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Welcome Page:</w:t>
      </w:r>
    </w:p>
    <w:p w:rsidR="00000000" w:rsidDel="00000000" w:rsidP="00000000" w:rsidRDefault="00000000" w:rsidRPr="00000000">
      <w:pPr>
        <w:ind w:left="3600" w:firstLine="720"/>
        <w:contextualSpacing w:val="0"/>
      </w:pPr>
      <w:r w:rsidDel="00000000" w:rsidR="00000000" w:rsidRPr="00000000">
        <w:drawing>
          <wp:inline distB="114300" distT="114300" distL="114300" distR="114300">
            <wp:extent cx="1709738" cy="3030898"/>
            <wp:effectExtent b="0" l="0" r="0" t="0"/>
            <wp:docPr id="1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9738" cy="30308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First Page: Overall Health Today (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>
      <w:pPr>
        <w:ind w:left="0" w:firstLine="720"/>
        <w:contextualSpacing w:val="0"/>
        <w:rPr/>
      </w:pPr>
      <w:r w:rsidDel="00000000" w:rsidR="00000000" w:rsidRPr="00000000">
        <w:drawing>
          <wp:inline distB="114300" distT="114300" distL="114300" distR="114300">
            <wp:extent cx="1797241" cy="3157538"/>
            <wp:effectExtent b="0" l="0" r="0" t="0"/>
            <wp:docPr id="1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7241" cy="3157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  <w:r w:rsidDel="00000000" w:rsidR="00000000" w:rsidRPr="00000000">
        <w:drawing>
          <wp:inline distB="114300" distT="114300" distL="114300" distR="114300">
            <wp:extent cx="1950186" cy="3433763"/>
            <wp:effectExtent b="0" l="0" r="0" t="0"/>
            <wp:docPr id="4" name="image07.png"/>
            <a:graphic>
              <a:graphicData uri="http://schemas.openxmlformats.org/drawingml/2006/picture">
                <pic:pic>
                  <pic:nvPicPr>
                    <pic:cNvPr id="0" name="image0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0186" cy="3433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Personal Profile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2"/>
        </w:numPr>
        <w:spacing w:after="0" w:before="0" w:line="276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tl w:val="0"/>
        </w:rPr>
        <w:t xml:space="preserve">Today’s Mood (choose from list of smileys)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2"/>
        </w:numPr>
        <w:spacing w:after="0" w:before="0" w:line="276" w:lineRule="auto"/>
        <w:ind w:left="1440" w:right="0" w:hanging="360"/>
        <w:contextualSpacing w:val="1"/>
        <w:jc w:val="left"/>
        <w:rPr/>
      </w:pPr>
      <w:r w:rsidDel="00000000" w:rsidR="00000000" w:rsidRPr="00000000">
        <w:rPr>
          <w:rtl w:val="0"/>
        </w:rPr>
        <w:t xml:space="preserve">Contact info 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2"/>
        </w:numPr>
        <w:spacing w:after="0" w:before="0" w:line="276" w:lineRule="auto"/>
        <w:ind w:left="1440" w:right="0" w:hanging="360"/>
        <w:contextualSpacing w:val="1"/>
        <w:jc w:val="left"/>
        <w:rPr>
          <w:u w:val="none"/>
        </w:rPr>
      </w:pPr>
      <w:r w:rsidDel="00000000" w:rsidR="00000000" w:rsidRPr="00000000">
        <w:drawing>
          <wp:inline distB="114300" distT="114300" distL="114300" distR="114300">
            <wp:extent cx="1897733" cy="3233738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7733" cy="3233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2"/>
        </w:numPr>
        <w:spacing w:after="0" w:before="0" w:line="276" w:lineRule="auto"/>
        <w:ind w:left="720" w:right="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Tests and Procedures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2"/>
        </w:numPr>
        <w:spacing w:after="0" w:before="0" w:line="276" w:lineRule="auto"/>
        <w:ind w:left="1440" w:right="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Scans, X-rays and MRIs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2"/>
        </w:numPr>
        <w:spacing w:after="0" w:before="0" w:line="276" w:lineRule="auto"/>
        <w:ind w:left="1440" w:right="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Calendar (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>
      <w:pPr>
        <w:numPr>
          <w:ilvl w:val="1"/>
          <w:numId w:val="2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Daily, Weekly and Monthly view</w:t>
      </w:r>
    </w:p>
    <w:p w:rsidR="00000000" w:rsidDel="00000000" w:rsidP="00000000" w:rsidRDefault="00000000" w:rsidRPr="00000000">
      <w:pPr>
        <w:numPr>
          <w:ilvl w:val="1"/>
          <w:numId w:val="2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In Daily view: list of drugs, exercises </w:t>
      </w:r>
    </w:p>
    <w:p w:rsidR="00000000" w:rsidDel="00000000" w:rsidP="00000000" w:rsidRDefault="00000000" w:rsidRPr="00000000">
      <w:pPr>
        <w:ind w:left="1440" w:firstLine="720"/>
        <w:contextualSpacing w:val="0"/>
      </w:pPr>
      <w:r w:rsidDel="00000000" w:rsidR="00000000" w:rsidRPr="00000000">
        <w:drawing>
          <wp:inline distB="114300" distT="114300" distL="114300" distR="114300">
            <wp:extent cx="1700661" cy="3024188"/>
            <wp:effectExtent b="0" l="0" r="0" t="0"/>
            <wp:docPr id="20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0661" cy="3024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Prescription, drugs and their side effects(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like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drawing>
          <wp:inline distB="114300" distT="114300" distL="114300" distR="114300">
            <wp:extent cx="3386138" cy="2657333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6138" cy="26573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Appointments (brief description)</w:t>
      </w:r>
    </w:p>
    <w:p w:rsidR="00000000" w:rsidDel="00000000" w:rsidP="00000000" w:rsidRDefault="00000000" w:rsidRPr="00000000">
      <w:pPr>
        <w:numPr>
          <w:ilvl w:val="1"/>
          <w:numId w:val="2"/>
        </w:numPr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History</w:t>
      </w:r>
    </w:p>
    <w:p w:rsidR="00000000" w:rsidDel="00000000" w:rsidP="00000000" w:rsidRDefault="00000000" w:rsidRPr="00000000">
      <w:pPr>
        <w:numPr>
          <w:ilvl w:val="1"/>
          <w:numId w:val="2"/>
        </w:numPr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Future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Daily reminder</w:t>
      </w:r>
    </w:p>
    <w:p w:rsidR="00000000" w:rsidDel="00000000" w:rsidP="00000000" w:rsidRDefault="00000000" w:rsidRPr="00000000">
      <w:pPr>
        <w:numPr>
          <w:ilvl w:val="1"/>
          <w:numId w:val="2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medicine</w:t>
      </w:r>
    </w:p>
    <w:p w:rsidR="00000000" w:rsidDel="00000000" w:rsidP="00000000" w:rsidRDefault="00000000" w:rsidRPr="00000000">
      <w:pPr>
        <w:numPr>
          <w:ilvl w:val="1"/>
          <w:numId w:val="2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game</w:t>
      </w:r>
    </w:p>
    <w:p w:rsidR="00000000" w:rsidDel="00000000" w:rsidP="00000000" w:rsidRDefault="00000000" w:rsidRPr="00000000">
      <w:pPr>
        <w:numPr>
          <w:ilvl w:val="1"/>
          <w:numId w:val="2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activity</w:t>
      </w:r>
    </w:p>
    <w:p w:rsidR="00000000" w:rsidDel="00000000" w:rsidP="00000000" w:rsidRDefault="00000000" w:rsidRPr="00000000">
      <w:pPr>
        <w:numPr>
          <w:ilvl w:val="1"/>
          <w:numId w:val="2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Daily exercise (short videos) (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2"/>
        </w:numPr>
        <w:ind w:left="1440" w:hanging="360"/>
        <w:contextualSpacing w:val="1"/>
        <w:rPr>
          <w:u w:val="none"/>
        </w:rPr>
      </w:pPr>
      <w:r w:rsidDel="00000000" w:rsidR="00000000" w:rsidRPr="00000000">
        <w:drawing>
          <wp:inline distB="114300" distT="114300" distL="114300" distR="114300">
            <wp:extent cx="1382411" cy="2081213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82411" cy="2081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1348575" cy="2014538"/>
            <wp:effectExtent b="0" l="0" r="0" t="0"/>
            <wp:docPr id="2" name="image04.png"/>
            <a:graphic>
              <a:graphicData uri="http://schemas.openxmlformats.org/drawingml/2006/picture">
                <pic:pic>
                  <pic:nvPicPr>
                    <pic:cNvPr id="0" name="image0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48575" cy="2014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drawing>
          <wp:inline distB="114300" distT="114300" distL="114300" distR="114300">
            <wp:extent cx="2871788" cy="1565448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1788" cy="15654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Questionnaire (Tracking Condition) (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>
      <w:pPr>
        <w:ind w:left="1440" w:firstLine="0"/>
        <w:contextualSpacing w:val="0"/>
      </w:pPr>
      <w:r w:rsidDel="00000000" w:rsidR="00000000" w:rsidRPr="00000000">
        <w:drawing>
          <wp:inline distB="114300" distT="114300" distL="114300" distR="114300">
            <wp:extent cx="3119438" cy="1768843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9438" cy="17688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2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Eating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drawing>
          <wp:inline distB="114300" distT="114300" distL="114300" distR="114300">
            <wp:extent cx="1766888" cy="1197358"/>
            <wp:effectExtent b="0" l="0" r="0" t="0"/>
            <wp:docPr id="19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6888" cy="11973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1766888" cy="611357"/>
            <wp:effectExtent b="0" l="0" r="0" t="0"/>
            <wp:docPr id="3" name="image06.png"/>
            <a:graphic>
              <a:graphicData uri="http://schemas.openxmlformats.org/drawingml/2006/picture">
                <pic:pic>
                  <pic:nvPicPr>
                    <pic:cNvPr id="0" name="image0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6888" cy="6113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2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Sleeping</w:t>
      </w:r>
    </w:p>
    <w:p w:rsidR="00000000" w:rsidDel="00000000" w:rsidP="00000000" w:rsidRDefault="00000000" w:rsidRPr="00000000">
      <w:pPr>
        <w:numPr>
          <w:ilvl w:val="1"/>
          <w:numId w:val="2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Dressing</w:t>
      </w:r>
    </w:p>
    <w:p w:rsidR="00000000" w:rsidDel="00000000" w:rsidP="00000000" w:rsidRDefault="00000000" w:rsidRPr="00000000">
      <w:pPr>
        <w:numPr>
          <w:ilvl w:val="1"/>
          <w:numId w:val="2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Washing/Shave/bath</w:t>
      </w:r>
    </w:p>
    <w:p w:rsidR="00000000" w:rsidDel="00000000" w:rsidP="00000000" w:rsidRDefault="00000000" w:rsidRPr="00000000">
      <w:pPr>
        <w:numPr>
          <w:ilvl w:val="1"/>
          <w:numId w:val="2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Walking</w:t>
      </w:r>
    </w:p>
    <w:p w:rsidR="00000000" w:rsidDel="00000000" w:rsidP="00000000" w:rsidRDefault="00000000" w:rsidRPr="00000000">
      <w:pPr>
        <w:numPr>
          <w:ilvl w:val="1"/>
          <w:numId w:val="2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Hobbies</w:t>
      </w:r>
    </w:p>
    <w:p w:rsidR="00000000" w:rsidDel="00000000" w:rsidP="00000000" w:rsidRDefault="00000000" w:rsidRPr="00000000">
      <w:pPr>
        <w:numPr>
          <w:ilvl w:val="1"/>
          <w:numId w:val="2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Social 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Emergency contact (Voice Accepted)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List of games:</w:t>
      </w:r>
    </w:p>
    <w:p w:rsidR="00000000" w:rsidDel="00000000" w:rsidP="00000000" w:rsidRDefault="00000000" w:rsidRPr="00000000">
      <w:pPr>
        <w:numPr>
          <w:ilvl w:val="1"/>
          <w:numId w:val="2"/>
        </w:numPr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Balancing Games: (</w:t>
      </w: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>
      <w:pPr>
        <w:numPr>
          <w:ilvl w:val="2"/>
          <w:numId w:val="2"/>
        </w:numPr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Page1: Select between three games</w:t>
      </w:r>
    </w:p>
    <w:p w:rsidR="00000000" w:rsidDel="00000000" w:rsidP="00000000" w:rsidRDefault="00000000" w:rsidRPr="00000000">
      <w:pPr>
        <w:numPr>
          <w:ilvl w:val="2"/>
          <w:numId w:val="2"/>
        </w:numPr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Page2: Main page of game</w:t>
      </w:r>
    </w:p>
    <w:p w:rsidR="00000000" w:rsidDel="00000000" w:rsidP="00000000" w:rsidRDefault="00000000" w:rsidRPr="00000000">
      <w:pPr>
        <w:numPr>
          <w:ilvl w:val="2"/>
          <w:numId w:val="2"/>
        </w:numPr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Page3: Score result</w:t>
      </w:r>
    </w:p>
    <w:p w:rsidR="00000000" w:rsidDel="00000000" w:rsidP="00000000" w:rsidRDefault="00000000" w:rsidRPr="00000000">
      <w:pPr>
        <w:numPr>
          <w:ilvl w:val="2"/>
          <w:numId w:val="2"/>
        </w:numPr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Page4: Prediction of condition improvement</w:t>
      </w:r>
    </w:p>
    <w:p w:rsidR="00000000" w:rsidDel="00000000" w:rsidP="00000000" w:rsidRDefault="00000000" w:rsidRPr="00000000">
      <w:pPr>
        <w:numPr>
          <w:ilvl w:val="2"/>
          <w:numId w:val="2"/>
        </w:numPr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Page5: Improvement Chart/ Diagram</w:t>
      </w:r>
    </w:p>
    <w:p w:rsidR="00000000" w:rsidDel="00000000" w:rsidP="00000000" w:rsidRDefault="00000000" w:rsidRPr="00000000">
      <w:pPr>
        <w:ind w:left="2880" w:firstLine="720"/>
        <w:contextualSpacing w:val="0"/>
      </w:pPr>
      <w:r w:rsidDel="00000000" w:rsidR="00000000" w:rsidRPr="00000000">
        <w:drawing>
          <wp:inline distB="114300" distT="114300" distL="114300" distR="114300">
            <wp:extent cx="1795463" cy="3109611"/>
            <wp:effectExtent b="0" l="0" r="0" t="0"/>
            <wp:docPr id="1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5463" cy="31096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2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Touch sensitive Games:</w:t>
      </w:r>
    </w:p>
    <w:p w:rsidR="00000000" w:rsidDel="00000000" w:rsidP="00000000" w:rsidRDefault="00000000" w:rsidRPr="00000000">
      <w:pPr>
        <w:numPr>
          <w:ilvl w:val="2"/>
          <w:numId w:val="2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Page1: Difficulty Modes</w:t>
      </w:r>
    </w:p>
    <w:p w:rsidR="00000000" w:rsidDel="00000000" w:rsidP="00000000" w:rsidRDefault="00000000" w:rsidRPr="00000000">
      <w:pPr>
        <w:numPr>
          <w:ilvl w:val="2"/>
          <w:numId w:val="2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Page2: Different circles with different pressures</w:t>
      </w:r>
    </w:p>
    <w:p w:rsidR="00000000" w:rsidDel="00000000" w:rsidP="00000000" w:rsidRDefault="00000000" w:rsidRPr="00000000">
      <w:pPr>
        <w:numPr>
          <w:ilvl w:val="2"/>
          <w:numId w:val="2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Page3: SAME</w:t>
      </w:r>
    </w:p>
    <w:p w:rsidR="00000000" w:rsidDel="00000000" w:rsidP="00000000" w:rsidRDefault="00000000" w:rsidRPr="00000000">
      <w:pPr>
        <w:numPr>
          <w:ilvl w:val="2"/>
          <w:numId w:val="2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Page4: SAME</w:t>
      </w:r>
    </w:p>
    <w:p w:rsidR="00000000" w:rsidDel="00000000" w:rsidP="00000000" w:rsidRDefault="00000000" w:rsidRPr="00000000">
      <w:pPr>
        <w:numPr>
          <w:ilvl w:val="2"/>
          <w:numId w:val="2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Page5: SAME</w:t>
      </w:r>
    </w:p>
    <w:p w:rsidR="00000000" w:rsidDel="00000000" w:rsidP="00000000" w:rsidRDefault="00000000" w:rsidRPr="00000000">
      <w:pPr>
        <w:numPr>
          <w:ilvl w:val="1"/>
          <w:numId w:val="2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Tracking Games: (</w:t>
      </w: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>
      <w:pPr>
        <w:numPr>
          <w:ilvl w:val="1"/>
          <w:numId w:val="2"/>
        </w:numPr>
        <w:ind w:left="1440" w:hanging="360"/>
        <w:contextualSpacing w:val="1"/>
        <w:rPr>
          <w:u w:val="none"/>
        </w:rPr>
      </w:pPr>
      <w:r w:rsidDel="00000000" w:rsidR="00000000" w:rsidRPr="00000000">
        <w:drawing>
          <wp:inline distB="114300" distT="114300" distL="114300" distR="114300">
            <wp:extent cx="4224338" cy="2086515"/>
            <wp:effectExtent b="0" l="0" r="0" t="0"/>
            <wp:docPr id="1" name="image01.png"/>
            <a:graphic>
              <a:graphicData uri="http://schemas.openxmlformats.org/drawingml/2006/picture">
                <pic:pic>
                  <pic:nvPicPr>
                    <pic:cNvPr id="0" name="image0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4338" cy="20865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Speech Data (</w:t>
      </w: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>
      <w:pPr>
        <w:numPr>
          <w:ilvl w:val="1"/>
          <w:numId w:val="2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Listen and Repeat</w:t>
      </w:r>
    </w:p>
    <w:p w:rsidR="00000000" w:rsidDel="00000000" w:rsidP="00000000" w:rsidRDefault="00000000" w:rsidRPr="00000000">
      <w:pPr>
        <w:numPr>
          <w:ilvl w:val="2"/>
          <w:numId w:val="2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Page1: Choose speed</w:t>
      </w:r>
    </w:p>
    <w:p w:rsidR="00000000" w:rsidDel="00000000" w:rsidP="00000000" w:rsidRDefault="00000000" w:rsidRPr="00000000">
      <w:pPr>
        <w:numPr>
          <w:ilvl w:val="2"/>
          <w:numId w:val="2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Page2: Choose difficulty</w:t>
      </w:r>
    </w:p>
    <w:p w:rsidR="00000000" w:rsidDel="00000000" w:rsidP="00000000" w:rsidRDefault="00000000" w:rsidRPr="00000000">
      <w:pPr>
        <w:ind w:left="720" w:firstLine="720"/>
        <w:contextualSpacing w:val="0"/>
      </w:pPr>
      <w:r w:rsidDel="00000000" w:rsidR="00000000" w:rsidRPr="00000000">
        <w:drawing>
          <wp:inline distB="114300" distT="114300" distL="114300" distR="114300">
            <wp:extent cx="3760076" cy="2271713"/>
            <wp:effectExtent b="0" l="0" r="0" t="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0076" cy="2271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Sleep Data (</w:t>
      </w: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ab/>
      </w:r>
      <w:r w:rsidDel="00000000" w:rsidR="00000000" w:rsidRPr="00000000">
        <w:drawing>
          <wp:inline distB="114300" distT="114300" distL="114300" distR="114300">
            <wp:extent cx="1857366" cy="4138613"/>
            <wp:effectExtent b="0" l="0" r="0" t="0"/>
            <wp:docPr id="24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7366" cy="4138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Body sensor (Bluetooth)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drawing>
          <wp:inline distB="114300" distT="114300" distL="114300" distR="114300">
            <wp:extent cx="1358460" cy="2109788"/>
            <wp:effectExtent b="0" l="0" r="0" t="0"/>
            <wp:docPr id="1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8460" cy="2109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1905000" cy="1123950"/>
            <wp:effectExtent b="0" l="0" r="0" t="0"/>
            <wp:docPr id="1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123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Patient Search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Patient portfolio</w:t>
      </w:r>
    </w:p>
    <w:p w:rsidR="00000000" w:rsidDel="00000000" w:rsidP="00000000" w:rsidRDefault="00000000" w:rsidRPr="00000000">
      <w:pPr>
        <w:numPr>
          <w:ilvl w:val="1"/>
          <w:numId w:val="2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activity</w:t>
      </w:r>
    </w:p>
    <w:p w:rsidR="00000000" w:rsidDel="00000000" w:rsidP="00000000" w:rsidRDefault="00000000" w:rsidRPr="00000000">
      <w:pPr>
        <w:numPr>
          <w:ilvl w:val="1"/>
          <w:numId w:val="2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game</w:t>
      </w:r>
    </w:p>
    <w:p w:rsidR="00000000" w:rsidDel="00000000" w:rsidP="00000000" w:rsidRDefault="00000000" w:rsidRPr="00000000">
      <w:pPr>
        <w:numPr>
          <w:ilvl w:val="1"/>
          <w:numId w:val="2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speech</w:t>
      </w:r>
    </w:p>
    <w:p w:rsidR="00000000" w:rsidDel="00000000" w:rsidP="00000000" w:rsidRDefault="00000000" w:rsidRPr="00000000">
      <w:pPr>
        <w:numPr>
          <w:ilvl w:val="1"/>
          <w:numId w:val="2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sleep</w:t>
      </w:r>
    </w:p>
    <w:p w:rsidR="00000000" w:rsidDel="00000000" w:rsidP="00000000" w:rsidRDefault="00000000" w:rsidRPr="00000000">
      <w:pPr>
        <w:numPr>
          <w:ilvl w:val="1"/>
          <w:numId w:val="2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side effect of medicines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Nutrition</w:t>
      </w:r>
    </w:p>
    <w:p w:rsidR="00000000" w:rsidDel="00000000" w:rsidP="00000000" w:rsidRDefault="00000000" w:rsidRPr="00000000">
      <w:pPr>
        <w:numPr>
          <w:ilvl w:val="1"/>
          <w:numId w:val="2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Meal suggestion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Symptom Checker: (</w:t>
      </w:r>
      <w:hyperlink r:id="rId32">
        <w:r w:rsidDel="00000000" w:rsidR="00000000" w:rsidRPr="00000000">
          <w:rPr>
            <w:color w:val="1155cc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>
      <w:pPr>
        <w:ind w:left="2160" w:firstLine="720"/>
        <w:contextualSpacing w:val="0"/>
      </w:pPr>
      <w:r w:rsidDel="00000000" w:rsidR="00000000" w:rsidRPr="00000000">
        <w:drawing>
          <wp:inline distB="114300" distT="114300" distL="114300" distR="114300">
            <wp:extent cx="1416248" cy="2786063"/>
            <wp:effectExtent b="0" l="0" r="0" t="0"/>
            <wp:docPr id="1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16248" cy="2786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 Local health centers: </w:t>
      </w:r>
    </w:p>
    <w:p w:rsidR="00000000" w:rsidDel="00000000" w:rsidP="00000000" w:rsidRDefault="00000000" w:rsidRPr="00000000">
      <w:pPr>
        <w:numPr>
          <w:ilvl w:val="1"/>
          <w:numId w:val="3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List of address and contact info of medical centers nearby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Recent News and Findings Feed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Tremor-Meter: (</w:t>
      </w:r>
      <w:hyperlink r:id="rId34">
        <w:r w:rsidDel="00000000" w:rsidR="00000000" w:rsidRPr="00000000">
          <w:rPr>
            <w:color w:val="1155cc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>
      <w:pPr>
        <w:ind w:left="1440" w:firstLine="0"/>
        <w:contextualSpacing w:val="0"/>
      </w:pPr>
      <w:r w:rsidDel="00000000" w:rsidR="00000000" w:rsidRPr="00000000">
        <w:drawing>
          <wp:inline distB="114300" distT="114300" distL="114300" distR="114300">
            <wp:extent cx="1983976" cy="3052763"/>
            <wp:effectExtent b="0" l="0" r="0" t="0"/>
            <wp:docPr id="23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3976" cy="3052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3"/>
        </w:numPr>
        <w:spacing w:after="0" w:before="0" w:line="276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tl w:val="0"/>
        </w:rPr>
        <w:t xml:space="preserve">Progress and Goals: (</w:t>
      </w:r>
      <w:hyperlink r:id="rId36">
        <w:r w:rsidDel="00000000" w:rsidR="00000000" w:rsidRPr="00000000">
          <w:rPr>
            <w:color w:val="1155cc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0" w:before="0" w:line="276" w:lineRule="auto"/>
        <w:ind w:left="2160" w:right="0" w:firstLine="720"/>
        <w:contextualSpacing w:val="0"/>
        <w:jc w:val="left"/>
      </w:pPr>
      <w:r w:rsidDel="00000000" w:rsidR="00000000" w:rsidRPr="00000000">
        <w:drawing>
          <wp:inline distB="114300" distT="114300" distL="114300" distR="114300">
            <wp:extent cx="1945206" cy="3433763"/>
            <wp:effectExtent b="0" l="0" r="0" t="0"/>
            <wp:docPr id="21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5206" cy="3433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Apple Watch App: (</w:t>
      </w:r>
      <w:hyperlink r:id="rId38">
        <w:r w:rsidDel="00000000" w:rsidR="00000000" w:rsidRPr="00000000">
          <w:rPr>
            <w:color w:val="1155cc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720"/>
        <w:contextualSpacing w:val="0"/>
      </w:pPr>
      <w:r w:rsidDel="00000000" w:rsidR="00000000" w:rsidRPr="00000000">
        <w:drawing>
          <wp:inline distB="114300" distT="114300" distL="114300" distR="114300">
            <wp:extent cx="3776663" cy="2517775"/>
            <wp:effectExtent b="0" l="0" r="0" t="0"/>
            <wp:docPr id="22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6663" cy="251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Ride for Parkinson’s: (</w:t>
      </w:r>
      <w:hyperlink r:id="rId40">
        <w:r w:rsidDel="00000000" w:rsidR="00000000" w:rsidRPr="00000000">
          <w:rPr>
            <w:color w:val="1155cc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720"/>
        <w:contextualSpacing w:val="0"/>
      </w:pPr>
      <w:r w:rsidDel="00000000" w:rsidR="00000000" w:rsidRPr="00000000">
        <w:drawing>
          <wp:inline distB="114300" distT="114300" distL="114300" distR="114300">
            <wp:extent cx="3357563" cy="2845392"/>
            <wp:effectExtent b="0" l="0" r="0" t="0"/>
            <wp:docPr id="18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7563" cy="2845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Tutorial: (</w:t>
      </w:r>
      <w:hyperlink r:id="rId42">
        <w:r w:rsidDel="00000000" w:rsidR="00000000" w:rsidRPr="00000000">
          <w:rPr>
            <w:color w:val="1155cc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440" w:firstLine="720"/>
        <w:contextualSpacing w:val="0"/>
      </w:pPr>
      <w:r w:rsidDel="00000000" w:rsidR="00000000" w:rsidRPr="00000000">
        <w:drawing>
          <wp:inline distB="114300" distT="114300" distL="114300" distR="114300">
            <wp:extent cx="3032451" cy="2633663"/>
            <wp:effectExtent b="0" l="0" r="0" t="0"/>
            <wp:docPr id="17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2451" cy="2633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====================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References: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WebMd Mobile Apps: </w:t>
      </w:r>
      <w:hyperlink r:id="rId44">
        <w:r w:rsidDel="00000000" w:rsidR="00000000" w:rsidRPr="00000000">
          <w:rPr>
            <w:color w:val="1155cc"/>
            <w:u w:val="single"/>
            <w:rtl w:val="0"/>
          </w:rPr>
          <w:t xml:space="preserve">http://www.webmd.com/mobile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itunes.apple.com/us/app/rides-for-parkinsons/id1003330022?mt=8" TargetMode="External"/><Relationship Id="rId20" Type="http://schemas.openxmlformats.org/officeDocument/2006/relationships/image" Target="media/image42.png"/><Relationship Id="rId42" Type="http://schemas.openxmlformats.org/officeDocument/2006/relationships/hyperlink" Target="https://itunes.apple.com/fr/app/smartfiches-neurologie-free/id703726106?mt=8" TargetMode="External"/><Relationship Id="rId41" Type="http://schemas.openxmlformats.org/officeDocument/2006/relationships/image" Target="media/image41.png"/><Relationship Id="rId22" Type="http://schemas.openxmlformats.org/officeDocument/2006/relationships/hyperlink" Target="https://itunes.apple.com/us/app/studymytremor/id533088021?mt=8" TargetMode="External"/><Relationship Id="rId44" Type="http://schemas.openxmlformats.org/officeDocument/2006/relationships/hyperlink" Target="http://www.webmd.com/mobile" TargetMode="External"/><Relationship Id="rId21" Type="http://schemas.openxmlformats.org/officeDocument/2006/relationships/image" Target="media/image06.png"/><Relationship Id="rId43" Type="http://schemas.openxmlformats.org/officeDocument/2006/relationships/image" Target="media/image40.png"/><Relationship Id="rId24" Type="http://schemas.openxmlformats.org/officeDocument/2006/relationships/hyperlink" Target="http://www.touchdx.com/solutions/tremortracer" TargetMode="External"/><Relationship Id="rId23" Type="http://schemas.openxmlformats.org/officeDocument/2006/relationships/image" Target="media/image28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9.png"/><Relationship Id="rId26" Type="http://schemas.openxmlformats.org/officeDocument/2006/relationships/hyperlink" Target="https://itunes.apple.com/us/app/speak-better-pacing-therapy/id988371335?mt=8" TargetMode="External"/><Relationship Id="rId25" Type="http://schemas.openxmlformats.org/officeDocument/2006/relationships/image" Target="media/image01.png"/><Relationship Id="rId28" Type="http://schemas.openxmlformats.org/officeDocument/2006/relationships/hyperlink" Target="https://mysleepbot.com/" TargetMode="External"/><Relationship Id="rId27" Type="http://schemas.openxmlformats.org/officeDocument/2006/relationships/image" Target="media/image20.png"/><Relationship Id="rId5" Type="http://schemas.openxmlformats.org/officeDocument/2006/relationships/image" Target="media/image32.png"/><Relationship Id="rId6" Type="http://schemas.openxmlformats.org/officeDocument/2006/relationships/hyperlink" Target="https://itunes.apple.com/us/app/pd-me/id927178736?mt=8" TargetMode="External"/><Relationship Id="rId29" Type="http://schemas.openxmlformats.org/officeDocument/2006/relationships/image" Target="media/image47.png"/><Relationship Id="rId7" Type="http://schemas.openxmlformats.org/officeDocument/2006/relationships/image" Target="media/image30.png"/><Relationship Id="rId8" Type="http://schemas.openxmlformats.org/officeDocument/2006/relationships/image" Target="media/image07.png"/><Relationship Id="rId31" Type="http://schemas.openxmlformats.org/officeDocument/2006/relationships/image" Target="media/image21.png"/><Relationship Id="rId30" Type="http://schemas.openxmlformats.org/officeDocument/2006/relationships/image" Target="media/image27.png"/><Relationship Id="rId11" Type="http://schemas.openxmlformats.org/officeDocument/2006/relationships/image" Target="media/image43.png"/><Relationship Id="rId33" Type="http://schemas.openxmlformats.org/officeDocument/2006/relationships/image" Target="media/image26.png"/><Relationship Id="rId10" Type="http://schemas.openxmlformats.org/officeDocument/2006/relationships/hyperlink" Target="https://itunes.apple.com/us/app/senior-care-manager-from-institute/id720869291?mt=8" TargetMode="External"/><Relationship Id="rId32" Type="http://schemas.openxmlformats.org/officeDocument/2006/relationships/hyperlink" Target="https://itunes.apple.com/us/app/webmd-trusted-health-wellness/id295076329?mt=8" TargetMode="External"/><Relationship Id="rId13" Type="http://schemas.openxmlformats.org/officeDocument/2006/relationships/image" Target="media/image18.png"/><Relationship Id="rId35" Type="http://schemas.openxmlformats.org/officeDocument/2006/relationships/image" Target="media/image46.png"/><Relationship Id="rId12" Type="http://schemas.openxmlformats.org/officeDocument/2006/relationships/hyperlink" Target="https://itunes.apple.com/us/app/medisafe-medication-reminder/id573916946?mt=8" TargetMode="External"/><Relationship Id="rId34" Type="http://schemas.openxmlformats.org/officeDocument/2006/relationships/hyperlink" Target="https://itunes.apple.com/us/app/tremor-meter/id447804073?mt=8" TargetMode="External"/><Relationship Id="rId15" Type="http://schemas.openxmlformats.org/officeDocument/2006/relationships/image" Target="media/image14.png"/><Relationship Id="rId37" Type="http://schemas.openxmlformats.org/officeDocument/2006/relationships/image" Target="media/image44.png"/><Relationship Id="rId14" Type="http://schemas.openxmlformats.org/officeDocument/2006/relationships/hyperlink" Target="https://itunes.apple.com/us/app/parkinson-home-exercises/id473641730?mt=8" TargetMode="External"/><Relationship Id="rId36" Type="http://schemas.openxmlformats.org/officeDocument/2006/relationships/hyperlink" Target="https://itunes.apple.com/us/app/webmd-pain-coach/id536303342?mt=8" TargetMode="External"/><Relationship Id="rId17" Type="http://schemas.openxmlformats.org/officeDocument/2006/relationships/image" Target="media/image13.png"/><Relationship Id="rId39" Type="http://schemas.openxmlformats.org/officeDocument/2006/relationships/image" Target="media/image45.png"/><Relationship Id="rId16" Type="http://schemas.openxmlformats.org/officeDocument/2006/relationships/image" Target="media/image04.png"/><Relationship Id="rId38" Type="http://schemas.openxmlformats.org/officeDocument/2006/relationships/hyperlink" Target="https://itunes.apple.com/us/app/webmd-trusted-health-wellness/id295076329?mt=8" TargetMode="External"/><Relationship Id="rId19" Type="http://schemas.openxmlformats.org/officeDocument/2006/relationships/image" Target="media/image16.png"/><Relationship Id="rId18" Type="http://schemas.openxmlformats.org/officeDocument/2006/relationships/hyperlink" Target="https://itunes.apple.com/us/app/parkinsons-diary/id720019439?mt=8" TargetMode="External"/></Relationships>
</file>