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187" w:rsidRPr="00AC7187" w:rsidRDefault="00AC7187" w:rsidP="00AC7187">
      <w:pPr>
        <w:spacing w:after="0" w:line="240" w:lineRule="auto"/>
        <w:ind w:left="40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Videos:</w:t>
      </w:r>
    </w:p>
    <w:p w:rsidR="00AC7187" w:rsidRPr="00AC7187" w:rsidRDefault="00F60A4F" w:rsidP="00AC7187">
      <w:pPr>
        <w:spacing w:after="180" w:line="240" w:lineRule="auto"/>
        <w:ind w:left="402"/>
        <w:rPr>
          <w:rFonts w:ascii="Calibri" w:eastAsia="Times New Roman" w:hAnsi="Calibri" w:cs="Times New Roman"/>
          <w:color w:val="0070C0"/>
        </w:rPr>
      </w:pPr>
      <w:hyperlink r:id="rId5" w:history="1">
        <w:r w:rsidR="00AC7187" w:rsidRPr="00AC7187">
          <w:rPr>
            <w:rFonts w:ascii="Calibri" w:eastAsia="Times New Roman" w:hAnsi="Calibri" w:cs="Times New Roman"/>
            <w:color w:val="0000FF"/>
            <w:u w:val="single"/>
            <w:shd w:val="clear" w:color="auto" w:fill="FFFFFF"/>
          </w:rPr>
          <w:t xml:space="preserve">Parkinson's </w:t>
        </w:r>
        <w:proofErr w:type="gramStart"/>
        <w:r w:rsidR="00AC7187" w:rsidRPr="00AC7187">
          <w:rPr>
            <w:rFonts w:ascii="Calibri" w:eastAsia="Times New Roman" w:hAnsi="Calibri" w:cs="Times New Roman"/>
            <w:color w:val="0000FF"/>
            <w:u w:val="single"/>
            <w:shd w:val="clear" w:color="auto" w:fill="FFFFFF"/>
          </w:rPr>
          <w:t>Disease :</w:t>
        </w:r>
        <w:proofErr w:type="gramEnd"/>
        <w:r w:rsidR="00AC7187" w:rsidRPr="00AC7187">
          <w:rPr>
            <w:rFonts w:ascii="Calibri" w:eastAsia="Times New Roman" w:hAnsi="Calibri" w:cs="Times New Roman"/>
            <w:color w:val="0000FF"/>
            <w:u w:val="single"/>
            <w:shd w:val="clear" w:color="auto" w:fill="FFFFFF"/>
          </w:rPr>
          <w:t xml:space="preserve"> Freezing of Gait - A simple Solution</w:t>
        </w:r>
      </w:hyperlink>
    </w:p>
    <w:p w:rsidR="00AC7187" w:rsidRPr="00AC7187" w:rsidRDefault="00F60A4F" w:rsidP="00AC7187">
      <w:pPr>
        <w:spacing w:after="180" w:line="240" w:lineRule="auto"/>
        <w:ind w:left="402"/>
        <w:rPr>
          <w:rFonts w:ascii="Calibri" w:eastAsia="Times New Roman" w:hAnsi="Calibri" w:cs="Times New Roman"/>
          <w:color w:val="0070C0"/>
        </w:rPr>
      </w:pPr>
      <w:hyperlink r:id="rId6" w:history="1">
        <w:r w:rsidR="00AC7187" w:rsidRPr="00AC7187">
          <w:rPr>
            <w:rFonts w:ascii="Calibri" w:eastAsia="Times New Roman" w:hAnsi="Calibri" w:cs="Times New Roman"/>
            <w:color w:val="0000FF"/>
            <w:u w:val="single"/>
            <w:shd w:val="clear" w:color="auto" w:fill="FFFFFF"/>
          </w:rPr>
          <w:t xml:space="preserve">Gait and Balance Strategies for Parkinson's </w:t>
        </w:r>
        <w:proofErr w:type="gramStart"/>
        <w:r w:rsidR="00AC7187" w:rsidRPr="00AC7187">
          <w:rPr>
            <w:rFonts w:ascii="Calibri" w:eastAsia="Times New Roman" w:hAnsi="Calibri" w:cs="Times New Roman"/>
            <w:color w:val="0000FF"/>
            <w:u w:val="single"/>
            <w:shd w:val="clear" w:color="auto" w:fill="FFFFFF"/>
          </w:rPr>
          <w:t>Disease</w:t>
        </w:r>
        <w:proofErr w:type="gramEnd"/>
        <w:r w:rsidR="00AC7187" w:rsidRPr="00AC7187">
          <w:rPr>
            <w:rFonts w:ascii="Calibri" w:eastAsia="Times New Roman" w:hAnsi="Calibri" w:cs="Times New Roman"/>
            <w:color w:val="0000FF"/>
            <w:u w:val="single"/>
            <w:shd w:val="clear" w:color="auto" w:fill="FFFFFF"/>
          </w:rPr>
          <w:t>, PT &amp; Trainer Info</w:t>
        </w:r>
      </w:hyperlink>
    </w:p>
    <w:p w:rsidR="00AC7187" w:rsidRPr="00AC7187" w:rsidRDefault="00AC7187" w:rsidP="00AC7187">
      <w:pPr>
        <w:spacing w:after="180" w:line="240" w:lineRule="auto"/>
        <w:ind w:left="402"/>
        <w:rPr>
          <w:rFonts w:ascii="Calibri" w:eastAsia="Times New Roman" w:hAnsi="Calibri" w:cs="Times New Roman"/>
          <w:color w:val="0070C0"/>
        </w:rPr>
      </w:pPr>
      <w:r w:rsidRPr="00AC7187">
        <w:rPr>
          <w:rFonts w:ascii="Calibri" w:eastAsia="Times New Roman" w:hAnsi="Calibri" w:cs="Times New Roman"/>
          <w:color w:val="0070C0"/>
        </w:rPr>
        <w:t> </w:t>
      </w:r>
    </w:p>
    <w:p w:rsidR="00AC7187" w:rsidRPr="00AC7187" w:rsidRDefault="00AC7187" w:rsidP="00AC7187">
      <w:pPr>
        <w:spacing w:after="0" w:line="240" w:lineRule="auto"/>
        <w:ind w:left="40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 </w:t>
      </w:r>
    </w:p>
    <w:p w:rsidR="00AC7187" w:rsidRPr="00AC7187" w:rsidRDefault="00AC7187" w:rsidP="00AC7187">
      <w:pPr>
        <w:spacing w:after="0" w:line="240" w:lineRule="auto"/>
        <w:ind w:left="40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Papers:</w:t>
      </w:r>
    </w:p>
    <w:p w:rsidR="00AC7187" w:rsidRPr="00AC7187" w:rsidRDefault="00AC7187" w:rsidP="00AC7187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t>2011_Detecting freezing-of-gait during unscripted and unconstrained activity</w:t>
      </w:r>
      <w:r w:rsidRPr="00AC7187">
        <w:rPr>
          <w:rFonts w:ascii="Calibri" w:eastAsia="Times New Roman" w:hAnsi="Calibri" w:cs="Times New Roman"/>
          <w:color w:val="000000"/>
        </w:rPr>
        <w:t xml:space="preserve"> (PDF downloaded)</w:t>
      </w:r>
    </w:p>
    <w:p w:rsidR="00AC7187" w:rsidRPr="00AC7187" w:rsidRDefault="00AC7187" w:rsidP="00AC7187">
      <w:pPr>
        <w:numPr>
          <w:ilvl w:val="2"/>
          <w:numId w:val="1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  <w:sz w:val="18"/>
          <w:szCs w:val="18"/>
        </w:rPr>
        <w:t>Engineering in Medicine and Biology Society, EMBC, 2011 Annual International Conference of the IEEE</w:t>
      </w:r>
    </w:p>
    <w:p w:rsidR="00AC7187" w:rsidRPr="00AC7187" w:rsidRDefault="00AC7187" w:rsidP="00AC7187">
      <w:pPr>
        <w:numPr>
          <w:ilvl w:val="2"/>
          <w:numId w:val="1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Summary: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They presented a dynamic neural network (DNN) solution for detecting instances of freezing-of-gait (</w:t>
      </w:r>
      <w:proofErr w:type="spellStart"/>
      <w:r w:rsidRPr="00AC7187">
        <w:rPr>
          <w:rFonts w:ascii="Calibri" w:eastAsia="Times New Roman" w:hAnsi="Calibri" w:cs="Times New Roman"/>
          <w:color w:val="000000"/>
        </w:rPr>
        <w:t>FoG</w:t>
      </w:r>
      <w:proofErr w:type="spellEnd"/>
      <w:r w:rsidRPr="00AC7187">
        <w:rPr>
          <w:rFonts w:ascii="Calibri" w:eastAsia="Times New Roman" w:hAnsi="Calibri" w:cs="Times New Roman"/>
          <w:color w:val="000000"/>
        </w:rPr>
        <w:t>) in Parkinson's disease (PD) patients while they perform unconstrained and unscripted activities.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The ACC sensors are placed on the shin and thigh of one leg and on one of the forearms while the EMG sensor is placed on the shin.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AC7187">
        <w:rPr>
          <w:rFonts w:ascii="Calibri" w:eastAsia="Times New Roman" w:hAnsi="Calibri" w:cs="Times New Roman"/>
          <w:color w:val="000000"/>
        </w:rPr>
        <w:t>FoG</w:t>
      </w:r>
      <w:proofErr w:type="spellEnd"/>
      <w:r w:rsidRPr="00AC7187">
        <w:rPr>
          <w:rFonts w:ascii="Calibri" w:eastAsia="Times New Roman" w:hAnsi="Calibri" w:cs="Times New Roman"/>
          <w:color w:val="000000"/>
        </w:rPr>
        <w:t xml:space="preserve"> detector exhibited </w:t>
      </w:r>
      <w:r w:rsidRPr="00AC7187">
        <w:rPr>
          <w:rFonts w:ascii="Calibri" w:eastAsia="Times New Roman" w:hAnsi="Calibri" w:cs="Times New Roman"/>
          <w:b/>
          <w:bCs/>
          <w:color w:val="000000"/>
        </w:rPr>
        <w:t>83% sensitivity</w:t>
      </w:r>
      <w:r w:rsidRPr="00AC7187">
        <w:rPr>
          <w:rFonts w:ascii="Calibri" w:eastAsia="Times New Roman" w:hAnsi="Calibri" w:cs="Times New Roman"/>
          <w:color w:val="000000"/>
        </w:rPr>
        <w:t xml:space="preserve"> and </w:t>
      </w:r>
      <w:r w:rsidRPr="00AC7187">
        <w:rPr>
          <w:rFonts w:ascii="Calibri" w:eastAsia="Times New Roman" w:hAnsi="Calibri" w:cs="Times New Roman"/>
          <w:b/>
          <w:bCs/>
          <w:color w:val="000000"/>
        </w:rPr>
        <w:t>97% specificity</w:t>
      </w:r>
    </w:p>
    <w:p w:rsidR="00AC7187" w:rsidRPr="00AC7187" w:rsidRDefault="00AC7187" w:rsidP="00AC7187">
      <w:pPr>
        <w:numPr>
          <w:ilvl w:val="4"/>
          <w:numId w:val="1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t>Sensitivity</w:t>
      </w:r>
      <w:r w:rsidRPr="00AC7187">
        <w:rPr>
          <w:rFonts w:ascii="Calibri" w:eastAsia="Times New Roman" w:hAnsi="Calibri" w:cs="Times New Roman"/>
          <w:color w:val="000000"/>
        </w:rPr>
        <w:t>: If a person has a disease, how often will the test be positive (</w:t>
      </w:r>
      <w:r w:rsidRPr="00AC7187">
        <w:rPr>
          <w:rFonts w:ascii="Calibri" w:eastAsia="Times New Roman" w:hAnsi="Calibri" w:cs="Times New Roman"/>
          <w:b/>
          <w:bCs/>
          <w:color w:val="000000"/>
        </w:rPr>
        <w:t>true positive rate</w:t>
      </w:r>
      <w:r w:rsidRPr="00AC7187">
        <w:rPr>
          <w:rFonts w:ascii="Calibri" w:eastAsia="Times New Roman" w:hAnsi="Calibri" w:cs="Times New Roman"/>
          <w:color w:val="000000"/>
        </w:rPr>
        <w:t>)? Put another way, if the test is highly sensitive and the test result is negative you can be nearly certain that they don’t have disease.</w:t>
      </w:r>
    </w:p>
    <w:p w:rsidR="00AC7187" w:rsidRPr="00AC7187" w:rsidRDefault="00AC7187" w:rsidP="00AC7187">
      <w:pPr>
        <w:numPr>
          <w:ilvl w:val="4"/>
          <w:numId w:val="1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t xml:space="preserve">Specificity: </w:t>
      </w:r>
      <w:r w:rsidRPr="00AC7187">
        <w:rPr>
          <w:rFonts w:ascii="Times New Roman" w:eastAsia="Times New Roman" w:hAnsi="Times New Roman" w:cs="Times New Roman"/>
          <w:color w:val="000000"/>
        </w:rPr>
        <w:t>If a person does not have the disease how often will the test be negative (</w:t>
      </w:r>
      <w:r w:rsidRPr="00AC7187">
        <w:rPr>
          <w:rFonts w:ascii="Times New Roman" w:eastAsia="Times New Roman" w:hAnsi="Times New Roman" w:cs="Times New Roman"/>
          <w:b/>
          <w:bCs/>
          <w:color w:val="000000"/>
        </w:rPr>
        <w:t>true negative rate</w:t>
      </w:r>
      <w:r w:rsidRPr="00AC7187">
        <w:rPr>
          <w:rFonts w:ascii="Times New Roman" w:eastAsia="Times New Roman" w:hAnsi="Times New Roman" w:cs="Times New Roman"/>
          <w:color w:val="000000"/>
        </w:rPr>
        <w:t>)? In other terms, if the test result for a highly specific test is positive you can be nearly certain that they actually have the disease.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Training set and results</w:t>
      </w:r>
    </w:p>
    <w:p w:rsidR="00AC7187" w:rsidRPr="00AC7187" w:rsidRDefault="00AC7187" w:rsidP="00AC7187">
      <w:pPr>
        <w:spacing w:after="0" w:line="240" w:lineRule="auto"/>
        <w:ind w:left="40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 </w:t>
      </w:r>
    </w:p>
    <w:p w:rsidR="00AC7187" w:rsidRPr="00AC7187" w:rsidRDefault="00AC7187" w:rsidP="00AC7187">
      <w:pPr>
        <w:spacing w:after="0" w:line="240" w:lineRule="auto"/>
        <w:ind w:left="202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>
            <wp:extent cx="4259580" cy="2842260"/>
            <wp:effectExtent l="0" t="0" r="7620" b="0"/>
            <wp:docPr id="1" name="Picture 1" descr="Machine generated alternative text:&#10;TABLE 1 &#10;RESULTS &#10;Subject &#10;FOG Episodes &#10;28 &#10;30 &#10;84.7% &#10;86.6% &#10;750% &#10;92.3% &#10;82.9% &#10;96.9% &#10;97.8% &#10;97.3% &#10;Results Of FOG testulg on 4 PI) patients (P I -po &#10;and 2 healthy controls (C I-C2). P2 and P4 were included in &#10;training, while PI, P3, Cl. and C2 were not included 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TABLE 1 &#10;RESULTS &#10;Subject &#10;FOG Episodes &#10;28 &#10;30 &#10;84.7% &#10;86.6% &#10;750% &#10;92.3% &#10;82.9% &#10;96.9% &#10;97.8% &#10;97.3% &#10;Results Of FOG testulg on 4 PI) patients (P I -po &#10;and 2 healthy controls (C I-C2). P2 and P4 were included in &#10;training, while PI, P3, Cl. and C2 were not included i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187" w:rsidRPr="00AC7187" w:rsidRDefault="00AC7187" w:rsidP="00AC7187">
      <w:pPr>
        <w:spacing w:after="0" w:line="240" w:lineRule="auto"/>
        <w:ind w:left="202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 </w:t>
      </w:r>
    </w:p>
    <w:p w:rsidR="00AC7187" w:rsidRPr="00AC7187" w:rsidRDefault="00AC7187" w:rsidP="00AC7187">
      <w:pPr>
        <w:spacing w:after="0" w:line="240" w:lineRule="auto"/>
        <w:ind w:left="94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==================================</w:t>
      </w:r>
    </w:p>
    <w:p w:rsidR="00AC7187" w:rsidRPr="00AC7187" w:rsidRDefault="00AC7187" w:rsidP="00AC7187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lastRenderedPageBreak/>
        <w:t>2015_Gait, Wrist, and Sensors: Detecting Freezing of Gait in Parkinson’s Disease from Wrist Movement</w:t>
      </w:r>
    </w:p>
    <w:p w:rsidR="00AC7187" w:rsidRPr="00AC7187" w:rsidRDefault="00AC7187" w:rsidP="00AC7187">
      <w:pPr>
        <w:numPr>
          <w:ilvl w:val="2"/>
          <w:numId w:val="1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Summary: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Freeze hit-rate of 90% and 83% specificity in a subject-dependent evaluation scheme.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 xml:space="preserve">This suggests that </w:t>
      </w:r>
      <w:r w:rsidRPr="00F60A4F">
        <w:rPr>
          <w:rFonts w:ascii="Calibri" w:eastAsia="Times New Roman" w:hAnsi="Calibri" w:cs="Times New Roman"/>
          <w:b/>
          <w:bCs/>
          <w:color w:val="000000"/>
        </w:rPr>
        <w:t>wrist sensors can be a feasible alternative to the cumbersome placement on the legs</w:t>
      </w:r>
      <w:r w:rsidRPr="00AC7187">
        <w:rPr>
          <w:rFonts w:ascii="Calibri" w:eastAsia="Times New Roman" w:hAnsi="Calibri" w:cs="Times New Roman"/>
          <w:color w:val="000000"/>
        </w:rPr>
        <w:t>.</w:t>
      </w:r>
    </w:p>
    <w:p w:rsidR="00AC7187" w:rsidRPr="00AC7187" w:rsidRDefault="00AC7187" w:rsidP="00AC7187">
      <w:pPr>
        <w:spacing w:after="0" w:line="240" w:lineRule="auto"/>
        <w:ind w:left="94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=================================</w:t>
      </w:r>
    </w:p>
    <w:p w:rsidR="00AC7187" w:rsidRPr="00AC7187" w:rsidRDefault="00AC7187" w:rsidP="00AC7187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t>2015_ A real-time detection algorithm for freezing of gait in Parkinson's disease</w:t>
      </w:r>
    </w:p>
    <w:p w:rsidR="00AC7187" w:rsidRPr="00AC7187" w:rsidRDefault="00AC7187" w:rsidP="00AC7187">
      <w:pPr>
        <w:numPr>
          <w:ilvl w:val="2"/>
          <w:numId w:val="1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Summary:</w:t>
      </w:r>
      <w:r w:rsidRPr="00AC7187">
        <w:rPr>
          <w:rFonts w:ascii="Calibri" w:eastAsia="Times New Roman" w:hAnsi="Calibri" w:cs="Times New Roman"/>
          <w:b/>
          <w:bCs/>
          <w:color w:val="000000"/>
        </w:rPr>
        <w:t xml:space="preserve"> 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 xml:space="preserve">The </w:t>
      </w:r>
      <w:r w:rsidRPr="00AC7187">
        <w:rPr>
          <w:rFonts w:ascii="Calibri" w:eastAsia="Times New Roman" w:hAnsi="Calibri" w:cs="Times New Roman"/>
          <w:b/>
          <w:bCs/>
          <w:color w:val="000000"/>
        </w:rPr>
        <w:t>time delay</w:t>
      </w:r>
      <w:r w:rsidRPr="00AC7187">
        <w:rPr>
          <w:rFonts w:ascii="Calibri" w:eastAsia="Times New Roman" w:hAnsi="Calibri" w:cs="Times New Roman"/>
          <w:color w:val="000000"/>
        </w:rPr>
        <w:t xml:space="preserve"> of the proposed algorithm is </w:t>
      </w:r>
      <w:r w:rsidRPr="00AC7187">
        <w:rPr>
          <w:rFonts w:ascii="Calibri" w:eastAsia="Times New Roman" w:hAnsi="Calibri" w:cs="Times New Roman"/>
          <w:b/>
          <w:bCs/>
          <w:color w:val="000000"/>
        </w:rPr>
        <w:t>only 1 second</w:t>
      </w:r>
      <w:r w:rsidRPr="00AC7187">
        <w:rPr>
          <w:rFonts w:ascii="Calibri" w:eastAsia="Times New Roman" w:hAnsi="Calibri" w:cs="Times New Roman"/>
          <w:color w:val="000000"/>
        </w:rPr>
        <w:t xml:space="preserve">, which is </w:t>
      </w:r>
      <w:r w:rsidRPr="00F60A4F">
        <w:rPr>
          <w:rFonts w:ascii="Calibri" w:eastAsia="Times New Roman" w:hAnsi="Calibri" w:cs="Times New Roman"/>
          <w:b/>
          <w:bCs/>
          <w:color w:val="000000"/>
        </w:rPr>
        <w:t>2.25-3.75 times less than that of existing methods</w:t>
      </w:r>
      <w:r w:rsidRPr="00AC7187">
        <w:rPr>
          <w:rFonts w:ascii="Calibri" w:eastAsia="Times New Roman" w:hAnsi="Calibri" w:cs="Times New Roman"/>
          <w:color w:val="000000"/>
        </w:rPr>
        <w:t>.</w:t>
      </w:r>
    </w:p>
    <w:p w:rsidR="00AC7187" w:rsidRPr="00AC7187" w:rsidRDefault="00AC7187" w:rsidP="00AC7187">
      <w:pPr>
        <w:spacing w:after="0" w:line="240" w:lineRule="auto"/>
        <w:ind w:left="94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=================================</w:t>
      </w:r>
    </w:p>
    <w:p w:rsidR="00AC7187" w:rsidRPr="00AC7187" w:rsidRDefault="00AC7187" w:rsidP="00AC7187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t>2013_Characteristics of gait freezing: Possibilities for rehabilitation</w:t>
      </w:r>
    </w:p>
    <w:p w:rsidR="00AC7187" w:rsidRPr="00AC7187" w:rsidRDefault="00AC7187" w:rsidP="00AC7187">
      <w:pPr>
        <w:numPr>
          <w:ilvl w:val="2"/>
          <w:numId w:val="1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Summary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 xml:space="preserve">In this study, we examined mean </w:t>
      </w:r>
      <w:r w:rsidRPr="00F60A4F">
        <w:rPr>
          <w:rFonts w:ascii="Calibri" w:eastAsia="Times New Roman" w:hAnsi="Calibri" w:cs="Times New Roman"/>
          <w:b/>
          <w:bCs/>
          <w:color w:val="000000"/>
        </w:rPr>
        <w:t>center of pressure (</w:t>
      </w:r>
      <w:proofErr w:type="spellStart"/>
      <w:r w:rsidRPr="00F60A4F">
        <w:rPr>
          <w:rFonts w:ascii="Calibri" w:eastAsia="Times New Roman" w:hAnsi="Calibri" w:cs="Times New Roman"/>
          <w:b/>
          <w:bCs/>
          <w:color w:val="000000"/>
        </w:rPr>
        <w:t>CoP</w:t>
      </w:r>
      <w:proofErr w:type="spellEnd"/>
      <w:r w:rsidRPr="00F60A4F">
        <w:rPr>
          <w:rFonts w:ascii="Calibri" w:eastAsia="Times New Roman" w:hAnsi="Calibri" w:cs="Times New Roman"/>
          <w:b/>
          <w:bCs/>
          <w:color w:val="000000"/>
        </w:rPr>
        <w:t xml:space="preserve">) for patients during freezing and compared them against mean </w:t>
      </w:r>
      <w:proofErr w:type="spellStart"/>
      <w:r w:rsidRPr="00F60A4F">
        <w:rPr>
          <w:rFonts w:ascii="Calibri" w:eastAsia="Times New Roman" w:hAnsi="Calibri" w:cs="Times New Roman"/>
          <w:b/>
          <w:bCs/>
          <w:color w:val="000000"/>
        </w:rPr>
        <w:t>CoP</w:t>
      </w:r>
      <w:proofErr w:type="spellEnd"/>
      <w:r w:rsidRPr="00F60A4F">
        <w:rPr>
          <w:rFonts w:ascii="Calibri" w:eastAsia="Times New Roman" w:hAnsi="Calibri" w:cs="Times New Roman"/>
          <w:b/>
          <w:bCs/>
          <w:color w:val="000000"/>
        </w:rPr>
        <w:t xml:space="preserve"> during standing and walkin</w:t>
      </w:r>
      <w:r w:rsidRPr="00AC7187">
        <w:rPr>
          <w:rFonts w:ascii="Calibri" w:eastAsia="Times New Roman" w:hAnsi="Calibri" w:cs="Times New Roman"/>
          <w:color w:val="000000"/>
        </w:rPr>
        <w:t xml:space="preserve">g. Patients experienced a significantly forward </w:t>
      </w:r>
      <w:proofErr w:type="spellStart"/>
      <w:r w:rsidRPr="00AC7187">
        <w:rPr>
          <w:rFonts w:ascii="Calibri" w:eastAsia="Times New Roman" w:hAnsi="Calibri" w:cs="Times New Roman"/>
          <w:color w:val="000000"/>
        </w:rPr>
        <w:t>CoP</w:t>
      </w:r>
      <w:proofErr w:type="spellEnd"/>
      <w:r w:rsidRPr="00AC7187">
        <w:rPr>
          <w:rFonts w:ascii="Calibri" w:eastAsia="Times New Roman" w:hAnsi="Calibri" w:cs="Times New Roman"/>
          <w:color w:val="000000"/>
        </w:rPr>
        <w:t xml:space="preserve"> (p&lt;</w:t>
      </w:r>
      <w:proofErr w:type="gramStart"/>
      <w:r w:rsidRPr="00AC7187">
        <w:rPr>
          <w:rFonts w:ascii="Calibri" w:eastAsia="Times New Roman" w:hAnsi="Calibri" w:cs="Times New Roman"/>
          <w:color w:val="000000"/>
        </w:rPr>
        <w:t>;0.01</w:t>
      </w:r>
      <w:proofErr w:type="gramEnd"/>
      <w:r w:rsidRPr="00AC7187">
        <w:rPr>
          <w:rFonts w:ascii="Calibri" w:eastAsia="Times New Roman" w:hAnsi="Calibri" w:cs="Times New Roman"/>
          <w:color w:val="000000"/>
        </w:rPr>
        <w:t>) during freezing than standing and walking, which is associated with an increased risk of falling.</w:t>
      </w:r>
    </w:p>
    <w:p w:rsidR="00AC7187" w:rsidRPr="00AC7187" w:rsidRDefault="00AC7187" w:rsidP="00AC7187">
      <w:pPr>
        <w:spacing w:after="0" w:line="240" w:lineRule="auto"/>
        <w:ind w:left="94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=================================</w:t>
      </w:r>
    </w:p>
    <w:p w:rsidR="00AC7187" w:rsidRPr="00AC7187" w:rsidRDefault="00AC7187" w:rsidP="00AC7187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t>2012_Online Detection of Freezing of Gait with Smartphones and Machine Learning Techniques</w:t>
      </w:r>
    </w:p>
    <w:p w:rsidR="00AC7187" w:rsidRPr="00AC7187" w:rsidRDefault="00AC7187" w:rsidP="00AC7187">
      <w:pPr>
        <w:numPr>
          <w:ilvl w:val="2"/>
          <w:numId w:val="1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Summary: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 xml:space="preserve">We propose a </w:t>
      </w:r>
      <w:r w:rsidRPr="00F60A4F">
        <w:rPr>
          <w:rFonts w:ascii="Calibri" w:eastAsia="Times New Roman" w:hAnsi="Calibri" w:cs="Times New Roman"/>
          <w:b/>
          <w:bCs/>
          <w:color w:val="000000"/>
        </w:rPr>
        <w:t>wearable assistant</w:t>
      </w:r>
      <w:r w:rsidRPr="00AC7187">
        <w:rPr>
          <w:rFonts w:ascii="Calibri" w:eastAsia="Times New Roman" w:hAnsi="Calibri" w:cs="Times New Roman"/>
          <w:color w:val="000000"/>
        </w:rPr>
        <w:t xml:space="preserve">, composed of a smartphone and wearable accelerometers, for online detection of </w:t>
      </w:r>
      <w:proofErr w:type="spellStart"/>
      <w:r w:rsidRPr="00AC7187">
        <w:rPr>
          <w:rFonts w:ascii="Calibri" w:eastAsia="Times New Roman" w:hAnsi="Calibri" w:cs="Times New Roman"/>
          <w:color w:val="000000"/>
        </w:rPr>
        <w:t>FoG</w:t>
      </w:r>
      <w:proofErr w:type="spellEnd"/>
      <w:r w:rsidRPr="00AC7187">
        <w:rPr>
          <w:rFonts w:ascii="Calibri" w:eastAsia="Times New Roman" w:hAnsi="Calibri" w:cs="Times New Roman"/>
          <w:color w:val="000000"/>
        </w:rPr>
        <w:t xml:space="preserve">. The system is based on machine learning techniques for automatic detection of </w:t>
      </w:r>
      <w:proofErr w:type="spellStart"/>
      <w:r w:rsidRPr="00AC7187">
        <w:rPr>
          <w:rFonts w:ascii="Calibri" w:eastAsia="Times New Roman" w:hAnsi="Calibri" w:cs="Times New Roman"/>
          <w:color w:val="000000"/>
        </w:rPr>
        <w:t>FoG</w:t>
      </w:r>
      <w:proofErr w:type="spellEnd"/>
      <w:r w:rsidRPr="00AC7187">
        <w:rPr>
          <w:rFonts w:ascii="Calibri" w:eastAsia="Times New Roman" w:hAnsi="Calibri" w:cs="Times New Roman"/>
          <w:color w:val="000000"/>
        </w:rPr>
        <w:t xml:space="preserve"> episodes.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 xml:space="preserve">8h of recorded lab data from PD patients that experience </w:t>
      </w:r>
      <w:proofErr w:type="spellStart"/>
      <w:r w:rsidRPr="00AC7187">
        <w:rPr>
          <w:rFonts w:ascii="Calibri" w:eastAsia="Times New Roman" w:hAnsi="Calibri" w:cs="Times New Roman"/>
          <w:color w:val="000000"/>
        </w:rPr>
        <w:t>FoG</w:t>
      </w:r>
      <w:proofErr w:type="spellEnd"/>
      <w:r w:rsidRPr="00AC7187">
        <w:rPr>
          <w:rFonts w:ascii="Calibri" w:eastAsia="Times New Roman" w:hAnsi="Calibri" w:cs="Times New Roman"/>
          <w:color w:val="000000"/>
        </w:rPr>
        <w:t xml:space="preserve"> in daily life.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proofErr w:type="gramStart"/>
      <w:r w:rsidRPr="00AC7187">
        <w:rPr>
          <w:rFonts w:ascii="Calibri" w:eastAsia="Times New Roman" w:hAnsi="Calibri" w:cs="Times New Roman"/>
          <w:color w:val="000000"/>
        </w:rPr>
        <w:t>able</w:t>
      </w:r>
      <w:proofErr w:type="gramEnd"/>
      <w:r w:rsidRPr="00AC7187">
        <w:rPr>
          <w:rFonts w:ascii="Calibri" w:eastAsia="Times New Roman" w:hAnsi="Calibri" w:cs="Times New Roman"/>
          <w:color w:val="000000"/>
        </w:rPr>
        <w:t xml:space="preserve"> to detect </w:t>
      </w:r>
      <w:proofErr w:type="spellStart"/>
      <w:r w:rsidRPr="00AC7187">
        <w:rPr>
          <w:rFonts w:ascii="Calibri" w:eastAsia="Times New Roman" w:hAnsi="Calibri" w:cs="Times New Roman"/>
          <w:color w:val="000000"/>
        </w:rPr>
        <w:t>FoG</w:t>
      </w:r>
      <w:proofErr w:type="spellEnd"/>
      <w:r w:rsidRPr="00AC7187">
        <w:rPr>
          <w:rFonts w:ascii="Calibri" w:eastAsia="Times New Roman" w:hAnsi="Calibri" w:cs="Times New Roman"/>
          <w:color w:val="000000"/>
        </w:rPr>
        <w:t xml:space="preserve"> events with an average sensitivity and specificity of more than 95%, and mean </w:t>
      </w:r>
      <w:r w:rsidRPr="00F60A4F">
        <w:rPr>
          <w:rFonts w:ascii="Calibri" w:eastAsia="Times New Roman" w:hAnsi="Calibri" w:cs="Times New Roman"/>
          <w:b/>
          <w:bCs/>
          <w:color w:val="000000"/>
        </w:rPr>
        <w:t>detection latency of 0.34s</w:t>
      </w:r>
      <w:r w:rsidRPr="00AC7187">
        <w:rPr>
          <w:rFonts w:ascii="Calibri" w:eastAsia="Times New Roman" w:hAnsi="Calibri" w:cs="Times New Roman"/>
          <w:color w:val="000000"/>
        </w:rPr>
        <w:t xml:space="preserve"> in user-dependent settings.</w:t>
      </w:r>
    </w:p>
    <w:p w:rsidR="00AC7187" w:rsidRPr="00AC7187" w:rsidRDefault="00AC7187" w:rsidP="00AC7187">
      <w:pPr>
        <w:spacing w:after="0" w:line="240" w:lineRule="auto"/>
        <w:ind w:left="94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=================================</w:t>
      </w:r>
    </w:p>
    <w:p w:rsidR="00AC7187" w:rsidRPr="00AC7187" w:rsidRDefault="00AC7187" w:rsidP="00AC7187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t>2015_Analysis and Prediction of the Freezing of Gait Using EEG Brain Dynamics</w:t>
      </w:r>
    </w:p>
    <w:p w:rsidR="00AC7187" w:rsidRPr="00AC7187" w:rsidRDefault="00AC7187" w:rsidP="00AC7187">
      <w:pPr>
        <w:numPr>
          <w:ilvl w:val="2"/>
          <w:numId w:val="1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Summary: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 xml:space="preserve">They analyzed </w:t>
      </w:r>
      <w:r w:rsidRPr="00F60A4F">
        <w:rPr>
          <w:rFonts w:ascii="Calibri" w:eastAsia="Times New Roman" w:hAnsi="Calibri" w:cs="Times New Roman"/>
          <w:b/>
          <w:bCs/>
          <w:color w:val="000000"/>
        </w:rPr>
        <w:t>Electroencephalogram</w:t>
      </w:r>
      <w:r w:rsidRPr="00AC7187">
        <w:rPr>
          <w:rFonts w:ascii="Calibri" w:eastAsia="Times New Roman" w:hAnsi="Calibri" w:cs="Times New Roman"/>
          <w:color w:val="000000"/>
        </w:rPr>
        <w:t xml:space="preserve"> (EEG) is a test that detects </w:t>
      </w:r>
      <w:r w:rsidRPr="00F60A4F">
        <w:rPr>
          <w:rFonts w:ascii="Calibri" w:eastAsia="Times New Roman" w:hAnsi="Calibri" w:cs="Times New Roman"/>
          <w:b/>
          <w:bCs/>
          <w:color w:val="000000"/>
        </w:rPr>
        <w:t>electrical activity in your brain using small, flat metal discs (electrodes) attached to your scalp</w:t>
      </w:r>
      <w:r w:rsidRPr="00AC7187">
        <w:rPr>
          <w:rFonts w:ascii="Calibri" w:eastAsia="Times New Roman" w:hAnsi="Calibri" w:cs="Times New Roman"/>
          <w:color w:val="000000"/>
        </w:rPr>
        <w:t>.</w:t>
      </w:r>
    </w:p>
    <w:p w:rsidR="00AC7187" w:rsidRPr="00AC7187" w:rsidRDefault="00AC7187" w:rsidP="00AC7187">
      <w:pPr>
        <w:spacing w:after="0" w:line="240" w:lineRule="auto"/>
        <w:ind w:left="94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=================================</w:t>
      </w:r>
    </w:p>
    <w:p w:rsidR="00AC7187" w:rsidRPr="00AC7187" w:rsidRDefault="00AC7187" w:rsidP="00AC7187">
      <w:pPr>
        <w:numPr>
          <w:ilvl w:val="1"/>
          <w:numId w:val="1"/>
        </w:numPr>
        <w:spacing w:after="0" w:line="240" w:lineRule="auto"/>
        <w:ind w:left="94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t xml:space="preserve">2015_Intelligent Fall Prevention for Parkinson’s Disease Patients based on Detecting Posture </w:t>
      </w:r>
      <w:proofErr w:type="spellStart"/>
      <w:r w:rsidRPr="00AC7187">
        <w:rPr>
          <w:rFonts w:ascii="Calibri" w:eastAsia="Times New Roman" w:hAnsi="Calibri" w:cs="Times New Roman"/>
          <w:b/>
          <w:bCs/>
          <w:color w:val="000000"/>
        </w:rPr>
        <w:t>Instabilily</w:t>
      </w:r>
      <w:proofErr w:type="spellEnd"/>
      <w:r w:rsidRPr="00AC7187">
        <w:rPr>
          <w:rFonts w:ascii="Calibri" w:eastAsia="Times New Roman" w:hAnsi="Calibri" w:cs="Times New Roman"/>
          <w:b/>
          <w:bCs/>
          <w:color w:val="000000"/>
        </w:rPr>
        <w:t xml:space="preserve"> and Freezing of Gait</w:t>
      </w:r>
    </w:p>
    <w:p w:rsidR="00AC7187" w:rsidRPr="00AC7187" w:rsidRDefault="00AC7187" w:rsidP="00AC7187">
      <w:pPr>
        <w:numPr>
          <w:ilvl w:val="2"/>
          <w:numId w:val="1"/>
        </w:numPr>
        <w:spacing w:after="0" w:line="240" w:lineRule="auto"/>
        <w:ind w:left="148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Summary:</w:t>
      </w:r>
    </w:p>
    <w:p w:rsidR="00AC7187" w:rsidRPr="00AC7187" w:rsidRDefault="00AC7187" w:rsidP="00AC7187">
      <w:pPr>
        <w:numPr>
          <w:ilvl w:val="3"/>
          <w:numId w:val="1"/>
        </w:numPr>
        <w:spacing w:after="0" w:line="240" w:lineRule="auto"/>
        <w:ind w:left="202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 xml:space="preserve">The main advantages of this proposed approach includes: </w:t>
      </w:r>
    </w:p>
    <w:p w:rsidR="00AC7187" w:rsidRPr="00AC7187" w:rsidRDefault="00AC7187" w:rsidP="00F60A4F">
      <w:pPr>
        <w:numPr>
          <w:ilvl w:val="4"/>
          <w:numId w:val="1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 xml:space="preserve">(1) </w:t>
      </w:r>
      <w:bookmarkStart w:id="0" w:name="_GoBack"/>
      <w:bookmarkEnd w:id="0"/>
      <w:r w:rsidRPr="00AC7187">
        <w:rPr>
          <w:rFonts w:ascii="Calibri" w:eastAsia="Times New Roman" w:hAnsi="Calibri" w:cs="Times New Roman"/>
          <w:color w:val="000000"/>
        </w:rPr>
        <w:t xml:space="preserve">safety: to detect the </w:t>
      </w:r>
      <w:r w:rsidRPr="00F60A4F">
        <w:rPr>
          <w:rFonts w:ascii="Calibri" w:eastAsia="Times New Roman" w:hAnsi="Calibri" w:cs="Times New Roman"/>
          <w:b/>
          <w:bCs/>
          <w:color w:val="000000"/>
        </w:rPr>
        <w:t>stooped posture and freezing of gait</w:t>
      </w:r>
      <w:r w:rsidRPr="00AC7187">
        <w:rPr>
          <w:rFonts w:ascii="Calibri" w:eastAsia="Times New Roman" w:hAnsi="Calibri" w:cs="Times New Roman"/>
          <w:color w:val="000000"/>
        </w:rPr>
        <w:t xml:space="preserve"> and to produce </w:t>
      </w:r>
      <w:r w:rsidRPr="00F60A4F">
        <w:rPr>
          <w:rFonts w:ascii="Calibri" w:eastAsia="Times New Roman" w:hAnsi="Calibri" w:cs="Times New Roman"/>
          <w:b/>
          <w:bCs/>
          <w:color w:val="000000"/>
        </w:rPr>
        <w:t>audio cue</w:t>
      </w:r>
      <w:r w:rsidRPr="00AC7187">
        <w:rPr>
          <w:rFonts w:ascii="Calibri" w:eastAsia="Times New Roman" w:hAnsi="Calibri" w:cs="Times New Roman"/>
          <w:color w:val="000000"/>
        </w:rPr>
        <w:t xml:space="preserve"> to help the patients to </w:t>
      </w:r>
      <w:r w:rsidRPr="00F60A4F">
        <w:rPr>
          <w:rFonts w:ascii="Calibri" w:eastAsia="Times New Roman" w:hAnsi="Calibri" w:cs="Times New Roman"/>
          <w:b/>
          <w:bCs/>
          <w:color w:val="000000"/>
        </w:rPr>
        <w:t>break the block</w:t>
      </w:r>
    </w:p>
    <w:p w:rsidR="00AC7187" w:rsidRPr="00AC7187" w:rsidRDefault="00AC7187" w:rsidP="00F60A4F">
      <w:pPr>
        <w:numPr>
          <w:ilvl w:val="4"/>
          <w:numId w:val="1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(2) portability: not limited at specific locations</w:t>
      </w:r>
    </w:p>
    <w:p w:rsidR="00AC7187" w:rsidRPr="00AC7187" w:rsidRDefault="00AC7187" w:rsidP="00F60A4F">
      <w:pPr>
        <w:numPr>
          <w:ilvl w:val="4"/>
          <w:numId w:val="1"/>
        </w:numPr>
        <w:spacing w:after="0" w:line="240" w:lineRule="auto"/>
        <w:ind w:left="256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 xml:space="preserve">(3) </w:t>
      </w:r>
      <w:proofErr w:type="gramStart"/>
      <w:r w:rsidRPr="00AC7187">
        <w:rPr>
          <w:rFonts w:ascii="Calibri" w:eastAsia="Times New Roman" w:hAnsi="Calibri" w:cs="Times New Roman"/>
          <w:color w:val="000000"/>
        </w:rPr>
        <w:t>expendability</w:t>
      </w:r>
      <w:proofErr w:type="gramEnd"/>
      <w:r w:rsidRPr="00AC7187">
        <w:rPr>
          <w:rFonts w:ascii="Calibri" w:eastAsia="Times New Roman" w:hAnsi="Calibri" w:cs="Times New Roman"/>
          <w:color w:val="000000"/>
        </w:rPr>
        <w:t>: easy to update or upgrade by using app install online.</w:t>
      </w:r>
    </w:p>
    <w:p w:rsidR="00AC7187" w:rsidRPr="00AC7187" w:rsidRDefault="00AC7187" w:rsidP="00AC7187">
      <w:pPr>
        <w:spacing w:after="0" w:line="240" w:lineRule="auto"/>
        <w:ind w:left="94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=================================</w:t>
      </w:r>
    </w:p>
    <w:p w:rsidR="00AC7187" w:rsidRPr="00AC7187" w:rsidRDefault="00AC7187" w:rsidP="00AC7187">
      <w:pPr>
        <w:spacing w:after="0" w:line="240" w:lineRule="auto"/>
        <w:ind w:left="942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color w:val="000000"/>
        </w:rPr>
        <w:t> </w:t>
      </w:r>
    </w:p>
    <w:p w:rsidR="00AC7187" w:rsidRPr="00AC7187" w:rsidRDefault="00AC7187" w:rsidP="00AC7187">
      <w:pPr>
        <w:numPr>
          <w:ilvl w:val="1"/>
          <w:numId w:val="1"/>
        </w:numPr>
        <w:spacing w:after="0" w:line="240" w:lineRule="auto"/>
        <w:ind w:left="40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t>2015_Prediction of Freezing of Gait in Parkinson's From Physiological Wearables</w:t>
      </w:r>
    </w:p>
    <w:p w:rsidR="00AC7187" w:rsidRPr="00AC7187" w:rsidRDefault="00AC7187" w:rsidP="00AC7187">
      <w:pPr>
        <w:numPr>
          <w:ilvl w:val="1"/>
          <w:numId w:val="1"/>
        </w:numPr>
        <w:spacing w:after="0" w:line="240" w:lineRule="auto"/>
        <w:ind w:left="40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lastRenderedPageBreak/>
        <w:t>2015_Recognition of postures and Freezing of Gait in Parkinson's disease patients using Microsoft Kinect sensor</w:t>
      </w:r>
    </w:p>
    <w:p w:rsidR="00AC7187" w:rsidRPr="00AC7187" w:rsidRDefault="00AC7187" w:rsidP="00AC7187">
      <w:pPr>
        <w:numPr>
          <w:ilvl w:val="1"/>
          <w:numId w:val="1"/>
        </w:numPr>
        <w:spacing w:after="0" w:line="240" w:lineRule="auto"/>
        <w:ind w:left="402"/>
        <w:textAlignment w:val="center"/>
        <w:rPr>
          <w:rFonts w:ascii="Calibri" w:eastAsia="Times New Roman" w:hAnsi="Calibri" w:cs="Times New Roman"/>
          <w:color w:val="000000"/>
        </w:rPr>
      </w:pPr>
      <w:r w:rsidRPr="00AC7187">
        <w:rPr>
          <w:rFonts w:ascii="Calibri" w:eastAsia="Times New Roman" w:hAnsi="Calibri" w:cs="Times New Roman"/>
          <w:b/>
          <w:bCs/>
          <w:color w:val="000000"/>
        </w:rPr>
        <w:t>2015_Smartphone Based Freezing of Gait Detection for PD Patients</w:t>
      </w:r>
    </w:p>
    <w:p w:rsidR="001961AB" w:rsidRDefault="00F60A4F"/>
    <w:sectPr w:rsidR="0019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854B6"/>
    <w:multiLevelType w:val="multilevel"/>
    <w:tmpl w:val="0B9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C0"/>
    <w:rsid w:val="00304A84"/>
    <w:rsid w:val="003B39C0"/>
    <w:rsid w:val="00AC7187"/>
    <w:rsid w:val="00F32238"/>
    <w:rsid w:val="00F6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099A4-9A32-407C-9D48-DEE3C157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7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LN6x1nOGPA" TargetMode="External"/><Relationship Id="rId5" Type="http://schemas.openxmlformats.org/officeDocument/2006/relationships/hyperlink" Target="https://www.youtube.com/watch?v=lwd4AY5-E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Hashemi</dc:creator>
  <cp:keywords/>
  <dc:description/>
  <cp:lastModifiedBy>Navid Hashemi</cp:lastModifiedBy>
  <cp:revision>3</cp:revision>
  <dcterms:created xsi:type="dcterms:W3CDTF">2016-02-15T20:06:00Z</dcterms:created>
  <dcterms:modified xsi:type="dcterms:W3CDTF">2016-02-15T22:53:00Z</dcterms:modified>
</cp:coreProperties>
</file>