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V.2 Map Class Diagram and Interaction Diagram to Code</w:t>
      </w:r>
    </w:p>
    <w:p/>
    <w:p>
      <w:r>
        <w:t xml:space="preserve">This section demonstrates how selected use cases from the Class Diagram and Sequence Diagrams are directly realized in the ASP.NET Core Razor Pages implementation.</w:t>
      </w:r>
    </w:p>
    <w:p/>
    <w:p>
      <w:pPr>
        <w:pStyle w:val="Heading3"/>
      </w:pPr>
      <w:r>
        <w:t xml:space="preserve">V.2.1 Login Feature (UC-02)</w:t>
      </w:r>
    </w:p>
    <w:p/>
    <w:p>
      <w:r>
        <w:rPr>
          <w:b/>
          <w:bCs/>
        </w:rPr>
        <w:t xml:space="preserve">Class Diagram Mapping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IAuthService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Services/IAuthService.cs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Services/AuthService.cs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AppDbContext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Data/AppDbContext.cs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Models/User.cs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LoginViewModel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ViewModels/LoginViewModel.cs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Login.cshtml.cs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Pages/Auth/Login.cshtml.cs</w:t>
            </w:r>
          </w:p>
        </w:tc>
      </w:tr>
    </w:tbl>
    <w:p/>
    <w:p>
      <w:r>
        <w:rPr>
          <w:b/>
          <w:bCs/>
        </w:rPr>
        <w:t xml:space="preserve">Sequence Diagram to Code Mapping</w:t>
      </w:r>
    </w:p>
    <w:p/>
    <w:p>
      <w:r>
        <w:t xml:space="preserve">1. Player submits credentials on Login.cshtml → OnPostAsync() is called in Login.cshtml.cs</w:t>
      </w:r>
    </w:p>
    <w:p>
      <w:r>
        <w:t xml:space="preserve">2. Page Model calls IAuthService.LoginAsync(email, password)</w:t>
      </w:r>
    </w:p>
    <w:p>
      <w:r>
        <w:t xml:space="preserve">3. AuthService queries AppDbContext.Users, verifies MD5-hashed password (BR-FR-01)</w:t>
      </w:r>
    </w:p>
    <w:p>
      <w:r>
        <w:t xml:space="preserve">4. On success: HttpContext.Session stores UserId, role → redirect to home</w:t>
      </w:r>
    </w:p>
    <w:p>
      <w:r>
        <w:t xml:space="preserve">5. On failure: ModelState.AddModelError returns error to the View</w:t>
      </w:r>
    </w:p>
    <w:p/>
    <w:p>
      <w:r>
        <w:rPr>
          <w:b/>
          <w:bCs/>
        </w:rPr>
        <w:t xml:space="preserve">Code Snippet — Login.cshtml.cs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LoginModel : PageModel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readonly IAuthService _authService;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[BindProperty] public LoginViewModel Input { get; set; }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async Task&lt;IActionResult&gt; OnPostAsync()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(!ModelState.IsValid) return Page();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user = await _authService.LoginAsync(Input.Email, Input.Password);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(user == null) { ModelState.AddModelError("", "Invalid credentials"); return Page();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HttpContext.Session.SetString("UserId", user.Id.ToString());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HttpContext.Session.SetString("Role", user.Role);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RedirectToPage("/Index");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b/>
          <w:bCs/>
        </w:rPr>
        <w:t xml:space="preserve">Code Snippet — AuthService.cs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async Task&lt;User?&gt; LoginAsync(string email, string password)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var hashed = MD5Helper.Hash(password); // BR-FR-01: MD5 encoding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await _db.Users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.FirstOrDefaultAsync(u =&gt; u.Email == email &amp;&amp; u.PasswordHash == hashed &amp;&amp; u.IsActive);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3"/>
      </w:pPr>
      <w:r>
        <w:t xml:space="preserve">V.2.2 Court Booking Feature (UC-08)</w:t>
      </w:r>
    </w:p>
    <w:p/>
    <w:p>
      <w:r>
        <w:rPr>
          <w:b/>
          <w:bCs/>
        </w:rPr>
        <w:t xml:space="preserve">Class Diagram Mapping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IBookingService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Services/IBookingService.cs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Services/BookingService.cs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Models/Booking.cs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Models/Court.cs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BookingViewModel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ViewModels/BookingViewModel.cs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Create.cshtml.cs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Pages/Booking/Create.cshtml.cs</w:t>
            </w:r>
          </w:p>
        </w:tc>
      </w:tr>
    </w:tbl>
    <w:p/>
    <w:p>
      <w:r>
        <w:rPr>
          <w:b/>
          <w:bCs/>
        </w:rPr>
        <w:t xml:space="preserve">Sequence Diagram to Code Mapping</w:t>
      </w:r>
    </w:p>
    <w:p/>
    <w:p>
      <w:r>
        <w:t xml:space="preserve">1. Player selects date/time/court on Create.cshtml → OnPostAsync() triggered</w:t>
      </w:r>
    </w:p>
    <w:p>
      <w:r>
        <w:t xml:space="preserve">2. Page Model calls IBookingService.CheckAvailabilityAsync() → returns bool (NF-03: no double-booking)</w:t>
      </w:r>
    </w:p>
    <w:p>
      <w:r>
        <w:t xml:space="preserve">3. If available: CreateBookingAsync() persists a new Booking entity with Status = Pending</w:t>
      </w:r>
    </w:p>
    <w:p>
      <w:r>
        <w:t xml:space="preserve">4. System redirects to Payment/Upload.cshtml for proof upload</w:t>
      </w:r>
    </w:p>
    <w:p>
      <w:r>
        <w:t xml:space="preserve">5. If slot is taken: ModelState.AddModelError signals conflict back to View</w:t>
      </w:r>
    </w:p>
    <w:p/>
    <w:p>
      <w:r>
        <w:rPr>
          <w:b/>
          <w:bCs/>
        </w:rPr>
        <w:t xml:space="preserve">Code Snippet — BookingService.cs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async Task&lt;bool&gt; CheckAvailabilityAsync(int courtId, DateTime startTime, DateTime endTime)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!await _db.Bookings.AnyAsync(b =&gt;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b.CourtId == courtId &amp;&amp;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b.Status != BookingStatus.Cancelled &amp;&amp;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b.StartTime &lt; endTime &amp;&amp; b.EndTime &gt; startTime); // BR-03: No overlap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async Task&lt;Booking&gt; CreateBookingAsync(BookingViewModel vm, int playerId)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var booking = new Booking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PlayerId = playerId, CourtId = vm.CourtId,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StartTime = vm.StartTime, EndTime = vm.EndTime,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= BookingStatus.Pending,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CreatedAt = DateTime.UtcNow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_db.Bookings.Add(booking);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_db.SaveChangesAsync();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booking;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3"/>
      </w:pPr>
      <w:r>
        <w:t xml:space="preserve">V.2.3 Payment / Verify Booking Feature (UC-20)</w:t>
      </w:r>
    </w:p>
    <w:p/>
    <w:p>
      <w:r>
        <w:rPr>
          <w:b/>
          <w:bCs/>
        </w:rPr>
        <w:t xml:space="preserve">Class Diagram Mapping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IBookingService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Services/IBookingService.cs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Services/BookingService.cs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Models/Payment.cs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Upload.cshtml.cs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Pages/Payment/Upload.cshtml.cs</w:t>
            </w:r>
          </w:p>
        </w:tc>
      </w:tr>
    </w:tbl>
    <w:p/>
    <w:p>
      <w:r>
        <w:rPr>
          <w:b/>
          <w:bCs/>
        </w:rPr>
        <w:t xml:space="preserve">Sequence Diagram to Code Mapping</w:t>
      </w:r>
    </w:p>
    <w:p/>
    <w:p>
      <w:r>
        <w:t xml:space="preserve">1. Player uploads payment proof image on Upload.cshtml (NF-05: secure storage)</w:t>
      </w:r>
    </w:p>
    <w:p>
      <w:r>
        <w:t xml:space="preserve">2. File is saved to /wwwroot/uploads/, path stored in Payment.ProofImageUrl</w:t>
      </w:r>
    </w:p>
    <w:p>
      <w:r>
        <w:t xml:space="preserve">3. Court Owner navigates to Booking/Detail.cshtml, sees proof image</w:t>
      </w:r>
    </w:p>
    <w:p>
      <w:r>
        <w:t xml:space="preserve">4. Owner clicks Approve → OnPostApproveAsync() → BookingService.ApproveAsync(bookingId) (BR-20.1)</w:t>
      </w:r>
    </w:p>
    <w:p>
      <w:r>
        <w:t xml:space="preserve">5. System sets Booking.Status = Confirmed, triggers notification to Player (BR-20.2: rejection requires reason)</w:t>
      </w:r>
    </w:p>
    <w:p/>
    <w:p>
      <w:r>
        <w:rPr>
          <w:b/>
          <w:bCs/>
        </w:rPr>
        <w:t xml:space="preserve">Code Snippet — Upload.cshtml.cs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async Task&lt;IActionResult&gt; OnPostAsync(IFormFile proofImage, int bookingId)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(proofImage == null || proofImage.Length == 0) return Page();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var fileName = $"{Guid.NewGuid()}{Path.GetExtension(proofImage.FileName)}";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var savePath = Path.Combine(_env.WebRootPath, "uploads", fileName);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using (var stream = new FileStream(savePath, FileMode.Create))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proofImage.CopyToAsync(stream);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_bookingService.AttachPaymentProofAsync(bookingId, $"/uploads/{fileName}");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RedirectToPage("/Booking/Detail", new { id = bookingId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VI. Applying Alternative Architecture Patterns</w:t>
      </w:r>
    </w:p>
    <w:p/>
    <w:p>
      <w:pPr>
        <w:pStyle w:val="Heading2"/>
      </w:pPr>
      <w:r>
        <w:t xml:space="preserve">VI.1 Applying Service-Oriented Architecture (SOA)</w:t>
      </w:r>
    </w:p>
    <w:p/>
    <w:p>
      <w:pPr>
        <w:pStyle w:val="Heading3"/>
      </w:pPr>
      <w:r>
        <w:t xml:space="preserve">1. Problem Identification</w:t>
      </w:r>
    </w:p>
    <w:p/>
    <w:p>
      <w:r>
        <w:t xml:space="preserve">The initial Layered Architecture deploys PlayCourt as a single monolithic unit. While sufficient for early-stage development, this approach introduces several risks as the system scales.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with Layered Architecture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 ≥ 99%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deployable unit — one faulty module (e.g., AI Suggestion) crashes the entire application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≤ 2s for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Booking, AI Suggestion, and Notification share the same process and compete for CPU/memory resources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scale Matchmaking service independently during peak hours without redeploying everything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double-booking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Distributed lock management is impossible within a single process across multiple server instances</w:t>
            </w:r>
          </w:p>
        </w:tc>
      </w:tr>
    </w:tbl>
    <w:p/>
    <w:p>
      <w:pPr>
        <w:pStyle w:val="Heading3"/>
      </w:pPr>
      <w:r>
        <w:t xml:space="preserve">2. SOA-Based Solution</w:t>
      </w:r>
    </w:p>
    <w:p/>
    <w:p>
      <w:r>
        <w:t xml:space="preserve">PlayCourt is decomposed into four independently deployable services, each owning its domain data and exposing a well-defined HTTP/REST interface.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Registration, Login, OTP, JWT issuance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Core + SQL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Court search, availability, booking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Core + SQL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Matchmaking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requests, join, participant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/api/match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Core + SQL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Email/SMS OTP, push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/api/notify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Core + SMTP/Twilio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Suggestion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Court &amp; opponent 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/api/suggest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 + ML Model</w:t>
            </w:r>
          </w:p>
        </w:tc>
      </w:tr>
    </w:tbl>
    <w:p/>
    <w:p>
      <w:r>
        <w:rPr>
          <w:b/>
          <w:bCs/>
        </w:rPr>
        <w:t xml:space="preserve">Service Communication</w:t>
      </w:r>
    </w:p>
    <w:p/>
    <w:p>
      <w:r>
        <w:t xml:space="preserve">Services communicate asynchronously via an event bus (e.g., RabbitMQ) for non-critical flows such as notifications, and synchronously via REST for real-time data such as availability checks. An API Gateway (e.g., Ocelot) acts as the single entry point for the web frontend, routing requests to the correct service.</w:t>
      </w:r>
    </w:p>
    <w:p/>
    <w:p>
      <w:r>
        <w:rPr>
          <w:b/>
          <w:bCs/>
        </w:rPr>
        <w:t xml:space="preserve">SOA Deployment Diagram (Description)</w:t>
      </w:r>
    </w:p>
    <w:p/>
    <w:p>
      <w:r>
        <w:t xml:space="preserve">Web Client → API Gateway → [Auth Service | Booking Service | Matchmaking Service | AI Suggestion Service]</w:t>
      </w:r>
    </w:p>
    <w:p>
      <w:r>
        <w:t xml:space="preserve">                          ↓ events via RabbitMQ</w:t>
      </w:r>
    </w:p>
    <w:p>
      <w:r>
        <w:t xml:space="preserve">                          Notification Service</w:t>
      </w:r>
    </w:p>
    <w:p/>
    <w:p>
      <w:pPr>
        <w:pStyle w:val="Heading3"/>
      </w:pPr>
      <w:r>
        <w:t xml:space="preserve">3. Addressing Non-functional Requirements with SOA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Req.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SOA Addresses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NF-11: Availability ≥ 99%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service has its own health check and can be restarted independently; a failing AI Suggestion service does not affect 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NF-02: Performance ≤ 2s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Service is isolated, dedicated resources prevent AI/Notification load from impacting search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NF-06: 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Matchmaking Service can be horizontally scaled (2–N instances) during peak hours without touching other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NF-03: No double-booking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Service enforces optimistic concurrency at the database level; a distributed lock is no longer shared</w:t>
            </w:r>
          </w:p>
        </w:tc>
      </w:tr>
    </w:tbl>
    <w:p/>
    <w:p>
      <w:pPr>
        <w:pStyle w:val="Heading2"/>
      </w:pPr>
      <w:r>
        <w:t xml:space="preserve">VI.2 Applying Service Discovery Pattern</w:t>
      </w:r>
    </w:p>
    <w:p/>
    <w:p>
      <w:pPr>
        <w:pStyle w:val="Heading3"/>
      </w:pPr>
      <w:r>
        <w:t xml:space="preserve">1. Problem &amp; Requirement</w:t>
      </w:r>
    </w:p>
    <w:p/>
    <w:p>
      <w:r>
        <w:rPr>
          <w:b/>
          <w:bCs/>
        </w:rPr>
        <w:t xml:space="preserve">Relevant Non-functional Requirement: NF-06 – Scalability</w:t>
      </w:r>
    </w:p>
    <w:p/>
    <w:p>
      <w:r>
        <w:t xml:space="preserve">Once SOA is applied, PlayCourt may run multiple instances of each service (e.g., 3 instances of Booking Service during peak hours). Hardcoded IP addresses or fixed ports become unmanageable because:</w:t>
      </w:r>
    </w:p>
    <w:p/>
    <w:p>
      <w:r>
        <w:t xml:space="preserve">• New service instances are launched dynamically (e.g., via Docker/Kubernetes auto-scaling)</w:t>
      </w:r>
    </w:p>
    <w:p>
      <w:r>
        <w:t xml:space="preserve">• Instance IP addresses change on every container restart</w:t>
      </w:r>
    </w:p>
    <w:p>
      <w:r>
        <w:t xml:space="preserve">• The API Gateway cannot know in advance which instances are healthy</w:t>
      </w:r>
    </w:p>
    <w:p/>
    <w:p>
      <w:r>
        <w:t xml:space="preserve">Service Discovery solves this by maintaining a live registry of available service instances. Clients (including the API Gateway) query the registry to obtain current addresses rather than using static configuration.</w:t>
      </w:r>
    </w:p>
    <w:p/>
    <w:p>
      <w:pPr>
        <w:pStyle w:val="Heading3"/>
      </w:pPr>
      <w:r>
        <w:t xml:space="preserve">2. Service Discovery-Based Solution</w:t>
      </w:r>
    </w:p>
    <w:p/>
    <w:p>
      <w:r>
        <w:rPr>
          <w:b/>
          <w:bCs/>
        </w:rPr>
        <w:t xml:space="preserve">Pattern: Client-Side Discovery via Consul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Registry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all live service instances and their health 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 (HashiCorp)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Queries registry to route requests to healthy instances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Ocelot + Consul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Microservice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Registers itself on startup; sends heartbeat every 10s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 SDK (C#/Python)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/health exposed by each service; Consul polls 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Core HealthChecks</w:t>
            </w:r>
          </w:p>
        </w:tc>
      </w:tr>
    </w:tbl>
    <w:p/>
    <w:p>
      <w:r>
        <w:rPr>
          <w:b/>
          <w:bCs/>
        </w:rPr>
        <w:t xml:space="preserve">Registration Flow</w:t>
      </w:r>
    </w:p>
    <w:p/>
    <w:p>
      <w:r>
        <w:t xml:space="preserve">1. Booking Service instance starts → calls Consul /v1/agent/service/register with { id, name, address, port, healthCheck }</w:t>
      </w:r>
    </w:p>
    <w:p>
      <w:r>
        <w:t xml:space="preserve">2. Consul polls GET /health every 10 seconds</w:t>
      </w:r>
    </w:p>
    <w:p>
      <w:r>
        <w:t xml:space="preserve">3. If health check fails 3 times → instance is marked critical and removed from the registry</w:t>
      </w:r>
    </w:p>
    <w:p>
      <w:r>
        <w:t xml:space="preserve">4. API Gateway calls Consul /v1/health/service/booking-service?passing=true to get healthy instances</w:t>
      </w:r>
    </w:p>
    <w:p>
      <w:r>
        <w:t xml:space="preserve">5. Ocelot load-balances requests across returned instances (round-robin by default)</w:t>
      </w:r>
    </w:p>
    <w:p/>
    <w:p>
      <w:r>
        <w:rPr>
          <w:b/>
          <w:bCs/>
        </w:rPr>
        <w:t xml:space="preserve">Code Snippet — Service Registration on Startup (Program.cs)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builder.Services.AddSingleton&lt;IConsulClient&gt;(p =&gt; new ConsulClient(cfg =&gt;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cfg.Address = new Uri(builder.Configuration["Consul:Address"])));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In app lifetime events: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var registration = new AgentServiceRegistration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ID = $"booking-service-{Environment.MachineName}",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"booking-service",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Address = Environment.MachineName,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Port = 5002,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Check = new AgentServiceCheck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HTTP = "http://localhost:5002/health",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Interval = TimeSpan.FromSeconds(10),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DeregisterCriticalServiceAfter = TimeSpan.FromMinutes(1)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await consulClient.Agent.ServiceRegister(registration);</w:t>
      </w:r>
    </w:p>
    <w:p/>
    <w:p>
      <w:pPr>
        <w:pStyle w:val="Heading3"/>
      </w:pPr>
      <w:r>
        <w:t xml:space="preserve">3. Supporting Diagrams</w:t>
      </w:r>
    </w:p>
    <w:p/>
    <w:p>
      <w:r>
        <w:rPr>
          <w:b/>
          <w:bCs/>
        </w:rPr>
        <w:t xml:space="preserve">Deployment Diagram with Service Discovery</w:t>
      </w:r>
    </w:p>
    <w:p/>
    <w:p>
      <w:r>
        <w:t xml:space="preserve">The diagram below describes the updated deployment topology: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 / Component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Client (Browser)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all requests to a single API Gateway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 (Ocelot)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Queries Consul for healthy instances; load-balances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 Service Registry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Maintains health-checked registry of all service instances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Service × 1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Registers as 'auth-service' in Consul on port 5001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Service × 2 instances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Registers as 'booking-service' in Consul on ports 5002, 5003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Matchmaking Service × 2 instances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Registers as 'match-service' in Consul on ports 5004, 5005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Suggestion Service × 1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Registers as 'ai-service' in Consul on port 8000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Service × 1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Subscribes to RabbitMQ events; registers on port 5006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RabbitMQ Message Broker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Decouples event-driven communication between services</w:t>
            </w:r>
          </w:p>
        </w:tc>
      </w:tr>
    </w:tbl>
    <w:p/>
    <w:p>
      <w:r>
        <w:rPr>
          <w:b/>
          <w:bCs/>
        </w:rPr>
        <w:t xml:space="preserve">Updated Component/Class Diagram — Discovery Service Component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 Exposed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ConsulRegistrationService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RegisterAsync(), DeregisterAsync()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IConsulClient, IConfiguration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ConsulDiscoveryClient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GetServiceInstancesAsync(serviceName)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IConsulClient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OcelotGateway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ConsulDiscoveryClient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ConsulRegistrationService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ConsulRegistrationService</w:t>
            </w:r>
          </w:p>
        </w:tc>
      </w:tr>
    </w:tbl>
    <w:p/>
    <w:p>
      <w:r>
        <w:rPr>
          <w:b/>
          <w:bCs/>
        </w:rPr>
        <w:t xml:space="preserve">Benefits Gained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Zero-downtime scaling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Booking Service instance auto-registers; traffic is immediately distributed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failover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instance is deregistered within 1 minute; gateway stops routing to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agnosticism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hardcoded IPs; works identically in Docker Compose, Kubernetes, or bare-metal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 UI provides a real-time health dashboard for all services</w:t>
            </w:r>
          </w:p>
        </w:tc>
      </w:tr>
    </w:tbl>
    <w:p/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2026-03-24T02:47:42.765Z</dcterms:created>
  <dcterms:modified xsi:type="dcterms:W3CDTF">2026-03-24T02:47:42.766Z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