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before="0" w:after="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Vo Hong Quan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/>
          <w:sz w:val="21"/>
          <w:szCs w:val="21"/>
        </w:rPr>
        <w:t xml:space="preserve">Ho Chi Minh City, Vietnam</w:t>
      </w:r>
      <w:r>
        <w:rPr>
          <w:rFonts w:ascii="Times New Roman" w:hAnsi="Times New Roman" w:cs="Times New Roman"/>
          <w:sz w:val="21"/>
          <w:szCs w:val="21"/>
        </w:rPr>
        <w:t xml:space="preserve"> | </w:t>
      </w:r>
      <w:r>
        <w:rPr>
          <w:rFonts w:ascii="Times New Roman" w:hAnsi="Times New Roman" w:cs="Times New Roman"/>
          <w:sz w:val="21"/>
          <w:szCs w:val="21"/>
        </w:rPr>
        <w:t xml:space="preserve">(+84) 363 645 485</w:t>
      </w:r>
      <w:r>
        <w:rPr>
          <w:rFonts w:ascii="Times New Roman" w:hAnsi="Times New Roman" w:cs="Times New Roman"/>
          <w:sz w:val="21"/>
          <w:szCs w:val="21"/>
        </w:rPr>
        <w:t xml:space="preserve"> | </w:t>
      </w:r>
      <w:hyperlink r:id="rIdL1" w:history="1">
        <w:r>
          <w:rPr>
            <w:rFonts w:ascii="Times New Roman" w:hAnsi="Times New Roman" w:cs="Times New Roman"/>
            <w:sz w:val="21"/>
            <w:szCs w:val="21"/>
          </w:rPr>
          <w:t xml:space="preserve">vohongquan.6524@gmail.com</w:t>
        </w:r>
      </w:hyperlink>
    </w:p>
    <w:p>
      <w:pPr>
        <w:spacing w:before="0" w:after="0" w:line="240" w:lineRule="auto"/>
        <w:jc w:val="center"/>
      </w:pPr>
      <w:hyperlink r:id="rIdL2" w:history="1">
        <w:r>
          <w:rPr>
            <w:rFonts w:ascii="Times New Roman" w:hAnsi="Times New Roman" w:cs="Times New Roman"/>
            <w:sz w:val="21"/>
            <w:szCs w:val="21"/>
          </w:rPr>
          <w:t xml:space="preserve">github.com/vohongquann</w:t>
        </w:r>
      </w:hyperlink>
      <w:r>
        <w:rPr>
          <w:rFonts w:ascii="Times New Roman" w:hAnsi="Times New Roman" w:cs="Times New Roman"/>
          <w:sz w:val="21"/>
          <w:szCs w:val="21"/>
        </w:rPr>
        <w:t xml:space="preserve"> | </w:t>
      </w:r>
      <w:hyperlink r:id="rIdL3" w:history="1">
        <w:r>
          <w:rPr>
            <w:rFonts w:ascii="Times New Roman" w:hAnsi="Times New Roman" w:cs="Times New Roman"/>
            <w:sz w:val="21"/>
            <w:szCs w:val="21"/>
          </w:rPr>
          <w:t xml:space="preserve">linkedin.com/in/vhq-hcmute</w:t>
        </w:r>
      </w:hyperlink>
    </w:p>
    <w:p>
      <w:pPr>
        <w:keepNext/>
        <w:pBdr>
          <w:bottom w:val="single" w:sz="6" w:space="1" w:color="auto"/>
        </w:pBdr>
        <w:spacing w:before="150" w:after="50" w:line="24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Education</w:t>
      </w:r>
    </w:p>
    <w:p>
      <w:pPr>
        <w:keepNext/>
        <w:tabs>
          <w:tab w:val="right" w:pos="10368"/>
        </w:tabs>
        <w:spacing w:before="50" w:after="0" w:line="240" w:lineRule="auto"/>
      </w:pPr>
      <w:r>
        <w:rPr>
          <w:rFonts w:ascii="Times New Roman" w:hAnsi="Times New Roman" w:cs="Times New Roman"/>
          <w:b/>
          <w:sz w:val="21"/>
          <w:szCs w:val="21"/>
        </w:rPr>
        <w:t xml:space="preserve">Ho Chi Minh City University of Technology and Engineering</w:t>
      </w:r>
      <w:r>
        <w:rPr>
          <w:rFonts w:ascii="Times New Roman" w:hAnsi="Times New Roman" w:cs="Times New Roman"/>
          <w:sz w:val="21"/>
          <w:szCs w:val="21"/>
        </w:rPr>
        <w:t xml:space="preserve">, Ho Chi Minh City, Vietnam</w:t>
      </w:r>
      <w:r>
        <w:rPr>
          <w:rFonts w:ascii="Times New Roman" w:hAnsi="Times New Roman"/>
          <w:sz w:val="21"/>
        </w:rPr>
        <w:tab/>
      </w:r>
      <w:r>
        <w:rPr>
          <w:rFonts w:ascii="Times New Roman" w:hAnsi="Times New Roman" w:cs="Times New Roman"/>
          <w:sz w:val="21"/>
          <w:szCs w:val="21"/>
        </w:rPr>
        <w:t xml:space="preserve">Expected Dec 2026</w:t>
      </w:r>
    </w:p>
    <w:p>
      <w:pPr>
        <w:keepNext/>
        <w:tabs>
          <w:tab w:val="right" w:pos="10368"/>
        </w:tabs>
        <w:spacing w:before="0" w:after="10" w:line="240" w:lineRule="auto"/>
      </w:pPr>
      <w:r>
        <w:rPr>
          <w:rFonts w:ascii="Times New Roman" w:hAnsi="Times New Roman" w:cs="Times New Roman"/>
          <w:sz w:val="21"/>
          <w:szCs w:val="21"/>
        </w:rPr>
        <w:t xml:space="preserve">Bachelor of Robotics and Artificial Intelligence</w:t>
      </w:r>
      <w:r>
        <w:rPr>
          <w:rFonts w:ascii="Times New Roman" w:hAnsi="Times New Roman"/>
          <w:sz w:val="21"/>
        </w:rPr>
        <w:tab/>
      </w:r>
      <w:r>
        <w:rPr>
          <w:rFonts w:ascii="Times New Roman" w:hAnsi="Times New Roman" w:cs="Times New Roman"/>
          <w:sz w:val="21"/>
          <w:szCs w:val="21"/>
        </w:rPr>
        <w:t xml:space="preserve">GPA: 3.22/4.0</w:t>
      </w:r>
    </w:p>
    <w:p>
      <w:pPr>
        <w:spacing w:before="0" w:after="10" w:line="240" w:lineRule="auto"/>
      </w:pPr>
      <w:r>
        <w:rPr>
          <w:rFonts w:ascii="Times New Roman" w:hAnsi="Times New Roman" w:cs="Times New Roman"/>
          <w:b/>
          <w:sz w:val="21"/>
          <w:szCs w:val="21"/>
        </w:rPr>
        <w:t xml:space="preserve">Relevant coursework: </w:t>
      </w:r>
      <w:r>
        <w:rPr>
          <w:rFonts w:ascii="Times New Roman" w:hAnsi="Times New Roman" w:cs="Times New Roman"/>
          <w:sz w:val="21"/>
          <w:szCs w:val="21"/>
        </w:rPr>
        <w:t xml:space="preserve">Machine Vision, Artificial Intelligence, Artificial Neural Networks, Practice of Artificial Intelligence</w:t>
      </w:r>
    </w:p>
    <w:p>
      <w:pPr>
        <w:keepNext/>
        <w:pBdr>
          <w:bottom w:val="single" w:sz="6" w:space="1" w:color="auto"/>
        </w:pBdr>
        <w:spacing w:before="150" w:after="50" w:line="24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Experience</w:t>
      </w:r>
    </w:p>
    <w:p>
      <w:pPr>
        <w:keepNext/>
        <w:tabs>
          <w:tab w:val="right" w:pos="10368"/>
        </w:tabs>
        <w:spacing w:before="50" w:after="0" w:line="240" w:lineRule="auto"/>
      </w:pPr>
      <w:r>
        <w:rPr>
          <w:rFonts w:ascii="Times New Roman" w:hAnsi="Times New Roman" w:cs="Times New Roman"/>
          <w:b/>
          <w:sz w:val="21"/>
          <w:szCs w:val="21"/>
        </w:rPr>
        <w:t xml:space="preserve">Robotics Lab, Ho Chi Minh City University of Technology and Engineering</w:t>
      </w:r>
      <w:r>
        <w:rPr>
          <w:rFonts w:ascii="Times New Roman" w:hAnsi="Times New Roman"/>
          <w:sz w:val="21"/>
        </w:rPr>
        <w:tab/>
      </w:r>
      <w:r>
        <w:rPr>
          <w:rFonts w:ascii="Times New Roman" w:hAnsi="Times New Roman" w:cs="Times New Roman"/>
          <w:sz w:val="21"/>
          <w:szCs w:val="21"/>
        </w:rPr>
        <w:t xml:space="preserve">Feb 2025 – Present</w:t>
      </w:r>
    </w:p>
    <w:p>
      <w:pPr>
        <w:keepNext/>
        <w:tabs>
          <w:tab w:val="right" w:pos="10368"/>
        </w:tabs>
        <w:spacing w:before="0" w:after="10" w:line="240" w:lineRule="auto"/>
      </w:pPr>
      <w:r>
        <w:rPr>
          <w:rFonts w:ascii="Times New Roman" w:hAnsi="Times New Roman" w:cs="Times New Roman"/>
          <w:i/>
          <w:sz w:val="21"/>
          <w:szCs w:val="21"/>
        </w:rPr>
        <w:t xml:space="preserve">Research Assistant</w:t>
      </w:r>
      <w:r>
        <w:rPr>
          <w:rFonts w:ascii="Times New Roman" w:hAnsi="Times New Roman"/>
          <w:sz w:val="21"/>
        </w:rPr>
        <w:tab/>
      </w:r>
      <w:r>
        <w:rPr>
          <w:rFonts w:ascii="Times New Roman" w:hAnsi="Times New Roman" w:cs="Times New Roman"/>
          <w:i/>
          <w:sz w:val="21"/>
          <w:szCs w:val="21"/>
        </w:rPr>
        <w:t xml:space="preserve">Ho Chi Minh City, Vietnam</w:t>
      </w:r>
    </w:p>
    <w:p>
      <w:pPr>
        <w:pStyle w:val="ListParagraph"/>
        <w:numPr>
          <w:ilvl w:val="0"/>
          <w:numId w:val="1"/>
        </w:numPr>
        <w:spacing w:before="0" w:after="20" w:line="240" w:lineRule="auto"/>
        <w:ind w:left="360" w:hanging="230"/>
        <w:contextualSpacing w:val="0"/>
      </w:pPr>
      <w:r>
        <w:rPr>
          <w:rFonts w:ascii="Times New Roman" w:hAnsi="Times New Roman" w:cs="Times New Roman"/>
          <w:sz w:val="21"/>
          <w:szCs w:val="21"/>
        </w:rPr>
        <w:t xml:space="preserve">Support reinforcement learning training and real-time testing of robot control systems.</w:t>
      </w:r>
    </w:p>
    <w:p>
      <w:pPr>
        <w:pStyle w:val="ListParagraph"/>
        <w:numPr>
          <w:ilvl w:val="0"/>
          <w:numId w:val="1"/>
        </w:numPr>
        <w:spacing w:before="0" w:after="20" w:line="240" w:lineRule="auto"/>
        <w:ind w:left="360" w:hanging="230"/>
        <w:contextualSpacing w:val="0"/>
      </w:pPr>
      <w:r>
        <w:rPr>
          <w:rFonts w:ascii="Times New Roman" w:hAnsi="Times New Roman" w:cs="Times New Roman"/>
          <w:sz w:val="21"/>
          <w:szCs w:val="21"/>
        </w:rPr>
        <w:t xml:space="preserve">Assist in designing reward functions and tuning hyperparameters for reinforcement learning agents.</w:t>
      </w:r>
    </w:p>
    <w:p>
      <w:pPr>
        <w:keepNext/>
        <w:pBdr>
          <w:bottom w:val="single" w:sz="6" w:space="1" w:color="auto"/>
        </w:pBdr>
        <w:spacing w:before="150" w:after="50" w:line="24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Projects</w:t>
      </w:r>
    </w:p>
    <w:p>
      <w:pPr>
        <w:keepNext/>
        <w:tabs>
          <w:tab w:val="right" w:pos="10368"/>
        </w:tabs>
        <w:spacing w:before="50" w:after="0" w:line="240" w:lineRule="auto"/>
      </w:pPr>
      <w:r>
        <w:rPr>
          <w:rFonts w:ascii="Times New Roman" w:hAnsi="Times New Roman" w:cs="Times New Roman"/>
          <w:b/>
          <w:sz w:val="21"/>
          <w:szCs w:val="21"/>
        </w:rPr>
        <w:t xml:space="preserve">Crazyflie-IsaacLab: RL-Tuned PID Gains for a Crazyflie Quadrotor</w:t>
      </w:r>
      <w:r>
        <w:rPr>
          <w:rFonts w:ascii="Times New Roman" w:hAnsi="Times New Roman"/>
          <w:sz w:val="21"/>
        </w:rPr>
        <w:tab/>
      </w:r>
      <w:r>
        <w:rPr>
          <w:rFonts w:ascii="Times New Roman" w:hAnsi="Times New Roman" w:cs="Times New Roman"/>
          <w:sz w:val="21"/>
          <w:szCs w:val="21"/>
        </w:rPr>
        <w:t xml:space="preserve">Jan 2026 – Sep 2026</w:t>
      </w:r>
    </w:p>
    <w:p>
      <w:pPr>
        <w:keepNext/>
        <w:tabs>
          <w:tab w:val="right" w:pos="10368"/>
        </w:tabs>
        <w:spacing w:before="0" w:after="10" w:line="240" w:lineRule="auto"/>
      </w:pPr>
      <w:r>
        <w:rPr>
          <w:rFonts w:ascii="Times New Roman" w:hAnsi="Times New Roman" w:cs="Times New Roman"/>
          <w:i/>
          <w:sz w:val="21"/>
          <w:szCs w:val="21"/>
        </w:rPr>
        <w:t xml:space="preserve">Python, PyTorch, PPO (rsl_rl), NVIDIA Isaac Lab</w:t>
      </w:r>
      <w:r>
        <w:rPr>
          <w:rFonts w:ascii="Times New Roman" w:hAnsi="Times New Roman"/>
          <w:sz w:val="21"/>
        </w:rPr>
        <w:tab/>
      </w:r>
      <w:hyperlink r:id="rIdL4" w:history="1">
        <w:r>
          <w:rPr>
            <w:rFonts w:ascii="Times New Roman" w:hAnsi="Times New Roman" w:cs="Times New Roman"/>
            <w:sz w:val="21"/>
            <w:szCs w:val="21"/>
          </w:rPr>
          <w:t xml:space="preserve">github.com/vohongquann/Crazyflie-IsaacLab</w:t>
        </w:r>
      </w:hyperlink>
    </w:p>
    <w:p>
      <w:pPr>
        <w:pStyle w:val="ListParagraph"/>
        <w:numPr>
          <w:ilvl w:val="0"/>
          <w:numId w:val="1"/>
        </w:numPr>
        <w:spacing w:before="0" w:after="20" w:line="240" w:lineRule="auto"/>
        <w:ind w:left="360" w:hanging="230"/>
        <w:contextualSpacing w:val="0"/>
      </w:pPr>
      <w:r>
        <w:rPr>
          <w:rFonts w:ascii="Times New Roman" w:hAnsi="Times New Roman" w:cs="Times New Roman"/>
          <w:sz w:val="21"/>
          <w:szCs w:val="21"/>
        </w:rPr>
        <w:t xml:space="preserve">Built a four-layer cascaded flight controller (position 50 Hz, velocity 100 Hz, attitude 250 Hz, rate 500 Hz) for a Crazyflie 2.1 Brushless in Isaac Lab 3.0, with physical constants traced to the datasheet, system-identification papers and Bitcraze firmware.</w:t>
      </w:r>
    </w:p>
    <w:p>
      <w:pPr>
        <w:pStyle w:val="ListParagraph"/>
        <w:numPr>
          <w:ilvl w:val="0"/>
          <w:numId w:val="1"/>
        </w:numPr>
        <w:spacing w:before="0" w:after="20" w:line="240" w:lineRule="auto"/>
        <w:ind w:left="360" w:hanging="230"/>
        <w:contextualSpacing w:val="0"/>
      </w:pPr>
      <w:r>
        <w:rPr>
          <w:rFonts w:ascii="Times New Roman" w:hAnsi="Times New Roman" w:cs="Times New Roman"/>
          <w:sz w:val="21"/>
          <w:szCs w:val="21"/>
        </w:rPr>
        <w:t xml:space="preserve">Trained one small MLP per layer with PPO, bottom-up and then frozen, to output the 9 PID gains of its layer at every step; cut tracking error by 23–62% against the hand-tuned PID on all four layers (attitude 15.5° to 5.9°).</w:t>
      </w:r>
    </w:p>
    <w:p>
      <w:pPr>
        <w:pStyle w:val="ListParagraph"/>
        <w:numPr>
          <w:ilvl w:val="0"/>
          <w:numId w:val="1"/>
        </w:numPr>
        <w:spacing w:before="0" w:after="20" w:line="240" w:lineRule="auto"/>
        <w:ind w:left="360" w:hanging="230"/>
        <w:contextualSpacing w:val="0"/>
      </w:pPr>
      <w:r>
        <w:rPr>
          <w:rFonts w:ascii="Times New Roman" w:hAnsi="Times New Roman" w:cs="Times New Roman"/>
          <w:sz w:val="21"/>
          <w:szCs w:val="21"/>
        </w:rPr>
        <w:t xml:space="preserve">Designed the gain network so that zero output equals the tuned PID, so training starts from a stable controller and converges in a few hundred PPO iterations; kept the networks small enough for the drone's STM32 microcontroller.</w:t>
      </w:r>
    </w:p>
    <w:p>
      <w:pPr>
        <w:keepNext/>
        <w:tabs>
          <w:tab w:val="right" w:pos="10368"/>
        </w:tabs>
        <w:spacing w:before="50" w:after="0" w:line="240" w:lineRule="auto"/>
      </w:pPr>
      <w:r>
        <w:rPr>
          <w:rFonts w:ascii="Times New Roman" w:hAnsi="Times New Roman" w:cs="Times New Roman"/>
          <w:b/>
          <w:sz w:val="21"/>
          <w:szCs w:val="21"/>
        </w:rPr>
        <w:t xml:space="preserve">BalancingRobot-IsaacLab: Self-Balancing Robot with an RL Cascade</w:t>
      </w:r>
      <w:r>
        <w:rPr>
          <w:rFonts w:ascii="Times New Roman" w:hAnsi="Times New Roman"/>
          <w:sz w:val="21"/>
        </w:rPr>
        <w:tab/>
      </w:r>
      <w:r>
        <w:rPr>
          <w:rFonts w:ascii="Times New Roman" w:hAnsi="Times New Roman" w:cs="Times New Roman"/>
          <w:sz w:val="21"/>
          <w:szCs w:val="21"/>
        </w:rPr>
        <w:t xml:space="preserve">Jun 2025 – Dec 2025</w:t>
      </w:r>
    </w:p>
    <w:p>
      <w:pPr>
        <w:keepNext/>
        <w:tabs>
          <w:tab w:val="right" w:pos="10368"/>
        </w:tabs>
        <w:spacing w:before="0" w:after="10" w:line="240" w:lineRule="auto"/>
      </w:pPr>
      <w:r>
        <w:rPr>
          <w:rFonts w:ascii="Times New Roman" w:hAnsi="Times New Roman" w:cs="Times New Roman"/>
          <w:i/>
          <w:sz w:val="21"/>
          <w:szCs w:val="21"/>
        </w:rPr>
        <w:t xml:space="preserve">Python, PPO (rsl_rl), ROS 2, ONNX, LQR, PID</w:t>
      </w:r>
      <w:r>
        <w:rPr>
          <w:rFonts w:ascii="Times New Roman" w:hAnsi="Times New Roman"/>
          <w:sz w:val="21"/>
        </w:rPr>
        <w:tab/>
      </w:r>
      <w:hyperlink r:id="rIdL5" w:history="1">
        <w:r>
          <w:rPr>
            <w:rFonts w:ascii="Times New Roman" w:hAnsi="Times New Roman" w:cs="Times New Roman"/>
            <w:sz w:val="21"/>
            <w:szCs w:val="21"/>
          </w:rPr>
          <w:t xml:space="preserve">github.com/vohongquann/BalancingRobot-IsaacLab</w:t>
        </w:r>
      </w:hyperlink>
    </w:p>
    <w:p>
      <w:pPr>
        <w:pStyle w:val="ListParagraph"/>
        <w:numPr>
          <w:ilvl w:val="0"/>
          <w:numId w:val="1"/>
        </w:numPr>
        <w:spacing w:before="0" w:after="20" w:line="240" w:lineRule="auto"/>
        <w:ind w:left="360" w:hanging="230"/>
        <w:contextualSpacing w:val="0"/>
      </w:pPr>
      <w:r>
        <w:rPr>
          <w:rFonts w:ascii="Times New Roman" w:hAnsi="Times New Roman" w:cs="Times New Roman"/>
          <w:sz w:val="21"/>
          <w:szCs w:val="21"/>
        </w:rPr>
        <w:t xml:space="preserve">Trained a velocity policy with PPO that turns a forward-speed and turn-rate command into wheel torques for a Pololu Balboa 32U4, working only from a raw IMU (complementary filter) and the wheel encoders, as the real robot would.</w:t>
      </w:r>
    </w:p>
    <w:p>
      <w:pPr>
        <w:pStyle w:val="ListParagraph"/>
        <w:numPr>
          <w:ilvl w:val="0"/>
          <w:numId w:val="1"/>
        </w:numPr>
        <w:spacing w:before="0" w:after="20" w:line="240" w:lineRule="auto"/>
        <w:ind w:left="360" w:hanging="230"/>
        <w:contextualSpacing w:val="0"/>
      </w:pPr>
      <w:r>
        <w:rPr>
          <w:rFonts w:ascii="Times New Roman" w:hAnsi="Times New Roman" w:cs="Times New Roman"/>
          <w:sz w:val="21"/>
          <w:szCs w:val="21"/>
        </w:rPr>
        <w:t xml:space="preserve">Froze it and trained a position policy on top that drives to a goal pose; on 768 randomized episodes (pushes, IMU noise, randomized mass, friction and centre of mass) neither fell, with median errors of 8 mm (position) and 0.021 m/s (velocity).</w:t>
      </w:r>
    </w:p>
    <w:p>
      <w:pPr>
        <w:pStyle w:val="ListParagraph"/>
        <w:numPr>
          <w:ilvl w:val="0"/>
          <w:numId w:val="1"/>
        </w:numPr>
        <w:spacing w:before="0" w:after="20" w:line="240" w:lineRule="auto"/>
        <w:ind w:left="360" w:hanging="230"/>
        <w:contextualSpacing w:val="0"/>
      </w:pPr>
      <w:r>
        <w:rPr>
          <w:rFonts w:ascii="Times New Roman" w:hAnsi="Times New Roman" w:cs="Times New Roman"/>
          <w:sz w:val="21"/>
          <w:szCs w:val="21"/>
        </w:rPr>
        <w:t xml:space="preserve">Benchmarked against LQR and PID on the same tests: speed-step error 0.026 m/s settled in 0.36 s, versus 0.067 m/s and 1.1 s for LQR; goals reached within 2–6 mm, versus 13–50 mm for LQR.</w:t>
      </w:r>
    </w:p>
    <w:p>
      <w:pPr>
        <w:keepNext/>
        <w:tabs>
          <w:tab w:val="right" w:pos="10368"/>
        </w:tabs>
        <w:spacing w:before="50" w:after="0" w:line="240" w:lineRule="auto"/>
      </w:pPr>
      <w:r>
        <w:rPr>
          <w:rFonts w:ascii="Times New Roman" w:hAnsi="Times New Roman" w:cs="Times New Roman"/>
          <w:b/>
          <w:sz w:val="21"/>
          <w:szCs w:val="21"/>
        </w:rPr>
        <w:t xml:space="preserve">RotaryPendulum-IsaacLab: Learned Cascade PID for a Rotary Inverted Pendulum</w:t>
      </w:r>
      <w:r>
        <w:rPr>
          <w:rFonts w:ascii="Times New Roman" w:hAnsi="Times New Roman"/>
          <w:sz w:val="21"/>
        </w:rPr>
        <w:tab/>
      </w:r>
      <w:r>
        <w:rPr>
          <w:rFonts w:ascii="Times New Roman" w:hAnsi="Times New Roman" w:cs="Times New Roman"/>
          <w:sz w:val="21"/>
          <w:szCs w:val="21"/>
        </w:rPr>
        <w:t xml:space="preserve">Feb 2025 – May 2025</w:t>
      </w:r>
    </w:p>
    <w:p>
      <w:pPr>
        <w:keepNext/>
        <w:tabs>
          <w:tab w:val="right" w:pos="10368"/>
        </w:tabs>
        <w:spacing w:before="0" w:after="10" w:line="240" w:lineRule="auto"/>
      </w:pPr>
      <w:r>
        <w:rPr>
          <w:rFonts w:ascii="Times New Roman" w:hAnsi="Times New Roman" w:cs="Times New Roman"/>
          <w:i/>
          <w:sz w:val="21"/>
          <w:szCs w:val="21"/>
        </w:rPr>
        <w:t xml:space="preserve">Python, PPO (rsl_rl), NVIDIA Isaac Lab, PhysX, URDF</w:t>
      </w:r>
      <w:r>
        <w:rPr>
          <w:rFonts w:ascii="Times New Roman" w:hAnsi="Times New Roman"/>
          <w:sz w:val="21"/>
        </w:rPr>
        <w:tab/>
      </w:r>
      <w:hyperlink r:id="rIdL6" w:history="1">
        <w:r>
          <w:rPr>
            <w:rFonts w:ascii="Times New Roman" w:hAnsi="Times New Roman" w:cs="Times New Roman"/>
            <w:sz w:val="21"/>
            <w:szCs w:val="21"/>
          </w:rPr>
          <w:t xml:space="preserve">github.com/vohongquann/RotaryPendulum-IsaacLab</w:t>
        </w:r>
      </w:hyperlink>
    </w:p>
    <w:p>
      <w:pPr>
        <w:pStyle w:val="ListParagraph"/>
        <w:numPr>
          <w:ilvl w:val="0"/>
          <w:numId w:val="1"/>
        </w:numPr>
        <w:spacing w:before="0" w:after="20" w:line="240" w:lineRule="auto"/>
        <w:ind w:left="360" w:hanging="230"/>
        <w:contextualSpacing w:val="0"/>
      </w:pPr>
      <w:r>
        <w:rPr>
          <w:rFonts w:ascii="Times New Roman" w:hAnsi="Times New Roman" w:cs="Times New Roman"/>
          <w:sz w:val="21"/>
          <w:szCs w:val="21"/>
        </w:rPr>
        <w:t xml:space="preserve">Modeled the QUBE-Servo 2 in Isaac Lab: URDF generated from CAD, a DC-motor model (PWM, current, back-EMF, torque) and quantized encoders with filtered velocity, simulated at 500 Hz.</w:t>
      </w:r>
    </w:p>
    <w:p>
      <w:pPr>
        <w:pStyle w:val="ListParagraph"/>
        <w:numPr>
          <w:ilvl w:val="0"/>
          <w:numId w:val="1"/>
        </w:numPr>
        <w:spacing w:before="0" w:after="20" w:line="240" w:lineRule="auto"/>
        <w:ind w:left="360" w:hanging="230"/>
        <w:contextualSpacing w:val="0"/>
      </w:pPr>
      <w:r>
        <w:rPr>
          <w:rFonts w:ascii="Times New Roman" w:hAnsi="Times New Roman" w:cs="Times New Roman"/>
          <w:sz w:val="21"/>
          <w:szCs w:val="21"/>
        </w:rPr>
        <w:t xml:space="preserve">Trained a PPO policy (4,096 parallel robots, 1,500 iterations, 64 minutes on one RTX 3060) that outputs the six gains of a two-loop cascade PID at 100 Hz from 12 observations.</w:t>
      </w:r>
    </w:p>
    <w:p>
      <w:pPr>
        <w:pStyle w:val="ListParagraph"/>
        <w:numPr>
          <w:ilvl w:val="0"/>
          <w:numId w:val="1"/>
        </w:numPr>
        <w:spacing w:before="0" w:after="20" w:line="240" w:lineRule="auto"/>
        <w:ind w:left="360" w:hanging="230"/>
        <w:contextualSpacing w:val="0"/>
      </w:pPr>
      <w:r>
        <w:rPr>
          <w:rFonts w:ascii="Times New Roman" w:hAnsi="Times New Roman" w:cs="Times New Roman"/>
          <w:sz w:val="21"/>
          <w:szCs w:val="21"/>
        </w:rPr>
        <w:t xml:space="preserve">Validated on 256 simulated robots, each with its own motor constants: swing-up in 0.40 s (median), arm steps settled in 0.23–0.50 s with at most 1.4° median overshoot (3 of 256 episodes ended early).</w:t>
      </w:r>
    </w:p>
    <w:p>
      <w:pPr>
        <w:keepNext/>
        <w:pBdr>
          <w:bottom w:val="single" w:sz="6" w:space="1" w:color="auto"/>
        </w:pBdr>
        <w:spacing w:before="150" w:after="50" w:line="24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Skills</w:t>
      </w:r>
    </w:p>
    <w:p>
      <w:pPr>
        <w:spacing w:before="0" w:after="10" w:line="240" w:lineRule="auto"/>
      </w:pPr>
      <w:r>
        <w:rPr>
          <w:rFonts w:ascii="Times New Roman" w:hAnsi="Times New Roman" w:cs="Times New Roman"/>
          <w:b/>
          <w:sz w:val="21"/>
          <w:szCs w:val="21"/>
        </w:rPr>
        <w:t xml:space="preserve">Programming: </w:t>
      </w:r>
      <w:r>
        <w:rPr>
          <w:rFonts w:ascii="Times New Roman" w:hAnsi="Times New Roman" w:cs="Times New Roman"/>
          <w:sz w:val="21"/>
          <w:szCs w:val="21"/>
        </w:rPr>
        <w:t xml:space="preserve">Python, C/C++, MATLAB (Simulink, Simscape, RL Toolbox)</w:t>
      </w:r>
    </w:p>
    <w:p>
      <w:pPr>
        <w:spacing w:before="0" w:after="10" w:line="240" w:lineRule="auto"/>
      </w:pPr>
      <w:r>
        <w:rPr>
          <w:rFonts w:ascii="Times New Roman" w:hAnsi="Times New Roman" w:cs="Times New Roman"/>
          <w:b/>
          <w:sz w:val="21"/>
          <w:szCs w:val="21"/>
        </w:rPr>
        <w:t xml:space="preserve">Reinforcement Learning &amp; Control: </w:t>
      </w:r>
      <w:r>
        <w:rPr>
          <w:rFonts w:ascii="Times New Roman" w:hAnsi="Times New Roman" w:cs="Times New Roman"/>
          <w:sz w:val="21"/>
          <w:szCs w:val="21"/>
        </w:rPr>
        <w:t xml:space="preserve">PPO, SAC, reward design, hyperparameter tuning, cascaded PID, LQR</w:t>
      </w:r>
    </w:p>
    <w:p>
      <w:pPr>
        <w:spacing w:before="0" w:after="10" w:line="240" w:lineRule="auto"/>
      </w:pPr>
      <w:r>
        <w:rPr>
          <w:rFonts w:ascii="Times New Roman" w:hAnsi="Times New Roman" w:cs="Times New Roman"/>
          <w:b/>
          <w:sz w:val="21"/>
          <w:szCs w:val="21"/>
        </w:rPr>
        <w:t xml:space="preserve">Robotics &amp; Simulation: </w:t>
      </w:r>
      <w:r>
        <w:rPr>
          <w:rFonts w:ascii="Times New Roman" w:hAnsi="Times New Roman" w:cs="Times New Roman"/>
          <w:sz w:val="21"/>
          <w:szCs w:val="21"/>
        </w:rPr>
        <w:t xml:space="preserve">NVIDIA Isaac Sim, Isaac Lab, PhysX, ROS 2, URDF, ESP32</w:t>
      </w:r>
    </w:p>
    <w:p>
      <w:pPr>
        <w:spacing w:before="0" w:after="10" w:line="240" w:lineRule="auto"/>
      </w:pPr>
      <w:r>
        <w:rPr>
          <w:rFonts w:ascii="Times New Roman" w:hAnsi="Times New Roman" w:cs="Times New Roman"/>
          <w:b/>
          <w:sz w:val="21"/>
          <w:szCs w:val="21"/>
        </w:rPr>
        <w:t xml:space="preserve">Machine Learning &amp; Vision: </w:t>
      </w:r>
      <w:r>
        <w:rPr>
          <w:rFonts w:ascii="Times New Roman" w:hAnsi="Times New Roman" w:cs="Times New Roman"/>
          <w:sz w:val="21"/>
          <w:szCs w:val="21"/>
        </w:rPr>
        <w:t xml:space="preserve">PyTorch, TensorFlow, Keras, scikit-learn, OpenCV, YOLO</w:t>
      </w:r>
    </w:p>
    <w:p>
      <w:pPr>
        <w:spacing w:before="0" w:after="10" w:line="240" w:lineRule="auto"/>
      </w:pPr>
      <w:r>
        <w:rPr>
          <w:rFonts w:ascii="Times New Roman" w:hAnsi="Times New Roman" w:cs="Times New Roman"/>
          <w:b/>
          <w:sz w:val="21"/>
          <w:szCs w:val="21"/>
        </w:rPr>
        <w:t xml:space="preserve">Tools: </w:t>
      </w:r>
      <w:r>
        <w:rPr>
          <w:rFonts w:ascii="Times New Roman" w:hAnsi="Times New Roman" w:cs="Times New Roman"/>
          <w:sz w:val="21"/>
          <w:szCs w:val="21"/>
        </w:rPr>
        <w:t xml:space="preserve">Git, GitHub, Linux, Conda, Jupyter/Colab, pytest</w:t>
      </w:r>
    </w:p>
    <w:p>
      <w:pPr>
        <w:spacing w:before="0" w:after="10" w:line="240" w:lineRule="auto"/>
      </w:pPr>
      <w:r>
        <w:rPr>
          <w:rFonts w:ascii="Times New Roman" w:hAnsi="Times New Roman" w:cs="Times New Roman"/>
          <w:b/>
          <w:sz w:val="21"/>
          <w:szCs w:val="21"/>
        </w:rPr>
        <w:t xml:space="preserve">Languages: </w:t>
      </w:r>
      <w:r>
        <w:rPr>
          <w:rFonts w:ascii="Times New Roman" w:hAnsi="Times New Roman" w:cs="Times New Roman"/>
          <w:sz w:val="21"/>
          <w:szCs w:val="21"/>
        </w:rPr>
        <w:t xml:space="preserve">Vietnamese (native), English (TOEIC 715/990)</w:t>
      </w:r>
    </w:p>
    <w:p>
      <w:pPr>
        <w:keepNext/>
        <w:pBdr>
          <w:bottom w:val="single" w:sz="6" w:space="1" w:color="auto"/>
        </w:pBdr>
        <w:spacing w:before="150" w:after="50" w:line="24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Certifications</w:t>
      </w:r>
    </w:p>
    <w:p>
      <w:pPr>
        <w:tabs>
          <w:tab w:val="right" w:pos="10368"/>
        </w:tabs>
        <w:spacing w:before="30" w:after="0" w:line="240" w:lineRule="auto"/>
      </w:pPr>
      <w:r>
        <w:rPr>
          <w:rFonts w:ascii="Times New Roman" w:hAnsi="Times New Roman" w:cs="Times New Roman"/>
          <w:sz w:val="21"/>
          <w:szCs w:val="21"/>
        </w:rPr>
        <w:t xml:space="preserve">TOEIC Listening &amp; Reading: 715/990, IIG Vietnam</w:t>
      </w:r>
      <w:r>
        <w:rPr>
          <w:rFonts w:ascii="Times New Roman" w:hAnsi="Times New Roman"/>
          <w:sz w:val="21"/>
        </w:rPr>
        <w:tab/>
      </w:r>
      <w:r>
        <w:rPr>
          <w:rFonts w:ascii="Times New Roman" w:hAnsi="Times New Roman" w:cs="Times New Roman"/>
          <w:sz w:val="21"/>
          <w:szCs w:val="21"/>
        </w:rPr>
        <w:t xml:space="preserve">2025</w:t>
      </w:r>
    </w:p>
    <w:sectPr w:rsidR="00EB6C57" w:rsidRPr="009A7E41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E2817"/>
    <w:multiLevelType w:val="hybridMultilevel"/>
    <w:tmpl w:val="93188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E41"/>
    <w:rsid w:val="0007778C"/>
    <w:rsid w:val="00870937"/>
    <w:rsid w:val="009A7E41"/>
    <w:rsid w:val="00EB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DD23F"/>
  <w15:chartTrackingRefBased/>
  <w15:docId w15:val="{52729638-3BB6-49DD-88C3-E051E86C5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7E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L1" Type="http://schemas.openxmlformats.org/officeDocument/2006/relationships/hyperlink" Target="mailto:vohongquan.6524@gmail.com" TargetMode="External"/><Relationship Id="rIdL2" Type="http://schemas.openxmlformats.org/officeDocument/2006/relationships/hyperlink" Target="https://github.com/vohongquann" TargetMode="External"/><Relationship Id="rIdL3" Type="http://schemas.openxmlformats.org/officeDocument/2006/relationships/hyperlink" Target="https://www.linkedin.com/in/vhq-hcmute" TargetMode="External"/><Relationship Id="rIdL4" Type="http://schemas.openxmlformats.org/officeDocument/2006/relationships/hyperlink" Target="https://github.com/vohongquann/Crazyflie-IsaacLab" TargetMode="External"/><Relationship Id="rIdL5" Type="http://schemas.openxmlformats.org/officeDocument/2006/relationships/hyperlink" Target="https://github.com/vohongquann/BalancingRobot-IsaacLab" TargetMode="External"/><Relationship Id="rIdL6" Type="http://schemas.openxmlformats.org/officeDocument/2006/relationships/hyperlink" Target="https://github.com/vohongquann/RotaryPendulum-Isaac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Pavesic</dc:creator>
  <cp:keywords/>
  <dc:description/>
  <cp:lastModifiedBy>Erik Pavesic</cp:lastModifiedBy>
  <cp:revision>1</cp:revision>
  <dcterms:created xsi:type="dcterms:W3CDTF">2022-01-14T13:45:00Z</dcterms:created>
  <dcterms:modified xsi:type="dcterms:W3CDTF">2022-01-14T13:57:00Z</dcterms:modified>
</cp:coreProperties>
</file>