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20" w:line="240" w:lineRule="auto"/>
        <w:jc w:val="center"/>
      </w:pPr>
      <w:r>
        <w:rPr>
          <w:rFonts w:ascii="Arial" w:hAnsi="Arial" w:cs="Arial"/>
          <w:b/>
          <w:sz w:val="30"/>
          <w:szCs w:val="30"/>
        </w:rPr>
        <w:t xml:space="preserve">Vo Hong Quan</w:t>
      </w:r>
    </w:p>
    <w:p>
      <w:pPr>
        <w:spacing w:before="0" w:after="0" w:line="240" w:lineRule="auto"/>
        <w:jc w:val="center"/>
      </w:pPr>
      <w:r>
        <w:rPr>
          <w:rFonts w:ascii="Arial" w:hAnsi="Arial" w:cs="Arial"/>
          <w:sz w:val="20"/>
          <w:szCs w:val="20"/>
        </w:rPr>
        <w:t xml:space="preserve">Ho Chi Minh City, Vietnam</w:t>
      </w:r>
      <w:r>
        <w:rPr>
          <w:rFonts w:ascii="Arial" w:hAnsi="Arial" w:cs="Arial"/>
          <w:sz w:val="20"/>
          <w:szCs w:val="20"/>
        </w:rPr>
        <w:t xml:space="preserve"> | </w:t>
      </w:r>
      <w:r>
        <w:rPr>
          <w:rFonts w:ascii="Arial" w:hAnsi="Arial" w:cs="Arial"/>
          <w:sz w:val="20"/>
          <w:szCs w:val="20"/>
        </w:rPr>
        <w:t xml:space="preserve">(+84) 363 645 485</w:t>
      </w:r>
      <w:r>
        <w:rPr>
          <w:rFonts w:ascii="Arial" w:hAnsi="Arial" w:cs="Arial"/>
          <w:sz w:val="20"/>
          <w:szCs w:val="20"/>
        </w:rPr>
        <w:t xml:space="preserve"> | </w:t>
      </w:r>
      <w:hyperlink r:id="rIdL1" w:history="1">
        <w:r>
          <w:rPr>
            <w:rFonts w:ascii="Arial" w:hAnsi="Arial" w:cs="Arial"/>
            <w:sz w:val="20"/>
            <w:szCs w:val="20"/>
          </w:rPr>
          <w:t xml:space="preserve">vohongquan.6524@gmail.com</w:t>
        </w:r>
      </w:hyperlink>
    </w:p>
    <w:p>
      <w:pPr>
        <w:spacing w:before="0" w:after="0" w:line="240" w:lineRule="auto"/>
        <w:jc w:val="center"/>
      </w:pPr>
      <w:hyperlink r:id="rIdL2" w:history="1">
        <w:r>
          <w:rPr>
            <w:rFonts w:ascii="Arial" w:hAnsi="Arial" w:cs="Arial"/>
            <w:sz w:val="20"/>
            <w:szCs w:val="20"/>
          </w:rPr>
          <w:t xml:space="preserve">github.com/vohongquann</w:t>
        </w:r>
      </w:hyperlink>
      <w:r>
        <w:rPr>
          <w:rFonts w:ascii="Arial" w:hAnsi="Arial" w:cs="Arial"/>
          <w:sz w:val="20"/>
          <w:szCs w:val="20"/>
        </w:rPr>
        <w:t xml:space="preserve"> | </w:t>
      </w:r>
      <w:hyperlink r:id="rIdL3" w:history="1">
        <w:r>
          <w:rPr>
            <w:rFonts w:ascii="Arial" w:hAnsi="Arial" w:cs="Arial"/>
            <w:sz w:val="20"/>
            <w:szCs w:val="20"/>
          </w:rPr>
          <w:t xml:space="preserve">linkedin.com/in/vhq-hcmute</w:t>
        </w:r>
      </w:hyperlink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Arial" w:hAnsi="Arial" w:cs="Arial"/>
          <w:b/>
          <w:sz w:val="22"/>
          <w:szCs w:val="22"/>
        </w:rPr>
        <w:t xml:space="preserve">EDUCATION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Arial" w:hAnsi="Arial" w:cs="Arial"/>
          <w:b/>
          <w:sz w:val="20"/>
          <w:szCs w:val="20"/>
        </w:rPr>
        <w:t xml:space="preserve">Ho Chi Minh City University of Technology and Engineering</w:t>
      </w:r>
      <w:r>
        <w:rPr>
          <w:rFonts w:ascii="Arial" w:hAnsi="Arial" w:cs="Arial"/>
          <w:sz w:val="20"/>
          <w:szCs w:val="20"/>
        </w:rPr>
        <w:t xml:space="preserve">, Ho Chi Minh City, Vietnam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Expected Dec 2026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Arial" w:hAnsi="Arial" w:cs="Arial"/>
          <w:sz w:val="20"/>
          <w:szCs w:val="20"/>
        </w:rPr>
        <w:t xml:space="preserve">Bachelor of Robotics and Artificial Intelligence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GPA: 3.22/4.0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Relevant coursework: </w:t>
      </w:r>
      <w:r>
        <w:rPr>
          <w:rFonts w:ascii="Arial" w:hAnsi="Arial" w:cs="Arial"/>
          <w:sz w:val="20"/>
          <w:szCs w:val="20"/>
        </w:rPr>
        <w:t xml:space="preserve">Machine Vision, Artificial Intelligence, Artificial Neural Networks, Practice of Artificial Intelligence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Arial" w:hAnsi="Arial" w:cs="Arial"/>
          <w:b/>
          <w:sz w:val="22"/>
          <w:szCs w:val="22"/>
        </w:rPr>
        <w:t xml:space="preserve">SKILLS &amp; PROFICIENCIES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Programming: </w:t>
      </w:r>
      <w:r>
        <w:rPr>
          <w:rFonts w:ascii="Arial" w:hAnsi="Arial" w:cs="Arial"/>
          <w:sz w:val="20"/>
          <w:szCs w:val="20"/>
        </w:rPr>
        <w:t xml:space="preserve">Python, C/C++, MATLAB (Simulink, Simscape, RL Toolbox)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Reinforcement Learning &amp; Control: </w:t>
      </w:r>
      <w:r>
        <w:rPr>
          <w:rFonts w:ascii="Arial" w:hAnsi="Arial" w:cs="Arial"/>
          <w:sz w:val="20"/>
          <w:szCs w:val="20"/>
        </w:rPr>
        <w:t xml:space="preserve">PPO, SAC, reward design, hyperparameter tuning, cascaded PID, LQR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Robotics &amp; Simulation: </w:t>
      </w:r>
      <w:r>
        <w:rPr>
          <w:rFonts w:ascii="Arial" w:hAnsi="Arial" w:cs="Arial"/>
          <w:sz w:val="20"/>
          <w:szCs w:val="20"/>
        </w:rPr>
        <w:t xml:space="preserve">NVIDIA Isaac Sim, Isaac Lab, PhysX, ROS 2, URDF, ESP32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Machine Learning &amp; Vision: </w:t>
      </w:r>
      <w:r>
        <w:rPr>
          <w:rFonts w:ascii="Arial" w:hAnsi="Arial" w:cs="Arial"/>
          <w:sz w:val="20"/>
          <w:szCs w:val="20"/>
        </w:rPr>
        <w:t xml:space="preserve">PyTorch, TensorFlow, Keras, scikit-learn, OpenCV, YOLO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Tools: </w:t>
      </w:r>
      <w:r>
        <w:rPr>
          <w:rFonts w:ascii="Arial" w:hAnsi="Arial" w:cs="Arial"/>
          <w:sz w:val="20"/>
          <w:szCs w:val="20"/>
        </w:rPr>
        <w:t xml:space="preserve">Git, GitHub, Linux, Conda, Jupyter/Colab, pytest</w:t>
      </w:r>
    </w:p>
    <w:p>
      <w:pPr>
        <w:spacing w:before="0" w:after="10" w:line="240" w:lineRule="auto"/>
      </w:pPr>
      <w:r>
        <w:rPr>
          <w:rFonts w:ascii="Arial" w:hAnsi="Arial" w:cs="Arial"/>
          <w:b/>
          <w:sz w:val="20"/>
          <w:szCs w:val="20"/>
        </w:rPr>
        <w:t xml:space="preserve">Languages: </w:t>
      </w:r>
      <w:r>
        <w:rPr>
          <w:rFonts w:ascii="Arial" w:hAnsi="Arial" w:cs="Arial"/>
          <w:sz w:val="20"/>
          <w:szCs w:val="20"/>
        </w:rPr>
        <w:t xml:space="preserve">Vietnamese (native), English (TOEIC 715/990)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Arial" w:hAnsi="Arial" w:cs="Arial"/>
          <w:b/>
          <w:sz w:val="22"/>
          <w:szCs w:val="22"/>
        </w:rPr>
        <w:t xml:space="preserve">PROFESSIONAL EXPERIENCE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Arial" w:hAnsi="Arial" w:cs="Arial"/>
          <w:b/>
          <w:sz w:val="20"/>
          <w:szCs w:val="20"/>
        </w:rPr>
        <w:t xml:space="preserve">Robotics Lab, Ho Chi Minh City University of Technology and Engineering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Feb 2025 – Present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Arial" w:hAnsi="Arial" w:cs="Arial"/>
          <w:i/>
          <w:sz w:val="20"/>
          <w:szCs w:val="20"/>
        </w:rPr>
        <w:t xml:space="preserve">Research Assistant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i/>
          <w:sz w:val="20"/>
          <w:szCs w:val="20"/>
        </w:rPr>
        <w:t xml:space="preserve">Ho Chi Minh City, Vietnam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Support reinforcement learning training and real-time testing of robot control systems.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Assist in designing reward functions and tuning hyperparameters for reinforcement learning agents.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Arial" w:hAnsi="Arial" w:cs="Arial"/>
          <w:b/>
          <w:sz w:val="22"/>
          <w:szCs w:val="22"/>
        </w:rPr>
        <w:t xml:space="preserve">PROJECT EXPERIENCE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Arial" w:hAnsi="Arial" w:cs="Arial"/>
          <w:b/>
          <w:sz w:val="20"/>
          <w:szCs w:val="20"/>
        </w:rPr>
        <w:t xml:space="preserve">Crazyflie-IsaacLab: RL-Tuned PID Gains for a Crazyflie Quadrotor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Jan 2026 – Sep 2026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Arial" w:hAnsi="Arial" w:cs="Arial"/>
          <w:i/>
          <w:sz w:val="20"/>
          <w:szCs w:val="20"/>
        </w:rPr>
        <w:t xml:space="preserve">Python, PyTorch, PPO (rsl_rl), NVIDIA Isaac Lab</w:t>
      </w:r>
      <w:r>
        <w:rPr>
          <w:rFonts w:ascii="Arial" w:hAnsi="Arial"/>
          <w:sz w:val="20"/>
        </w:rPr>
        <w:tab/>
      </w:r>
      <w:hyperlink r:id="rIdL4" w:history="1">
        <w:r>
          <w:rPr>
            <w:rFonts w:ascii="Arial" w:hAnsi="Arial" w:cs="Arial"/>
            <w:sz w:val="20"/>
            <w:szCs w:val="20"/>
          </w:rPr>
          <w:t xml:space="preserve">github.com/vohongquann/Crazyflie-IsaacLab</w:t>
        </w:r>
      </w:hyperlink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Built a four-layer cascaded flight controller (position 50 Hz, velocity 100 Hz, attitude 250 Hz, rate 500 Hz) for a Crazyflie 2.1 Brushless in Isaac Lab 3.0, with physical constants traced to the datasheet, system-identification papers and Bitcraze firmware.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Trained one small MLP per layer with PPO, bottom-up and then frozen, to output the 9 PID gains of its layer at every step; cut tracking error by 23–62% against the hand-tuned PID on all four layers (attitude 15.5° to 5.9°).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Designed the gain network so that zero output equals the tuned PID, so training starts from a stable controller and converges in a few hundred PPO iterations; kept the networks small enough for the drone's STM32 microcontroller.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Arial" w:hAnsi="Arial" w:cs="Arial"/>
          <w:b/>
          <w:sz w:val="20"/>
          <w:szCs w:val="20"/>
        </w:rPr>
        <w:t xml:space="preserve">BalancingRobot-IsaacLab: Self-Balancing Robot with an RL Cascade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Jun 2025 – Dec 2025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Arial" w:hAnsi="Arial" w:cs="Arial"/>
          <w:i/>
          <w:sz w:val="20"/>
          <w:szCs w:val="20"/>
        </w:rPr>
        <w:t xml:space="preserve">Python, PPO (rsl_rl), ROS 2, ONNX, LQR, PID</w:t>
      </w:r>
      <w:r>
        <w:rPr>
          <w:rFonts w:ascii="Arial" w:hAnsi="Arial"/>
          <w:sz w:val="20"/>
        </w:rPr>
        <w:tab/>
      </w:r>
      <w:hyperlink r:id="rIdL5" w:history="1">
        <w:r>
          <w:rPr>
            <w:rFonts w:ascii="Arial" w:hAnsi="Arial" w:cs="Arial"/>
            <w:sz w:val="20"/>
            <w:szCs w:val="20"/>
          </w:rPr>
          <w:t xml:space="preserve">github.com/vohongquann/BalancingRobot-IsaacLab</w:t>
        </w:r>
      </w:hyperlink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Trained a velocity policy with PPO that turns a forward-speed and turn-rate command into wheel torques for a Pololu Balboa 32U4, working only from a raw IMU (complementary filter) and the wheel encoders, as the real robot would.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Froze it and trained a position policy on top that drives to a goal pose; on 768 randomized episodes (pushes, IMU noise, randomized mass, friction and centre of mass) neither fell, with median errors of 8 mm (position) and 0.021 m/s (velocity).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Benchmarked against LQR and PID on the same tests: speed-step error 0.026 m/s settled in 0.36 s, versus 0.067 m/s and 1.1 s for LQR; goals reached within 2–6 mm, versus 13–50 mm for LQR.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Arial" w:hAnsi="Arial" w:cs="Arial"/>
          <w:b/>
          <w:sz w:val="20"/>
          <w:szCs w:val="20"/>
        </w:rPr>
        <w:t xml:space="preserve">RotaryPendulum-IsaacLab: Learned Cascade PID for a Rotary Inverted Pendulum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Feb 2025 – May 2025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Arial" w:hAnsi="Arial" w:cs="Arial"/>
          <w:i/>
          <w:sz w:val="20"/>
          <w:szCs w:val="20"/>
        </w:rPr>
        <w:t xml:space="preserve">Python, PPO (rsl_rl), NVIDIA Isaac Lab, PhysX, URDF</w:t>
      </w:r>
      <w:r>
        <w:rPr>
          <w:rFonts w:ascii="Arial" w:hAnsi="Arial"/>
          <w:sz w:val="20"/>
        </w:rPr>
        <w:tab/>
      </w:r>
      <w:hyperlink r:id="rIdL6" w:history="1">
        <w:r>
          <w:rPr>
            <w:rFonts w:ascii="Arial" w:hAnsi="Arial" w:cs="Arial"/>
            <w:sz w:val="20"/>
            <w:szCs w:val="20"/>
          </w:rPr>
          <w:t xml:space="preserve">github.com/vohongquann/RotaryPendulum-IsaacLab</w:t>
        </w:r>
      </w:hyperlink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Modeled the QUBE-Servo 2 in Isaac Lab: URDF generated from CAD, a DC-motor model (PWM, current, back-EMF, torque) and quantized encoders with filtered velocity, simulated at 500 Hz.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Trained a PPO policy (4,096 parallel robots, 1,500 iterations, 64 minutes on one RTX 3060) that outputs the six gains of a two-loop cascade PID at 100 Hz from 12 observations.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Arial" w:hAnsi="Arial" w:cs="Arial"/>
          <w:sz w:val="20"/>
          <w:szCs w:val="20"/>
        </w:rPr>
        <w:t xml:space="preserve">Validated on 256 simulated robots, each with its own motor constants: swing-up in 0.40 s (median), arm steps settled in 0.23–0.50 s with at most 1.4° median overshoot (3 of 256 episodes ended early).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Arial" w:hAnsi="Arial" w:cs="Arial"/>
          <w:b/>
          <w:sz w:val="22"/>
          <w:szCs w:val="22"/>
        </w:rPr>
        <w:t xml:space="preserve">CERTIFICATIONS</w:t>
      </w:r>
    </w:p>
    <w:p>
      <w:pPr>
        <w:tabs>
          <w:tab w:val="right" w:pos="10368"/>
        </w:tabs>
        <w:spacing w:before="30" w:after="0" w:line="240" w:lineRule="auto"/>
      </w:pPr>
      <w:r>
        <w:rPr>
          <w:rFonts w:ascii="Arial" w:hAnsi="Arial" w:cs="Arial"/>
          <w:sz w:val="20"/>
          <w:szCs w:val="20"/>
        </w:rPr>
        <w:t xml:space="preserve">TOEIC Listening &amp; Reading: 715/990, IIG Vietnam</w:t>
      </w:r>
      <w:r>
        <w:rPr>
          <w:rFonts w:ascii="Arial" w:hAnsi="Arial"/>
          <w:sz w:val="20"/>
        </w:rPr>
        <w:tab/>
      </w:r>
      <w:r>
        <w:rPr>
          <w:rFonts w:ascii="Arial" w:hAnsi="Arial" w:cs="Arial"/>
          <w:sz w:val="20"/>
          <w:szCs w:val="20"/>
        </w:rPr>
        <w:t xml:space="preserve">2025</w:t>
      </w:r>
    </w:p>
    <w:sectPr w:rsidR="00EB6C57" w:rsidRPr="00171D59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E2817"/>
    <w:multiLevelType w:val="hybridMultilevel"/>
    <w:tmpl w:val="93188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E41"/>
    <w:rsid w:val="0007778C"/>
    <w:rsid w:val="00171D59"/>
    <w:rsid w:val="00870937"/>
    <w:rsid w:val="009A7E41"/>
    <w:rsid w:val="00EB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DD23F"/>
  <w15:chartTrackingRefBased/>
  <w15:docId w15:val="{52729638-3BB6-49DD-88C3-E051E86C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7E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1" Type="http://schemas.openxmlformats.org/officeDocument/2006/relationships/hyperlink" Target="mailto:vohongquan.6524@gmail.com" TargetMode="External"/><Relationship Id="rIdL2" Type="http://schemas.openxmlformats.org/officeDocument/2006/relationships/hyperlink" Target="https://github.com/vohongquann" TargetMode="External"/><Relationship Id="rIdL3" Type="http://schemas.openxmlformats.org/officeDocument/2006/relationships/hyperlink" Target="https://www.linkedin.com/in/vhq-hcmute" TargetMode="External"/><Relationship Id="rIdL4" Type="http://schemas.openxmlformats.org/officeDocument/2006/relationships/hyperlink" Target="https://github.com/vohongquann/Crazyflie-IsaacLab" TargetMode="External"/><Relationship Id="rIdL5" Type="http://schemas.openxmlformats.org/officeDocument/2006/relationships/hyperlink" Target="https://github.com/vohongquann/BalancingRobot-IsaacLab" TargetMode="External"/><Relationship Id="rIdL6" Type="http://schemas.openxmlformats.org/officeDocument/2006/relationships/hyperlink" Target="https://github.com/vohongquann/RotaryPendulum-Isaac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Pavesic</dc:creator>
  <cp:keywords/>
  <dc:description/>
  <cp:lastModifiedBy>Erik Pavesic</cp:lastModifiedBy>
  <cp:revision>2</cp:revision>
  <dcterms:created xsi:type="dcterms:W3CDTF">2022-01-14T14:03:00Z</dcterms:created>
  <dcterms:modified xsi:type="dcterms:W3CDTF">2022-01-14T14:03:00Z</dcterms:modified>
</cp:coreProperties>
</file>