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BCA" w:rsidRDefault="00644BCA" w:rsidP="00644BCA">
      <w:pPr>
        <w:spacing w:before="0"/>
        <w:jc w:val="center"/>
        <w:rPr>
          <w:noProof/>
          <w:sz w:val="56"/>
        </w:rPr>
      </w:pPr>
    </w:p>
    <w:p w:rsidR="00644BCA" w:rsidRDefault="00644BCA" w:rsidP="00644BCA">
      <w:pPr>
        <w:spacing w:before="0"/>
        <w:jc w:val="center"/>
        <w:rPr>
          <w:noProof/>
          <w:sz w:val="56"/>
        </w:rPr>
      </w:pPr>
    </w:p>
    <w:p w:rsidR="00644BCA" w:rsidRDefault="00644BCA" w:rsidP="00644BCA">
      <w:pPr>
        <w:spacing w:before="0"/>
        <w:jc w:val="center"/>
        <w:rPr>
          <w:noProof/>
          <w:sz w:val="56"/>
        </w:rPr>
      </w:pPr>
    </w:p>
    <w:p w:rsidR="00F47E2D" w:rsidRDefault="005B01FF" w:rsidP="00644BCA">
      <w:pPr>
        <w:spacing w:before="0"/>
        <w:jc w:val="center"/>
        <w:rPr>
          <w:b/>
          <w:noProof/>
          <w:color w:val="37A76F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37A76F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MIDTERM </w:t>
      </w:r>
      <w:r w:rsidR="00620799">
        <w:rPr>
          <w:b/>
          <w:noProof/>
          <w:color w:val="37A76F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PROGRESS </w:t>
      </w:r>
      <w:r>
        <w:rPr>
          <w:b/>
          <w:noProof/>
          <w:color w:val="37A76F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PROJECT </w:t>
      </w:r>
      <w:r w:rsidR="00644BCA" w:rsidRPr="00644BCA">
        <w:rPr>
          <w:b/>
          <w:noProof/>
          <w:color w:val="37A76F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 DATABASE 2</w:t>
      </w:r>
    </w:p>
    <w:p w:rsidR="009736F7" w:rsidRPr="009736F7" w:rsidRDefault="009736F7" w:rsidP="009736F7">
      <w:pPr>
        <w:spacing w:before="0"/>
        <w:jc w:val="center"/>
        <w:rPr>
          <w:i/>
          <w:noProof/>
          <w:sz w:val="44"/>
        </w:rPr>
      </w:pPr>
      <w:r w:rsidRPr="009736F7">
        <w:rPr>
          <w:rFonts w:asciiTheme="majorHAnsi" w:hAnsiTheme="majorHAnsi" w:cstheme="majorHAnsi"/>
          <w:noProof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P </w:t>
      </w:r>
      <w:r>
        <w:rPr>
          <w:i/>
          <w:noProof/>
          <w:sz w:val="44"/>
        </w:rPr>
        <w:t>(</w:t>
      </w:r>
      <w:r w:rsidRPr="00644BCA">
        <w:rPr>
          <w:i/>
          <w:noProof/>
          <w:sz w:val="44"/>
        </w:rPr>
        <w:t>3-4-2019</w:t>
      </w:r>
      <w:r>
        <w:rPr>
          <w:i/>
          <w:noProof/>
          <w:sz w:val="44"/>
        </w:rPr>
        <w:t>)</w:t>
      </w:r>
    </w:p>
    <w:p w:rsidR="00644BCA" w:rsidRPr="009736F7" w:rsidRDefault="00644BCA" w:rsidP="00644BCA">
      <w:pPr>
        <w:rPr>
          <w:rFonts w:asciiTheme="majorHAnsi" w:eastAsiaTheme="minorEastAsia" w:hAnsiTheme="majorHAnsi" w:cstheme="majorHAnsi"/>
          <w:noProof/>
          <w:color w:val="auto"/>
          <w:kern w:val="0"/>
          <w:sz w:val="32"/>
        </w:rPr>
      </w:pPr>
      <w:r w:rsidRPr="009736F7">
        <w:rPr>
          <w:rFonts w:asciiTheme="majorHAnsi" w:hAnsiTheme="majorHAnsi" w:cstheme="majorHAnsi"/>
          <w:noProof/>
          <w:color w:val="auto"/>
          <w:sz w:val="32"/>
        </w:rPr>
        <w:t>- Member list:</w:t>
      </w:r>
    </w:p>
    <w:p w:rsidR="00644BCA" w:rsidRPr="009736F7" w:rsidRDefault="00644BCA" w:rsidP="00644BCA">
      <w:pPr>
        <w:rPr>
          <w:rFonts w:asciiTheme="majorHAnsi" w:hAnsiTheme="majorHAnsi" w:cstheme="majorHAnsi"/>
          <w:noProof/>
          <w:color w:val="auto"/>
          <w:sz w:val="32"/>
        </w:rPr>
      </w:pPr>
      <w:r w:rsidRPr="009736F7">
        <w:rPr>
          <w:rFonts w:asciiTheme="majorHAnsi" w:hAnsiTheme="majorHAnsi" w:cstheme="majorHAnsi"/>
          <w:noProof/>
          <w:color w:val="auto"/>
          <w:sz w:val="32"/>
        </w:rPr>
        <w:t>Hà Th</w:t>
      </w:r>
      <w:r w:rsidRPr="009736F7">
        <w:rPr>
          <w:rFonts w:ascii="Calibri" w:hAnsi="Calibri" w:cs="Calibri"/>
          <w:noProof/>
          <w:color w:val="auto"/>
          <w:sz w:val="32"/>
        </w:rPr>
        <w:t>ị</w:t>
      </w:r>
      <w:r w:rsidRPr="009736F7">
        <w:rPr>
          <w:rFonts w:asciiTheme="majorHAnsi" w:hAnsiTheme="majorHAnsi" w:cstheme="majorHAnsi"/>
          <w:noProof/>
          <w:color w:val="auto"/>
          <w:sz w:val="32"/>
        </w:rPr>
        <w:t xml:space="preserve"> Thanh Lan ITITIU15009</w:t>
      </w:r>
    </w:p>
    <w:p w:rsidR="00644BCA" w:rsidRPr="009736F7" w:rsidRDefault="00644BCA" w:rsidP="00644BCA">
      <w:pPr>
        <w:rPr>
          <w:rFonts w:asciiTheme="majorHAnsi" w:hAnsiTheme="majorHAnsi" w:cstheme="majorHAnsi"/>
          <w:noProof/>
          <w:color w:val="auto"/>
          <w:sz w:val="32"/>
        </w:rPr>
      </w:pPr>
      <w:r w:rsidRPr="009736F7">
        <w:rPr>
          <w:rFonts w:asciiTheme="majorHAnsi" w:hAnsiTheme="majorHAnsi" w:cstheme="majorHAnsi"/>
          <w:noProof/>
          <w:color w:val="auto"/>
          <w:sz w:val="32"/>
        </w:rPr>
        <w:t>Nguy</w:t>
      </w:r>
      <w:r w:rsidRPr="009736F7">
        <w:rPr>
          <w:rFonts w:ascii="Calibri" w:hAnsi="Calibri" w:cs="Calibri"/>
          <w:noProof/>
          <w:color w:val="auto"/>
          <w:sz w:val="32"/>
        </w:rPr>
        <w:t>ễ</w:t>
      </w:r>
      <w:r w:rsidRPr="009736F7">
        <w:rPr>
          <w:rFonts w:asciiTheme="majorHAnsi" w:hAnsiTheme="majorHAnsi" w:cstheme="majorHAnsi"/>
          <w:noProof/>
          <w:color w:val="auto"/>
          <w:sz w:val="32"/>
        </w:rPr>
        <w:t>n Đ</w:t>
      </w:r>
      <w:r w:rsidRPr="009736F7">
        <w:rPr>
          <w:rFonts w:ascii="Calibri" w:hAnsi="Calibri" w:cs="Calibri"/>
          <w:noProof/>
          <w:color w:val="auto"/>
          <w:sz w:val="32"/>
        </w:rPr>
        <w:t>ứ</w:t>
      </w:r>
      <w:r w:rsidRPr="009736F7">
        <w:rPr>
          <w:rFonts w:asciiTheme="majorHAnsi" w:hAnsiTheme="majorHAnsi" w:cstheme="majorHAnsi"/>
          <w:noProof/>
          <w:color w:val="auto"/>
          <w:sz w:val="32"/>
        </w:rPr>
        <w:t>c Phi H</w:t>
      </w:r>
      <w:r w:rsidRPr="009736F7">
        <w:rPr>
          <w:rFonts w:ascii="Calibri" w:hAnsi="Calibri" w:cs="Calibri"/>
          <w:noProof/>
          <w:color w:val="auto"/>
          <w:sz w:val="32"/>
        </w:rPr>
        <w:t>ồ</w:t>
      </w:r>
      <w:r w:rsidRPr="009736F7">
        <w:rPr>
          <w:rFonts w:asciiTheme="majorHAnsi" w:hAnsiTheme="majorHAnsi" w:cstheme="majorHAnsi"/>
          <w:noProof/>
          <w:color w:val="auto"/>
          <w:sz w:val="32"/>
        </w:rPr>
        <w:t>ng ITITIU17022</w:t>
      </w:r>
    </w:p>
    <w:p w:rsidR="00F47E2D" w:rsidRDefault="00644BCA" w:rsidP="00F23C83">
      <w:pPr>
        <w:rPr>
          <w:noProof/>
          <w:color w:val="auto"/>
        </w:rPr>
      </w:pPr>
      <w:r w:rsidRPr="009736F7">
        <w:rPr>
          <w:rFonts w:asciiTheme="majorHAnsi" w:hAnsiTheme="majorHAnsi" w:cstheme="majorHAnsi"/>
          <w:noProof/>
          <w:color w:val="auto"/>
          <w:sz w:val="32"/>
        </w:rPr>
        <w:t>Võ Huy Thành ITITIU17026</w:t>
      </w:r>
    </w:p>
    <w:p w:rsidR="00620799" w:rsidRPr="00620799" w:rsidRDefault="00620799" w:rsidP="00620799">
      <w:pPr>
        <w:spacing w:line="276" w:lineRule="auto"/>
        <w:rPr>
          <w:rFonts w:cs="Segoe UI"/>
          <w:b/>
          <w:color w:val="37A76F" w:themeColor="accent3"/>
          <w:sz w:val="56"/>
        </w:rPr>
      </w:pPr>
      <w:r w:rsidRPr="00620799">
        <w:rPr>
          <w:rFonts w:cs="Segoe UI"/>
          <w:b/>
          <w:color w:val="37A76F" w:themeColor="accent3"/>
          <w:sz w:val="56"/>
        </w:rPr>
        <w:t>Table of contents</w:t>
      </w:r>
    </w:p>
    <w:p w:rsidR="00620799" w:rsidRPr="007C063E" w:rsidRDefault="00620799" w:rsidP="00620799">
      <w:pPr>
        <w:pStyle w:val="ListParagraph"/>
        <w:numPr>
          <w:ilvl w:val="0"/>
          <w:numId w:val="3"/>
        </w:numPr>
        <w:rPr>
          <w:b/>
          <w:noProof/>
          <w:color w:val="auto"/>
          <w:sz w:val="28"/>
        </w:rPr>
      </w:pPr>
      <w:r w:rsidRPr="007C063E">
        <w:rPr>
          <w:b/>
          <w:noProof/>
          <w:color w:val="auto"/>
          <w:sz w:val="28"/>
        </w:rPr>
        <w:t>ERD (Entity Relationship Diagram)</w:t>
      </w:r>
    </w:p>
    <w:p w:rsidR="00620799" w:rsidRDefault="00620799" w:rsidP="00620799">
      <w:pPr>
        <w:pStyle w:val="ListParagraph"/>
        <w:numPr>
          <w:ilvl w:val="0"/>
          <w:numId w:val="3"/>
        </w:numPr>
        <w:rPr>
          <w:b/>
          <w:noProof/>
          <w:color w:val="auto"/>
          <w:sz w:val="28"/>
        </w:rPr>
      </w:pPr>
      <w:r w:rsidRPr="007F430E">
        <w:rPr>
          <w:b/>
          <w:noProof/>
          <w:color w:val="auto"/>
          <w:sz w:val="28"/>
        </w:rPr>
        <w:t>Resulting Relational Schema</w:t>
      </w:r>
    </w:p>
    <w:p w:rsidR="00620799" w:rsidRPr="00620799" w:rsidRDefault="00620799" w:rsidP="00F23C83">
      <w:pPr>
        <w:pStyle w:val="ListParagraph"/>
        <w:numPr>
          <w:ilvl w:val="0"/>
          <w:numId w:val="3"/>
        </w:numPr>
        <w:rPr>
          <w:b/>
          <w:noProof/>
          <w:color w:val="auto"/>
          <w:sz w:val="28"/>
        </w:rPr>
      </w:pPr>
      <w:r>
        <w:rPr>
          <w:b/>
          <w:noProof/>
          <w:color w:val="auto"/>
          <w:sz w:val="28"/>
        </w:rPr>
        <w:t>Comment</w:t>
      </w:r>
    </w:p>
    <w:p w:rsidR="00620799" w:rsidRPr="00620799" w:rsidRDefault="00620799" w:rsidP="00F23C83">
      <w:pPr>
        <w:rPr>
          <w:noProof/>
          <w:color w:val="auto"/>
        </w:rPr>
      </w:pPr>
    </w:p>
    <w:p w:rsidR="00620799" w:rsidRDefault="00620799" w:rsidP="00577D82">
      <w:pPr>
        <w:pStyle w:val="ListParagraph"/>
        <w:numPr>
          <w:ilvl w:val="0"/>
          <w:numId w:val="2"/>
        </w:numPr>
        <w:rPr>
          <w:b/>
          <w:noProof/>
          <w:color w:val="auto"/>
          <w:sz w:val="28"/>
        </w:rPr>
      </w:pPr>
    </w:p>
    <w:p w:rsidR="00F47E2D" w:rsidRPr="007C063E" w:rsidRDefault="00577D82" w:rsidP="00577D82">
      <w:pPr>
        <w:pStyle w:val="ListParagraph"/>
        <w:numPr>
          <w:ilvl w:val="0"/>
          <w:numId w:val="2"/>
        </w:numPr>
        <w:rPr>
          <w:b/>
          <w:noProof/>
          <w:color w:val="auto"/>
          <w:sz w:val="28"/>
        </w:rPr>
      </w:pPr>
      <w:r w:rsidRPr="007C063E">
        <w:rPr>
          <w:b/>
          <w:noProof/>
          <w:color w:val="auto"/>
          <w:sz w:val="28"/>
        </w:rPr>
        <w:lastRenderedPageBreak/>
        <w:t>ERD (</w:t>
      </w:r>
      <w:r w:rsidR="005A0347" w:rsidRPr="007C063E">
        <w:rPr>
          <w:b/>
          <w:noProof/>
          <w:color w:val="auto"/>
          <w:sz w:val="28"/>
        </w:rPr>
        <w:t>Entity Relationship Diagram</w:t>
      </w:r>
      <w:r w:rsidRPr="007C063E">
        <w:rPr>
          <w:b/>
          <w:noProof/>
          <w:color w:val="auto"/>
          <w:sz w:val="28"/>
        </w:rPr>
        <w:t>)</w:t>
      </w:r>
    </w:p>
    <w:p w:rsidR="00F47E2D" w:rsidRDefault="00F47E2D" w:rsidP="00F23C83">
      <w:pPr>
        <w:rPr>
          <w:noProof/>
        </w:rPr>
      </w:pPr>
    </w:p>
    <w:p w:rsidR="00F47E2D" w:rsidRDefault="00F47E2D" w:rsidP="00F23C83">
      <w:pPr>
        <w:rPr>
          <w:noProof/>
        </w:rPr>
      </w:pPr>
    </w:p>
    <w:p w:rsidR="00F47E2D" w:rsidRDefault="005505E2" w:rsidP="00F23C83">
      <w:pPr>
        <w:rPr>
          <w:noProof/>
        </w:rPr>
      </w:pPr>
      <w:r>
        <w:rPr>
          <w:noProof/>
        </w:rPr>
        <w:drawing>
          <wp:inline distT="0" distB="0" distL="0" distR="0">
            <wp:extent cx="6532743" cy="5346469"/>
            <wp:effectExtent l="0" t="0" r="1905" b="6985"/>
            <wp:docPr id="142" name="Hình ảnh 142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189" cy="53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2D" w:rsidRDefault="00F47E2D" w:rsidP="00F23C83">
      <w:pPr>
        <w:rPr>
          <w:noProof/>
        </w:rPr>
      </w:pPr>
    </w:p>
    <w:p w:rsidR="00A96F19" w:rsidRPr="00A96F19" w:rsidRDefault="00A96F19" w:rsidP="00A96F19">
      <w:pPr>
        <w:ind w:left="360"/>
        <w:rPr>
          <w:b/>
          <w:noProof/>
          <w:color w:val="auto"/>
          <w:sz w:val="28"/>
        </w:rPr>
      </w:pPr>
    </w:p>
    <w:p w:rsidR="00620799" w:rsidRDefault="00620799" w:rsidP="00620799">
      <w:pPr>
        <w:pStyle w:val="ListParagraph"/>
        <w:rPr>
          <w:b/>
          <w:noProof/>
          <w:color w:val="auto"/>
          <w:sz w:val="28"/>
        </w:rPr>
      </w:pPr>
    </w:p>
    <w:p w:rsidR="00620799" w:rsidRDefault="00620799" w:rsidP="00620799">
      <w:pPr>
        <w:pStyle w:val="ListParagraph"/>
        <w:rPr>
          <w:b/>
          <w:noProof/>
          <w:color w:val="auto"/>
          <w:sz w:val="28"/>
        </w:rPr>
      </w:pPr>
    </w:p>
    <w:p w:rsidR="00620799" w:rsidRDefault="00620799" w:rsidP="00620799">
      <w:pPr>
        <w:pStyle w:val="ListParagraph"/>
        <w:rPr>
          <w:b/>
          <w:noProof/>
          <w:color w:val="auto"/>
          <w:sz w:val="28"/>
        </w:rPr>
      </w:pPr>
    </w:p>
    <w:p w:rsidR="00620799" w:rsidRDefault="00620799" w:rsidP="00620799">
      <w:pPr>
        <w:pStyle w:val="ListParagraph"/>
        <w:rPr>
          <w:b/>
          <w:noProof/>
          <w:color w:val="auto"/>
          <w:sz w:val="28"/>
        </w:rPr>
      </w:pPr>
    </w:p>
    <w:p w:rsidR="00620799" w:rsidRDefault="00620799" w:rsidP="00620799">
      <w:pPr>
        <w:pStyle w:val="ListParagraph"/>
        <w:rPr>
          <w:b/>
          <w:noProof/>
          <w:color w:val="auto"/>
          <w:sz w:val="28"/>
        </w:rPr>
      </w:pPr>
    </w:p>
    <w:p w:rsidR="00F47E2D" w:rsidRPr="00620799" w:rsidRDefault="00AD2E41" w:rsidP="00620799">
      <w:pPr>
        <w:pStyle w:val="ListParagraph"/>
        <w:numPr>
          <w:ilvl w:val="0"/>
          <w:numId w:val="2"/>
        </w:numPr>
        <w:rPr>
          <w:b/>
          <w:noProof/>
          <w:color w:val="auto"/>
          <w:sz w:val="28"/>
        </w:rPr>
      </w:pPr>
      <w:r w:rsidRPr="00620799">
        <w:rPr>
          <w:b/>
          <w:noProof/>
          <w:color w:val="auto"/>
          <w:sz w:val="28"/>
        </w:rPr>
        <w:lastRenderedPageBreak/>
        <w:t>Resulting Relational Schema</w:t>
      </w:r>
    </w:p>
    <w:p w:rsidR="00350430" w:rsidRDefault="00BD7705" w:rsidP="00350430">
      <w:pPr>
        <w:pStyle w:val="ListParagraph"/>
        <w:rPr>
          <w:noProof/>
          <w:color w:val="auto"/>
          <w:sz w:val="24"/>
        </w:rPr>
      </w:pPr>
      <w:r w:rsidRPr="00BD7705">
        <w:rPr>
          <w:b/>
          <w:noProof/>
          <w:color w:val="auto"/>
          <w:sz w:val="24"/>
        </w:rPr>
        <w:t>Customer</w:t>
      </w:r>
      <w:r w:rsidR="00A96F19">
        <w:rPr>
          <w:b/>
          <w:noProof/>
          <w:color w:val="auto"/>
          <w:sz w:val="24"/>
        </w:rPr>
        <w:t>=</w:t>
      </w:r>
      <w:r w:rsidR="00662AC4" w:rsidRPr="00FC261D">
        <w:rPr>
          <w:noProof/>
          <w:color w:val="auto"/>
          <w:sz w:val="24"/>
        </w:rPr>
        <w:t>(</w:t>
      </w:r>
      <w:r w:rsidR="00662AC4" w:rsidRPr="00FC261D">
        <w:rPr>
          <w:noProof/>
          <w:color w:val="auto"/>
          <w:sz w:val="24"/>
          <w:u w:val="single"/>
        </w:rPr>
        <w:t>customer ID</w:t>
      </w:r>
      <w:r w:rsidR="00662AC4" w:rsidRPr="00FC261D">
        <w:rPr>
          <w:noProof/>
          <w:color w:val="auto"/>
          <w:sz w:val="24"/>
        </w:rPr>
        <w:t>, customer Name ,</w:t>
      </w:r>
      <w:r w:rsidR="00C4444F">
        <w:rPr>
          <w:noProof/>
          <w:color w:val="auto"/>
          <w:sz w:val="24"/>
        </w:rPr>
        <w:t xml:space="preserve"> </w:t>
      </w:r>
      <w:r w:rsidR="00662AC4" w:rsidRPr="00FC261D">
        <w:rPr>
          <w:noProof/>
          <w:color w:val="auto"/>
          <w:sz w:val="24"/>
        </w:rPr>
        <w:t>address</w:t>
      </w:r>
      <w:r w:rsidR="00C4444F">
        <w:rPr>
          <w:noProof/>
          <w:color w:val="auto"/>
          <w:sz w:val="24"/>
        </w:rPr>
        <w:t xml:space="preserve"> </w:t>
      </w:r>
      <w:r w:rsidR="00662AC4" w:rsidRPr="00FC261D">
        <w:rPr>
          <w:noProof/>
          <w:color w:val="auto"/>
          <w:sz w:val="24"/>
        </w:rPr>
        <w:t>,</w:t>
      </w:r>
      <w:r w:rsidR="00C4444F">
        <w:rPr>
          <w:noProof/>
          <w:color w:val="auto"/>
          <w:sz w:val="24"/>
        </w:rPr>
        <w:t xml:space="preserve"> </w:t>
      </w:r>
      <w:r w:rsidR="00662AC4" w:rsidRPr="00FC261D">
        <w:rPr>
          <w:noProof/>
          <w:color w:val="auto"/>
          <w:sz w:val="24"/>
        </w:rPr>
        <w:t>phone)</w:t>
      </w:r>
    </w:p>
    <w:p w:rsidR="00350430" w:rsidRPr="00350430" w:rsidRDefault="00350430" w:rsidP="00350430">
      <w:pPr>
        <w:pStyle w:val="ListParagraph"/>
        <w:rPr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>Admin</w:t>
      </w:r>
      <w:r w:rsidR="00A96F19">
        <w:rPr>
          <w:b/>
          <w:noProof/>
          <w:color w:val="auto"/>
          <w:sz w:val="24"/>
        </w:rPr>
        <w:t>=</w:t>
      </w:r>
      <w:r w:rsidRPr="00350430">
        <w:rPr>
          <w:noProof/>
          <w:color w:val="auto"/>
          <w:sz w:val="24"/>
        </w:rPr>
        <w:t>(Name)</w:t>
      </w:r>
    </w:p>
    <w:p w:rsidR="00662AC4" w:rsidRDefault="00662AC4" w:rsidP="00662AC4">
      <w:pPr>
        <w:pStyle w:val="ListParagraph"/>
        <w:rPr>
          <w:b/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>Oder</w:t>
      </w:r>
      <w:r w:rsidR="00A96F19">
        <w:rPr>
          <w:b/>
          <w:noProof/>
          <w:color w:val="auto"/>
          <w:sz w:val="24"/>
        </w:rPr>
        <w:t>=</w:t>
      </w:r>
      <w:r w:rsidRPr="00FC261D">
        <w:rPr>
          <w:noProof/>
          <w:color w:val="auto"/>
          <w:sz w:val="24"/>
        </w:rPr>
        <w:t>(</w:t>
      </w:r>
      <w:r w:rsidRPr="00FC261D">
        <w:rPr>
          <w:noProof/>
          <w:color w:val="auto"/>
          <w:sz w:val="24"/>
          <w:u w:val="single"/>
        </w:rPr>
        <w:t>product_ID</w:t>
      </w:r>
      <w:r w:rsidRPr="00FC261D">
        <w:rPr>
          <w:noProof/>
          <w:color w:val="auto"/>
          <w:sz w:val="24"/>
        </w:rPr>
        <w:t xml:space="preserve"> ,time, quaitity)</w:t>
      </w:r>
    </w:p>
    <w:p w:rsidR="00662AC4" w:rsidRDefault="007B0D7E" w:rsidP="00662AC4">
      <w:pPr>
        <w:pStyle w:val="ListParagraph"/>
        <w:rPr>
          <w:b/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>Produc</w:t>
      </w:r>
      <w:r w:rsidR="00662AC4">
        <w:rPr>
          <w:b/>
          <w:noProof/>
          <w:color w:val="auto"/>
          <w:sz w:val="24"/>
        </w:rPr>
        <w:t>t</w:t>
      </w:r>
      <w:r w:rsidR="00A96F19">
        <w:rPr>
          <w:b/>
          <w:noProof/>
          <w:color w:val="auto"/>
          <w:sz w:val="24"/>
        </w:rPr>
        <w:t>=</w:t>
      </w:r>
      <w:r w:rsidR="00662AC4" w:rsidRPr="00FC261D">
        <w:rPr>
          <w:noProof/>
          <w:color w:val="auto"/>
          <w:sz w:val="24"/>
        </w:rPr>
        <w:t>(</w:t>
      </w:r>
      <w:r w:rsidR="00662AC4" w:rsidRPr="00FC261D">
        <w:rPr>
          <w:noProof/>
          <w:color w:val="auto"/>
          <w:sz w:val="24"/>
          <w:u w:val="single"/>
        </w:rPr>
        <w:t>product_ID</w:t>
      </w:r>
      <w:r w:rsidR="00662AC4" w:rsidRPr="00FC261D">
        <w:rPr>
          <w:noProof/>
          <w:color w:val="auto"/>
          <w:sz w:val="24"/>
        </w:rPr>
        <w:t xml:space="preserve"> , productName,productprice,quaitity</w:t>
      </w:r>
      <w:r w:rsidR="0018426B" w:rsidRPr="00FC261D">
        <w:rPr>
          <w:noProof/>
          <w:color w:val="auto"/>
          <w:sz w:val="24"/>
        </w:rPr>
        <w:t>)</w:t>
      </w:r>
    </w:p>
    <w:p w:rsidR="00A96F19" w:rsidRDefault="00A96F19" w:rsidP="00675606">
      <w:pPr>
        <w:pStyle w:val="ListParagraph"/>
        <w:rPr>
          <w:b/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 xml:space="preserve">      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Product.</w:t>
      </w:r>
      <w:r w:rsidRPr="00FC261D">
        <w:rPr>
          <w:noProof/>
          <w:color w:val="auto"/>
          <w:sz w:val="24"/>
        </w:rPr>
        <w:t>product_ID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FC261D">
        <w:rPr>
          <w:noProof/>
          <w:color w:val="auto"/>
          <w:sz w:val="24"/>
        </w:rPr>
        <w:t>product_ID</w:t>
      </w:r>
    </w:p>
    <w:p w:rsidR="00CB0F92" w:rsidRPr="00CB0F92" w:rsidRDefault="00CB0F92" w:rsidP="00CB0F92">
      <w:pPr>
        <w:pStyle w:val="ListParagraph"/>
        <w:rPr>
          <w:b/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 xml:space="preserve">      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Product.</w:t>
      </w:r>
      <w:r w:rsidRPr="00CB0F92">
        <w:rPr>
          <w:noProof/>
          <w:color w:val="auto"/>
          <w:sz w:val="24"/>
        </w:rPr>
        <w:t xml:space="preserve"> </w:t>
      </w:r>
      <w:r w:rsidRPr="00FC261D">
        <w:rPr>
          <w:noProof/>
          <w:color w:val="auto"/>
          <w:sz w:val="24"/>
        </w:rPr>
        <w:t>quaitity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CB0F92">
        <w:rPr>
          <w:noProof/>
          <w:color w:val="auto"/>
          <w:sz w:val="24"/>
        </w:rPr>
        <w:t xml:space="preserve"> </w:t>
      </w:r>
      <w:r w:rsidRPr="00FC261D">
        <w:rPr>
          <w:noProof/>
          <w:color w:val="auto"/>
          <w:sz w:val="24"/>
        </w:rPr>
        <w:t>quaitity</w:t>
      </w:r>
    </w:p>
    <w:p w:rsidR="007B0D7E" w:rsidRDefault="00662AC4" w:rsidP="00675606">
      <w:pPr>
        <w:pStyle w:val="ListParagraph"/>
        <w:rPr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>Comment</w:t>
      </w:r>
      <w:r w:rsidR="00A96F19">
        <w:rPr>
          <w:b/>
          <w:noProof/>
          <w:color w:val="auto"/>
          <w:sz w:val="24"/>
        </w:rPr>
        <w:t>=</w:t>
      </w:r>
      <w:r w:rsidRPr="00FC261D">
        <w:rPr>
          <w:noProof/>
          <w:color w:val="auto"/>
          <w:sz w:val="24"/>
        </w:rPr>
        <w:t>(</w:t>
      </w:r>
      <w:r w:rsidRPr="00FC261D">
        <w:rPr>
          <w:noProof/>
          <w:color w:val="auto"/>
          <w:sz w:val="24"/>
          <w:u w:val="single"/>
        </w:rPr>
        <w:t>ucid</w:t>
      </w:r>
      <w:r w:rsidRPr="00FC261D">
        <w:rPr>
          <w:noProof/>
          <w:color w:val="auto"/>
          <w:sz w:val="24"/>
        </w:rPr>
        <w:t>,</w:t>
      </w:r>
      <w:r w:rsidR="0018426B" w:rsidRPr="00FC261D">
        <w:rPr>
          <w:noProof/>
          <w:color w:val="auto"/>
          <w:sz w:val="24"/>
        </w:rPr>
        <w:t>product_ID</w:t>
      </w:r>
      <w:r w:rsidR="00350430">
        <w:rPr>
          <w:noProof/>
          <w:color w:val="auto"/>
          <w:sz w:val="24"/>
        </w:rPr>
        <w:t>,</w:t>
      </w:r>
      <w:r w:rsidR="0018426B" w:rsidRPr="00FC261D">
        <w:rPr>
          <w:noProof/>
          <w:color w:val="auto"/>
          <w:sz w:val="24"/>
        </w:rPr>
        <w:t>content,date,time</w:t>
      </w:r>
      <w:r w:rsidRPr="00FC261D">
        <w:rPr>
          <w:noProof/>
          <w:color w:val="auto"/>
          <w:sz w:val="24"/>
        </w:rPr>
        <w:t>)</w:t>
      </w:r>
    </w:p>
    <w:p w:rsidR="00CB0F92" w:rsidRDefault="00A96F19" w:rsidP="00675606">
      <w:pPr>
        <w:pStyle w:val="ListParagraph"/>
        <w:rPr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 xml:space="preserve">     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Comment.</w:t>
      </w:r>
      <w:r w:rsidRPr="00FC261D">
        <w:rPr>
          <w:noProof/>
          <w:color w:val="auto"/>
          <w:sz w:val="24"/>
        </w:rPr>
        <w:t>product_ID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FC261D">
        <w:rPr>
          <w:noProof/>
          <w:color w:val="auto"/>
          <w:sz w:val="24"/>
        </w:rPr>
        <w:t>product_ID</w:t>
      </w:r>
      <w:r w:rsidRPr="00A96F19">
        <w:rPr>
          <w:noProof/>
          <w:color w:val="auto"/>
          <w:sz w:val="24"/>
        </w:rPr>
        <w:t xml:space="preserve"> </w:t>
      </w:r>
    </w:p>
    <w:p w:rsidR="00CB0F92" w:rsidRDefault="00CB0F92" w:rsidP="00675606">
      <w:pPr>
        <w:pStyle w:val="ListParagraph"/>
        <w:rPr>
          <w:noProof/>
          <w:color w:val="auto"/>
          <w:sz w:val="24"/>
        </w:rPr>
      </w:pPr>
      <w:r>
        <w:rPr>
          <w:noProof/>
          <w:color w:val="auto"/>
          <w:sz w:val="24"/>
        </w:rPr>
        <w:t xml:space="preserve">     </w:t>
      </w:r>
      <w:r>
        <w:rPr>
          <w:b/>
          <w:noProof/>
          <w:color w:val="auto"/>
          <w:sz w:val="24"/>
        </w:rPr>
        <w:t>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Comment.</w:t>
      </w:r>
      <w:r w:rsidRPr="00FC261D">
        <w:rPr>
          <w:noProof/>
          <w:color w:val="auto"/>
          <w:sz w:val="24"/>
        </w:rPr>
        <w:t>time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CB0F92">
        <w:rPr>
          <w:noProof/>
          <w:color w:val="auto"/>
          <w:sz w:val="24"/>
        </w:rPr>
        <w:t xml:space="preserve"> </w:t>
      </w:r>
      <w:r w:rsidRPr="00FC261D">
        <w:rPr>
          <w:noProof/>
          <w:color w:val="auto"/>
          <w:sz w:val="24"/>
        </w:rPr>
        <w:t>time</w:t>
      </w:r>
    </w:p>
    <w:p w:rsidR="009531BE" w:rsidRDefault="009531BE" w:rsidP="00675606">
      <w:pPr>
        <w:pStyle w:val="ListParagraph"/>
        <w:rPr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>Shoppingcart</w:t>
      </w:r>
      <w:r w:rsidR="00A96F19">
        <w:rPr>
          <w:b/>
          <w:noProof/>
          <w:color w:val="auto"/>
          <w:sz w:val="24"/>
        </w:rPr>
        <w:t>=</w:t>
      </w:r>
      <w:r>
        <w:rPr>
          <w:b/>
          <w:noProof/>
          <w:color w:val="auto"/>
          <w:sz w:val="24"/>
        </w:rPr>
        <w:t>(</w:t>
      </w:r>
      <w:r w:rsidRPr="009531BE">
        <w:rPr>
          <w:noProof/>
          <w:color w:val="auto"/>
          <w:sz w:val="24"/>
          <w:u w:val="single"/>
        </w:rPr>
        <w:t>product_ID</w:t>
      </w:r>
      <w:r>
        <w:rPr>
          <w:b/>
          <w:noProof/>
          <w:color w:val="auto"/>
          <w:sz w:val="24"/>
        </w:rPr>
        <w:t>,</w:t>
      </w:r>
      <w:r w:rsidRPr="009531BE">
        <w:rPr>
          <w:noProof/>
          <w:color w:val="auto"/>
          <w:sz w:val="24"/>
        </w:rPr>
        <w:t>quaitity)</w:t>
      </w:r>
    </w:p>
    <w:p w:rsidR="00A96F19" w:rsidRDefault="00A96F19" w:rsidP="00675606">
      <w:pPr>
        <w:pStyle w:val="ListParagraph"/>
        <w:rPr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 xml:space="preserve">     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Shoppingcart.</w:t>
      </w:r>
      <w:r w:rsidRPr="00FC261D">
        <w:rPr>
          <w:noProof/>
          <w:color w:val="auto"/>
          <w:sz w:val="24"/>
        </w:rPr>
        <w:t>product_ID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FC261D">
        <w:rPr>
          <w:noProof/>
          <w:color w:val="auto"/>
          <w:sz w:val="24"/>
        </w:rPr>
        <w:t>product_ID</w:t>
      </w:r>
    </w:p>
    <w:p w:rsidR="00CB0F92" w:rsidRPr="00CB0F92" w:rsidRDefault="00CB0F92" w:rsidP="00CB0F92">
      <w:pPr>
        <w:pStyle w:val="ListParagraph"/>
        <w:rPr>
          <w:b/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 xml:space="preserve">     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Shoppingcart.</w:t>
      </w:r>
      <w:r w:rsidRPr="009531BE">
        <w:rPr>
          <w:noProof/>
          <w:color w:val="auto"/>
          <w:sz w:val="24"/>
        </w:rPr>
        <w:t>quaitity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9531BE">
        <w:rPr>
          <w:noProof/>
          <w:color w:val="auto"/>
          <w:sz w:val="24"/>
        </w:rPr>
        <w:t>quaitity</w:t>
      </w:r>
    </w:p>
    <w:p w:rsidR="008760E8" w:rsidRDefault="008760E8" w:rsidP="00675606">
      <w:pPr>
        <w:pStyle w:val="ListParagraph"/>
        <w:rPr>
          <w:b/>
          <w:noProof/>
          <w:color w:val="auto"/>
          <w:sz w:val="24"/>
        </w:rPr>
      </w:pPr>
      <w:r>
        <w:rPr>
          <w:b/>
          <w:noProof/>
          <w:color w:val="auto"/>
          <w:sz w:val="24"/>
        </w:rPr>
        <w:t>Catego</w:t>
      </w:r>
      <w:r w:rsidR="005B20A1">
        <w:rPr>
          <w:b/>
          <w:noProof/>
          <w:color w:val="auto"/>
          <w:sz w:val="24"/>
        </w:rPr>
        <w:t>ry</w:t>
      </w:r>
      <w:r w:rsidR="00A96F19">
        <w:rPr>
          <w:b/>
          <w:noProof/>
          <w:color w:val="auto"/>
          <w:sz w:val="24"/>
        </w:rPr>
        <w:t>=</w:t>
      </w:r>
      <w:r w:rsidR="005B20A1">
        <w:rPr>
          <w:b/>
          <w:noProof/>
          <w:color w:val="auto"/>
          <w:sz w:val="24"/>
        </w:rPr>
        <w:t>(</w:t>
      </w:r>
      <w:r w:rsidR="005B20A1" w:rsidRPr="005B20A1">
        <w:rPr>
          <w:noProof/>
          <w:color w:val="auto"/>
          <w:sz w:val="24"/>
          <w:u w:val="single"/>
        </w:rPr>
        <w:t>product_ID</w:t>
      </w:r>
      <w:r w:rsidR="005B20A1">
        <w:rPr>
          <w:b/>
          <w:noProof/>
          <w:color w:val="auto"/>
          <w:sz w:val="24"/>
        </w:rPr>
        <w:t>)</w:t>
      </w:r>
    </w:p>
    <w:p w:rsidR="00350430" w:rsidRPr="00675606" w:rsidRDefault="00A96F19" w:rsidP="00675606">
      <w:pPr>
        <w:pStyle w:val="ListParagraph"/>
        <w:rPr>
          <w:rFonts w:ascii="Times New Roman" w:hAnsi="Times New Roman" w:cs="Times New Roman"/>
          <w:noProof/>
          <w:u w:val="single"/>
        </w:rPr>
      </w:pPr>
      <w:r>
        <w:rPr>
          <w:b/>
          <w:noProof/>
          <w:color w:val="auto"/>
          <w:sz w:val="24"/>
        </w:rPr>
        <w:t xml:space="preserve">     -</w:t>
      </w:r>
      <w:r w:rsidRPr="00A96F19">
        <w:rPr>
          <w:noProof/>
          <w:color w:val="auto"/>
          <w:sz w:val="24"/>
        </w:rPr>
        <w:t xml:space="preserve">From </w:t>
      </w:r>
      <w:r>
        <w:rPr>
          <w:noProof/>
          <w:color w:val="auto"/>
          <w:sz w:val="24"/>
        </w:rPr>
        <w:t>Category.</w:t>
      </w:r>
      <w:r w:rsidRPr="00FC261D">
        <w:rPr>
          <w:noProof/>
          <w:color w:val="auto"/>
          <w:sz w:val="24"/>
        </w:rPr>
        <w:t>product_ID</w:t>
      </w:r>
      <w:r w:rsidRPr="00A96F19">
        <w:rPr>
          <w:noProof/>
          <w:color w:val="auto"/>
          <w:sz w:val="24"/>
        </w:rPr>
        <w:t xml:space="preserve"> to </w:t>
      </w:r>
      <w:r>
        <w:rPr>
          <w:noProof/>
          <w:color w:val="auto"/>
          <w:sz w:val="24"/>
        </w:rPr>
        <w:t>Oder.</w:t>
      </w:r>
      <w:r w:rsidRPr="00FC261D">
        <w:rPr>
          <w:noProof/>
          <w:color w:val="auto"/>
          <w:sz w:val="24"/>
        </w:rPr>
        <w:t>product_ID</w:t>
      </w:r>
    </w:p>
    <w:p w:rsidR="00CB0F92" w:rsidRDefault="00CB0F92" w:rsidP="00CB0F92">
      <w:pPr>
        <w:pStyle w:val="ListParagraph"/>
        <w:numPr>
          <w:ilvl w:val="0"/>
          <w:numId w:val="2"/>
        </w:numPr>
        <w:rPr>
          <w:b/>
          <w:noProof/>
          <w:color w:val="auto"/>
          <w:sz w:val="28"/>
        </w:rPr>
      </w:pPr>
      <w:r>
        <w:rPr>
          <w:b/>
          <w:noProof/>
          <w:color w:val="auto"/>
          <w:sz w:val="28"/>
        </w:rPr>
        <w:t>Comment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bookmarkStart w:id="0" w:name="_GoBack"/>
      <w:r w:rsidRPr="00CB0F92">
        <w:rPr>
          <w:noProof/>
          <w:color w:val="auto"/>
          <w:sz w:val="28"/>
        </w:rPr>
        <w:t xml:space="preserve">We </w:t>
      </w:r>
      <w:r>
        <w:rPr>
          <w:noProof/>
          <w:color w:val="auto"/>
          <w:sz w:val="28"/>
        </w:rPr>
        <w:t>decided to choose ERD design choices because ERD has many advantages: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 w:rsidRPr="00CB0F92">
        <w:rPr>
          <w:noProof/>
          <w:color w:val="auto"/>
          <w:sz w:val="28"/>
        </w:rPr>
        <w:t>-Conceptually it is very simple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 w:rsidRPr="00CB0F92">
        <w:rPr>
          <w:noProof/>
          <w:color w:val="auto"/>
          <w:sz w:val="28"/>
        </w:rPr>
        <w:t>-Better visual representation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 w:rsidRPr="00CB0F92">
        <w:rPr>
          <w:noProof/>
          <w:color w:val="auto"/>
          <w:sz w:val="28"/>
        </w:rPr>
        <w:t>-Effective communication tool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 w:rsidRPr="00CB0F92">
        <w:rPr>
          <w:noProof/>
          <w:color w:val="auto"/>
          <w:sz w:val="28"/>
        </w:rPr>
        <w:t>-Highly integrated with relational mode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 w:rsidRPr="00CB0F92">
        <w:rPr>
          <w:noProof/>
          <w:color w:val="auto"/>
          <w:sz w:val="28"/>
        </w:rPr>
        <w:t>-Easy conversion to any data model</w:t>
      </w:r>
    </w:p>
    <w:p w:rsid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>
        <w:rPr>
          <w:noProof/>
          <w:color w:val="auto"/>
          <w:sz w:val="28"/>
        </w:rPr>
        <w:t>Some disadvantages that may arise from ERD in the futures: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>
        <w:rPr>
          <w:noProof/>
          <w:color w:val="auto"/>
          <w:sz w:val="28"/>
        </w:rPr>
        <w:t>-</w:t>
      </w:r>
      <w:r w:rsidRPr="00CB0F92">
        <w:rPr>
          <w:noProof/>
          <w:color w:val="auto"/>
          <w:sz w:val="28"/>
        </w:rPr>
        <w:t>Limited constraints and specification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 w:rsidRPr="00CB0F92">
        <w:rPr>
          <w:noProof/>
          <w:color w:val="auto"/>
          <w:sz w:val="28"/>
        </w:rPr>
        <w:t>Loss of information content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>
        <w:rPr>
          <w:noProof/>
          <w:color w:val="auto"/>
          <w:sz w:val="28"/>
        </w:rPr>
        <w:t>-</w:t>
      </w:r>
      <w:r w:rsidRPr="00CB0F92">
        <w:rPr>
          <w:noProof/>
          <w:color w:val="auto"/>
          <w:sz w:val="28"/>
        </w:rPr>
        <w:t>Limited relationship representation</w:t>
      </w:r>
    </w:p>
    <w:p w:rsidR="00CB0F92" w:rsidRPr="00CB0F92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>
        <w:rPr>
          <w:noProof/>
          <w:color w:val="auto"/>
          <w:sz w:val="28"/>
        </w:rPr>
        <w:t>-</w:t>
      </w:r>
      <w:r w:rsidRPr="00CB0F92">
        <w:rPr>
          <w:noProof/>
          <w:color w:val="auto"/>
          <w:sz w:val="28"/>
        </w:rPr>
        <w:t>No representation of data manipulation</w:t>
      </w:r>
    </w:p>
    <w:p w:rsidR="00F47E2D" w:rsidRPr="00051FEB" w:rsidRDefault="00CB0F92" w:rsidP="00620799">
      <w:pPr>
        <w:spacing w:line="240" w:lineRule="auto"/>
        <w:ind w:left="360"/>
        <w:rPr>
          <w:noProof/>
          <w:color w:val="auto"/>
          <w:sz w:val="28"/>
        </w:rPr>
      </w:pPr>
      <w:r>
        <w:rPr>
          <w:noProof/>
          <w:color w:val="auto"/>
          <w:sz w:val="28"/>
        </w:rPr>
        <w:t>-</w:t>
      </w:r>
      <w:r w:rsidRPr="00CB0F92">
        <w:rPr>
          <w:noProof/>
          <w:color w:val="auto"/>
          <w:sz w:val="28"/>
        </w:rPr>
        <w:t>No industry standard for notation</w:t>
      </w:r>
      <w:bookmarkEnd w:id="0"/>
    </w:p>
    <w:sectPr w:rsidR="00F47E2D" w:rsidRPr="00051FEB" w:rsidSect="00E63D17">
      <w:headerReference w:type="default" r:id="rId12"/>
      <w:pgSz w:w="11906" w:h="16838" w:code="9"/>
      <w:pgMar w:top="1170" w:right="1440" w:bottom="720" w:left="117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8EA" w:rsidRDefault="007718EA" w:rsidP="00D45945">
      <w:pPr>
        <w:spacing w:before="0" w:after="0" w:line="240" w:lineRule="auto"/>
      </w:pPr>
      <w:r>
        <w:separator/>
      </w:r>
    </w:p>
  </w:endnote>
  <w:endnote w:type="continuationSeparator" w:id="0">
    <w:p w:rsidR="007718EA" w:rsidRDefault="007718EA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8EA" w:rsidRDefault="007718EA" w:rsidP="00D45945">
      <w:pPr>
        <w:spacing w:before="0" w:after="0" w:line="240" w:lineRule="auto"/>
      </w:pPr>
      <w:r>
        <w:separator/>
      </w:r>
    </w:p>
  </w:footnote>
  <w:footnote w:type="continuationSeparator" w:id="0">
    <w:p w:rsidR="007718EA" w:rsidRDefault="007718EA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D" w:rsidRDefault="00F47E2D" w:rsidP="00F47E2D">
    <w:pPr>
      <w:rPr>
        <w:b/>
        <w:noProof/>
        <w:color w:val="000000" w:themeColor="text1"/>
        <w:sz w:val="40"/>
        <w:lang w:eastAsia="en-US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1011E64">
          <wp:simplePos x="0" y="0"/>
          <wp:positionH relativeFrom="column">
            <wp:posOffset>5267325</wp:posOffset>
          </wp:positionH>
          <wp:positionV relativeFrom="paragraph">
            <wp:posOffset>-276225</wp:posOffset>
          </wp:positionV>
          <wp:extent cx="971550" cy="914400"/>
          <wp:effectExtent l="0" t="0" r="0" b="0"/>
          <wp:wrapTight wrapText="bothSides">
            <wp:wrapPolygon edited="0">
              <wp:start x="9318" y="0"/>
              <wp:lineTo x="5929" y="450"/>
              <wp:lineTo x="0" y="4950"/>
              <wp:lineTo x="0" y="15750"/>
              <wp:lineTo x="5929" y="20700"/>
              <wp:lineTo x="7624" y="21150"/>
              <wp:lineTo x="13553" y="21150"/>
              <wp:lineTo x="15247" y="20700"/>
              <wp:lineTo x="21176" y="15750"/>
              <wp:lineTo x="21176" y="4950"/>
              <wp:lineTo x="15247" y="450"/>
              <wp:lineTo x="11859" y="0"/>
              <wp:lineTo x="9318" y="0"/>
            </wp:wrapPolygon>
          </wp:wrapTight>
          <wp:docPr id="13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-1015048</wp:posOffset>
              </wp:positionV>
              <wp:extent cx="941070" cy="2427922"/>
              <wp:effectExtent l="18732" t="318" r="11113" b="11112"/>
              <wp:wrapNone/>
              <wp:docPr id="24" name="Lưu đồ: Nhập bằng Tay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41070" cy="2427922"/>
                      </a:xfrm>
                      <a:prstGeom prst="flowChartManualInpu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9C24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Lưu đồ: Nhập bằng Tay 24" o:spid="_x0000_s1026" type="#_x0000_t118" style="position:absolute;margin-left:22.9pt;margin-top:-79.95pt;width:74.1pt;height:191.15pt;rotation:-90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" fillcolor="black [3200]" strokecolor="black [1600]" strokeweight="1pt">
              <w10:wrap anchorx="page"/>
            </v:shape>
          </w:pict>
        </mc:Fallback>
      </mc:AlternateContent>
    </w:r>
    <w:r w:rsidR="00F23C8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-266700</wp:posOffset>
              </wp:positionV>
              <wp:extent cx="7524750" cy="238125"/>
              <wp:effectExtent l="0" t="0" r="19050" b="28575"/>
              <wp:wrapNone/>
              <wp:docPr id="23" name="Hình chữ nhật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2381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9A4A2D" id="Hình chữ nhật 23" o:spid="_x0000_s1026" style="position:absolute;margin-left:541.3pt;margin-top:-21pt;width:592.5pt;height:1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" fillcolor="#99cb38 [3204]" strokecolor="#4c661a [1604]" strokeweight="1pt">
              <w10:wrap anchorx="page"/>
            </v:rect>
          </w:pict>
        </mc:Fallback>
      </mc:AlternateContent>
    </w:r>
    <w:r w:rsidRPr="00F47E2D">
      <w:rPr>
        <w:noProof/>
        <w:color w:val="000000" w:themeColor="text1"/>
        <w:sz w:val="40"/>
        <w:lang w:eastAsia="en-US"/>
      </w:rPr>
      <w:t xml:space="preserve"> </w:t>
    </w:r>
    <w:r w:rsidRPr="00F47E2D">
      <w:rPr>
        <w:b/>
        <w:noProof/>
        <w:color w:val="000000" w:themeColor="text1"/>
        <w:sz w:val="40"/>
        <w:lang w:eastAsia="en-US"/>
      </w:rPr>
      <w:t>ONLINE RENTAIL APPLICATION</w:t>
    </w:r>
  </w:p>
  <w:p w:rsidR="00F47E2D" w:rsidRPr="00E63D17" w:rsidRDefault="00F47E2D">
    <w:pPr>
      <w:rPr>
        <w:noProof/>
        <w:color w:val="000000" w:themeColor="text1"/>
        <w:sz w:val="40"/>
        <w:lang w:eastAsia="en-US"/>
      </w:rPr>
    </w:pPr>
    <w:r w:rsidRPr="00F47E2D">
      <w:rPr>
        <w:sz w:val="44"/>
      </w:rPr>
      <w:t>Project proposal – class ITIT17CS11</w:t>
    </w:r>
  </w:p>
  <w:p w:rsidR="00D45945" w:rsidRPr="00F23C83" w:rsidRDefault="00D45945">
    <w:pPr>
      <w:pStyle w:val="Header"/>
      <w:rPr>
        <w:color w:val="FFFFFF" w:themeColor="background1"/>
      </w:rPr>
    </w:pPr>
    <w:r w:rsidRPr="00F23C83">
      <w:rPr>
        <w:noProof/>
        <w:color w:val="FFFFFF" w:themeColor="background1"/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1612"/>
    <w:multiLevelType w:val="hybridMultilevel"/>
    <w:tmpl w:val="81C026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7974"/>
    <w:multiLevelType w:val="hybridMultilevel"/>
    <w:tmpl w:val="27CC1F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863D5"/>
    <w:multiLevelType w:val="hybridMultilevel"/>
    <w:tmpl w:val="477CD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83"/>
    <w:rsid w:val="00051FEB"/>
    <w:rsid w:val="00083BAA"/>
    <w:rsid w:val="000E089C"/>
    <w:rsid w:val="000F31CD"/>
    <w:rsid w:val="00172DC2"/>
    <w:rsid w:val="001766D6"/>
    <w:rsid w:val="0018426B"/>
    <w:rsid w:val="00260E53"/>
    <w:rsid w:val="003444BE"/>
    <w:rsid w:val="00350430"/>
    <w:rsid w:val="003936EF"/>
    <w:rsid w:val="003E24DF"/>
    <w:rsid w:val="00494BA0"/>
    <w:rsid w:val="004A2B0D"/>
    <w:rsid w:val="005269F3"/>
    <w:rsid w:val="005505E2"/>
    <w:rsid w:val="00557C0B"/>
    <w:rsid w:val="00563742"/>
    <w:rsid w:val="00564809"/>
    <w:rsid w:val="00577D82"/>
    <w:rsid w:val="00597E25"/>
    <w:rsid w:val="005A0347"/>
    <w:rsid w:val="005B01FF"/>
    <w:rsid w:val="005B20A1"/>
    <w:rsid w:val="005C2210"/>
    <w:rsid w:val="005F4DB0"/>
    <w:rsid w:val="006041A6"/>
    <w:rsid w:val="00615018"/>
    <w:rsid w:val="00620799"/>
    <w:rsid w:val="0062123A"/>
    <w:rsid w:val="00644BCA"/>
    <w:rsid w:val="00646E75"/>
    <w:rsid w:val="00662AC4"/>
    <w:rsid w:val="00675606"/>
    <w:rsid w:val="006F6F10"/>
    <w:rsid w:val="007718EA"/>
    <w:rsid w:val="00783E79"/>
    <w:rsid w:val="007B0D7E"/>
    <w:rsid w:val="007B5AE8"/>
    <w:rsid w:val="007C063E"/>
    <w:rsid w:val="007E2F3E"/>
    <w:rsid w:val="007F430E"/>
    <w:rsid w:val="007F5192"/>
    <w:rsid w:val="007F65CD"/>
    <w:rsid w:val="008760E8"/>
    <w:rsid w:val="008876AF"/>
    <w:rsid w:val="008D2F4C"/>
    <w:rsid w:val="009531BE"/>
    <w:rsid w:val="009736F7"/>
    <w:rsid w:val="00A11A20"/>
    <w:rsid w:val="00A8560F"/>
    <w:rsid w:val="00A96CF8"/>
    <w:rsid w:val="00A96F19"/>
    <w:rsid w:val="00AB4269"/>
    <w:rsid w:val="00AD2E41"/>
    <w:rsid w:val="00AD6C7E"/>
    <w:rsid w:val="00AE3DD5"/>
    <w:rsid w:val="00B43687"/>
    <w:rsid w:val="00B50294"/>
    <w:rsid w:val="00BD7705"/>
    <w:rsid w:val="00C4444F"/>
    <w:rsid w:val="00C70786"/>
    <w:rsid w:val="00C8089A"/>
    <w:rsid w:val="00C8222A"/>
    <w:rsid w:val="00CB0F92"/>
    <w:rsid w:val="00D45945"/>
    <w:rsid w:val="00D66593"/>
    <w:rsid w:val="00D7180A"/>
    <w:rsid w:val="00E27B46"/>
    <w:rsid w:val="00E44A7B"/>
    <w:rsid w:val="00E55D74"/>
    <w:rsid w:val="00E63D17"/>
    <w:rsid w:val="00E6540C"/>
    <w:rsid w:val="00E81E2A"/>
    <w:rsid w:val="00E834B7"/>
    <w:rsid w:val="00EE0952"/>
    <w:rsid w:val="00F23C83"/>
    <w:rsid w:val="00F47E2D"/>
    <w:rsid w:val="00F92CC9"/>
    <w:rsid w:val="00FC05B1"/>
    <w:rsid w:val="00FC261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3FF3C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F92CC9"/>
    <w:pPr>
      <w:spacing w:before="40" w:after="160" w:line="288" w:lineRule="auto"/>
    </w:pPr>
    <w:rPr>
      <w:rFonts w:ascii="Segoe UI" w:eastAsiaTheme="minorHAnsi" w:hAnsi="Segoe U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F92CC9"/>
    <w:pPr>
      <w:spacing w:before="0" w:after="360" w:line="240" w:lineRule="auto"/>
      <w:contextualSpacing/>
      <w:outlineLvl w:val="0"/>
    </w:pPr>
    <w:rPr>
      <w:rFonts w:eastAsiaTheme="majorEastAsia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CC9"/>
    <w:pPr>
      <w:keepNext/>
      <w:keepLines/>
      <w:spacing w:after="0"/>
      <w:outlineLvl w:val="1"/>
    </w:pPr>
    <w:rPr>
      <w:rFonts w:eastAsiaTheme="majorEastAsia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92CC9"/>
    <w:rPr>
      <w:rFonts w:ascii="Segoe UI" w:eastAsiaTheme="majorEastAsia" w:hAnsi="Segoe U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Nginhn">
    <w:name w:val="Người nhận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F92CC9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F92CC9"/>
    <w:rPr>
      <w:rFonts w:ascii="Segoe UI" w:eastAsiaTheme="minorHAnsi" w:hAnsi="Segoe U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F92CC9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F92CC9"/>
    <w:rPr>
      <w:rFonts w:ascii="Segoe UI" w:eastAsiaTheme="minorHAnsi" w:hAnsi="Segoe U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Thngtinlinh">
    <w:name w:val="Thông tin liên hệ"/>
    <w:basedOn w:val="Normal"/>
    <w:uiPriority w:val="1"/>
    <w:qFormat/>
    <w:rsid w:val="00F92CC9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F92CC9"/>
    <w:rPr>
      <w:rFonts w:ascii="Segoe UI" w:eastAsiaTheme="majorEastAsia" w:hAnsi="Segoe U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92C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C9"/>
    <w:rPr>
      <w:rFonts w:ascii="Segoe UI" w:eastAsiaTheme="minorHAnsi" w:hAnsi="Segoe U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F92CC9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F92CC9"/>
    <w:rPr>
      <w:rFonts w:ascii="Segoe UI" w:eastAsiaTheme="majorEastAsia" w:hAnsi="Segoe U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C83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83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E2D"/>
    <w:pPr>
      <w:spacing w:before="0" w:after="200"/>
    </w:pPr>
    <w:rPr>
      <w:rFonts w:asciiTheme="majorHAnsi" w:eastAsiaTheme="majorEastAsia" w:hAnsiTheme="majorHAnsi" w:cstheme="majorBidi"/>
      <w:iCs/>
      <w:caps/>
      <w:color w:val="455F51" w:themeColor="text2"/>
      <w:kern w:val="0"/>
      <w:sz w:val="36"/>
      <w:szCs w:val="3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47E2D"/>
    <w:rPr>
      <w:rFonts w:asciiTheme="majorHAnsi" w:eastAsiaTheme="majorEastAsia" w:hAnsiTheme="majorHAnsi" w:cstheme="majorBidi"/>
      <w:iCs/>
      <w:caps/>
      <w:color w:val="455F51" w:themeColor="text2"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64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Gi&#7845;y%20vi&#7871;t%20th&#432;%20c&#243;%20logo%20n&#7893;i%20b&#7853;t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F719246-110E-4001-84F9-ECD828E2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Giấy viết thư có logo nổi bật.dotx</Template>
  <TotalTime>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2019-04-03T14:16:00Z</dcterms:created>
  <dcterms:modified xsi:type="dcterms:W3CDTF">2019-04-03T23:39:00Z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