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fb2dcf9bd4239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 Company Name Here</w:t>
    </w:r>
  </w:p>
  <w:p>
    <w:pPr>
      <w:pStyle w:val="vmwareheading1"/>
      <w:jc w:val="right"/>
      <w:rPr>
        <w:b/>
      </w:rPr>
    </w:pPr>
    <w:r>
      <w:rPr>
        <w:b/>
      </w:rPr>
      <w:t>Datacenter Inventory Report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heading2Char"/>
      </w:rPr>
      <w:t xml:space="preserve">Datacenter: </w:t>
    </w:r>
    <w:r>
      <w:rPr>
        <w:rStyle w:val="vmwareheading2Char"/>
      </w:rPr>
      <w:t xml:space="preserve">ha-datacenter</w:t>
    </w:r>
  </w:p>
  <w:p>
    <w:r>
      <w:rPr>
        <w:rStyle w:val="vmwareheading2Char"/>
      </w:rPr>
      <w:tab/>
      <w:t xml:space="preserve">DataStore: </w:t>
    </w:r>
    <w:r>
      <w:rPr>
        <w:rStyle w:val="vmwarestrongChar"/>
      </w:rPr>
      <w:t xml:space="preserve">vmware:storage1</w:t>
    </w:r>
  </w:p>
  <w:p>
    <w:r>
      <w:rPr>
        <w:rStyle w:val="vmwarestrongChar"/>
      </w:rPr>
      <w:tab/>
      <w:t xml:space="preserve">Type: </w:t>
    </w:r>
    <w:r>
      <w:rPr>
        <w:rStyle w:val="normal"/>
      </w:rPr>
      <w:tab/>
      <w:t xml:space="preserve">VMFS</w:t>
    </w:r>
  </w:p>
  <w:p>
    <w:r>
      <w:rPr>
        <w:rStyle w:val="vmwarestrongChar"/>
      </w:rPr>
      <w:tab/>
      <w:t xml:space="preserve">Capacity in MB: </w:t>
    </w:r>
    <w:r>
      <w:rPr>
        <w:rStyle w:val="normal"/>
      </w:rPr>
      <w:tab/>
      <w:t xml:space="preserve">2304</w:t>
    </w:r>
  </w:p>
  <w:p>
    <w:r>
      <w:rPr>
        <w:rStyle w:val="vmwarestrongChar"/>
      </w:rPr>
      <w:tab/>
      <w:t xml:space="preserve">Free space in MB: </w:t>
    </w:r>
    <w:r>
      <w:rPr>
        <w:rStyle w:val="normal"/>
      </w:rPr>
      <w:tab/>
      <w:t xml:space="preserve">39</w:t>
    </w:r>
  </w:p>
  <w:p>
    <w:r>
      <w:rPr>
        <w:rStyle w:val="vmwareheading2Char"/>
      </w:rPr>
      <w:tab/>
      <w:t xml:space="preserve">Host Server: </w:t>
    </w:r>
    <w:r>
      <w:rPr>
        <w:rStyle w:val="vmwarestrongChar"/>
      </w:rPr>
      <w:t xml:space="preserve">vmware.redinterna.staffdotnet.com</w:t>
    </w:r>
  </w:p>
  <w:p>
    <w:r>
      <w:rPr>
        <w:rStyle w:val="vmwarestrongChar"/>
      </w:rPr>
      <w:tab/>
      <w:tab/>
      <w:t xml:space="preserve">State: </w:t>
    </w:r>
    <w:r>
      <w:rPr>
        <w:rStyle w:val="normal"/>
      </w:rPr>
      <w:tab/>
      <w:t xml:space="preserve">Connected</w:t>
    </w:r>
  </w:p>
  <w:p>
    <w:r>
      <w:rPr>
        <w:rStyle w:val="vmwareheading2Char"/>
      </w:rPr>
      <w:tab/>
      <w:tab/>
      <w:t xml:space="preserve">Resource Pools </w:t>
    </w:r>
  </w:p>
  <w:p>
    <w:r>
      <w:rPr>
        <w:rStyle w:val="vmwarestrongChar"/>
      </w:rPr>
      <w:tab/>
      <w:tab/>
      <w:t xml:space="preserve">--  staffResourcePool01  --</w:t>
    </w:r>
  </w:p>
  <w:p>
    <w:r>
      <w:rPr>
        <w:rStyle w:val="vmwarestrongChar"/>
      </w:rPr>
      <w:tab/>
      <w:tab/>
      <w:tab/>
      <w:t xml:space="preserve">CpuSharesLevel: </w:t>
    </w:r>
    <w:r>
      <w:rPr>
        <w:rStyle w:val="normal"/>
      </w:rPr>
      <w:tab/>
      <w:tab/>
      <w:tab/>
      <w:t xml:space="preserve">Normal</w:t>
    </w:r>
  </w:p>
  <w:p>
    <w:r>
      <w:rPr>
        <w:rStyle w:val="vmwarestrongChar"/>
      </w:rPr>
      <w:tab/>
      <w:tab/>
      <w:tab/>
      <w:t xml:space="preserve">CpuReservationMHz: </w:t>
    </w:r>
    <w:r>
      <w:rPr>
        <w:rStyle w:val="normal"/>
      </w:rPr>
      <w:tab/>
      <w:tab/>
      <w:tab/>
      <w:t xml:space="preserve">0</w:t>
    </w:r>
  </w:p>
  <w:p>
    <w:r>
      <w:rPr>
        <w:rStyle w:val="vmwarestrongChar"/>
      </w:rPr>
      <w:tab/>
      <w:tab/>
      <w:tab/>
      <w:t xml:space="preserve">CpuExpandableReservation: </w:t>
    </w:r>
    <w:r>
      <w:rPr>
        <w:rStyle w:val="normal"/>
      </w:rPr>
      <w:tab/>
      <w:tab/>
      <w:t xml:space="preserve">True</w:t>
    </w:r>
  </w:p>
  <w:p>
    <w:r>
      <w:rPr>
        <w:rStyle w:val="vmwarestrongChar"/>
      </w:rPr>
      <w:tab/>
      <w:tab/>
      <w:tab/>
      <w:t xml:space="preserve">CpuLimitMHz: </w:t>
    </w:r>
    <w:r>
      <w:rPr>
        <w:rStyle w:val="normal"/>
      </w:rPr>
      <w:tab/>
      <w:tab/>
      <w:tab/>
      <w:t xml:space="preserve">-1</w:t>
    </w:r>
  </w:p>
  <w:p>
    <w:r>
      <w:rPr>
        <w:rStyle w:val="vmwarestrongChar"/>
      </w:rPr>
      <w:tab/>
      <w:tab/>
      <w:tab/>
      <w:t xml:space="preserve">MemSharesLevel: </w:t>
    </w:r>
    <w:r>
      <w:rPr>
        <w:rStyle w:val="normal"/>
      </w:rPr>
      <w:tab/>
      <w:tab/>
      <w:tab/>
      <w:t xml:space="preserve">Normal</w:t>
    </w:r>
  </w:p>
  <w:p>
    <w:r>
      <w:rPr>
        <w:rStyle w:val="vmwarestrongChar"/>
      </w:rPr>
      <w:tab/>
      <w:tab/>
      <w:tab/>
      <w:t xml:space="preserve">NumMemShares: </w:t>
    </w:r>
    <w:r>
      <w:rPr>
        <w:rStyle w:val="normal"/>
      </w:rPr>
      <w:tab/>
      <w:tab/>
      <w:tab/>
      <w:t xml:space="preserve">163840</w:t>
    </w:r>
  </w:p>
  <w:p>
    <w:r>
      <w:rPr>
        <w:rStyle w:val="vmwarestrongChar"/>
      </w:rPr>
      <w:tab/>
      <w:tab/>
      <w:tab/>
      <w:t xml:space="preserve">MemReservationMB: </w:t>
    </w:r>
    <w:r>
      <w:rPr>
        <w:rStyle w:val="normal"/>
      </w:rPr>
      <w:tab/>
      <w:tab/>
      <w:t xml:space="preserve">512</w:t>
    </w:r>
  </w:p>
  <w:p>
    <w:r>
      <w:rPr>
        <w:rStyle w:val="vmwarestrongChar"/>
      </w:rPr>
      <w:tab/>
      <w:tab/>
      <w:tab/>
      <w:t xml:space="preserve">MemExpandableReservation: </w:t>
    </w:r>
    <w:r>
      <w:rPr>
        <w:rStyle w:val="normal"/>
      </w:rPr>
      <w:tab/>
      <w:t xml:space="preserve">True</w:t>
    </w:r>
  </w:p>
  <w:p>
    <w:r>
      <w:rPr>
        <w:rStyle w:val="vmwarestrongChar"/>
      </w:rPr>
      <w:tab/>
      <w:tab/>
      <w:tab/>
      <w:t xml:space="preserve">MemLimitMB: </w:t>
    </w:r>
    <w:r>
      <w:rPr>
        <w:rStyle w:val="normal"/>
      </w:rPr>
      <w:tab/>
      <w:tab/>
      <w:tab/>
      <w:t xml:space="preserve">-1</w:t>
    </w:r>
  </w:p>
  <w:p>
    <w:r>
      <w:rPr>
        <w:rStyle w:val="vmwarestrongChar"/>
      </w:rPr>
      <w:tab/>
      <w:tab/>
      <w:tab/>
      <w:t xml:space="preserve">Virtual Machines: </w:t>
    </w:r>
  </w:p>
  <w:p>
    <w:r>
      <w:rPr>
        <w:rStyle w:val="normal"/>
      </w:rPr>
      <w:tab/>
      <w:tab/>
      <w:tab/>
      <w:tab/>
      <w:t xml:space="preserve">staff_vmware01</w:t>
    </w:r>
  </w:p>
  <w:p>
    <w:r>
      <w:rPr>
        <w:rStyle w:val="normal"/>
      </w:rPr>
      <w:tab/>
      <w:tab/>
      <w:tab/>
      <w:tab/>
      <w:t xml:space="preserve">staff_vmware02</w:t>
    </w:r>
  </w:p>
  <w:p>
    <w:r>
      <w:rPr>
        <w:rStyle w:val="vmwarestrongChar"/>
      </w:rPr>
      <w:tab/>
      <w:tab/>
      <w:t xml:space="preserve">--  staffResourcePool02  --</w:t>
    </w:r>
  </w:p>
  <w:p>
    <w:r>
      <w:rPr>
        <w:rStyle w:val="vmwarestrongChar"/>
      </w:rPr>
      <w:tab/>
      <w:tab/>
      <w:tab/>
      <w:t xml:space="preserve">CpuSharesLevel: </w:t>
    </w:r>
    <w:r>
      <w:rPr>
        <w:rStyle w:val="normal"/>
      </w:rPr>
      <w:tab/>
      <w:tab/>
      <w:tab/>
      <w:t xml:space="preserve">Normal</w:t>
    </w:r>
  </w:p>
  <w:p>
    <w:r>
      <w:rPr>
        <w:rStyle w:val="vmwarestrongChar"/>
      </w:rPr>
      <w:tab/>
      <w:tab/>
      <w:tab/>
      <w:t xml:space="preserve">CpuReservationMHz: </w:t>
    </w:r>
    <w:r>
      <w:rPr>
        <w:rStyle w:val="normal"/>
      </w:rPr>
      <w:tab/>
      <w:tab/>
      <w:tab/>
      <w:t xml:space="preserve">0</w:t>
    </w:r>
  </w:p>
  <w:p>
    <w:r>
      <w:rPr>
        <w:rStyle w:val="vmwarestrongChar"/>
      </w:rPr>
      <w:tab/>
      <w:tab/>
      <w:tab/>
      <w:t xml:space="preserve">CpuExpandableReservation: </w:t>
    </w:r>
    <w:r>
      <w:rPr>
        <w:rStyle w:val="normal"/>
      </w:rPr>
      <w:tab/>
      <w:tab/>
      <w:t xml:space="preserve">True</w:t>
    </w:r>
  </w:p>
  <w:p>
    <w:r>
      <w:rPr>
        <w:rStyle w:val="vmwarestrongChar"/>
      </w:rPr>
      <w:tab/>
      <w:tab/>
      <w:tab/>
      <w:t xml:space="preserve">CpuLimitMHz: </w:t>
    </w:r>
    <w:r>
      <w:rPr>
        <w:rStyle w:val="normal"/>
      </w:rPr>
      <w:tab/>
      <w:tab/>
      <w:tab/>
      <w:t xml:space="preserve">-1</w:t>
    </w:r>
  </w:p>
  <w:p>
    <w:r>
      <w:rPr>
        <w:rStyle w:val="vmwarestrongChar"/>
      </w:rPr>
      <w:tab/>
      <w:tab/>
      <w:tab/>
      <w:t xml:space="preserve">MemSharesLevel: </w:t>
    </w:r>
    <w:r>
      <w:rPr>
        <w:rStyle w:val="normal"/>
      </w:rPr>
      <w:tab/>
      <w:tab/>
      <w:tab/>
      <w:t xml:space="preserve">Normal</w:t>
    </w:r>
  </w:p>
  <w:p>
    <w:r>
      <w:rPr>
        <w:rStyle w:val="vmwarestrongChar"/>
      </w:rPr>
      <w:tab/>
      <w:tab/>
      <w:tab/>
      <w:t xml:space="preserve">NumMemShares: </w:t>
    </w:r>
    <w:r>
      <w:rPr>
        <w:rStyle w:val="normal"/>
      </w:rPr>
      <w:tab/>
      <w:tab/>
      <w:tab/>
      <w:t xml:space="preserve">163840</w:t>
    </w:r>
  </w:p>
  <w:p>
    <w:r>
      <w:rPr>
        <w:rStyle w:val="vmwarestrongChar"/>
      </w:rPr>
      <w:tab/>
      <w:tab/>
      <w:tab/>
      <w:t xml:space="preserve">MemReservationMB: </w:t>
    </w:r>
    <w:r>
      <w:rPr>
        <w:rStyle w:val="normal"/>
      </w:rPr>
      <w:tab/>
      <w:tab/>
      <w:t xml:space="preserve">0</w:t>
    </w:r>
  </w:p>
  <w:p>
    <w:r>
      <w:rPr>
        <w:rStyle w:val="vmwarestrongChar"/>
      </w:rPr>
      <w:tab/>
      <w:tab/>
      <w:tab/>
      <w:t xml:space="preserve">MemExpandableReservation: </w:t>
    </w:r>
    <w:r>
      <w:rPr>
        <w:rStyle w:val="normal"/>
      </w:rPr>
      <w:tab/>
      <w:t xml:space="preserve">True</w:t>
    </w:r>
  </w:p>
  <w:p>
    <w:r>
      <w:rPr>
        <w:rStyle w:val="vmwarestrongChar"/>
      </w:rPr>
      <w:tab/>
      <w:tab/>
      <w:tab/>
      <w:t xml:space="preserve">MemLimitMB: </w:t>
    </w:r>
    <w:r>
      <w:rPr>
        <w:rStyle w:val="normal"/>
      </w:rPr>
      <w:tab/>
      <w:tab/>
      <w:tab/>
      <w:t xml:space="preserve">-1</w:t>
    </w:r>
  </w:p>
  <w:p>
    <w:r>
      <w:rPr>
        <w:rStyle w:val="vmwarestrongChar"/>
      </w:rPr>
      <w:tab/>
      <w:tab/>
      <w:tab/>
      <w:t xml:space="preserve">Virtual Machines: </w:t>
    </w:r>
  </w:p>
  <w:p>
    <w:r>
      <w:rPr>
        <w:rStyle w:val="normal"/>
      </w:rPr>
      <w:tab/>
      <w:tab/>
      <w:tab/>
      <w:tab/>
      <w:t xml:space="preserve">staffvmware03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5619e416a64f0b" /></Relationships>
</file>