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b/>
          <w:sz w:val="44"/>
        </w:rPr>
        <w:t>User Acceptance Testing (UAT) Functional Specification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18th June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ShopEZ Stocks - MERN Stock Trading Simulator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Developed by</w:t>
            </w:r>
          </w:p>
        </w:tc>
        <w:tc>
          <w:tcPr>
            <w:tcW w:type="dxa" w:w="4320"/>
          </w:tcPr>
          <w:p>
            <w:r>
              <w:t>Gunturu Sai Teja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t>Lead Developer and Systems Architect</w:t>
            </w:r>
          </w:p>
        </w:tc>
      </w:tr>
    </w:tbl>
    <w:p>
      <w:pPr>
        <w:spacing w:after="200"/>
      </w:pPr>
    </w:p>
    <w:p>
      <w:pPr>
        <w:pStyle w:val="Heading2"/>
      </w:pPr>
      <w:r>
        <w:t>Project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ShopEZ Stocks - MERN Stock Trading Simulator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A full-stack MERN stock trading simulator with JWT authentication, live stock tickers, interactive line charts, portfolio tracking, and admin tools.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Period</w:t>
            </w:r>
          </w:p>
        </w:tc>
        <w:tc>
          <w:tcPr>
            <w:tcW w:type="dxa" w:w="4320"/>
          </w:tcPr>
          <w:p>
            <w:r>
              <w:t>18th June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Scope</w:t>
            </w:r>
          </w:p>
        </w:tc>
        <w:tc>
          <w:tcPr>
            <w:tcW w:type="dxa" w:w="4320"/>
          </w:tcPr>
          <w:p>
            <w:r>
              <w:t>Authentication, Stock Explorer, Trading Orders (Buy/Sell), Portfolio Valuation, Admin Dashboard Controls</w:t>
            </w:r>
          </w:p>
        </w:tc>
      </w:tr>
    </w:tbl>
    <w:p>
      <w:pPr>
        <w:pStyle w:val="Heading2"/>
      </w:pPr>
      <w:r>
        <w:t>Testing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URL / Location</w:t>
            </w:r>
          </w:p>
        </w:tc>
        <w:tc>
          <w:tcPr>
            <w:tcW w:type="dxa" w:w="4320"/>
          </w:tcPr>
          <w:p>
            <w:r>
              <w:t>http://localhost:5173 (Vite Local Dev)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Credentials (Trader)</w:t>
            </w:r>
          </w:p>
        </w:tc>
        <w:tc>
          <w:tcPr>
            <w:tcW w:type="dxa" w:w="4320"/>
          </w:tcPr>
          <w:p>
            <w:r>
              <w:t>Email: trader@shopez.com | Password: traderpassword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Credentials (Admin)</w:t>
            </w:r>
          </w:p>
        </w:tc>
        <w:tc>
          <w:tcPr>
            <w:tcW w:type="dxa" w:w="4320"/>
          </w:tcPr>
          <w:p>
            <w:r>
              <w:t>Email: admin@shopez.com | Password: adminpassword</w:t>
            </w:r>
          </w:p>
        </w:tc>
      </w:tr>
    </w:tbl>
    <w:p>
      <w:pPr>
        <w:pStyle w:val="Heading2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440"/>
          </w:tcPr>
          <w:p>
            <w:r>
              <w:t>TC-001</w:t>
            </w:r>
          </w:p>
        </w:tc>
        <w:tc>
          <w:tcPr>
            <w:tcW w:type="dxa" w:w="1440"/>
          </w:tcPr>
          <w:p>
            <w:r>
              <w:t>User Registration</w:t>
            </w:r>
          </w:p>
        </w:tc>
        <w:tc>
          <w:tcPr>
            <w:tcW w:type="dxa" w:w="1440"/>
          </w:tcPr>
          <w:p>
            <w:r>
              <w:t>1. Open site. 2. Click Register. 3. Fill username, email, password. 4. Submit.</w:t>
            </w:r>
          </w:p>
        </w:tc>
        <w:tc>
          <w:tcPr>
            <w:tcW w:type="dxa" w:w="1440"/>
          </w:tcPr>
          <w:p>
            <w:r>
              <w:t>Account created, redirect to dashboard with virtual cash balance.</w:t>
            </w:r>
          </w:p>
        </w:tc>
        <w:tc>
          <w:tcPr>
            <w:tcW w:type="dxa" w:w="1440"/>
          </w:tcPr>
          <w:p>
            <w:r>
              <w:t>Account created successfully.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TC-002</w:t>
            </w:r>
          </w:p>
        </w:tc>
        <w:tc>
          <w:tcPr>
            <w:tcW w:type="dxa" w:w="1440"/>
          </w:tcPr>
          <w:p>
            <w:r>
              <w:t>User Login</w:t>
            </w:r>
          </w:p>
        </w:tc>
        <w:tc>
          <w:tcPr>
            <w:tcW w:type="dxa" w:w="1440"/>
          </w:tcPr>
          <w:p>
            <w:r>
              <w:t>1. Open Login page. 2. Enter valid trader credentials. 3. Click Login.</w:t>
            </w:r>
          </w:p>
        </w:tc>
        <w:tc>
          <w:tcPr>
            <w:tcW w:type="dxa" w:w="1440"/>
          </w:tcPr>
          <w:p>
            <w:r>
              <w:t>User authenticated, JWT token returned, redirect to dashboard.</w:t>
            </w:r>
          </w:p>
        </w:tc>
        <w:tc>
          <w:tcPr>
            <w:tcW w:type="dxa" w:w="1440"/>
          </w:tcPr>
          <w:p>
            <w:r>
              <w:t>Login successful.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TC-003</w:t>
            </w:r>
          </w:p>
        </w:tc>
        <w:tc>
          <w:tcPr>
            <w:tcW w:type="dxa" w:w="1440"/>
          </w:tcPr>
          <w:p>
            <w:r>
              <w:t>Browse Stock Catalog</w:t>
            </w:r>
          </w:p>
        </w:tc>
        <w:tc>
          <w:tcPr>
            <w:tcW w:type="dxa" w:w="1440"/>
          </w:tcPr>
          <w:p>
            <w:r>
              <w:t>1. Open Explore page. 2. Scroll through listed stocks.</w:t>
            </w:r>
          </w:p>
        </w:tc>
        <w:tc>
          <w:tcPr>
            <w:tcW w:type="dxa" w:w="1440"/>
          </w:tcPr>
          <w:p>
            <w:r>
              <w:t>Stocks load with symbol, name, price, and daily change percentage.</w:t>
            </w:r>
          </w:p>
        </w:tc>
        <w:tc>
          <w:tcPr>
            <w:tcW w:type="dxa" w:w="1440"/>
          </w:tcPr>
          <w:p>
            <w:r>
              <w:t>All stock tickers rendered correctly.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TC-004</w:t>
            </w:r>
          </w:p>
        </w:tc>
        <w:tc>
          <w:tcPr>
            <w:tcW w:type="dxa" w:w="1440"/>
          </w:tcPr>
          <w:p>
            <w:r>
              <w:t>Search Stock Ticker</w:t>
            </w:r>
          </w:p>
        </w:tc>
        <w:tc>
          <w:tcPr>
            <w:tcW w:type="dxa" w:w="1440"/>
          </w:tcPr>
          <w:p>
            <w:r>
              <w:t>1. Type search query in search box. 2. Observe results.</w:t>
            </w:r>
          </w:p>
        </w:tc>
        <w:tc>
          <w:tcPr>
            <w:tcW w:type="dxa" w:w="1440"/>
          </w:tcPr>
          <w:p>
            <w:r>
              <w:t>Only stocks matching the typed ticker symbol or name are shown.</w:t>
            </w:r>
          </w:p>
        </w:tc>
        <w:tc>
          <w:tcPr>
            <w:tcW w:type="dxa" w:w="1440"/>
          </w:tcPr>
          <w:p>
            <w:r>
              <w:t>Search filters correctly.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TC-005</w:t>
            </w:r>
          </w:p>
        </w:tc>
        <w:tc>
          <w:tcPr>
            <w:tcW w:type="dxa" w:w="1440"/>
          </w:tcPr>
          <w:p>
            <w:r>
              <w:t>Execute Buy Order</w:t>
            </w:r>
          </w:p>
        </w:tc>
        <w:tc>
          <w:tcPr>
            <w:tcW w:type="dxa" w:w="1440"/>
          </w:tcPr>
          <w:p>
            <w:r>
              <w:t>1. Open a stock page. 2. Enter positive integer quantity. 3. Click Buy.</w:t>
            </w:r>
          </w:p>
        </w:tc>
        <w:tc>
          <w:tcPr>
            <w:tcW w:type="dxa" w:w="1440"/>
          </w:tcPr>
          <w:p>
            <w:r>
              <w:t>Holding created/updated, cash balance deducted, trade recorded in history.</w:t>
            </w:r>
          </w:p>
        </w:tc>
        <w:tc>
          <w:tcPr>
            <w:tcW w:type="dxa" w:w="1440"/>
          </w:tcPr>
          <w:p>
            <w:r>
              <w:t>Buy order executed in real-time.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TC-006</w:t>
            </w:r>
          </w:p>
        </w:tc>
        <w:tc>
          <w:tcPr>
            <w:tcW w:type="dxa" w:w="1440"/>
          </w:tcPr>
          <w:p>
            <w:r>
              <w:t>View Investments</w:t>
            </w:r>
          </w:p>
        </w:tc>
        <w:tc>
          <w:tcPr>
            <w:tcW w:type="dxa" w:w="1440"/>
          </w:tcPr>
          <w:p>
            <w:r>
              <w:t>1. Navigate to Investments page.</w:t>
            </w:r>
          </w:p>
        </w:tc>
        <w:tc>
          <w:tcPr>
            <w:tcW w:type="dxa" w:w="1440"/>
          </w:tcPr>
          <w:p>
            <w:r>
              <w:t>Holdings page shows average buy price, current price, shares owned, and PnL.</w:t>
            </w:r>
          </w:p>
        </w:tc>
        <w:tc>
          <w:tcPr>
            <w:tcW w:type="dxa" w:w="1440"/>
          </w:tcPr>
          <w:p>
            <w:r>
              <w:t>Investments table renders correctly.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TC-007</w:t>
            </w:r>
          </w:p>
        </w:tc>
        <w:tc>
          <w:tcPr>
            <w:tcW w:type="dxa" w:w="1440"/>
          </w:tcPr>
          <w:p>
            <w:r>
              <w:t>Execute Sell Order</w:t>
            </w:r>
          </w:p>
        </w:tc>
        <w:tc>
          <w:tcPr>
            <w:tcW w:type="dxa" w:w="1440"/>
          </w:tcPr>
          <w:p>
            <w:r>
              <w:t>1. Open holding page. 2. Enter quantity &lt;= owned. 3. Click Sell.</w:t>
            </w:r>
          </w:p>
        </w:tc>
        <w:tc>
          <w:tcPr>
            <w:tcW w:type="dxa" w:w="1440"/>
          </w:tcPr>
          <w:p>
            <w:r>
              <w:t>Holding updated/deleted, cash balance increased, trade recorded in history.</w:t>
            </w:r>
          </w:p>
        </w:tc>
        <w:tc>
          <w:tcPr>
            <w:tcW w:type="dxa" w:w="1440"/>
          </w:tcPr>
          <w:p>
            <w:r>
              <w:t>Sell order executed successfully.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TC-008</w:t>
            </w:r>
          </w:p>
        </w:tc>
        <w:tc>
          <w:tcPr>
            <w:tcW w:type="dxa" w:w="1440"/>
          </w:tcPr>
          <w:p>
            <w:r>
              <w:t>Admin Add Product</w:t>
            </w:r>
          </w:p>
        </w:tc>
        <w:tc>
          <w:tcPr>
            <w:tcW w:type="dxa" w:w="1440"/>
          </w:tcPr>
          <w:p>
            <w:r>
              <w:t>1. Login as Admin. 2. Go to Admin Panel. 3. Add new stock ticker with details.</w:t>
            </w:r>
          </w:p>
        </w:tc>
        <w:tc>
          <w:tcPr>
            <w:tcW w:type="dxa" w:w="1440"/>
          </w:tcPr>
          <w:p>
            <w:r>
              <w:t>Stock ticker added and immediately visible in Explore stock list.</w:t>
            </w:r>
          </w:p>
        </w:tc>
        <w:tc>
          <w:tcPr>
            <w:tcW w:type="dxa" w:w="1440"/>
          </w:tcPr>
          <w:p>
            <w:r>
              <w:t>Stock listing created successfully.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TC-009</w:t>
            </w:r>
          </w:p>
        </w:tc>
        <w:tc>
          <w:tcPr>
            <w:tcW w:type="dxa" w:w="1440"/>
          </w:tcPr>
          <w:p>
            <w:r>
              <w:t>Invalid Order Attempt</w:t>
            </w:r>
          </w:p>
        </w:tc>
        <w:tc>
          <w:tcPr>
            <w:tcW w:type="dxa" w:w="1440"/>
          </w:tcPr>
          <w:p>
            <w:r>
              <w:t>1. Enter buy quantity costing &gt; cash. 2. Click Buy.</w:t>
            </w:r>
          </w:p>
        </w:tc>
        <w:tc>
          <w:tcPr>
            <w:tcW w:type="dxa" w:w="1440"/>
          </w:tcPr>
          <w:p>
            <w:r>
              <w:t>Order rejected. Error message: Insufficient balance displayed.</w:t>
            </w:r>
          </w:p>
        </w:tc>
        <w:tc>
          <w:tcPr>
            <w:tcW w:type="dxa" w:w="1440"/>
          </w:tcPr>
          <w:p>
            <w:r>
              <w:t>Error displayed correctly.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TC-010</w:t>
            </w:r>
          </w:p>
        </w:tc>
        <w:tc>
          <w:tcPr>
            <w:tcW w:type="dxa" w:w="1440"/>
          </w:tcPr>
          <w:p>
            <w:r>
              <w:t>Access Protected Route</w:t>
            </w:r>
          </w:p>
        </w:tc>
        <w:tc>
          <w:tcPr>
            <w:tcW w:type="dxa" w:w="1440"/>
          </w:tcPr>
          <w:p>
            <w:r>
              <w:t>1. Logout. 2. Navigate to /portfolio directly.</w:t>
            </w:r>
          </w:p>
        </w:tc>
        <w:tc>
          <w:tcPr>
            <w:tcW w:type="dxa" w:w="1440"/>
          </w:tcPr>
          <w:p>
            <w:r>
              <w:t>Redirected to Login page.</w:t>
            </w:r>
          </w:p>
        </w:tc>
        <w:tc>
          <w:tcPr>
            <w:tcW w:type="dxa" w:w="1440"/>
          </w:tcPr>
          <w:p>
            <w:r>
              <w:t>Redirected correctly.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2"/>
      </w:pPr>
      <w:r>
        <w:t>Bug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Bug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Additional Feedback</w:t>
            </w:r>
          </w:p>
        </w:tc>
      </w:tr>
      <w:tr>
        <w:tc>
          <w:tcPr>
            <w:tcW w:type="dxa" w:w="1440"/>
          </w:tcPr>
          <w:p>
            <w:r>
              <w:t>BG-001</w:t>
            </w:r>
          </w:p>
        </w:tc>
        <w:tc>
          <w:tcPr>
            <w:tcW w:type="dxa" w:w="1440"/>
          </w:tcPr>
          <w:p>
            <w:r>
              <w:t>MongoDB connection failure crashes backend app on startup</w:t>
            </w:r>
          </w:p>
        </w:tc>
        <w:tc>
          <w:tcPr>
            <w:tcW w:type="dxa" w:w="1440"/>
          </w:tcPr>
          <w:p>
            <w:r>
              <w:t>1. Turn off local MongoDB daemon. 2. Start backend server.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Fixed</w:t>
            </w:r>
          </w:p>
        </w:tc>
        <w:tc>
          <w:tcPr>
            <w:tcW w:type="dxa" w:w="1440"/>
          </w:tcPr>
          <w:p>
            <w:r>
              <w:t>Resolved by implementing an automatic In-Memory database fallback layer.</w:t>
            </w:r>
          </w:p>
        </w:tc>
      </w:tr>
      <w:tr>
        <w:tc>
          <w:tcPr>
            <w:tcW w:type="dxa" w:w="1440"/>
          </w:tcPr>
          <w:p>
            <w:r>
              <w:t>BG-002</w:t>
            </w:r>
          </w:p>
        </w:tc>
        <w:tc>
          <w:tcPr>
            <w:tcW w:type="dxa" w:w="1440"/>
          </w:tcPr>
          <w:p>
            <w:r>
              <w:t>Stock list renders with delay during frequent simulation updates</w:t>
            </w:r>
          </w:p>
        </w:tc>
        <w:tc>
          <w:tcPr>
            <w:tcW w:type="dxa" w:w="1440"/>
          </w:tcPr>
          <w:p>
            <w:r>
              <w:t>1. Open Explore page. 2. Let simulator run for multiple cycles.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Fixed</w:t>
            </w:r>
          </w:p>
        </w:tc>
        <w:tc>
          <w:tcPr>
            <w:tcW w:type="dxa" w:w="1440"/>
          </w:tcPr>
          <w:p>
            <w:r>
              <w:t>Optimized React component rendering by using React.memo and key properties.</w:t>
            </w:r>
          </w:p>
        </w:tc>
      </w:tr>
      <w:tr>
        <w:tc>
          <w:tcPr>
            <w:tcW w:type="dxa" w:w="1440"/>
          </w:tcPr>
          <w:p>
            <w:r>
              <w:t>BG-003</w:t>
            </w:r>
          </w:p>
        </w:tc>
        <w:tc>
          <w:tcPr>
            <w:tcW w:type="dxa" w:w="1440"/>
          </w:tcPr>
          <w:p>
            <w:r>
              <w:t>Portfolio value calculation mismatches on fractions</w:t>
            </w:r>
          </w:p>
        </w:tc>
        <w:tc>
          <w:tcPr>
            <w:tcW w:type="dxa" w:w="1440"/>
          </w:tcPr>
          <w:p>
            <w:r>
              <w:t>1. Place multiple buy/sell orders. 2. Verify total valuation sum.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Fixed</w:t>
            </w:r>
          </w:p>
        </w:tc>
        <w:tc>
          <w:tcPr>
            <w:tcW w:type="dxa" w:w="1440"/>
          </w:tcPr>
          <w:p>
            <w:r>
              <w:t>Formatted average buy prices and total cash balance to 2 decimal places via .toFixed(2).</w:t>
            </w:r>
          </w:p>
        </w:tc>
      </w:tr>
    </w:tbl>
    <w:p>
      <w:pPr>
        <w:pStyle w:val="Heading2"/>
      </w:pPr>
      <w:r>
        <w:t>Signatures</w:t>
      </w:r>
    </w:p>
    <w:p>
      <w:r>
        <w:t>Tester Name: Gunturu Sai Teja</w:t>
      </w:r>
    </w:p>
    <w:p>
      <w:r>
        <w:t>Date: 18th June 2026</w:t>
      </w:r>
    </w:p>
    <w:p>
      <w:r>
        <w:t>Signature: Sai Teja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