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B63FE4" w:rsidTr="004F3A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FE4" w:rsidRDefault="00B63FE4" w:rsidP="004F3AA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4444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FE4" w:rsidRDefault="00B63FE4" w:rsidP="004F3AA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李四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FE4" w:rsidRDefault="00B63FE4" w:rsidP="004F3AA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35EEB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0D0786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3333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159DF">
              <w:rPr>
                <w:rFonts w:ascii="宋体" w:hAnsi="宋体" w:cs="宋体" w:hint="eastAsia"/>
                <w:sz w:val="24"/>
                <w:szCs w:val="20"/>
              </w:rPr>
              <w:t>张三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F03357"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35EEB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00305555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王五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35EEB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00306666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赵六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35EEB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35EEB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B63FE4">
              <w:rPr>
                <w:rFonts w:ascii="宋体" w:hAnsi="宋体"/>
                <w:sz w:val="24"/>
                <w:szCs w:val="20"/>
              </w:rPr>
              <w:t>3</w:t>
            </w:r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35EEB" w:rsidRPr="00335EEB">
              <w:rPr>
                <w:rFonts w:ascii="宋体" w:hAnsi="宋体" w:cs="宋体" w:hint="eastAsia"/>
                <w:sz w:val="24"/>
                <w:szCs w:val="20"/>
              </w:rPr>
              <w:t>使用信号量解决N线程屏障问题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35EEB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335EEB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proofErr w:type="gramEnd"/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335EEB" w:rsidRPr="00335EEB" w:rsidRDefault="00335EEB" w:rsidP="00335EEB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335EEB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335EEB">
              <w:rPr>
                <w:rFonts w:ascii="宋体" w:hAnsi="宋体" w:cs="宋体" w:hint="eastAsia"/>
                <w:sz w:val="24"/>
                <w:szCs w:val="20"/>
              </w:rPr>
              <w:tab/>
              <w:t>分析说明Nachos的信号量是如何实现的。</w:t>
            </w:r>
          </w:p>
          <w:p w:rsidR="00335EEB" w:rsidRPr="00335EEB" w:rsidRDefault="00335EEB" w:rsidP="00335EEB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335EEB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335EEB">
              <w:rPr>
                <w:rFonts w:ascii="宋体" w:hAnsi="宋体" w:cs="宋体" w:hint="eastAsia"/>
                <w:sz w:val="24"/>
                <w:szCs w:val="20"/>
              </w:rPr>
              <w:tab/>
              <w:t>在Nachos中是如何创建及运行并发(而非线程自己主动调用Yield放弃CPU)线程的。</w:t>
            </w:r>
          </w:p>
          <w:p w:rsidR="00335EEB" w:rsidRPr="00335EEB" w:rsidRDefault="00335EEB" w:rsidP="00335EEB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335EEB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335EEB">
              <w:rPr>
                <w:rFonts w:ascii="宋体" w:hAnsi="宋体" w:cs="宋体" w:hint="eastAsia"/>
                <w:sz w:val="24"/>
                <w:szCs w:val="20"/>
              </w:rPr>
              <w:tab/>
              <w:t>先按“The Little Book of Semaphores”中3.6.4小节中的代码实现N线程屏障。用不同的随机数种子seed测试(./nachos -</w:t>
            </w:r>
            <w:proofErr w:type="spellStart"/>
            <w:r w:rsidRPr="00335EEB">
              <w:rPr>
                <w:rFonts w:ascii="宋体" w:hAnsi="宋体" w:cs="宋体" w:hint="eastAsia"/>
                <w:sz w:val="24"/>
                <w:szCs w:val="20"/>
              </w:rPr>
              <w:t>rs</w:t>
            </w:r>
            <w:proofErr w:type="spellEnd"/>
            <w:r w:rsidRPr="00335EEB">
              <w:rPr>
                <w:rFonts w:ascii="宋体" w:hAnsi="宋体" w:cs="宋体" w:hint="eastAsia"/>
                <w:sz w:val="24"/>
                <w:szCs w:val="20"/>
              </w:rPr>
              <w:t xml:space="preserve"> seed)，是否会发现有可能多个</w:t>
            </w:r>
            <w:proofErr w:type="gramStart"/>
            <w:r w:rsidRPr="00335EEB">
              <w:rPr>
                <w:rFonts w:ascii="宋体" w:hAnsi="宋体" w:cs="宋体" w:hint="eastAsia"/>
                <w:sz w:val="24"/>
                <w:szCs w:val="20"/>
              </w:rPr>
              <w:t>线程均判定</w:t>
            </w:r>
            <w:proofErr w:type="gramEnd"/>
            <w:r w:rsidRPr="00335EEB">
              <w:rPr>
                <w:rFonts w:ascii="宋体" w:hAnsi="宋体" w:cs="宋体" w:hint="eastAsia"/>
                <w:sz w:val="24"/>
                <w:szCs w:val="20"/>
              </w:rPr>
              <w:t>自己为最后一个到达的线程，这个现象是什么原因造成的？该现象会导致N线程屏障出现与有题目要求不一致的错误码？</w:t>
            </w:r>
          </w:p>
          <w:p w:rsidR="00335EEB" w:rsidRPr="00335EEB" w:rsidRDefault="00335EEB" w:rsidP="00335EEB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335EEB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335EEB">
              <w:rPr>
                <w:rFonts w:ascii="宋体" w:hAnsi="宋体" w:cs="宋体" w:hint="eastAsia"/>
                <w:sz w:val="24"/>
                <w:szCs w:val="20"/>
              </w:rPr>
              <w:tab/>
            </w:r>
            <w:proofErr w:type="gramStart"/>
            <w:r w:rsidRPr="00335EEB">
              <w:rPr>
                <w:rFonts w:ascii="宋体" w:hAnsi="宋体" w:cs="宋体" w:hint="eastAsia"/>
                <w:sz w:val="24"/>
                <w:szCs w:val="20"/>
              </w:rPr>
              <w:t>请修改</w:t>
            </w:r>
            <w:proofErr w:type="gramEnd"/>
            <w:r w:rsidRPr="00335EEB">
              <w:rPr>
                <w:rFonts w:ascii="宋体" w:hAnsi="宋体" w:cs="宋体" w:hint="eastAsia"/>
                <w:sz w:val="24"/>
                <w:szCs w:val="20"/>
              </w:rPr>
              <w:t>代码消除上面3中出现的现象。</w:t>
            </w:r>
          </w:p>
          <w:p w:rsidR="00335EEB" w:rsidRPr="00335EEB" w:rsidRDefault="00335EEB" w:rsidP="00335EEB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335EEB">
              <w:rPr>
                <w:rFonts w:ascii="宋体" w:hAnsi="宋体" w:cs="宋体" w:hint="eastAsia"/>
                <w:sz w:val="24"/>
                <w:szCs w:val="20"/>
              </w:rPr>
              <w:t>5.</w:t>
            </w:r>
            <w:r w:rsidRPr="00335EEB">
              <w:rPr>
                <w:rFonts w:ascii="宋体" w:hAnsi="宋体" w:cs="宋体" w:hint="eastAsia"/>
                <w:sz w:val="24"/>
                <w:szCs w:val="20"/>
              </w:rPr>
              <w:tab/>
              <w:t>用不同的随机数种子测试，是否会发现各线程打印输出的rendezvous行的顺序，基本就是线程被创建的顺序(0,1,2…9)的现象？这是为什么，难道-</w:t>
            </w:r>
            <w:proofErr w:type="spellStart"/>
            <w:r w:rsidRPr="00335EEB">
              <w:rPr>
                <w:rFonts w:ascii="宋体" w:hAnsi="宋体" w:cs="宋体" w:hint="eastAsia"/>
                <w:sz w:val="24"/>
                <w:szCs w:val="20"/>
              </w:rPr>
              <w:t>rs</w:t>
            </w:r>
            <w:proofErr w:type="spellEnd"/>
            <w:r w:rsidRPr="00335EEB">
              <w:rPr>
                <w:rFonts w:ascii="宋体" w:hAnsi="宋体" w:cs="宋体" w:hint="eastAsia"/>
                <w:sz w:val="24"/>
                <w:szCs w:val="20"/>
              </w:rPr>
              <w:t>选项没有起作用？试验在打印输出rendezvous之前加延迟(用软件空循环耗时)或Linux的sleep能否解决此问题，并解释为什么。</w:t>
            </w:r>
          </w:p>
          <w:p w:rsidR="000D0786" w:rsidRDefault="00335EEB" w:rsidP="00335EEB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35EEB">
              <w:rPr>
                <w:rFonts w:ascii="宋体" w:hAnsi="宋体" w:cs="宋体" w:hint="eastAsia"/>
                <w:sz w:val="24"/>
                <w:szCs w:val="20"/>
              </w:rPr>
              <w:t>6.</w:t>
            </w:r>
            <w:r w:rsidRPr="00335EEB">
              <w:rPr>
                <w:rFonts w:ascii="宋体" w:hAnsi="宋体" w:cs="宋体" w:hint="eastAsia"/>
                <w:sz w:val="24"/>
                <w:szCs w:val="20"/>
              </w:rPr>
              <w:tab/>
              <w:t>请试着修改代码解决上面5出现的现象。提示：不用修改Nachos的核心实现代码，修改的是我们编写的N线程屏障的代码。</w:t>
            </w: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ascii="宋体" w:hAnsi="宋体" w:cs="宋体" w:hint="eastAsia"/>
                <w:sz w:val="24"/>
                <w:szCs w:val="24"/>
              </w:rPr>
              <w:t>xx</w:t>
            </w:r>
            <w:r w:rsidR="00B63FE4">
              <w:rPr>
                <w:rFonts w:ascii="宋体" w:hAnsi="宋体" w:cs="宋体" w:hint="eastAsia"/>
                <w:sz w:val="24"/>
                <w:szCs w:val="24"/>
              </w:rPr>
              <w:t>品牌yyy</w:t>
            </w:r>
            <w:r>
              <w:rPr>
                <w:rFonts w:ascii="宋体" w:hAnsi="宋体" w:cs="宋体" w:hint="eastAsia"/>
                <w:sz w:val="24"/>
                <w:szCs w:val="24"/>
              </w:rPr>
              <w:t>型号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笔记本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335EEB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335EEB">
              <w:rPr>
                <w:rFonts w:ascii="宋体" w:hAnsi="宋体" w:cs="宋体"/>
                <w:sz w:val="24"/>
                <w:szCs w:val="24"/>
              </w:rPr>
              <w:t>2022</w:t>
            </w:r>
            <w:bookmarkStart w:id="0" w:name="_GoBack"/>
            <w:bookmarkEnd w:id="0"/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D942D6" w:rsidRDefault="00D942D6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B01" w:rsidRDefault="00352B01" w:rsidP="00E159DF">
      <w:r>
        <w:separator/>
      </w:r>
    </w:p>
  </w:endnote>
  <w:endnote w:type="continuationSeparator" w:id="0">
    <w:p w:rsidR="00352B01" w:rsidRDefault="00352B01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603341"/>
      <w:docPartObj>
        <w:docPartGallery w:val="Page Numbers (Bottom of Page)"/>
        <w:docPartUnique/>
      </w:docPartObj>
    </w:sdtPr>
    <w:sdtEndPr/>
    <w:sdtContent>
      <w:p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B01" w:rsidRDefault="00352B01" w:rsidP="00E159DF">
      <w:r>
        <w:separator/>
      </w:r>
    </w:p>
  </w:footnote>
  <w:footnote w:type="continuationSeparator" w:id="0">
    <w:p w:rsidR="00352B01" w:rsidRDefault="00352B01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242E1"/>
    <w:rsid w:val="00056F75"/>
    <w:rsid w:val="00090077"/>
    <w:rsid w:val="000D0786"/>
    <w:rsid w:val="000F6E92"/>
    <w:rsid w:val="00175B70"/>
    <w:rsid w:val="0028055F"/>
    <w:rsid w:val="00323838"/>
    <w:rsid w:val="00335EEB"/>
    <w:rsid w:val="00352B01"/>
    <w:rsid w:val="0036542A"/>
    <w:rsid w:val="003871C8"/>
    <w:rsid w:val="00422059"/>
    <w:rsid w:val="004420CA"/>
    <w:rsid w:val="0047730E"/>
    <w:rsid w:val="0053334D"/>
    <w:rsid w:val="00593C48"/>
    <w:rsid w:val="00725DE2"/>
    <w:rsid w:val="00752552"/>
    <w:rsid w:val="0087094E"/>
    <w:rsid w:val="008D4216"/>
    <w:rsid w:val="008D56F3"/>
    <w:rsid w:val="008F6B18"/>
    <w:rsid w:val="009233FD"/>
    <w:rsid w:val="00975AA5"/>
    <w:rsid w:val="00A41966"/>
    <w:rsid w:val="00A63955"/>
    <w:rsid w:val="00AC071B"/>
    <w:rsid w:val="00B17924"/>
    <w:rsid w:val="00B63FE4"/>
    <w:rsid w:val="00B72E5D"/>
    <w:rsid w:val="00C42AEE"/>
    <w:rsid w:val="00C7746B"/>
    <w:rsid w:val="00D942D6"/>
    <w:rsid w:val="00DF6DD4"/>
    <w:rsid w:val="00E159DF"/>
    <w:rsid w:val="00E168BD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CFFD10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SF</cp:lastModifiedBy>
  <cp:revision>20</cp:revision>
  <dcterms:created xsi:type="dcterms:W3CDTF">2018-10-09T11:45:00Z</dcterms:created>
  <dcterms:modified xsi:type="dcterms:W3CDTF">2022-07-18T02:20:00Z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