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both"/>
        <w:rPr>
          <w:rFonts w:ascii="Times New Roman" w:hAnsi="Times New Roman" w:cs="Times New Roman"/>
          <w:b/>
          <w:u w:val="single"/>
        </w:rPr>
      </w:pPr>
      <w:r>
        <w:rPr>
          <w:rFonts w:cs="Times New Roman" w:ascii="Times New Roman" w:hAnsi="Times New Roman"/>
          <w:b/>
          <w:u w:val="single"/>
        </w:rPr>
        <w:t>Функционал программного обеспечения-: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- Интерактивная карта в формате 2D или 3D (согласование с Покупателем). 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- Отображение необходимых объектов на карте (магазинов, офисов и т.д.)</w:t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00B050"/>
          <w:sz w:val="24"/>
          <w:szCs w:val="24"/>
        </w:rPr>
      </w:pPr>
      <w:r>
        <w:rPr>
          <w:rFonts w:cs="Times New Roman" w:ascii="Times New Roman" w:hAnsi="Times New Roman"/>
        </w:rPr>
        <w:t>- Индивидуальное оформление дизайна карточки магазина, офиса и т.д. (согласование с Покупателем).</w:t>
        <w:br/>
      </w:r>
    </w:p>
    <w:p>
      <w:pPr>
        <w:pStyle w:val="Normal"/>
        <w:jc w:val="both"/>
        <w:rPr>
          <w:rFonts w:ascii="Times New Roman" w:hAnsi="Times New Roman" w:cs="Times New Roman"/>
          <w:b/>
          <w:bCs/>
          <w:i/>
          <w:i/>
          <w:color w:val="FFC000"/>
          <w:sz w:val="32"/>
          <w:szCs w:val="32"/>
        </w:rPr>
      </w:pPr>
      <w:r>
        <w:rPr>
          <w:rFonts w:cs="Times New Roman" w:ascii="Times New Roman" w:hAnsi="Times New Roman"/>
          <w:b/>
          <w:bCs/>
          <w:i/>
          <w:color w:val="FFC000"/>
          <w:sz w:val="32"/>
          <w:szCs w:val="32"/>
        </w:rPr>
        <w:t xml:space="preserve">Направляем пример карточки объекта 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940425" cy="332232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-Поиск необходимых объектов (магазинов, офисов и др.) с использованием строки поиска, категорий. 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- Информация о внутренних объектах (фото, видео, описание).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- Мультиязычный интерфейс. 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- Трансляция рекламных видеороликов и баннеров в режиме работы и ожидания экрана киоска. </w:t>
      </w:r>
    </w:p>
    <w:p>
      <w:pPr>
        <w:pStyle w:val="Normal"/>
        <w:jc w:val="both"/>
        <w:rPr>
          <w:rFonts w:ascii="Times New Roman" w:hAnsi="Times New Roman" w:cs="Times New Roman"/>
          <w:b/>
          <w:u w:val="single"/>
        </w:rPr>
      </w:pPr>
      <w:r>
        <w:rPr>
          <w:rFonts w:cs="Times New Roman" w:ascii="Times New Roman" w:hAnsi="Times New Roman"/>
          <w:b/>
          <w:u w:val="single"/>
        </w:rPr>
        <w:t xml:space="preserve">Индивидуальная разработка: </w:t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00B050"/>
          <w:sz w:val="24"/>
          <w:szCs w:val="24"/>
        </w:rPr>
      </w:pPr>
      <w:r>
        <w:rPr>
          <w:rFonts w:cs="Times New Roman" w:ascii="Times New Roman" w:hAnsi="Times New Roman"/>
        </w:rPr>
        <w:t xml:space="preserve">- Отображение полной карты представленного комплекса в формате 2D/3D (согласование с Покупателем). </w:t>
        <w:br/>
      </w:r>
      <w:r>
        <w:rPr>
          <w:rFonts w:cs="Times New Roman" w:ascii="Times New Roman" w:hAnsi="Times New Roman"/>
          <w:i/>
          <w:color w:val="00B050"/>
          <w:sz w:val="24"/>
          <w:szCs w:val="24"/>
        </w:rPr>
        <w:t>-прошу направить несколько вариантов для согласования. Чем отличается от - Интерактивная карта в формате 2D или 3D (согласование с Покупателем)?</w:t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00B050"/>
          <w:sz w:val="24"/>
          <w:szCs w:val="24"/>
        </w:rPr>
      </w:pPr>
      <w:r>
        <w:rPr>
          <w:rFonts w:cs="Times New Roman" w:ascii="Times New Roman" w:hAnsi="Times New Roman"/>
          <w:i/>
          <w:color w:val="00B05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FFC000"/>
          <w:sz w:val="32"/>
          <w:szCs w:val="32"/>
        </w:rPr>
      </w:pPr>
      <w:r>
        <w:rPr>
          <w:rFonts w:cs="Times New Roman" w:ascii="Times New Roman" w:hAnsi="Times New Roman"/>
          <w:i/>
          <w:color w:val="FFC000"/>
          <w:sz w:val="32"/>
          <w:szCs w:val="32"/>
        </w:rPr>
        <w:t>2</w:t>
      </w:r>
      <w:r>
        <w:rPr>
          <w:rFonts w:cs="Times New Roman" w:ascii="Times New Roman" w:hAnsi="Times New Roman"/>
          <w:i/>
          <w:color w:val="FFC000"/>
          <w:sz w:val="32"/>
          <w:szCs w:val="32"/>
          <w:lang w:val="en-US"/>
        </w:rPr>
        <w:t>D</w:t>
      </w:r>
      <w:r>
        <w:rPr>
          <w:rFonts w:cs="Times New Roman" w:ascii="Times New Roman" w:hAnsi="Times New Roman"/>
          <w:i/>
          <w:color w:val="FFC000"/>
          <w:sz w:val="32"/>
          <w:szCs w:val="32"/>
        </w:rPr>
        <w:t xml:space="preserve"> формат представлен ниже на 2 примерах </w:t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00B050"/>
          <w:sz w:val="24"/>
          <w:szCs w:val="24"/>
        </w:rPr>
      </w:pPr>
      <w:r>
        <w:rPr>
          <w:rFonts w:cs="Times New Roman" w:ascii="Times New Roman" w:hAnsi="Times New Roman"/>
          <w:i/>
          <w:color w:val="00B050"/>
          <w:sz w:val="24"/>
          <w:szCs w:val="24"/>
        </w:rPr>
        <w:t xml:space="preserve"> </w:t>
      </w:r>
      <w:r>
        <w:rPr/>
        <w:drawing>
          <wp:inline distT="0" distB="0" distL="0" distR="0">
            <wp:extent cx="4505325" cy="252285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00B050"/>
          <w:sz w:val="24"/>
          <w:szCs w:val="24"/>
        </w:rPr>
      </w:pPr>
      <w:r>
        <w:rPr/>
        <w:drawing>
          <wp:inline distT="0" distB="0" distL="0" distR="0">
            <wp:extent cx="4544695" cy="261620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00B050"/>
          <w:sz w:val="24"/>
          <w:szCs w:val="24"/>
        </w:rPr>
      </w:pPr>
      <w:r>
        <w:rPr>
          <w:rFonts w:cs="Times New Roman" w:ascii="Times New Roman" w:hAnsi="Times New Roman"/>
          <w:i/>
          <w:color w:val="00B05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FFC000"/>
          <w:sz w:val="32"/>
          <w:szCs w:val="32"/>
        </w:rPr>
      </w:pPr>
      <w:r>
        <w:rPr>
          <w:rFonts w:cs="Times New Roman" w:ascii="Times New Roman" w:hAnsi="Times New Roman"/>
          <w:i/>
          <w:color w:val="FFC000"/>
          <w:sz w:val="32"/>
          <w:szCs w:val="32"/>
        </w:rPr>
        <w:t xml:space="preserve">3D формат представлен ниже на 2 фото </w:t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FFC000"/>
          <w:sz w:val="32"/>
          <w:szCs w:val="32"/>
        </w:rPr>
      </w:pPr>
      <w:r>
        <w:rPr/>
        <w:drawing>
          <wp:inline distT="0" distB="0" distL="0" distR="0">
            <wp:extent cx="3717925" cy="2671445"/>
            <wp:effectExtent l="0" t="0" r="0" b="0"/>
            <wp:docPr id="4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FFC000"/>
          <w:sz w:val="32"/>
          <w:szCs w:val="32"/>
        </w:rPr>
      </w:pPr>
      <w:r>
        <w:rPr/>
        <w:drawing>
          <wp:inline distT="0" distB="0" distL="0" distR="0">
            <wp:extent cx="3521710" cy="2712720"/>
            <wp:effectExtent l="0" t="0" r="0" b="0"/>
            <wp:docPr id="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FFC000"/>
          <w:sz w:val="32"/>
          <w:szCs w:val="32"/>
        </w:rPr>
      </w:pPr>
      <w:r>
        <w:rPr>
          <w:rFonts w:cs="Times New Roman" w:ascii="Times New Roman" w:hAnsi="Times New Roman"/>
          <w:i/>
          <w:color w:val="FFC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00B050"/>
          <w:sz w:val="24"/>
          <w:szCs w:val="24"/>
        </w:rPr>
      </w:pPr>
      <w:r>
        <w:rPr>
          <w:rFonts w:cs="Times New Roman" w:ascii="Times New Roman" w:hAnsi="Times New Roman"/>
        </w:rPr>
        <w:t xml:space="preserve">- Моделирование, программинг, отрисовка 1 действующего объекта (согласование). </w:t>
        <w:br/>
      </w:r>
      <w:r>
        <w:rPr>
          <w:rFonts w:cs="Times New Roman" w:ascii="Times New Roman" w:hAnsi="Times New Roman"/>
          <w:i/>
          <w:color w:val="00B050"/>
          <w:sz w:val="24"/>
          <w:szCs w:val="24"/>
        </w:rPr>
        <w:t>- прошу направить отрисованный вариант для согласования, в ТЗ есть необходимая информация</w:t>
      </w:r>
    </w:p>
    <w:p>
      <w:pPr>
        <w:pStyle w:val="Normal"/>
        <w:jc w:val="both"/>
        <w:rPr>
          <w:rFonts w:ascii="Times New Roman" w:hAnsi="Times New Roman" w:cs="Times New Roman"/>
          <w:color w:val="FFC000"/>
          <w:sz w:val="32"/>
          <w:szCs w:val="32"/>
        </w:rPr>
      </w:pPr>
      <w:r>
        <w:rPr>
          <w:rFonts w:cs="Times New Roman" w:ascii="Times New Roman" w:hAnsi="Times New Roman"/>
          <w:i/>
          <w:color w:val="FFC000"/>
          <w:sz w:val="32"/>
          <w:szCs w:val="32"/>
        </w:rPr>
        <w:t xml:space="preserve">Под 1 действующим объектом понимает здание которое нужно отрисовать для навигации в нем по согласованному с Вами формату 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- Индивидуальная разработка макета локации Покупателя в 2D/3D формате (согласование с Покупателем). 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- Возможность редактирования информации об объектах, до 100 шт., с построением интерактивного маршрута (согласование с Покупателем). </w:t>
      </w:r>
    </w:p>
    <w:p>
      <w:pPr>
        <w:pStyle w:val="Normal"/>
        <w:rPr>
          <w:rFonts w:ascii="Times New Roman" w:hAnsi="Times New Roman" w:cs="Times New Roman"/>
          <w:i/>
          <w:i/>
          <w:color w:val="00B050"/>
          <w:sz w:val="24"/>
          <w:szCs w:val="24"/>
        </w:rPr>
      </w:pPr>
      <w:r>
        <w:rPr>
          <w:rFonts w:cs="Times New Roman" w:ascii="Times New Roman" w:hAnsi="Times New Roman"/>
        </w:rPr>
        <w:t>-Разработка клиент сервера.</w:t>
        <w:br/>
      </w:r>
      <w:r>
        <w:rPr>
          <w:rFonts w:cs="Times New Roman" w:ascii="Times New Roman" w:hAnsi="Times New Roman"/>
          <w:i/>
          <w:color w:val="00B050"/>
        </w:rPr>
        <w:t xml:space="preserve"> </w:t>
      </w:r>
      <w:r>
        <w:rPr>
          <w:rFonts w:cs="Times New Roman" w:ascii="Times New Roman" w:hAnsi="Times New Roman"/>
          <w:i/>
          <w:color w:val="00B050"/>
          <w:sz w:val="24"/>
          <w:szCs w:val="24"/>
        </w:rPr>
        <w:t>- Что из себя представляет?</w:t>
      </w:r>
    </w:p>
    <w:p>
      <w:pPr>
        <w:pStyle w:val="Normal"/>
        <w:rPr>
          <w:rFonts w:ascii="Times New Roman" w:hAnsi="Times New Roman" w:cs="Times New Roman"/>
          <w:color w:val="FFC000"/>
          <w:sz w:val="32"/>
          <w:szCs w:val="32"/>
        </w:rPr>
      </w:pPr>
      <w:r>
        <w:rPr>
          <w:rFonts w:cs="Times New Roman" w:ascii="Times New Roman" w:hAnsi="Times New Roman"/>
          <w:i/>
          <w:color w:val="FFC000"/>
          <w:sz w:val="32"/>
          <w:szCs w:val="32"/>
        </w:rPr>
        <w:t xml:space="preserve">Разработка программы и настройка – для  удаленное управления и редактирования  данным (внесение изменений) с компьютера администратора. 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1. Серверная часть реализуема с помощью Web-сервиса. 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2. Вход по логину паролю. 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3. Изменение наименований арендаторов. 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4. Добавление видеороликов через админ панель в формате файла mp4 с возможностью удаления и добавления. 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5. Реализация системы RestApi.</w:t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00B050"/>
          <w:sz w:val="24"/>
          <w:szCs w:val="24"/>
        </w:rPr>
      </w:pPr>
      <w:r>
        <w:rPr>
          <w:rFonts w:cs="Times New Roman" w:ascii="Times New Roman" w:hAnsi="Times New Roman"/>
          <w:i/>
          <w:color w:val="00B050"/>
          <w:sz w:val="24"/>
          <w:szCs w:val="24"/>
        </w:rPr>
        <w:t>- Расскажите подробнее про эти систему, для чего она нужна</w:t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00B050"/>
          <w:sz w:val="24"/>
          <w:szCs w:val="24"/>
        </w:rPr>
      </w:pPr>
      <w:r>
        <w:rPr>
          <w:rFonts w:cs="Times New Roman" w:ascii="Times New Roman" w:hAnsi="Times New Roman"/>
          <w:i/>
          <w:color w:val="00B05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FFC000"/>
          <w:sz w:val="32"/>
          <w:szCs w:val="32"/>
        </w:rPr>
      </w:pPr>
      <w:r>
        <w:rPr>
          <w:rFonts w:cs="Times New Roman" w:ascii="Times New Roman" w:hAnsi="Times New Roman"/>
          <w:i/>
          <w:color w:val="FFC000"/>
          <w:sz w:val="32"/>
          <w:szCs w:val="32"/>
        </w:rPr>
        <w:t>это интерфейс, используемые двумя компьютерными системами для безопасного обмена информацией через Интернет. Большинство приложений должны взаимодействовать с другими внутренними и сторонними приложениями для выполнения различных задач.</w:t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FFC000"/>
          <w:sz w:val="32"/>
          <w:szCs w:val="32"/>
        </w:rPr>
      </w:pPr>
      <w:r>
        <w:rPr>
          <w:rFonts w:cs="Times New Roman" w:ascii="Times New Roman" w:hAnsi="Times New Roman"/>
          <w:i/>
          <w:color w:val="FFC000"/>
          <w:sz w:val="32"/>
          <w:szCs w:val="32"/>
        </w:rPr>
        <w:t>Есть шесть принципов, на которых строится REST: клиент-серверная модель, отсутствие состояния, кэширование, единообразие интерфейса, многоуровневая система, код по требованию.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6. Организация облачного сервера (оплата услуг по продлению на стороне Покупателя). 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7. Реализация приложения в среде разработки unity, unreal engine 4, обёртка браузера в нативное приложение с использованием библиотек PlayCanvas || Three.js. 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FFC000"/>
          <w:sz w:val="32"/>
          <w:szCs w:val="32"/>
        </w:rPr>
      </w:pPr>
      <w:r>
        <w:rPr>
          <w:rFonts w:cs="Times New Roman" w:ascii="Times New Roman" w:hAnsi="Times New Roman"/>
          <w:i/>
          <w:color w:val="FFC000"/>
          <w:sz w:val="32"/>
          <w:szCs w:val="32"/>
        </w:rPr>
        <w:t xml:space="preserve">Данные ПО предназначены и задействованы в разработке ПО – интерактивная навигация. 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FFC000"/>
          <w:sz w:val="32"/>
          <w:szCs w:val="32"/>
        </w:rPr>
      </w:pPr>
      <w:r>
        <w:rPr>
          <w:rFonts w:cs="Times New Roman" w:ascii="Times New Roman" w:hAnsi="Times New Roman"/>
          <w:i/>
          <w:color w:val="FFC000"/>
          <w:sz w:val="32"/>
          <w:szCs w:val="32"/>
        </w:rPr>
        <w:t>Unity — кроссплатформенная среда разработки компьютерных игр, разработанная американской компанией Unity Technologies. Unity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</w:t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FFC000"/>
          <w:sz w:val="32"/>
          <w:szCs w:val="32"/>
        </w:rPr>
      </w:pPr>
      <w:r>
        <w:rPr>
          <w:rFonts w:cs="Times New Roman" w:ascii="Times New Roman" w:hAnsi="Times New Roman"/>
          <w:i/>
          <w:color w:val="FFC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FFC000"/>
          <w:sz w:val="32"/>
          <w:szCs w:val="32"/>
        </w:rPr>
      </w:pPr>
      <w:r>
        <w:rPr>
          <w:rFonts w:cs="Times New Roman" w:ascii="Times New Roman" w:hAnsi="Times New Roman"/>
          <w:i/>
          <w:color w:val="FFC000"/>
          <w:sz w:val="32"/>
          <w:szCs w:val="32"/>
        </w:rPr>
        <w:t xml:space="preserve">Unreal Engine позволяет создать  интерактивные элементы в ПО под любую операционную систему для компьютеров, а также для всех видов популярных консолей и для мобильных устройств. </w:t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FFC000"/>
          <w:sz w:val="32"/>
          <w:szCs w:val="32"/>
        </w:rPr>
      </w:pPr>
      <w:r>
        <w:rPr>
          <w:rFonts w:cs="Times New Roman" w:ascii="Times New Roman" w:hAnsi="Times New Roman"/>
          <w:i/>
          <w:color w:val="FFC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FFC000"/>
          <w:sz w:val="32"/>
          <w:szCs w:val="32"/>
        </w:rPr>
      </w:pPr>
      <w:r>
        <w:rPr>
          <w:rFonts w:cs="Times New Roman" w:ascii="Times New Roman" w:hAnsi="Times New Roman"/>
          <w:i/>
          <w:color w:val="FFC000"/>
          <w:sz w:val="32"/>
          <w:szCs w:val="32"/>
        </w:rPr>
        <w:t>PlayCanvas — это движок 3D-игр/интерактивных 3D-приложений с открытым исходным кодом, а также проприетарная облачная платформа для создания, которая позволяет одновременно редактировать с нескольких компьютеров через интерфейс на основе браузера</w:t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FFC000"/>
          <w:sz w:val="32"/>
          <w:szCs w:val="32"/>
        </w:rPr>
      </w:pPr>
      <w:r>
        <w:rPr>
          <w:rFonts w:cs="Times New Roman" w:ascii="Times New Roman" w:hAnsi="Times New Roman"/>
          <w:i/>
          <w:color w:val="FFC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FFC000"/>
          <w:sz w:val="32"/>
          <w:szCs w:val="32"/>
        </w:rPr>
      </w:pPr>
      <w:r>
        <w:rPr>
          <w:rFonts w:cs="Times New Roman" w:ascii="Times New Roman" w:hAnsi="Times New Roman"/>
          <w:i/>
          <w:color w:val="FFC000"/>
          <w:sz w:val="32"/>
          <w:szCs w:val="32"/>
        </w:rPr>
        <w:t>Three.js — кроссбраузерная библиотека JavaScript, используемая для создания и отображения анимированной компьютерной 3D графики при разработке веб-приложений. </w:t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00B050"/>
          <w:sz w:val="24"/>
          <w:szCs w:val="24"/>
        </w:rPr>
      </w:pPr>
      <w:r>
        <w:rPr>
          <w:rFonts w:cs="Times New Roman" w:ascii="Times New Roman" w:hAnsi="Times New Roman"/>
          <w:i/>
          <w:color w:val="00B050"/>
          <w:sz w:val="24"/>
          <w:szCs w:val="24"/>
        </w:rPr>
        <w:t>- Расскажите подробнее про эти приложения, для чего они нужны</w:t>
      </w:r>
    </w:p>
    <w:p>
      <w:pPr>
        <w:pStyle w:val="Normal"/>
        <w:jc w:val="both"/>
        <w:rPr>
          <w:rFonts w:ascii="Times New Roman" w:hAnsi="Times New Roman" w:cs="Times New Roman"/>
          <w:i/>
          <w:i/>
          <w:color w:val="00B050"/>
          <w:sz w:val="24"/>
          <w:szCs w:val="24"/>
        </w:rPr>
      </w:pPr>
      <w:r>
        <w:rPr>
          <w:rFonts w:cs="Times New Roman" w:ascii="Times New Roman" w:hAnsi="Times New Roman"/>
          <w:i/>
          <w:color w:val="00B050"/>
          <w:sz w:val="24"/>
          <w:szCs w:val="24"/>
        </w:rPr>
      </w:r>
    </w:p>
    <w:p>
      <w:pPr>
        <w:pStyle w:val="Normal"/>
        <w:spacing w:before="0" w:after="16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Поставка путем удаленной предустановки на интерактивный сенсорный стол и на цифровом USB-Flash носителе.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1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Noto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LibreOffice/7.6.7.2$Linux_X86_64 LibreOffice_project/60$Build-2</Application>
  <AppVersion>15.0000</AppVersion>
  <Pages>5</Pages>
  <Words>469</Words>
  <Characters>3285</Characters>
  <CharactersWithSpaces>3752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2024-08-15T10:18:00Z</dcterms:created>
  <dc:creator>Екатерина Лаврухина</dc:creator>
  <dc:description/>
  <dc:language>ru-RU</dc:language>
  <cp:lastModifiedBy/>
  <dcterms:modified xsi:type="dcterms:W3CDTF">2024-08-16T20:17:37Z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