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C2A63" w14:textId="7B187F3C" w:rsidR="00917B4C" w:rsidRDefault="008C6475" w:rsidP="008C6475">
      <w:pPr>
        <w:jc w:val="center"/>
        <w:rPr>
          <w:sz w:val="22"/>
          <w:szCs w:val="22"/>
        </w:rPr>
      </w:pPr>
      <w:r w:rsidRPr="008C6475">
        <w:rPr>
          <w:b/>
          <w:sz w:val="22"/>
          <w:szCs w:val="22"/>
        </w:rPr>
        <w:t xml:space="preserve">Сарматы </w:t>
      </w:r>
    </w:p>
    <w:p w14:paraId="6FD2EA89" w14:textId="77777777" w:rsidR="008C6475" w:rsidRDefault="008C6475" w:rsidP="008C6475">
      <w:pPr>
        <w:jc w:val="center"/>
        <w:rPr>
          <w:sz w:val="22"/>
          <w:szCs w:val="22"/>
        </w:rPr>
      </w:pPr>
    </w:p>
    <w:p w14:paraId="097C6A0E" w14:textId="77777777" w:rsidR="008C6475" w:rsidRDefault="008C6475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Кочевники-сарматы сформировались в поволжско-приуральских степях в виде мощного объединения, ставших на долгое время ведущей политической силой в евразийских степях и особенно в Северном Причерноморье.</w:t>
      </w:r>
    </w:p>
    <w:p w14:paraId="04FD5E4D" w14:textId="77777777" w:rsidR="008C6475" w:rsidRDefault="008C6475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Сарматы – доминирующий этноним для кочевого населения евразийских степей первых веков н.э. Появившись в </w:t>
      </w:r>
      <w:r>
        <w:rPr>
          <w:sz w:val="22"/>
          <w:szCs w:val="22"/>
          <w:lang w:val="en-US"/>
        </w:rPr>
        <w:t>IV</w:t>
      </w:r>
      <w:r>
        <w:rPr>
          <w:sz w:val="22"/>
          <w:szCs w:val="22"/>
        </w:rPr>
        <w:t xml:space="preserve"> в. до н.э. в качестве названия группы кочевников, живущих к западу от Танаиса (р. Дон) на правобережье, он постепенно стал общим для обширного кочевнического мира евразийских степей, заменив прежнее имя – скифы. Плиний, описывая народы Северного Причерноморья, отмечает, что «имя скифов повсюду переходит в имя сарматов». Ираноязычные сарматские племена господствовали в степях Восточной Европы с </w:t>
      </w:r>
      <w:r>
        <w:rPr>
          <w:sz w:val="22"/>
          <w:szCs w:val="22"/>
          <w:lang w:val="en-US"/>
        </w:rPr>
        <w:t>III</w:t>
      </w:r>
      <w:r>
        <w:rPr>
          <w:sz w:val="22"/>
          <w:szCs w:val="22"/>
        </w:rPr>
        <w:t xml:space="preserve"> в. до н.э. по </w:t>
      </w:r>
      <w:r>
        <w:rPr>
          <w:sz w:val="22"/>
          <w:szCs w:val="22"/>
          <w:lang w:val="en-US"/>
        </w:rPr>
        <w:t>IV</w:t>
      </w:r>
      <w:r w:rsidRPr="008C6475">
        <w:rPr>
          <w:sz w:val="22"/>
          <w:szCs w:val="22"/>
        </w:rPr>
        <w:t xml:space="preserve"> </w:t>
      </w:r>
      <w:r>
        <w:rPr>
          <w:sz w:val="22"/>
          <w:szCs w:val="22"/>
        </w:rPr>
        <w:t>в. н.э.</w:t>
      </w:r>
    </w:p>
    <w:p w14:paraId="071760D4" w14:textId="77777777" w:rsidR="00890F2A" w:rsidRDefault="00890F2A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Сарматы на всём протяжении своей истории не представляли собой единого союза родственных племен. Это скорее конгломерат со сложными взаимоотношениями внутри</w:t>
      </w:r>
      <w:r w:rsidR="001C165B">
        <w:rPr>
          <w:sz w:val="22"/>
          <w:szCs w:val="22"/>
        </w:rPr>
        <w:t xml:space="preserve">, включающий в себя и не сарматские по происхождению народы. Географическое понятие Сарматия, т.е. область расселения сарматских племен, вполне определенно формируется в представлении античных авторов с </w:t>
      </w:r>
      <w:r w:rsidR="001C165B">
        <w:rPr>
          <w:sz w:val="22"/>
          <w:szCs w:val="22"/>
          <w:lang w:val="en-US"/>
        </w:rPr>
        <w:t>IV</w:t>
      </w:r>
      <w:r w:rsidR="001C165B" w:rsidRPr="001C165B">
        <w:rPr>
          <w:sz w:val="22"/>
          <w:szCs w:val="22"/>
        </w:rPr>
        <w:t xml:space="preserve"> </w:t>
      </w:r>
      <w:r w:rsidR="001C165B">
        <w:rPr>
          <w:sz w:val="22"/>
          <w:szCs w:val="22"/>
        </w:rPr>
        <w:t>в. до н.э.</w:t>
      </w:r>
    </w:p>
    <w:p w14:paraId="26EA68FA" w14:textId="3DF60B35" w:rsidR="001C165B" w:rsidRDefault="001C165B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Впервые сарматы были упомянуты среди народов Европы тогда, когда их роль стала заметной. Историк Полибий, повествуя о подписании мирного договора в 179 г. до н.э. между правителями – противниками Рима, в числе прочих называет и царя европейских сарматов Гатала. Это вполне соответствовало той роли, которую к тому времени стали играть на международной арене сарматы, возглавившие мощный союз племен на территории бывшей степной Скифии. С его военной силой не могли не считаться государства, соперничавшие</w:t>
      </w:r>
      <w:r w:rsidR="00890449">
        <w:rPr>
          <w:sz w:val="22"/>
          <w:szCs w:val="22"/>
        </w:rPr>
        <w:t xml:space="preserve"> с Римом. Успех расселения многочисленных сарматских племен – языгов, роксалан, сираков, аорсов, алан и др. – был связан как с количественным составом их орд, так и с превосходством в военном деле. Сарматы, будучи великолепными всадниками, были вооружены не только луками и стрелами, но и длинными мечами и тяжёлыми пиками. Такой комплект вооружения позволял им вести успешные сражения с легковооруженными </w:t>
      </w:r>
      <w:r w:rsidR="00826232">
        <w:rPr>
          <w:sz w:val="22"/>
          <w:szCs w:val="22"/>
        </w:rPr>
        <w:t>местными племенами и штурмовать укрепленные поселения</w:t>
      </w:r>
      <w:r w:rsidR="00890449">
        <w:rPr>
          <w:sz w:val="22"/>
          <w:szCs w:val="22"/>
        </w:rPr>
        <w:t>.</w:t>
      </w:r>
    </w:p>
    <w:p w14:paraId="09CA0EFF" w14:textId="1A90BED7" w:rsidR="00826232" w:rsidRDefault="00826232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Вот как описывает сармат римский географ Помпоний Мела в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 в. н.э.: </w:t>
      </w:r>
      <w:r w:rsidRPr="00826232">
        <w:rPr>
          <w:sz w:val="22"/>
          <w:szCs w:val="22"/>
        </w:rPr>
        <w:t>“</w:t>
      </w:r>
      <w:r>
        <w:rPr>
          <w:sz w:val="22"/>
          <w:szCs w:val="22"/>
        </w:rPr>
        <w:t>Сарматы не живут в городах и даже не имеют постоянных мест жительства. Они вечно живут лагерем, перевозя имущество и богатство туда, куда привлекают их лучшие пастбища или принуждают отступающие или преследующие враги. Племя воинственное, свободное, непокорное и до того</w:t>
      </w:r>
      <w:r w:rsidR="00275AC9">
        <w:rPr>
          <w:sz w:val="22"/>
          <w:szCs w:val="22"/>
        </w:rPr>
        <w:t xml:space="preserve"> </w:t>
      </w:r>
      <w:r>
        <w:rPr>
          <w:sz w:val="22"/>
          <w:szCs w:val="22"/>
        </w:rPr>
        <w:t>жестокое и свирепое, что даже женщины участвуют в войнах наравне с мужчинами</w:t>
      </w:r>
      <w:r w:rsidRPr="00826232">
        <w:rPr>
          <w:sz w:val="22"/>
          <w:szCs w:val="22"/>
        </w:rPr>
        <w:t>”</w:t>
      </w:r>
      <w:r>
        <w:rPr>
          <w:sz w:val="22"/>
          <w:szCs w:val="22"/>
        </w:rPr>
        <w:t>.</w:t>
      </w:r>
    </w:p>
    <w:p w14:paraId="27AE0DC0" w14:textId="77777777" w:rsidR="00275AC9" w:rsidRDefault="00275AC9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Среди объединений сарматских племен, игравших заметную роль в предкавказской степи, особое положение занимали сираки. В течение </w:t>
      </w:r>
      <w:r>
        <w:rPr>
          <w:sz w:val="22"/>
          <w:szCs w:val="22"/>
          <w:lang w:val="en-US"/>
        </w:rPr>
        <w:t>II</w:t>
      </w:r>
      <w:r w:rsidRPr="00275AC9"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I</w:t>
      </w:r>
      <w:r w:rsidRPr="00275AC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вв. до н.э. происходило их постепенное расселение на территории, занятой меотами. Значительно ассимилировав местное население, сираки сумели создать мощный военный союз. Их соперниками были аорсы. </w:t>
      </w:r>
    </w:p>
    <w:p w14:paraId="5B5252AB" w14:textId="49ECC00E" w:rsidR="00275AC9" w:rsidRDefault="00275AC9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О том, какую силу представляли сарматские племена в </w:t>
      </w:r>
      <w:r>
        <w:rPr>
          <w:sz w:val="22"/>
          <w:szCs w:val="22"/>
          <w:lang w:val="en-US"/>
        </w:rPr>
        <w:t>I</w:t>
      </w:r>
      <w:r>
        <w:rPr>
          <w:sz w:val="22"/>
          <w:szCs w:val="22"/>
        </w:rPr>
        <w:t xml:space="preserve"> в. до н.э., свидетельствуют данные о противоборствующих группировках сарматских племен – аорсов и сираков</w:t>
      </w:r>
      <w:r w:rsidR="006D5375">
        <w:rPr>
          <w:sz w:val="22"/>
          <w:szCs w:val="22"/>
        </w:rPr>
        <w:t>.</w:t>
      </w:r>
    </w:p>
    <w:p w14:paraId="003A54C0" w14:textId="77777777" w:rsidR="00275AC9" w:rsidRDefault="00A50008" w:rsidP="006D5375">
      <w:pPr>
        <w:ind w:firstLine="567"/>
        <w:jc w:val="both"/>
        <w:rPr>
          <w:sz w:val="22"/>
          <w:szCs w:val="22"/>
        </w:rPr>
      </w:pPr>
      <w:r w:rsidRPr="00A50008">
        <w:rPr>
          <w:b/>
          <w:sz w:val="22"/>
          <w:szCs w:val="22"/>
        </w:rPr>
        <w:t>Роксоланы.</w:t>
      </w:r>
      <w:r>
        <w:rPr>
          <w:sz w:val="22"/>
          <w:szCs w:val="22"/>
        </w:rPr>
        <w:t xml:space="preserve"> </w:t>
      </w:r>
      <w:r w:rsidR="00275AC9">
        <w:rPr>
          <w:sz w:val="22"/>
          <w:szCs w:val="22"/>
        </w:rPr>
        <w:t>Называя большинство племен Сарматии сарматскими, античные авторы тем не менее из общей массы выделяют союзы и отдельные племена с конкретными, собственными именами и иногда даже подчеркивают их отличие от общей массы сарматов.</w:t>
      </w:r>
      <w:r w:rsidR="00A272ED">
        <w:rPr>
          <w:sz w:val="22"/>
          <w:szCs w:val="22"/>
        </w:rPr>
        <w:t xml:space="preserve"> Для первых веков нашей эры античная традиция дает множество конкретных наименований племен, так или иначе связанных с Северным Кавказом, однако наиболее могущественными из них были роксоланы и аланы.</w:t>
      </w:r>
      <w:r w:rsidR="00721B7F">
        <w:rPr>
          <w:sz w:val="22"/>
          <w:szCs w:val="22"/>
        </w:rPr>
        <w:t xml:space="preserve"> Роксоланы – ведущая политическая сила кочевников Европейской Сарматии в междуречье Днепра и Дона, начиная с конца </w:t>
      </w:r>
      <w:r w:rsidR="00721B7F">
        <w:rPr>
          <w:sz w:val="22"/>
          <w:szCs w:val="22"/>
          <w:lang w:val="en-US"/>
        </w:rPr>
        <w:t>II</w:t>
      </w:r>
      <w:r w:rsidR="00721B7F">
        <w:rPr>
          <w:sz w:val="22"/>
          <w:szCs w:val="22"/>
        </w:rPr>
        <w:t xml:space="preserve"> в. до н.э. </w:t>
      </w:r>
    </w:p>
    <w:p w14:paraId="58D1E912" w14:textId="550073C4" w:rsidR="00721B7F" w:rsidRDefault="00721B7F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Страбон подчеркивает, что роксоланы «… считались </w:t>
      </w:r>
      <w:r w:rsidRPr="00721B7F">
        <w:rPr>
          <w:sz w:val="22"/>
          <w:szCs w:val="22"/>
        </w:rPr>
        <w:t>[</w:t>
      </w:r>
      <w:r>
        <w:rPr>
          <w:sz w:val="22"/>
          <w:szCs w:val="22"/>
        </w:rPr>
        <w:t>народом</w:t>
      </w:r>
      <w:r w:rsidRPr="00721B7F">
        <w:rPr>
          <w:sz w:val="22"/>
          <w:szCs w:val="22"/>
        </w:rPr>
        <w:t>]</w:t>
      </w:r>
      <w:r>
        <w:rPr>
          <w:sz w:val="22"/>
          <w:szCs w:val="22"/>
        </w:rPr>
        <w:t xml:space="preserve"> воинственным, однако против сомкнутой и хорошо вооруженной фаланги всякое варварское племя и легковооруженное </w:t>
      </w:r>
      <w:r w:rsidRPr="00721B7F">
        <w:rPr>
          <w:sz w:val="22"/>
          <w:szCs w:val="22"/>
        </w:rPr>
        <w:t>[</w:t>
      </w:r>
      <w:r>
        <w:rPr>
          <w:sz w:val="22"/>
          <w:szCs w:val="22"/>
        </w:rPr>
        <w:t>войско</w:t>
      </w:r>
      <w:r w:rsidRPr="00721B7F">
        <w:rPr>
          <w:sz w:val="22"/>
          <w:szCs w:val="22"/>
        </w:rPr>
        <w:t>]</w:t>
      </w:r>
      <w:r>
        <w:rPr>
          <w:sz w:val="22"/>
          <w:szCs w:val="22"/>
        </w:rPr>
        <w:t xml:space="preserve"> оказывается бессильным. И действительно, роксоланы в числе почти пятидесяти </w:t>
      </w:r>
      <w:r w:rsidR="007008EB">
        <w:rPr>
          <w:sz w:val="22"/>
          <w:szCs w:val="22"/>
        </w:rPr>
        <w:t xml:space="preserve">тысяч не могли устоять против шести тысяч, бывших под началом митридатова полководца Диофанта, и большинство их погибло. Они носят шлемы и панцири </w:t>
      </w:r>
      <w:r w:rsidR="007008EB">
        <w:rPr>
          <w:sz w:val="22"/>
          <w:szCs w:val="22"/>
        </w:rPr>
        <w:lastRenderedPageBreak/>
        <w:t xml:space="preserve">из сырой воловьей кожи и сплетенные из прутьев щиты, а наступательным </w:t>
      </w:r>
      <w:r w:rsidR="007008EB" w:rsidRPr="007008EB">
        <w:rPr>
          <w:sz w:val="22"/>
          <w:szCs w:val="22"/>
        </w:rPr>
        <w:t>[</w:t>
      </w:r>
      <w:r w:rsidR="007008EB">
        <w:rPr>
          <w:sz w:val="22"/>
          <w:szCs w:val="22"/>
        </w:rPr>
        <w:t>оружием</w:t>
      </w:r>
      <w:r w:rsidR="007008EB" w:rsidRPr="007008EB">
        <w:rPr>
          <w:sz w:val="22"/>
          <w:szCs w:val="22"/>
        </w:rPr>
        <w:t>]</w:t>
      </w:r>
      <w:r w:rsidR="007008EB">
        <w:rPr>
          <w:sz w:val="22"/>
          <w:szCs w:val="22"/>
        </w:rPr>
        <w:t xml:space="preserve"> им служат копья, лук и меч. Подобным </w:t>
      </w:r>
      <w:r w:rsidR="007008EB" w:rsidRPr="007008EB">
        <w:rPr>
          <w:sz w:val="22"/>
          <w:szCs w:val="22"/>
        </w:rPr>
        <w:t>[</w:t>
      </w:r>
      <w:r w:rsidR="007008EB">
        <w:rPr>
          <w:sz w:val="22"/>
          <w:szCs w:val="22"/>
        </w:rPr>
        <w:t>образом вооружено</w:t>
      </w:r>
      <w:r w:rsidR="007008EB" w:rsidRPr="007008EB">
        <w:rPr>
          <w:sz w:val="22"/>
          <w:szCs w:val="22"/>
        </w:rPr>
        <w:t>]</w:t>
      </w:r>
      <w:r w:rsidR="007008EB">
        <w:rPr>
          <w:sz w:val="22"/>
          <w:szCs w:val="22"/>
        </w:rPr>
        <w:t xml:space="preserve"> и большинство других </w:t>
      </w:r>
      <w:r w:rsidR="007008EB" w:rsidRPr="007008EB">
        <w:rPr>
          <w:sz w:val="22"/>
          <w:szCs w:val="22"/>
        </w:rPr>
        <w:t>[</w:t>
      </w:r>
      <w:r w:rsidR="007008EB">
        <w:rPr>
          <w:sz w:val="22"/>
          <w:szCs w:val="22"/>
        </w:rPr>
        <w:t>варваров</w:t>
      </w:r>
      <w:r w:rsidR="007008EB" w:rsidRPr="007008EB">
        <w:rPr>
          <w:sz w:val="22"/>
          <w:szCs w:val="22"/>
        </w:rPr>
        <w:t>]</w:t>
      </w:r>
      <w:r w:rsidR="007008EB">
        <w:rPr>
          <w:sz w:val="22"/>
          <w:szCs w:val="22"/>
        </w:rPr>
        <w:t xml:space="preserve">. Кибитки номадов сделаны из войлока и прикреплены к повозкам, в которых они живут; вокруг кибиток </w:t>
      </w:r>
      <w:r w:rsidR="007008EB" w:rsidRPr="007008EB">
        <w:rPr>
          <w:sz w:val="22"/>
          <w:szCs w:val="22"/>
        </w:rPr>
        <w:t>[</w:t>
      </w:r>
      <w:r w:rsidR="007008EB">
        <w:rPr>
          <w:sz w:val="22"/>
          <w:szCs w:val="22"/>
        </w:rPr>
        <w:t>пасется</w:t>
      </w:r>
      <w:r w:rsidR="007008EB" w:rsidRPr="007008EB">
        <w:rPr>
          <w:sz w:val="22"/>
          <w:szCs w:val="22"/>
        </w:rPr>
        <w:t>]</w:t>
      </w:r>
      <w:r w:rsidR="007008EB">
        <w:rPr>
          <w:sz w:val="22"/>
          <w:szCs w:val="22"/>
        </w:rPr>
        <w:t xml:space="preserve"> скот, мясом, сыром и молоком которого</w:t>
      </w:r>
      <w:r w:rsidR="006D5375">
        <w:rPr>
          <w:sz w:val="22"/>
          <w:szCs w:val="22"/>
        </w:rPr>
        <w:t>,</w:t>
      </w:r>
      <w:r w:rsidR="007008EB">
        <w:rPr>
          <w:sz w:val="22"/>
          <w:szCs w:val="22"/>
        </w:rPr>
        <w:t xml:space="preserve"> они питаются. Они следуют за </w:t>
      </w:r>
      <w:r w:rsidR="007008EB" w:rsidRPr="007008EB">
        <w:rPr>
          <w:sz w:val="22"/>
          <w:szCs w:val="22"/>
        </w:rPr>
        <w:t>[</w:t>
      </w:r>
      <w:r w:rsidR="007008EB">
        <w:rPr>
          <w:sz w:val="22"/>
          <w:szCs w:val="22"/>
        </w:rPr>
        <w:t>своими</w:t>
      </w:r>
      <w:r w:rsidR="007008EB" w:rsidRPr="007008EB">
        <w:rPr>
          <w:sz w:val="22"/>
          <w:szCs w:val="22"/>
        </w:rPr>
        <w:t>]</w:t>
      </w:r>
      <w:r w:rsidR="007008EB">
        <w:rPr>
          <w:sz w:val="22"/>
          <w:szCs w:val="22"/>
        </w:rPr>
        <w:t xml:space="preserve"> стадами, выбирая всегда местности с хорошими пастбищами; зимой около Меотиды, а летом – и на равнинах</w:t>
      </w:r>
      <w:r>
        <w:rPr>
          <w:sz w:val="22"/>
          <w:szCs w:val="22"/>
        </w:rPr>
        <w:t>»</w:t>
      </w:r>
      <w:r w:rsidR="00D450C0">
        <w:rPr>
          <w:sz w:val="22"/>
          <w:szCs w:val="22"/>
        </w:rPr>
        <w:t xml:space="preserve">. </w:t>
      </w:r>
    </w:p>
    <w:p w14:paraId="07E72E89" w14:textId="2DCAB7F8" w:rsidR="00D450C0" w:rsidRDefault="00D450C0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Там же, где и Страбон, размещает роксоланов Плиний. Однако он называет их вместе с аланами, о которых Страбон ничего не пишет. Подробно о роксоланах сообщает Тацит</w:t>
      </w:r>
      <w:r w:rsidR="00874E15">
        <w:rPr>
          <w:sz w:val="22"/>
          <w:szCs w:val="22"/>
        </w:rPr>
        <w:t>. Описывая события 68 г. н.э., связанные с вторжением в Мезию, он называет их сарматским племенем (у Тацита сарматы – общее название населения Восточно-Европейской низменности от Балтийского моря до Волги) и отмечает, что «нет никого хуже и слаб</w:t>
      </w:r>
      <w:r w:rsidR="00A07F49">
        <w:rPr>
          <w:sz w:val="22"/>
          <w:szCs w:val="22"/>
        </w:rPr>
        <w:t>ее их в пешем бою, но вряд ли</w:t>
      </w:r>
      <w:r w:rsidR="00874E15">
        <w:rPr>
          <w:sz w:val="22"/>
          <w:szCs w:val="22"/>
        </w:rPr>
        <w:t xml:space="preserve"> существует войско, способное устоять перед натиском их конных орд».</w:t>
      </w:r>
    </w:p>
    <w:p w14:paraId="4AF0FB36" w14:textId="77777777" w:rsidR="00A50008" w:rsidRDefault="001E532A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Не исключено, что восточные пределы союза племен под главенством роксолан не ограничивались Танаисом – Доном, а уходили в заволжские степи. Может быть, именно в рамках этого союза сформировалась как наиболее мобильная и боеспособная группа кочевников – дружина алан. Именно этим обстоятельством можно объяснить неопределенность размещения античными авторами алан, которые фигурируют в качестве противников Рима и у Каспийских ворот, и у Дуная, а место обитания им отводится в задоно-поволжских и предкавказских степях</w:t>
      </w:r>
      <w:r w:rsidR="006F5B07">
        <w:rPr>
          <w:sz w:val="22"/>
          <w:szCs w:val="22"/>
        </w:rPr>
        <w:t>, но без четких границ.</w:t>
      </w:r>
    </w:p>
    <w:p w14:paraId="19E21E5C" w14:textId="77777777" w:rsidR="00A07F49" w:rsidRDefault="00A50008" w:rsidP="006D5375">
      <w:pPr>
        <w:ind w:firstLine="567"/>
        <w:jc w:val="both"/>
        <w:rPr>
          <w:sz w:val="22"/>
          <w:szCs w:val="22"/>
        </w:rPr>
      </w:pPr>
      <w:r w:rsidRPr="00A50008">
        <w:rPr>
          <w:b/>
          <w:sz w:val="22"/>
          <w:szCs w:val="22"/>
        </w:rPr>
        <w:t>Аланы.</w:t>
      </w:r>
      <w:r>
        <w:rPr>
          <w:sz w:val="22"/>
          <w:szCs w:val="22"/>
        </w:rPr>
        <w:t xml:space="preserve"> Со</w:t>
      </w:r>
      <w:r w:rsidR="00C2487B">
        <w:rPr>
          <w:sz w:val="22"/>
          <w:szCs w:val="22"/>
        </w:rPr>
        <w:t xml:space="preserve"> </w:t>
      </w:r>
      <w:r w:rsidR="00C2487B">
        <w:rPr>
          <w:sz w:val="22"/>
          <w:szCs w:val="22"/>
          <w:lang w:val="en-US"/>
        </w:rPr>
        <w:t>II</w:t>
      </w:r>
      <w:r w:rsidR="00C2487B" w:rsidRPr="00C2487B">
        <w:rPr>
          <w:sz w:val="22"/>
          <w:szCs w:val="22"/>
        </w:rPr>
        <w:t xml:space="preserve"> </w:t>
      </w:r>
      <w:r w:rsidR="00C2487B">
        <w:rPr>
          <w:sz w:val="22"/>
          <w:szCs w:val="22"/>
        </w:rPr>
        <w:t xml:space="preserve">в. н.э. ведущей политической силой на обширной территории бывшего скифо-сарматского мира становятся аланы, чье имя впервые появляется у античных авторов в </w:t>
      </w:r>
      <w:r w:rsidR="00C2487B">
        <w:rPr>
          <w:sz w:val="22"/>
          <w:szCs w:val="22"/>
          <w:lang w:val="en-US"/>
        </w:rPr>
        <w:t>I</w:t>
      </w:r>
      <w:r w:rsidR="00C2487B">
        <w:rPr>
          <w:sz w:val="22"/>
          <w:szCs w:val="22"/>
        </w:rPr>
        <w:t xml:space="preserve"> в. н.э. Первоначально они в рамках общесарматских союзов составили наиболее активные группы кочевников, сформировавших боевые, сильные отряды, способные перемещаться на далёкие расстояния. Они установили политическое господство на огромной территории (в том числе и на Дону) земель. В связи с этим на всей территории Предкавказья меняется не только характер материальной культуры, но и погребальный обряд, что свидетельствует о большом притоке нового аланского населения. Восточные границы Боспорского государства испытывают давление сарматских племен, с чем, возможно, связана гибель некоторых боспорских крепостей.</w:t>
      </w:r>
      <w:r w:rsidR="001E532A">
        <w:rPr>
          <w:sz w:val="22"/>
          <w:szCs w:val="22"/>
        </w:rPr>
        <w:t xml:space="preserve"> </w:t>
      </w:r>
    </w:p>
    <w:p w14:paraId="12B37DCD" w14:textId="47EB6D3E" w:rsidR="00BF7763" w:rsidRDefault="00BF7763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В моменты образования политических союзов племен и в случае формирования примитивного государственного аппарата, как это было, например, у скифов и сарматов, материальная и духовная культуры (последняя, правда, в </w:t>
      </w:r>
      <w:r w:rsidR="009B5777">
        <w:rPr>
          <w:sz w:val="22"/>
          <w:szCs w:val="22"/>
        </w:rPr>
        <w:t>меньшей степени) быстро нивелировались даже в равноэтничной среде. Отсюда и кажущееся</w:t>
      </w:r>
      <w:r w:rsidR="006D5375">
        <w:rPr>
          <w:sz w:val="22"/>
          <w:szCs w:val="22"/>
        </w:rPr>
        <w:t>,</w:t>
      </w:r>
      <w:r w:rsidR="009B5777">
        <w:rPr>
          <w:sz w:val="22"/>
          <w:szCs w:val="22"/>
        </w:rPr>
        <w:t xml:space="preserve"> на первый взгляд</w:t>
      </w:r>
      <w:r w:rsidR="006D5375">
        <w:rPr>
          <w:sz w:val="22"/>
          <w:szCs w:val="22"/>
        </w:rPr>
        <w:t>,</w:t>
      </w:r>
      <w:r w:rsidR="009B5777">
        <w:rPr>
          <w:sz w:val="22"/>
          <w:szCs w:val="22"/>
        </w:rPr>
        <w:t xml:space="preserve">  сходство памятников на обширной территории степной зоны, где границы между объединениями кочевников постепенно менялись, а процесс интеграции происходил постоянно. В силу географической специфики региона и исторических условий многие памятники эпохи раннего железного века являют собой яркий пример синтеза двух культур –скифо-сарматской и меотской, кочевнической и земледельческой. Причем влияние культур было прямо пропорционально прочности связей между смежными районами Северного Кавказа</w:t>
      </w:r>
      <w:r>
        <w:rPr>
          <w:sz w:val="22"/>
          <w:szCs w:val="22"/>
        </w:rPr>
        <w:t>.</w:t>
      </w:r>
    </w:p>
    <w:p w14:paraId="0AEDD4CD" w14:textId="77777777" w:rsidR="009B5777" w:rsidRDefault="009B5777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Вполне определённо можно говорить об отсутствии политической и этнической стабильности практически во все периоды раннего железного века, а Дон в его нижнем течении считать наиболее устойчивой границей между различными объединениями кочевников. Политические союзы, охватывавшие территориально весь регион, как правило, оказывались недолговременными.</w:t>
      </w:r>
    </w:p>
    <w:p w14:paraId="61098035" w14:textId="77777777" w:rsidR="00614C24" w:rsidRDefault="009B5777" w:rsidP="006D5375">
      <w:pPr>
        <w:ind w:firstLine="567"/>
        <w:jc w:val="both"/>
        <w:rPr>
          <w:sz w:val="22"/>
          <w:szCs w:val="22"/>
        </w:rPr>
      </w:pPr>
      <w:r w:rsidRPr="009B5777">
        <w:rPr>
          <w:b/>
          <w:sz w:val="22"/>
          <w:szCs w:val="22"/>
        </w:rPr>
        <w:t>Археологические памятники сарматов.</w:t>
      </w:r>
      <w:r>
        <w:rPr>
          <w:sz w:val="22"/>
          <w:szCs w:val="22"/>
        </w:rPr>
        <w:t xml:space="preserve"> Собственно п</w:t>
      </w:r>
      <w:r w:rsidR="00134190">
        <w:rPr>
          <w:sz w:val="22"/>
          <w:szCs w:val="22"/>
        </w:rPr>
        <w:t>а</w:t>
      </w:r>
      <w:r>
        <w:rPr>
          <w:sz w:val="22"/>
          <w:szCs w:val="22"/>
        </w:rPr>
        <w:t>мятники</w:t>
      </w:r>
      <w:r w:rsidR="00134190">
        <w:rPr>
          <w:sz w:val="22"/>
          <w:szCs w:val="22"/>
        </w:rPr>
        <w:t xml:space="preserve"> раннесарматской культуры появляются в Нижнем Подонье во </w:t>
      </w:r>
      <w:r w:rsidR="00134190">
        <w:rPr>
          <w:sz w:val="22"/>
          <w:szCs w:val="22"/>
          <w:lang w:val="en-US"/>
        </w:rPr>
        <w:t>II</w:t>
      </w:r>
      <w:r w:rsidR="00134190">
        <w:rPr>
          <w:sz w:val="22"/>
          <w:szCs w:val="22"/>
        </w:rPr>
        <w:t xml:space="preserve"> в. до н.э. в результате миграции их носителей из Поволжья. В дальнейшем до </w:t>
      </w:r>
      <w:r w:rsidR="00134190">
        <w:rPr>
          <w:sz w:val="22"/>
          <w:szCs w:val="22"/>
          <w:lang w:val="en-US"/>
        </w:rPr>
        <w:t>IV</w:t>
      </w:r>
      <w:r w:rsidR="00134190">
        <w:rPr>
          <w:sz w:val="22"/>
          <w:szCs w:val="22"/>
        </w:rPr>
        <w:t xml:space="preserve"> в. степи Подонья были ареной, где взаимодействовали различные объединения сарматов. Существуют различия между сарматами античных авторов и носителями сарматской археологической культуры. Речь далее будет идти</w:t>
      </w:r>
      <w:r>
        <w:rPr>
          <w:sz w:val="22"/>
          <w:szCs w:val="22"/>
        </w:rPr>
        <w:t xml:space="preserve"> </w:t>
      </w:r>
      <w:r w:rsidR="00134190">
        <w:rPr>
          <w:sz w:val="22"/>
          <w:szCs w:val="22"/>
        </w:rPr>
        <w:t xml:space="preserve">преимущественно о сарматах во втором значении за исключением оговоренных случаев. Понимание этой разницы принципиально для осмысления культурных и исторических </w:t>
      </w:r>
      <w:r w:rsidR="00134190">
        <w:rPr>
          <w:sz w:val="22"/>
          <w:szCs w:val="22"/>
        </w:rPr>
        <w:lastRenderedPageBreak/>
        <w:t xml:space="preserve">процессов раннего железного века. Сарматы оказали серьёзное влияние на процесс исторического развития многих народов и государств Восточной Европы древности, а территория степей Нижнего Дона имела ключевое значение для сарматских племен. Если в скифо-савроматскую эпоху Дон был скорее границей между культурами, то в сарматскую эпоху Нижнее Подонье становится одним из самых важных политических центров Сарматии. В археологическом плане это проявляется как в большом количестве памятников, так и концентрации богатых погребений в нижнедонском регионе. Особенно это справедливо для среднесарматской и позднесарматской культур. </w:t>
      </w:r>
      <w:r w:rsidR="00BC7FBA">
        <w:rPr>
          <w:sz w:val="22"/>
          <w:szCs w:val="22"/>
        </w:rPr>
        <w:t xml:space="preserve">В связи с тем, что сарматы были номадами, нам известны преимущественно погребальные комплексы. </w:t>
      </w:r>
    </w:p>
    <w:p w14:paraId="448852E3" w14:textId="2FF10F06" w:rsidR="009B5777" w:rsidRDefault="00614C24" w:rsidP="006D537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Сарматские памятники традиционно делят на три культуры: раннесарматскую, среднесарматскую и позднесарматскую. Причины перехода от одной культуры к другой рассматриваются в ключе двух концепций – миграционизма и автохтонизма. Если изначально причины как появления, так и сопутствующих изменений в сарматской культуре М.И. Ростовцев – один из основоположников сарматологии – объяснял исходя из данных письменных источников миграциями</w:t>
      </w:r>
      <w:r w:rsidR="00415D1B">
        <w:rPr>
          <w:sz w:val="22"/>
          <w:szCs w:val="22"/>
        </w:rPr>
        <w:t>, то в советское время по ряду причин утвердился автохтонизм (в котором происходящие изменения и смена культур объяснялись в первую очередь исходя из идеи эволюционного, внутреннего развития сарматского общества). С 1980-х гг. пришло осознание определяющей роли миграций в формировании всех трех сарматских культур. В настоящее время, говоря о трансформациях в сарматской культуре, исследователи исходят как из идеи значимости</w:t>
      </w:r>
      <w:r w:rsidR="00D733FA">
        <w:rPr>
          <w:sz w:val="22"/>
          <w:szCs w:val="22"/>
        </w:rPr>
        <w:t xml:space="preserve"> миграций, так и определённой преемственности в культуре сарматов. </w:t>
      </w:r>
    </w:p>
    <w:p w14:paraId="3CE09BF1" w14:textId="77777777" w:rsidR="00D733FA" w:rsidRDefault="00D733FA" w:rsidP="006D5375">
      <w:pPr>
        <w:ind w:firstLine="567"/>
        <w:jc w:val="both"/>
        <w:rPr>
          <w:sz w:val="22"/>
          <w:szCs w:val="22"/>
        </w:rPr>
      </w:pPr>
      <w:r w:rsidRPr="00D733FA">
        <w:rPr>
          <w:b/>
          <w:sz w:val="22"/>
          <w:szCs w:val="22"/>
        </w:rPr>
        <w:t>Раннесарматская культура</w:t>
      </w:r>
      <w:r>
        <w:rPr>
          <w:sz w:val="22"/>
          <w:szCs w:val="22"/>
        </w:rPr>
        <w:t xml:space="preserve"> датируется </w:t>
      </w:r>
      <w:r>
        <w:rPr>
          <w:sz w:val="22"/>
          <w:szCs w:val="22"/>
          <w:lang w:val="en-US"/>
        </w:rPr>
        <w:t>II</w:t>
      </w:r>
      <w:r>
        <w:rPr>
          <w:sz w:val="22"/>
          <w:szCs w:val="22"/>
        </w:rPr>
        <w:t xml:space="preserve"> в. до н.э. – рубежом эр. Её отличительная черта – преобладание впускных погребений в курганы преимущественно бронзового века. Получают распространение подбои и ямные погребения. Комплексы не отличаются значительным богатством. Яркая черта – группы впускных раннесарматских погребений в одном кургане, которые традиционно связывают с семейно-родовыми объединениями у сарматов. Носителями раннесарматской культуры в Подонье-Поволжье считаются аорсы, западнее их обитали языги и роксоланы. После появления комплексов среднесарматской культуры </w:t>
      </w:r>
      <w:r w:rsidR="009C259D">
        <w:rPr>
          <w:sz w:val="22"/>
          <w:szCs w:val="22"/>
        </w:rPr>
        <w:t xml:space="preserve">раннесарматские памятники какое-то время сосуществуют с ними в </w:t>
      </w:r>
      <w:r w:rsidR="009C259D">
        <w:rPr>
          <w:sz w:val="22"/>
          <w:szCs w:val="22"/>
          <w:lang w:val="en-US"/>
        </w:rPr>
        <w:t>I</w:t>
      </w:r>
      <w:r w:rsidR="009C259D">
        <w:rPr>
          <w:sz w:val="22"/>
          <w:szCs w:val="22"/>
        </w:rPr>
        <w:t xml:space="preserve"> в. н.э., но затем окончательно утверждается новая культурная традиция.</w:t>
      </w:r>
    </w:p>
    <w:p w14:paraId="0FCB3F5A" w14:textId="77777777" w:rsidR="009C259D" w:rsidRDefault="009C259D" w:rsidP="006D5375">
      <w:pPr>
        <w:ind w:firstLine="567"/>
        <w:jc w:val="both"/>
        <w:rPr>
          <w:sz w:val="22"/>
          <w:szCs w:val="22"/>
        </w:rPr>
      </w:pPr>
      <w:r w:rsidRPr="009C259D">
        <w:rPr>
          <w:b/>
          <w:sz w:val="22"/>
          <w:szCs w:val="22"/>
        </w:rPr>
        <w:t>Среднесарматская культура</w:t>
      </w:r>
      <w:r>
        <w:rPr>
          <w:sz w:val="22"/>
          <w:szCs w:val="22"/>
        </w:rPr>
        <w:t xml:space="preserve"> (рубеж эр – середина </w:t>
      </w:r>
      <w:r>
        <w:rPr>
          <w:sz w:val="22"/>
          <w:szCs w:val="22"/>
          <w:lang w:val="en-US"/>
        </w:rPr>
        <w:t>II</w:t>
      </w:r>
      <w:r>
        <w:rPr>
          <w:sz w:val="22"/>
          <w:szCs w:val="22"/>
        </w:rPr>
        <w:t xml:space="preserve"> в. н.э.) возникает в результате миграции новой волны ираноязычных кочевников с востока. Значительное количество импортов, очень богатые погребения говорят о пришлом характере инноваций. Среднесарматская культура выделяется богатством и роскошью элитарных погребальных комплексов (Хохлач, Садовый, Мигулинская, Дачи, Высочино)</w:t>
      </w:r>
      <w:r w:rsidR="00F670BD">
        <w:rPr>
          <w:sz w:val="22"/>
          <w:szCs w:val="22"/>
        </w:rPr>
        <w:t>. В это время погребения сооружаются преимущественно основные, с курганными насыпями. Одним из диагностирующих признаков являются диагональные погребения в квадратных ямах. Проблема происхождения среднесарматской культуры тесно связано с проблемой появления аланов в Европе</w:t>
      </w:r>
      <w:r w:rsidR="00AF460B">
        <w:rPr>
          <w:sz w:val="22"/>
          <w:szCs w:val="22"/>
        </w:rPr>
        <w:t xml:space="preserve">. В настоящий момент следует признать, что миграция новых племен с востока, в том числе и аланов, привела к значительным изменениям в культуре номадов. Невозможно объяснить происходящие изменения только приходом нового населения с готовым культурным набором. Но влияние оказалось столь значительным, что был дан импульс к генерированию новой культуры. </w:t>
      </w:r>
      <w:r w:rsidR="003B15D6">
        <w:rPr>
          <w:sz w:val="22"/>
          <w:szCs w:val="22"/>
        </w:rPr>
        <w:t xml:space="preserve">Значительная часть раннесарматского населения мигрировала на запад, что прослеживается как археологически, так и по данным античной традиции. </w:t>
      </w:r>
    </w:p>
    <w:p w14:paraId="034A0829" w14:textId="77777777" w:rsidR="003B15D6" w:rsidRDefault="003B15D6" w:rsidP="006D5375">
      <w:pPr>
        <w:ind w:firstLine="567"/>
        <w:jc w:val="both"/>
        <w:rPr>
          <w:sz w:val="22"/>
          <w:szCs w:val="22"/>
        </w:rPr>
      </w:pPr>
      <w:r w:rsidRPr="003B15D6">
        <w:rPr>
          <w:b/>
          <w:sz w:val="22"/>
          <w:szCs w:val="22"/>
        </w:rPr>
        <w:t>Позднесарматская эпоха</w:t>
      </w:r>
      <w:r>
        <w:rPr>
          <w:sz w:val="22"/>
          <w:szCs w:val="22"/>
        </w:rPr>
        <w:t xml:space="preserve"> (середина </w:t>
      </w:r>
      <w:r>
        <w:rPr>
          <w:sz w:val="22"/>
          <w:szCs w:val="22"/>
          <w:lang w:val="en-US"/>
        </w:rPr>
        <w:t>II</w:t>
      </w:r>
      <w:r w:rsidRPr="003B15D6">
        <w:rPr>
          <w:sz w:val="22"/>
          <w:szCs w:val="22"/>
        </w:rPr>
        <w:t xml:space="preserve"> – </w:t>
      </w:r>
      <w:r>
        <w:rPr>
          <w:sz w:val="22"/>
          <w:szCs w:val="22"/>
          <w:lang w:val="en-US"/>
        </w:rPr>
        <w:t>IV</w:t>
      </w:r>
      <w:r w:rsidRPr="003B15D6">
        <w:rPr>
          <w:sz w:val="22"/>
          <w:szCs w:val="22"/>
        </w:rPr>
        <w:t xml:space="preserve"> </w:t>
      </w:r>
      <w:r>
        <w:rPr>
          <w:sz w:val="22"/>
          <w:szCs w:val="22"/>
        </w:rPr>
        <w:t>в.) делится на два равных по времени этапа. Первый этап позднесарматской культуры отличает достаточно однородный (в отличие от элитарных комплексов предшествующего времени) горизонт всаднических погребений, в которых выражен военный характер деятельности этой группы. Характерными признаками этой группы являются основные погребения с подбоем с северной ориентировкой, стандартный комплект вооружения, обычай искусственной деформации черепа. Второй этап связан</w:t>
      </w:r>
      <w:r w:rsidR="00F8093D">
        <w:rPr>
          <w:sz w:val="22"/>
          <w:szCs w:val="22"/>
        </w:rPr>
        <w:t xml:space="preserve"> с миграцией номадов из Предкавказья, в результате влияния которых распространяется </w:t>
      </w:r>
      <w:r w:rsidR="00F8093D">
        <w:rPr>
          <w:sz w:val="22"/>
          <w:szCs w:val="22"/>
        </w:rPr>
        <w:lastRenderedPageBreak/>
        <w:t>обычай погребения в Т-образной катакомбе. Конец сарматской эпохи связан с гуннским нашествием.</w:t>
      </w:r>
    </w:p>
    <w:p w14:paraId="4A27C3AB" w14:textId="77777777" w:rsidR="005F2A2E" w:rsidRPr="003B15D6" w:rsidRDefault="005F2A2E" w:rsidP="006D5375">
      <w:pPr>
        <w:ind w:firstLine="567"/>
        <w:jc w:val="both"/>
        <w:rPr>
          <w:sz w:val="22"/>
          <w:szCs w:val="22"/>
        </w:rPr>
      </w:pPr>
    </w:p>
    <w:sectPr w:rsidR="005F2A2E" w:rsidRPr="003B15D6" w:rsidSect="00AD6B91">
      <w:pgSz w:w="11906" w:h="16838"/>
      <w:pgMar w:top="1418" w:right="1559" w:bottom="1985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475"/>
    <w:rsid w:val="00134190"/>
    <w:rsid w:val="001C165B"/>
    <w:rsid w:val="001E532A"/>
    <w:rsid w:val="00275AC9"/>
    <w:rsid w:val="00350D14"/>
    <w:rsid w:val="003B15D6"/>
    <w:rsid w:val="003D45A3"/>
    <w:rsid w:val="00404A82"/>
    <w:rsid w:val="00415D1B"/>
    <w:rsid w:val="005F2A2E"/>
    <w:rsid w:val="00614C24"/>
    <w:rsid w:val="006D5375"/>
    <w:rsid w:val="006F5B07"/>
    <w:rsid w:val="007008EB"/>
    <w:rsid w:val="00721B7F"/>
    <w:rsid w:val="00773D8E"/>
    <w:rsid w:val="00826232"/>
    <w:rsid w:val="00850948"/>
    <w:rsid w:val="00874E15"/>
    <w:rsid w:val="00890449"/>
    <w:rsid w:val="00890F2A"/>
    <w:rsid w:val="008C6475"/>
    <w:rsid w:val="009171CD"/>
    <w:rsid w:val="00917B4C"/>
    <w:rsid w:val="009B5777"/>
    <w:rsid w:val="009C259D"/>
    <w:rsid w:val="00A07F49"/>
    <w:rsid w:val="00A272ED"/>
    <w:rsid w:val="00A50008"/>
    <w:rsid w:val="00AD6B91"/>
    <w:rsid w:val="00AF460B"/>
    <w:rsid w:val="00BC7FBA"/>
    <w:rsid w:val="00BF7763"/>
    <w:rsid w:val="00C2487B"/>
    <w:rsid w:val="00D450C0"/>
    <w:rsid w:val="00D733FA"/>
    <w:rsid w:val="00DF3780"/>
    <w:rsid w:val="00F670BD"/>
    <w:rsid w:val="00F8093D"/>
    <w:rsid w:val="00F9357F"/>
    <w:rsid w:val="00FB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C04A8"/>
  <w15:docId w15:val="{04EDFE73-99F1-4674-AC91-D5060A51E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D8E"/>
    <w:pPr>
      <w:spacing w:after="0" w:line="240" w:lineRule="auto"/>
    </w:pPr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73D8E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3D8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3D8E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3D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773D8E"/>
    <w:rPr>
      <w:rFonts w:asciiTheme="majorHAnsi" w:eastAsiaTheme="majorEastAsia" w:hAnsiTheme="majorHAnsi" w:cstheme="majorBidi"/>
      <w:b/>
      <w:bCs/>
      <w:color w:val="4F81BD" w:themeColor="accent1"/>
      <w:lang w:val="uk-UA"/>
    </w:rPr>
  </w:style>
  <w:style w:type="paragraph" w:styleId="a3">
    <w:name w:val="List Paragraph"/>
    <w:basedOn w:val="a"/>
    <w:uiPriority w:val="34"/>
    <w:qFormat/>
    <w:rsid w:val="00773D8E"/>
    <w:pPr>
      <w:spacing w:after="200" w:line="276" w:lineRule="auto"/>
      <w:ind w:left="720"/>
      <w:contextualSpacing/>
    </w:pPr>
    <w:rPr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6</cp:revision>
  <dcterms:created xsi:type="dcterms:W3CDTF">2024-09-07T16:04:00Z</dcterms:created>
  <dcterms:modified xsi:type="dcterms:W3CDTF">2024-09-12T17:32:00Z</dcterms:modified>
</cp:coreProperties>
</file>