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line="320"/>
        <w:jc w:val="center"/>
      </w:pPr>
      <w:r>
        <w:rPr>
          <w:rFonts w:ascii="Times New Roman" w:cs="Times New Roman" w:eastAsia="Times New Roman" w:hAnsi="Times New Roman"/>
          <w:b/>
          <w:bCs/>
          <w:i w:val="false"/>
          <w:iCs w:val="false"/>
          <w:color w:val="1A1A1A"/>
          <w:sz w:val="24"/>
          <w:szCs w:val="24"/>
        </w:rPr>
        <w:t xml:space="preserve">МЭДЭЭЛЭЛ ХАРИЛЦАА ХОЛБООНЫ ТЕХНОЛОГИЙН ИХ СУРГУУЛЬ</w:t>
      </w:r>
    </w:p>
    <w:p>
      <w:pPr>
        <w:spacing w:before="40" w:after="40"/>
      </w:pPr>
      <w:r>
        <w:rPr>
          <w:rFonts w:ascii="Times New Roman" w:cs="Times New Roman" w:eastAsia="Times New Roman" w:hAnsi="Times New Roman"/>
          <w:sz w:val="24"/>
          <w:szCs w:val="24"/>
        </w:rPr>
        <w:t xml:space="preserve"/>
      </w:r>
    </w:p>
    <w:p>
      <w:pPr>
        <w:spacing w:before="80" w:after="80" w:line="320"/>
        <w:jc w:val="center"/>
      </w:pPr>
      <w:r>
        <w:rPr>
          <w:rFonts w:ascii="Times New Roman" w:cs="Times New Roman" w:eastAsia="Times New Roman" w:hAnsi="Times New Roman"/>
          <w:b w:val="false"/>
          <w:bCs w:val="false"/>
          <w:i w:val="false"/>
          <w:iCs w:val="false"/>
          <w:color w:val="1A1A1A"/>
          <w:sz w:val="24"/>
          <w:szCs w:val="24"/>
        </w:rPr>
        <w:t xml:space="preserve">Мэдээлэл, Холбооны Технологийн Тэнхим</w:t>
      </w:r>
    </w:p>
    <w:p>
      <w:pPr>
        <w:spacing w:before="40" w:after="40"/>
      </w:pPr>
      <w:r>
        <w:rPr>
          <w:rFonts w:ascii="Times New Roman" w:cs="Times New Roman" w:eastAsia="Times New Roman" w:hAnsi="Times New Roman"/>
          <w:sz w:val="24"/>
          <w:szCs w:val="24"/>
        </w:rPr>
        <w:t xml:space="preserve"/>
      </w:r>
    </w:p>
    <w:p>
      <w:pPr>
        <w:spacing w:before="80" w:after="80" w:line="320"/>
        <w:jc w:val="center"/>
      </w:pPr>
      <w:r>
        <w:rPr>
          <w:rFonts w:ascii="Times New Roman" w:cs="Times New Roman" w:eastAsia="Times New Roman" w:hAnsi="Times New Roman"/>
          <w:b w:val="false"/>
          <w:bCs w:val="false"/>
          <w:i w:val="false"/>
          <w:iCs w:val="false"/>
          <w:color w:val="1A1A1A"/>
          <w:sz w:val="24"/>
          <w:szCs w:val="24"/>
        </w:rPr>
        <w:t xml:space="preserve">Мэдээлэлийн Технологийн Бакалаврын Хөтөлбөр</w:t>
      </w:r>
    </w:p>
    <w:p>
      <w:pPr>
        <w:spacing w:before="40" w:after="40"/>
      </w:pPr>
      <w:r>
        <w:rPr>
          <w:rFonts w:ascii="Times New Roman" w:cs="Times New Roman" w:eastAsia="Times New Roman" w:hAnsi="Times New Roman"/>
          <w:sz w:val="24"/>
          <w:szCs w:val="24"/>
        </w:rPr>
        <w:t xml:space="preserve"/>
      </w:r>
    </w:p>
    <w:p>
      <w:pPr>
        <w:spacing w:before="40" w:after="40"/>
      </w:pPr>
      <w:r>
        <w:rPr>
          <w:rFonts w:ascii="Times New Roman" w:cs="Times New Roman" w:eastAsia="Times New Roman" w:hAnsi="Times New Roman"/>
          <w:sz w:val="24"/>
          <w:szCs w:val="24"/>
        </w:rPr>
        <w:t xml:space="preserve"/>
      </w:r>
    </w:p>
    <w:p>
      <w:pPr>
        <w:spacing w:before="40" w:after="40"/>
      </w:pPr>
      <w:r>
        <w:rPr>
          <w:rFonts w:ascii="Times New Roman" w:cs="Times New Roman" w:eastAsia="Times New Roman" w:hAnsi="Times New Roman"/>
          <w:sz w:val="24"/>
          <w:szCs w:val="24"/>
        </w:rPr>
        <w:t xml:space="preserve"/>
      </w:r>
    </w:p>
    <w:p>
      <w:pPr>
        <w:spacing w:before="80" w:after="80" w:line="320"/>
        <w:jc w:val="center"/>
      </w:pPr>
      <w:r>
        <w:rPr>
          <w:rFonts w:ascii="Times New Roman" w:cs="Times New Roman" w:eastAsia="Times New Roman" w:hAnsi="Times New Roman"/>
          <w:b/>
          <w:bCs/>
          <w:i w:val="false"/>
          <w:iCs w:val="false"/>
          <w:color w:val="1A1A1A"/>
          <w:sz w:val="24"/>
          <w:szCs w:val="24"/>
        </w:rPr>
        <w:t xml:space="preserve">БАКАЛАВРЫН ТӨГСӨЛТИЙН АЖИЛ</w:t>
      </w:r>
    </w:p>
    <w:p>
      <w:pPr>
        <w:spacing w:before="40" w:after="40"/>
      </w:pPr>
      <w:r>
        <w:rPr>
          <w:rFonts w:ascii="Times New Roman" w:cs="Times New Roman" w:eastAsia="Times New Roman" w:hAnsi="Times New Roman"/>
          <w:sz w:val="24"/>
          <w:szCs w:val="24"/>
        </w:rPr>
        <w:t xml:space="preserve"/>
      </w:r>
    </w:p>
    <w:p>
      <w:pPr>
        <w:spacing w:before="40" w:after="40"/>
      </w:pPr>
      <w:r>
        <w:rPr>
          <w:rFonts w:ascii="Times New Roman" w:cs="Times New Roman" w:eastAsia="Times New Roman" w:hAnsi="Times New Roman"/>
          <w:sz w:val="24"/>
          <w:szCs w:val="24"/>
        </w:rPr>
        <w:t xml:space="preserve"/>
      </w:r>
    </w:p>
    <w:p>
      <w:pPr>
        <w:spacing w:before="80" w:after="80" w:line="320"/>
        <w:jc w:val="center"/>
      </w:pPr>
      <w:r>
        <w:rPr>
          <w:rFonts w:ascii="Times New Roman" w:cs="Times New Roman" w:eastAsia="Times New Roman" w:hAnsi="Times New Roman"/>
          <w:b/>
          <w:bCs/>
          <w:i w:val="false"/>
          <w:iCs w:val="false"/>
          <w:color w:val="1A1A1A"/>
          <w:sz w:val="24"/>
          <w:szCs w:val="24"/>
        </w:rPr>
        <w:t xml:space="preserve">Хиймэл оюунд суурилсан богино хэмжээний</w:t>
      </w:r>
    </w:p>
    <w:p>
      <w:pPr>
        <w:spacing w:before="80" w:after="80" w:line="320"/>
        <w:jc w:val="center"/>
      </w:pPr>
      <w:r>
        <w:rPr>
          <w:rFonts w:ascii="Times New Roman" w:cs="Times New Roman" w:eastAsia="Times New Roman" w:hAnsi="Times New Roman"/>
          <w:b/>
          <w:bCs/>
          <w:i w:val="false"/>
          <w:iCs w:val="false"/>
          <w:color w:val="1A1A1A"/>
          <w:sz w:val="24"/>
          <w:szCs w:val="24"/>
        </w:rPr>
        <w:t xml:space="preserve">видео контентыг автоматаар үүсгэх,</w:t>
      </w:r>
    </w:p>
    <w:p>
      <w:pPr>
        <w:spacing w:before="80" w:after="80" w:line="320"/>
        <w:jc w:val="center"/>
      </w:pPr>
      <w:r>
        <w:rPr>
          <w:rFonts w:ascii="Times New Roman" w:cs="Times New Roman" w:eastAsia="Times New Roman" w:hAnsi="Times New Roman"/>
          <w:b/>
          <w:bCs/>
          <w:i w:val="false"/>
          <w:iCs w:val="false"/>
          <w:color w:val="1A1A1A"/>
          <w:sz w:val="24"/>
          <w:szCs w:val="24"/>
        </w:rPr>
        <w:t xml:space="preserve">нийтлэх, шинжлэх систем хөгжүүлэх нь</w:t>
      </w:r>
    </w:p>
    <w:p>
      <w:pPr>
        <w:spacing w:before="40" w:after="40"/>
      </w:pPr>
      <w:r>
        <w:rPr>
          <w:rFonts w:ascii="Times New Roman" w:cs="Times New Roman" w:eastAsia="Times New Roman" w:hAnsi="Times New Roman"/>
          <w:sz w:val="24"/>
          <w:szCs w:val="24"/>
        </w:rPr>
        <w:t xml:space="preserve"/>
      </w:r>
    </w:p>
    <w:p>
      <w:pPr>
        <w:spacing w:before="40" w:after="40"/>
      </w:pPr>
      <w:r>
        <w:rPr>
          <w:rFonts w:ascii="Times New Roman" w:cs="Times New Roman" w:eastAsia="Times New Roman" w:hAnsi="Times New Roman"/>
          <w:sz w:val="24"/>
          <w:szCs w:val="24"/>
        </w:rPr>
        <w:t xml:space="preserve"/>
      </w:r>
    </w:p>
    <w:p>
      <w:pPr>
        <w:spacing w:before="40" w:after="40"/>
      </w:pPr>
      <w:r>
        <w:rPr>
          <w:rFonts w:ascii="Times New Roman" w:cs="Times New Roman" w:eastAsia="Times New Roman" w:hAnsi="Times New Roman"/>
          <w:sz w:val="24"/>
          <w:szCs w:val="24"/>
        </w:rPr>
        <w:t xml:space="preserve"/>
      </w:r>
    </w:p>
    <w:p>
      <w:pPr>
        <w:spacing w:before="40" w:after="40"/>
      </w:pPr>
      <w:r>
        <w:rPr>
          <w:rFonts w:ascii="Times New Roman" w:cs="Times New Roman" w:eastAsia="Times New Roman" w:hAnsi="Times New Roman"/>
          <w:sz w:val="24"/>
          <w:szCs w:val="24"/>
        </w:rPr>
        <w:t xml:space="preserve"/>
      </w:r>
    </w:p>
    <w:p>
      <w:pPr>
        <w:spacing w:before="80" w:after="80" w:line="320"/>
        <w:jc w:val="center"/>
      </w:pPr>
      <w:r>
        <w:rPr>
          <w:rFonts w:ascii="Times New Roman" w:cs="Times New Roman" w:eastAsia="Times New Roman" w:hAnsi="Times New Roman"/>
          <w:b w:val="false"/>
          <w:bCs w:val="false"/>
          <w:i w:val="false"/>
          <w:iCs w:val="false"/>
          <w:color w:val="1A1A1A"/>
          <w:sz w:val="24"/>
          <w:szCs w:val="24"/>
        </w:rPr>
        <w:t xml:space="preserve">Гүйцэтгэгч: Монхүүш .....</w:t>
      </w:r>
    </w:p>
    <w:p>
      <w:pPr>
        <w:spacing w:before="80" w:after="80" w:line="320"/>
        <w:jc w:val="center"/>
      </w:pPr>
      <w:r>
        <w:rPr>
          <w:rFonts w:ascii="Times New Roman" w:cs="Times New Roman" w:eastAsia="Times New Roman" w:hAnsi="Times New Roman"/>
          <w:b w:val="false"/>
          <w:bCs w:val="false"/>
          <w:i w:val="false"/>
          <w:iCs w:val="false"/>
          <w:color w:val="1A1A1A"/>
          <w:sz w:val="24"/>
          <w:szCs w:val="24"/>
        </w:rPr>
        <w:t xml:space="preserve">Мэргэжил: Мэдээлэлийн технологи</w:t>
      </w:r>
    </w:p>
    <w:p>
      <w:pPr>
        <w:spacing w:before="80" w:after="80" w:line="320"/>
        <w:jc w:val="center"/>
      </w:pPr>
      <w:r>
        <w:rPr>
          <w:rFonts w:ascii="Times New Roman" w:cs="Times New Roman" w:eastAsia="Times New Roman" w:hAnsi="Times New Roman"/>
          <w:b w:val="false"/>
          <w:bCs w:val="false"/>
          <w:i w:val="false"/>
          <w:iCs w:val="false"/>
          <w:color w:val="1A1A1A"/>
          <w:sz w:val="24"/>
          <w:szCs w:val="24"/>
        </w:rPr>
        <w:t xml:space="preserve">Мэргэжлийн индекс: D061301</w:t>
      </w:r>
    </w:p>
    <w:p>
      <w:pPr>
        <w:spacing w:before="40" w:after="40"/>
      </w:pPr>
      <w:r>
        <w:rPr>
          <w:rFonts w:ascii="Times New Roman" w:cs="Times New Roman" w:eastAsia="Times New Roman" w:hAnsi="Times New Roman"/>
          <w:sz w:val="24"/>
          <w:szCs w:val="24"/>
        </w:rPr>
        <w:t xml:space="preserve"/>
      </w:r>
    </w:p>
    <w:p>
      <w:pPr>
        <w:spacing w:before="80" w:after="80" w:line="320"/>
        <w:jc w:val="center"/>
      </w:pPr>
      <w:r>
        <w:rPr>
          <w:rFonts w:ascii="Times New Roman" w:cs="Times New Roman" w:eastAsia="Times New Roman" w:hAnsi="Times New Roman"/>
          <w:b w:val="false"/>
          <w:bCs w:val="false"/>
          <w:i w:val="false"/>
          <w:iCs w:val="false"/>
          <w:color w:val="1A1A1A"/>
          <w:sz w:val="24"/>
          <w:szCs w:val="24"/>
        </w:rPr>
        <w:t xml:space="preserve">Удирдагч: .....................................</w:t>
      </w:r>
    </w:p>
    <w:p>
      <w:pPr>
        <w:spacing w:before="80" w:after="80" w:line="320"/>
        <w:jc w:val="center"/>
      </w:pPr>
      <w:r>
        <w:rPr>
          <w:rFonts w:ascii="Times New Roman" w:cs="Times New Roman" w:eastAsia="Times New Roman" w:hAnsi="Times New Roman"/>
          <w:b w:val="false"/>
          <w:bCs w:val="false"/>
          <w:i w:val="false"/>
          <w:iCs w:val="false"/>
          <w:color w:val="1A1A1A"/>
          <w:sz w:val="24"/>
          <w:szCs w:val="24"/>
        </w:rPr>
        <w:t xml:space="preserve">Зөвлөгч: .....................................</w:t>
      </w:r>
    </w:p>
    <w:p>
      <w:pPr>
        <w:spacing w:before="40" w:after="40"/>
      </w:pPr>
      <w:r>
        <w:rPr>
          <w:rFonts w:ascii="Times New Roman" w:cs="Times New Roman" w:eastAsia="Times New Roman" w:hAnsi="Times New Roman"/>
          <w:sz w:val="24"/>
          <w:szCs w:val="24"/>
        </w:rPr>
        <w:t xml:space="preserve"/>
      </w:r>
    </w:p>
    <w:p>
      <w:pPr>
        <w:spacing w:before="40" w:after="40"/>
      </w:pPr>
      <w:r>
        <w:rPr>
          <w:rFonts w:ascii="Times New Roman" w:cs="Times New Roman" w:eastAsia="Times New Roman" w:hAnsi="Times New Roman"/>
          <w:sz w:val="24"/>
          <w:szCs w:val="24"/>
        </w:rPr>
        <w:t xml:space="preserve"/>
      </w:r>
    </w:p>
    <w:p>
      <w:pPr>
        <w:spacing w:before="40" w:after="40"/>
      </w:pPr>
      <w:r>
        <w:rPr>
          <w:rFonts w:ascii="Times New Roman" w:cs="Times New Roman" w:eastAsia="Times New Roman" w:hAnsi="Times New Roman"/>
          <w:sz w:val="24"/>
          <w:szCs w:val="24"/>
        </w:rPr>
        <w:t xml:space="preserve"/>
      </w:r>
    </w:p>
    <w:p>
      <w:pPr>
        <w:spacing w:before="80" w:after="80" w:line="320"/>
        <w:jc w:val="center"/>
      </w:pPr>
      <w:r>
        <w:rPr>
          <w:rFonts w:ascii="Times New Roman" w:cs="Times New Roman" w:eastAsia="Times New Roman" w:hAnsi="Times New Roman"/>
          <w:b/>
          <w:bCs/>
          <w:i w:val="false"/>
          <w:iCs w:val="false"/>
          <w:color w:val="1A1A1A"/>
          <w:sz w:val="24"/>
          <w:szCs w:val="24"/>
        </w:rPr>
        <w:t xml:space="preserve">Улаанбаатар хот — 2025 он</w:t>
      </w:r>
    </w:p>
    <w:p>
      <w:r>
        <w:br w:type="page"/>
      </w:r>
    </w:p>
    <w:p>
      <w:pPr>
        <w:spacing w:before="80" w:after="80" w:line="320"/>
        <w:jc w:val="center"/>
      </w:pPr>
      <w:r>
        <w:rPr>
          <w:rFonts w:ascii="Times New Roman" w:cs="Times New Roman" w:eastAsia="Times New Roman" w:hAnsi="Times New Roman"/>
          <w:b/>
          <w:bCs/>
          <w:i w:val="false"/>
          <w:iCs w:val="false"/>
          <w:color w:val="1A1A1A"/>
          <w:sz w:val="24"/>
          <w:szCs w:val="24"/>
        </w:rPr>
        <w:t xml:space="preserve">МЭДЭЭЛЭЛ ХАРИЛЦАА ХОЛБООНЫ ТЕХНОЛОГИЙН ИХ СУРГУУЛЬ</w:t>
      </w:r>
    </w:p>
    <w:p>
      <w:pPr>
        <w:spacing w:before="40" w:after="40"/>
      </w:pPr>
      <w:r>
        <w:rPr>
          <w:rFonts w:ascii="Times New Roman" w:cs="Times New Roman" w:eastAsia="Times New Roman" w:hAnsi="Times New Roman"/>
          <w:sz w:val="24"/>
          <w:szCs w:val="24"/>
        </w:rPr>
        <w:t xml:space="preserve"/>
      </w:r>
    </w:p>
    <w:p>
      <w:pPr>
        <w:spacing w:before="80" w:after="80" w:line="320"/>
        <w:jc w:val="center"/>
      </w:pPr>
      <w:r>
        <w:rPr>
          <w:rFonts w:ascii="Times New Roman" w:cs="Times New Roman" w:eastAsia="Times New Roman" w:hAnsi="Times New Roman"/>
          <w:b w:val="false"/>
          <w:bCs w:val="false"/>
          <w:i w:val="false"/>
          <w:iCs w:val="false"/>
          <w:color w:val="1A1A1A"/>
          <w:sz w:val="24"/>
          <w:szCs w:val="24"/>
        </w:rPr>
        <w:t xml:space="preserve">Мэдээлэл, Холбооны Технологийн Тэнхим</w:t>
      </w:r>
    </w:p>
    <w:p>
      <w:pPr>
        <w:spacing w:before="40" w:after="40"/>
      </w:pPr>
      <w:r>
        <w:rPr>
          <w:rFonts w:ascii="Times New Roman" w:cs="Times New Roman" w:eastAsia="Times New Roman" w:hAnsi="Times New Roman"/>
          <w:sz w:val="24"/>
          <w:szCs w:val="24"/>
        </w:rPr>
        <w:t xml:space="preserve"/>
      </w:r>
    </w:p>
    <w:p>
      <w:pPr>
        <w:spacing w:before="40" w:after="40"/>
      </w:pPr>
      <w:r>
        <w:rPr>
          <w:rFonts w:ascii="Times New Roman" w:cs="Times New Roman" w:eastAsia="Times New Roman" w:hAnsi="Times New Roman"/>
          <w:sz w:val="24"/>
          <w:szCs w:val="24"/>
        </w:rPr>
        <w:t xml:space="preserve"/>
      </w:r>
    </w:p>
    <w:p>
      <w:pPr>
        <w:spacing w:before="80" w:after="80" w:line="320"/>
        <w:jc w:val="center"/>
      </w:pPr>
      <w:r>
        <w:rPr>
          <w:rFonts w:ascii="Times New Roman" w:cs="Times New Roman" w:eastAsia="Times New Roman" w:hAnsi="Times New Roman"/>
          <w:b/>
          <w:bCs/>
          <w:i w:val="false"/>
          <w:iCs w:val="false"/>
          <w:color w:val="1A1A1A"/>
          <w:sz w:val="24"/>
          <w:szCs w:val="24"/>
        </w:rPr>
        <w:t xml:space="preserve">БАТЛАВ</w:t>
      </w:r>
    </w:p>
    <w:p>
      <w:pPr>
        <w:spacing w:before="40" w:after="40"/>
      </w:pPr>
      <w:r>
        <w:rPr>
          <w:rFonts w:ascii="Times New Roman" w:cs="Times New Roman" w:eastAsia="Times New Roman" w:hAnsi="Times New Roman"/>
          <w:sz w:val="24"/>
          <w:szCs w:val="24"/>
        </w:rPr>
        <w:t xml:space="preserve"/>
      </w:r>
    </w:p>
    <w:p>
      <w:pPr>
        <w:spacing w:before="80" w:after="80" w:line="320"/>
        <w:jc w:val="center"/>
      </w:pPr>
      <w:r>
        <w:rPr>
          <w:rFonts w:ascii="Times New Roman" w:cs="Times New Roman" w:eastAsia="Times New Roman" w:hAnsi="Times New Roman"/>
          <w:b/>
          <w:bCs/>
          <w:i w:val="false"/>
          <w:iCs w:val="false"/>
          <w:color w:val="1A1A1A"/>
          <w:sz w:val="24"/>
          <w:szCs w:val="24"/>
        </w:rPr>
        <w:t xml:space="preserve">Тэнхимийн эрхлэгч:</w:t>
      </w:r>
    </w:p>
    <w:p>
      <w:pPr>
        <w:spacing w:before="80" w:after="80" w:line="320"/>
        <w:jc w:val="center"/>
      </w:pPr>
      <w:r>
        <w:rPr>
          <w:rFonts w:ascii="Times New Roman" w:cs="Times New Roman" w:eastAsia="Times New Roman" w:hAnsi="Times New Roman"/>
          <w:b w:val="false"/>
          <w:bCs w:val="false"/>
          <w:i w:val="false"/>
          <w:iCs w:val="false"/>
          <w:color w:val="1A1A1A"/>
          <w:sz w:val="24"/>
          <w:szCs w:val="24"/>
        </w:rPr>
        <w:t xml:space="preserve">............................................</w:t>
      </w:r>
    </w:p>
    <w:p>
      <w:pPr>
        <w:spacing w:before="80" w:after="80" w:line="320"/>
        <w:jc w:val="center"/>
      </w:pPr>
      <w:r>
        <w:rPr>
          <w:rFonts w:ascii="Times New Roman" w:cs="Times New Roman" w:eastAsia="Times New Roman" w:hAnsi="Times New Roman"/>
          <w:b w:val="false"/>
          <w:bCs w:val="false"/>
          <w:i w:val="false"/>
          <w:iCs w:val="false"/>
          <w:color w:val="1A1A1A"/>
          <w:sz w:val="24"/>
          <w:szCs w:val="24"/>
        </w:rPr>
        <w:t xml:space="preserve">/Дэд проф. PhD. ................../</w:t>
      </w:r>
    </w:p>
    <w:p>
      <w:pPr>
        <w:spacing w:before="40" w:after="40"/>
      </w:pPr>
      <w:r>
        <w:rPr>
          <w:rFonts w:ascii="Times New Roman" w:cs="Times New Roman" w:eastAsia="Times New Roman" w:hAnsi="Times New Roman"/>
          <w:sz w:val="24"/>
          <w:szCs w:val="24"/>
        </w:rPr>
        <w:t xml:space="preserve"/>
      </w:r>
    </w:p>
    <w:p>
      <w:pPr>
        <w:spacing w:before="80" w:after="80" w:line="320"/>
        <w:jc w:val="center"/>
      </w:pPr>
      <w:r>
        <w:rPr>
          <w:rFonts w:ascii="Times New Roman" w:cs="Times New Roman" w:eastAsia="Times New Roman" w:hAnsi="Times New Roman"/>
          <w:b/>
          <w:bCs/>
          <w:i w:val="false"/>
          <w:iCs w:val="false"/>
          <w:color w:val="1A1A1A"/>
          <w:sz w:val="24"/>
          <w:szCs w:val="24"/>
        </w:rPr>
        <w:t xml:space="preserve">Удирдагч багш:</w:t>
      </w:r>
    </w:p>
    <w:p>
      <w:pPr>
        <w:spacing w:before="80" w:after="80" w:line="320"/>
        <w:jc w:val="center"/>
      </w:pPr>
      <w:r>
        <w:rPr>
          <w:rFonts w:ascii="Times New Roman" w:cs="Times New Roman" w:eastAsia="Times New Roman" w:hAnsi="Times New Roman"/>
          <w:b w:val="false"/>
          <w:bCs w:val="false"/>
          <w:i w:val="false"/>
          <w:iCs w:val="false"/>
          <w:color w:val="1A1A1A"/>
          <w:sz w:val="24"/>
          <w:szCs w:val="24"/>
        </w:rPr>
        <w:t xml:space="preserve">............................................</w:t>
      </w:r>
    </w:p>
    <w:p>
      <w:pPr>
        <w:spacing w:before="80" w:after="80" w:line="320"/>
        <w:jc w:val="center"/>
      </w:pPr>
      <w:r>
        <w:rPr>
          <w:rFonts w:ascii="Times New Roman" w:cs="Times New Roman" w:eastAsia="Times New Roman" w:hAnsi="Times New Roman"/>
          <w:b w:val="false"/>
          <w:bCs w:val="false"/>
          <w:i w:val="false"/>
          <w:iCs w:val="false"/>
          <w:color w:val="1A1A1A"/>
          <w:sz w:val="24"/>
          <w:szCs w:val="24"/>
        </w:rPr>
        <w:t xml:space="preserve">/Доктор (PhD) ..................../</w:t>
      </w:r>
    </w:p>
    <w:p>
      <w:pPr>
        <w:spacing w:before="40" w:after="40"/>
      </w:pPr>
      <w:r>
        <w:rPr>
          <w:rFonts w:ascii="Times New Roman" w:cs="Times New Roman" w:eastAsia="Times New Roman" w:hAnsi="Times New Roman"/>
          <w:sz w:val="24"/>
          <w:szCs w:val="24"/>
        </w:rPr>
        <w:t xml:space="preserve"/>
      </w:r>
    </w:p>
    <w:p>
      <w:pPr>
        <w:spacing w:before="40" w:after="40"/>
      </w:pPr>
      <w:r>
        <w:rPr>
          <w:rFonts w:ascii="Times New Roman" w:cs="Times New Roman" w:eastAsia="Times New Roman" w:hAnsi="Times New Roman"/>
          <w:sz w:val="24"/>
          <w:szCs w:val="24"/>
        </w:rPr>
        <w:t xml:space="preserve"/>
      </w:r>
    </w:p>
    <w:p>
      <w:pPr>
        <w:spacing w:before="80" w:after="80" w:line="320"/>
        <w:jc w:val="center"/>
      </w:pPr>
      <w:r>
        <w:rPr>
          <w:rFonts w:ascii="Times New Roman" w:cs="Times New Roman" w:eastAsia="Times New Roman" w:hAnsi="Times New Roman"/>
          <w:b/>
          <w:bCs/>
          <w:i w:val="false"/>
          <w:iCs w:val="false"/>
          <w:color w:val="1A1A1A"/>
          <w:sz w:val="24"/>
          <w:szCs w:val="24"/>
        </w:rPr>
        <w:t xml:space="preserve">ТӨГСӨЛТИЙН АЖЛЫН ТОВЧ ДҮГНЭЛТ</w:t>
      </w:r>
    </w:p>
    <w:p>
      <w:pPr>
        <w:spacing w:before="40" w:after="40"/>
      </w:pPr>
      <w:r>
        <w:rPr>
          <w:rFonts w:ascii="Times New Roman" w:cs="Times New Roman" w:eastAsia="Times New Roman" w:hAnsi="Times New Roman"/>
          <w:sz w:val="24"/>
          <w:szCs w:val="24"/>
        </w:rPr>
        <w:t xml:space="preserve"/>
      </w:r>
    </w:p>
    <w:p>
      <w:pPr>
        <w:spacing w:before="80" w:after="80" w:line="320"/>
        <w:ind w:firstLine="720"/>
        <w:jc w:val="both"/>
      </w:pPr>
      <w:r>
        <w:rPr>
          <w:rFonts w:ascii="Times New Roman" w:cs="Times New Roman" w:eastAsia="Times New Roman" w:hAnsi="Times New Roman"/>
          <w:b w:val="false"/>
          <w:bCs w:val="false"/>
          <w:i w:val="false"/>
          <w:iCs w:val="false"/>
          <w:color w:val="1A1A1A"/>
          <w:sz w:val="24"/>
          <w:szCs w:val="24"/>
        </w:rPr>
        <w:t xml:space="preserve">Энэхүү бакалаврын төгсөлтийн ажлын хүрээнд хиймэл оюуны технологид суурилан богино хэмжээний видео контентыг автоматаар үүсгэх, нийтлэх, шинжлэх цогц систем хөгжүүлэх асуудлыг судалсан. Системийн шаардлагын шинжилгээ, Use Case диаграм, болон үндсэн архитектурын загварыг боловсруулав.</w:t>
      </w:r>
    </w:p>
    <w:p>
      <w:pPr>
        <w:spacing w:before="40" w:after="40"/>
      </w:pPr>
      <w:r>
        <w:rPr>
          <w:rFonts w:ascii="Times New Roman" w:cs="Times New Roman" w:eastAsia="Times New Roman" w:hAnsi="Times New Roman"/>
          <w:sz w:val="24"/>
          <w:szCs w:val="24"/>
        </w:rPr>
        <w:t xml:space="preserve"/>
      </w:r>
    </w:p>
    <w:p>
      <w:pPr>
        <w:spacing w:before="40" w:after="40"/>
      </w:pPr>
      <w:r>
        <w:rPr>
          <w:rFonts w:ascii="Times New Roman" w:cs="Times New Roman" w:eastAsia="Times New Roman" w:hAnsi="Times New Roman"/>
          <w:sz w:val="24"/>
          <w:szCs w:val="24"/>
        </w:rPr>
        <w:t xml:space="preserve"/>
      </w:r>
    </w:p>
    <w:p>
      <w:pPr>
        <w:spacing w:before="40" w:after="40"/>
      </w:pPr>
      <w:r>
        <w:rPr>
          <w:rFonts w:ascii="Times New Roman" w:cs="Times New Roman" w:eastAsia="Times New Roman" w:hAnsi="Times New Roman"/>
          <w:sz w:val="24"/>
          <w:szCs w:val="24"/>
        </w:rPr>
        <w:t xml:space="preserve"/>
      </w:r>
    </w:p>
    <w:p>
      <w:pPr>
        <w:spacing w:before="80" w:after="80" w:line="320"/>
        <w:jc w:val="center"/>
      </w:pPr>
      <w:r>
        <w:rPr>
          <w:rFonts w:ascii="Times New Roman" w:cs="Times New Roman" w:eastAsia="Times New Roman" w:hAnsi="Times New Roman"/>
          <w:b/>
          <w:bCs/>
          <w:i w:val="false"/>
          <w:iCs w:val="false"/>
          <w:color w:val="1A1A1A"/>
          <w:sz w:val="24"/>
          <w:szCs w:val="24"/>
        </w:rPr>
        <w:t xml:space="preserve">Удирдагч:</w:t>
      </w:r>
    </w:p>
    <w:p>
      <w:pPr>
        <w:spacing w:before="80" w:after="80" w:line="320"/>
        <w:jc w:val="center"/>
      </w:pPr>
      <w:r>
        <w:rPr>
          <w:rFonts w:ascii="Times New Roman" w:cs="Times New Roman" w:eastAsia="Times New Roman" w:hAnsi="Times New Roman"/>
          <w:b w:val="false"/>
          <w:bCs w:val="false"/>
          <w:i w:val="false"/>
          <w:iCs w:val="false"/>
          <w:color w:val="1A1A1A"/>
          <w:sz w:val="24"/>
          <w:szCs w:val="24"/>
        </w:rPr>
        <w:t xml:space="preserve">............................................</w:t>
      </w:r>
    </w:p>
    <w:p>
      <w:pPr>
        <w:spacing w:before="80" w:after="80" w:line="320"/>
        <w:jc w:val="center"/>
      </w:pPr>
      <w:r>
        <w:rPr>
          <w:rFonts w:ascii="Times New Roman" w:cs="Times New Roman" w:eastAsia="Times New Roman" w:hAnsi="Times New Roman"/>
          <w:b w:val="false"/>
          <w:bCs w:val="false"/>
          <w:i w:val="false"/>
          <w:iCs w:val="false"/>
          <w:color w:val="1A1A1A"/>
          <w:sz w:val="24"/>
          <w:szCs w:val="24"/>
        </w:rPr>
        <w:t xml:space="preserve">/Доктор (PhD) ..................../</w:t>
      </w:r>
    </w:p>
    <w:p>
      <w:r>
        <w:br w:type="page"/>
      </w:r>
    </w:p>
    <w:p>
      <w:pPr>
        <w:spacing w:before="80" w:after="80" w:line="320"/>
        <w:jc w:val="center"/>
      </w:pPr>
      <w:r>
        <w:rPr>
          <w:rFonts w:ascii="Times New Roman" w:cs="Times New Roman" w:eastAsia="Times New Roman" w:hAnsi="Times New Roman"/>
          <w:b/>
          <w:bCs/>
          <w:i w:val="false"/>
          <w:iCs w:val="false"/>
          <w:color w:val="1A1A1A"/>
          <w:sz w:val="24"/>
          <w:szCs w:val="24"/>
        </w:rPr>
        <w:t xml:space="preserve">МЭДЭЭЛЭЛ ХАРИЛЦАА ХОЛБООНЫ ТЕХНОЛОГИЙН ИХ СУРГУУЛЬ</w:t>
      </w:r>
    </w:p>
    <w:p>
      <w:pPr>
        <w:spacing w:before="40" w:after="40"/>
      </w:pPr>
      <w:r>
        <w:rPr>
          <w:rFonts w:ascii="Times New Roman" w:cs="Times New Roman" w:eastAsia="Times New Roman" w:hAnsi="Times New Roman"/>
          <w:sz w:val="24"/>
          <w:szCs w:val="24"/>
        </w:rPr>
        <w:t xml:space="preserve"/>
      </w:r>
    </w:p>
    <w:p>
      <w:pPr>
        <w:spacing w:before="80" w:after="80" w:line="320"/>
        <w:jc w:val="center"/>
      </w:pPr>
      <w:r>
        <w:rPr>
          <w:rFonts w:ascii="Times New Roman" w:cs="Times New Roman" w:eastAsia="Times New Roman" w:hAnsi="Times New Roman"/>
          <w:b w:val="false"/>
          <w:bCs w:val="false"/>
          <w:i w:val="false"/>
          <w:iCs w:val="false"/>
          <w:color w:val="1A1A1A"/>
          <w:sz w:val="24"/>
          <w:szCs w:val="24"/>
        </w:rPr>
        <w:t xml:space="preserve">Мэдээлэл, Холбооны Технологийн Тэнхим</w:t>
      </w:r>
    </w:p>
    <w:p>
      <w:pPr>
        <w:spacing w:before="40" w:after="40"/>
      </w:pPr>
      <w:r>
        <w:rPr>
          <w:rFonts w:ascii="Times New Roman" w:cs="Times New Roman" w:eastAsia="Times New Roman" w:hAnsi="Times New Roman"/>
          <w:sz w:val="24"/>
          <w:szCs w:val="24"/>
        </w:rPr>
        <w:t xml:space="preserve"/>
      </w:r>
    </w:p>
    <w:p>
      <w:pPr>
        <w:spacing w:before="80" w:after="80" w:line="320"/>
        <w:jc w:val="center"/>
      </w:pPr>
      <w:r>
        <w:rPr>
          <w:rFonts w:ascii="Times New Roman" w:cs="Times New Roman" w:eastAsia="Times New Roman" w:hAnsi="Times New Roman"/>
          <w:b/>
          <w:bCs/>
          <w:i w:val="false"/>
          <w:iCs w:val="false"/>
          <w:color w:val="1A1A1A"/>
          <w:sz w:val="24"/>
          <w:szCs w:val="24"/>
        </w:rPr>
        <w:t xml:space="preserve">ТӨГСӨЛТИЙН АЖЛЫН ТӨЛӨВЛӨГӨӨ</w:t>
      </w:r>
    </w:p>
    <w:p>
      <w:pPr>
        <w:spacing w:before="40" w:after="40"/>
      </w:pPr>
      <w:r>
        <w:rPr>
          <w:rFonts w:ascii="Times New Roman" w:cs="Times New Roman" w:eastAsia="Times New Roman" w:hAnsi="Times New Roman"/>
          <w:sz w:val="24"/>
          <w:szCs w:val="24"/>
        </w:rPr>
        <w:t xml:space="preserve"/>
      </w:r>
    </w:p>
    <w:p>
      <w:pPr>
        <w:spacing w:before="80" w:after="80" w:line="320"/>
        <w:jc w:val="both"/>
      </w:pPr>
      <w:r>
        <w:rPr>
          <w:rFonts w:ascii="Times New Roman" w:cs="Times New Roman" w:eastAsia="Times New Roman" w:hAnsi="Times New Roman"/>
          <w:b w:val="false"/>
          <w:bCs w:val="false"/>
          <w:i w:val="false"/>
          <w:iCs w:val="false"/>
          <w:color w:val="1A1A1A"/>
          <w:sz w:val="24"/>
          <w:szCs w:val="24"/>
        </w:rPr>
        <w:t xml:space="preserve">Сэдэв: "Хиймэл оюунд суурилсан богино хэмжээний видео контентыг автоматаар үүсгэх, нийтлэх, шинжлэх систем хөгжүүлэх нь"</w:t>
      </w:r>
    </w:p>
    <w:p>
      <w:pPr>
        <w:spacing w:before="40" w:after="40"/>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500"/>
        <w:gridCol w:w="1666"/>
      </w:tblGrid>
      <w:tr>
        <w:trPr>
          <w:tblHeader/>
        </w:trPr>
        <w:tc>
          <w:tcPr>
            <w:tcW w:type="dxa" w:w="5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vAlign w:val="center"/>
          </w:tcPr>
          <w:p>
            <w:pPr>
              <w:spacing w:before="40" w:after="40" w:line="280"/>
              <w:jc w:val="center"/>
            </w:pPr>
            <w:r>
              <w:rPr>
                <w:rFonts w:ascii="Times New Roman" w:cs="Times New Roman" w:eastAsia="Times New Roman" w:hAnsi="Times New Roman"/>
                <w:b/>
                <w:bCs/>
                <w:color w:val="FFFFFF"/>
                <w:sz w:val="21"/>
                <w:szCs w:val="21"/>
              </w:rPr>
              <w:t xml:space="preserve">№</w:t>
            </w:r>
          </w:p>
        </w:tc>
        <w:tc>
          <w:tcPr>
            <w:tcW w:type="dxa" w:w="50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vAlign w:val="center"/>
          </w:tcPr>
          <w:p>
            <w:pPr>
              <w:spacing w:before="40" w:after="40" w:line="280"/>
              <w:jc w:val="center"/>
            </w:pPr>
            <w:r>
              <w:rPr>
                <w:rFonts w:ascii="Times New Roman" w:cs="Times New Roman" w:eastAsia="Times New Roman" w:hAnsi="Times New Roman"/>
                <w:b/>
                <w:bCs/>
                <w:color w:val="FFFFFF"/>
                <w:sz w:val="21"/>
                <w:szCs w:val="21"/>
              </w:rPr>
              <w:t xml:space="preserve">Ажлын бүлэг, хэсгийн нэр</w:t>
            </w:r>
          </w:p>
        </w:tc>
        <w:tc>
          <w:tcPr>
            <w:tcW w:type="dxa" w:w="15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vAlign w:val="center"/>
          </w:tcPr>
          <w:p>
            <w:pPr>
              <w:spacing w:before="40" w:after="40" w:line="280"/>
              <w:jc w:val="center"/>
            </w:pPr>
            <w:r>
              <w:rPr>
                <w:rFonts w:ascii="Times New Roman" w:cs="Times New Roman" w:eastAsia="Times New Roman" w:hAnsi="Times New Roman"/>
                <w:b/>
                <w:bCs/>
                <w:color w:val="FFFFFF"/>
                <w:sz w:val="21"/>
                <w:szCs w:val="21"/>
              </w:rPr>
              <w:t xml:space="preserve">Эзлэх хувь</w:t>
            </w:r>
          </w:p>
        </w:tc>
        <w:tc>
          <w:tcPr>
            <w:tcW w:type="dxa" w:w="1666"/>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vAlign w:val="center"/>
          </w:tcPr>
          <w:p>
            <w:pPr>
              <w:spacing w:before="40" w:after="40" w:line="280"/>
              <w:jc w:val="center"/>
            </w:pPr>
            <w:r>
              <w:rPr>
                <w:rFonts w:ascii="Times New Roman" w:cs="Times New Roman" w:eastAsia="Times New Roman" w:hAnsi="Times New Roman"/>
                <w:b/>
                <w:bCs/>
                <w:color w:val="FFFFFF"/>
                <w:sz w:val="21"/>
                <w:szCs w:val="21"/>
              </w:rPr>
              <w:t xml:space="preserve">Дуусах хугацаа</w:t>
            </w:r>
          </w:p>
        </w:tc>
      </w:tr>
      <w:tr>
        <w:tc>
          <w:tcPr>
            <w:tcW w:type="dxa" w:w="5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1</w:t>
            </w:r>
          </w:p>
        </w:tc>
        <w:tc>
          <w:tcPr>
            <w:tcW w:type="dxa" w:w="50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Удиртгал (Сэдэв сонгосон үндэслэл, зорилго, зорилт, судлагдсан байдал)</w:t>
            </w:r>
          </w:p>
        </w:tc>
        <w:tc>
          <w:tcPr>
            <w:tcW w:type="dxa" w:w="15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5%</w:t>
            </w:r>
          </w:p>
        </w:tc>
        <w:tc>
          <w:tcPr>
            <w:tcW w:type="dxa" w:w="16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2025-02-15</w:t>
            </w:r>
          </w:p>
        </w:tc>
      </w:tr>
      <w:tr>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2</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Онолын судалгаа (Төстэй систем, AI загвар, технологийн судалгаа)</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20%</w:t>
            </w:r>
          </w:p>
        </w:tc>
        <w:tc>
          <w:tcPr>
            <w:tcW w:type="dxa" w:w="166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2025-03-01</w:t>
            </w:r>
          </w:p>
        </w:tc>
      </w:tr>
      <w:tr>
        <w:tc>
          <w:tcPr>
            <w:tcW w:type="dxa" w:w="5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3</w:t>
            </w:r>
          </w:p>
        </w:tc>
        <w:tc>
          <w:tcPr>
            <w:tcW w:type="dxa" w:w="50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Системийн шаардлага, Use Case диаграм</w:t>
            </w:r>
          </w:p>
        </w:tc>
        <w:tc>
          <w:tcPr>
            <w:tcW w:type="dxa" w:w="15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30%</w:t>
            </w:r>
          </w:p>
        </w:tc>
        <w:tc>
          <w:tcPr>
            <w:tcW w:type="dxa" w:w="16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2025-04-01</w:t>
            </w:r>
          </w:p>
        </w:tc>
      </w:tr>
      <w:tr>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4</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Хөгжүүлэлт ба туршилт (API, Frontend, DB)</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35%</w:t>
            </w:r>
          </w:p>
        </w:tc>
        <w:tc>
          <w:tcPr>
            <w:tcW w:type="dxa" w:w="166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2025-05-15</w:t>
            </w:r>
          </w:p>
        </w:tc>
      </w:tr>
      <w:tr>
        <w:tc>
          <w:tcPr>
            <w:tcW w:type="dxa" w:w="5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5</w:t>
            </w:r>
          </w:p>
        </w:tc>
        <w:tc>
          <w:tcPr>
            <w:tcW w:type="dxa" w:w="50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Дүгнэлт, хамгаалалтын бэлтгэл</w:t>
            </w:r>
          </w:p>
        </w:tc>
        <w:tc>
          <w:tcPr>
            <w:tcW w:type="dxa" w:w="15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10%</w:t>
            </w:r>
          </w:p>
        </w:tc>
        <w:tc>
          <w:tcPr>
            <w:tcW w:type="dxa" w:w="16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2025-05-25</w:t>
            </w:r>
          </w:p>
        </w:tc>
      </w:tr>
    </w:tbl>
    <w:p>
      <w:pPr>
        <w:spacing w:before="40" w:after="40"/>
      </w:pPr>
      <w:r>
        <w:rPr>
          <w:rFonts w:ascii="Times New Roman" w:cs="Times New Roman" w:eastAsia="Times New Roman" w:hAnsi="Times New Roman"/>
          <w:sz w:val="24"/>
          <w:szCs w:val="24"/>
        </w:rPr>
        <w:t xml:space="preserve"/>
      </w:r>
    </w:p>
    <w:p>
      <w:pPr>
        <w:spacing w:before="80" w:after="80" w:line="320"/>
        <w:jc w:val="center"/>
      </w:pPr>
      <w:r>
        <w:rPr>
          <w:rFonts w:ascii="Times New Roman" w:cs="Times New Roman" w:eastAsia="Times New Roman" w:hAnsi="Times New Roman"/>
          <w:b w:val="false"/>
          <w:bCs w:val="false"/>
          <w:i w:val="false"/>
          <w:iCs w:val="false"/>
          <w:color w:val="1A1A1A"/>
          <w:sz w:val="24"/>
          <w:szCs w:val="24"/>
        </w:rPr>
        <w:t xml:space="preserve">Төлөвлөгөөг боловсруулсан оюутан: ............../Овог Нэр/</w:t>
      </w:r>
    </w:p>
    <w:p>
      <w:r>
        <w:br w:type="page"/>
      </w:r>
    </w:p>
    <w:p>
      <w:pPr>
        <w:spacing w:before="80" w:after="80" w:line="320"/>
        <w:jc w:val="center"/>
      </w:pPr>
      <w:r>
        <w:rPr>
          <w:rFonts w:ascii="Times New Roman" w:cs="Times New Roman" w:eastAsia="Times New Roman" w:hAnsi="Times New Roman"/>
          <w:b/>
          <w:bCs/>
          <w:i w:val="false"/>
          <w:iCs w:val="false"/>
          <w:color w:val="1A1A1A"/>
          <w:sz w:val="24"/>
          <w:szCs w:val="24"/>
        </w:rPr>
        <w:t xml:space="preserve">Зохиогч эрхийн хамгаалал</w:t>
      </w:r>
    </w:p>
    <w:p>
      <w:pPr>
        <w:spacing w:before="40" w:after="40"/>
      </w:pPr>
      <w:r>
        <w:rPr>
          <w:rFonts w:ascii="Times New Roman" w:cs="Times New Roman" w:eastAsia="Times New Roman" w:hAnsi="Times New Roman"/>
          <w:sz w:val="24"/>
          <w:szCs w:val="24"/>
        </w:rPr>
        <w:t xml:space="preserve"/>
      </w:r>
    </w:p>
    <w:p>
      <w:pPr>
        <w:spacing w:before="80" w:after="80" w:line="320"/>
        <w:ind w:firstLine="720"/>
        <w:jc w:val="both"/>
      </w:pPr>
      <w:r>
        <w:rPr>
          <w:rFonts w:ascii="Times New Roman" w:cs="Times New Roman" w:eastAsia="Times New Roman" w:hAnsi="Times New Roman"/>
          <w:b w:val="false"/>
          <w:bCs w:val="false"/>
          <w:i w:val="false"/>
          <w:iCs w:val="false"/>
          <w:color w:val="1A1A1A"/>
          <w:sz w:val="24"/>
          <w:szCs w:val="24"/>
        </w:rPr>
        <w:t xml:space="preserve">Миний бие ................, "Хиймэл оюунд суурилсан богино хэмжээний видео контентыг автоматаар үүсгэх, нийтлэх, шинжлэх систем хөгжүүлэх нь" сэдэвт энэ ажил нь миний бие биечлэн хийснийг нотолж байна. Үүнд:</w:t>
      </w:r>
    </w:p>
    <w:p>
      <w:pPr>
        <w:spacing w:before="40" w:after="40"/>
      </w:pPr>
      <w:r>
        <w:rPr>
          <w:rFonts w:ascii="Times New Roman" w:cs="Times New Roman" w:eastAsia="Times New Roman" w:hAnsi="Times New Roman"/>
          <w:sz w:val="24"/>
          <w:szCs w:val="24"/>
        </w:rPr>
        <w:t xml:space="preserve"/>
      </w:r>
    </w:p>
    <w:p>
      <w:pPr>
        <w:pStyle w:val="ListParagraph"/>
        <w:numPr>
          <w:ilvl w:val="0"/>
          <w:numId w:val="2"/>
        </w:numPr>
        <w:spacing w:before="60" w:after="60" w:line="300"/>
      </w:pPr>
      <w:r>
        <w:rPr>
          <w:rFonts w:ascii="Times New Roman" w:cs="Times New Roman" w:eastAsia="Times New Roman" w:hAnsi="Times New Roman"/>
          <w:color w:val="1A1A1A"/>
          <w:sz w:val="24"/>
          <w:szCs w:val="24"/>
        </w:rPr>
        <w:t xml:space="preserve">Горилогч энэ ажлыг тус сургуулиас боловсролын зэрэг авахаар бүхэлд нь буюу голлон хийсэн болно.</w:t>
      </w:r>
    </w:p>
    <w:p>
      <w:pPr>
        <w:pStyle w:val="ListParagraph"/>
        <w:numPr>
          <w:ilvl w:val="0"/>
          <w:numId w:val="2"/>
        </w:numPr>
        <w:spacing w:before="60" w:after="60" w:line="300"/>
      </w:pPr>
      <w:r>
        <w:rPr>
          <w:rFonts w:ascii="Times New Roman" w:cs="Times New Roman" w:eastAsia="Times New Roman" w:hAnsi="Times New Roman"/>
          <w:color w:val="1A1A1A"/>
          <w:sz w:val="24"/>
          <w:szCs w:val="24"/>
        </w:rPr>
        <w:t xml:space="preserve">Энэ ажлын аль нэг хэсгийг тус сургуульд эсвэл өөр байгууллагад боловсролын зэрэг, мэргэшил авахаар өмнө нь илгээсэн бол түүнийгээ тодорхой зааж өгсөн болно.</w:t>
      </w:r>
    </w:p>
    <w:p>
      <w:pPr>
        <w:pStyle w:val="ListParagraph"/>
        <w:numPr>
          <w:ilvl w:val="0"/>
          <w:numId w:val="2"/>
        </w:numPr>
        <w:spacing w:before="60" w:after="60" w:line="300"/>
      </w:pPr>
      <w:r>
        <w:rPr>
          <w:rFonts w:ascii="Times New Roman" w:cs="Times New Roman" w:eastAsia="Times New Roman" w:hAnsi="Times New Roman"/>
          <w:color w:val="1A1A1A"/>
          <w:sz w:val="24"/>
          <w:szCs w:val="24"/>
        </w:rPr>
        <w:t xml:space="preserve">Бусад хүмүүсийн хэвлүүлсэн ажлаас зөвлөгөө авсан бол түүнийгээ үндэслэсэн болно.</w:t>
      </w:r>
    </w:p>
    <w:p>
      <w:pPr>
        <w:pStyle w:val="ListParagraph"/>
        <w:numPr>
          <w:ilvl w:val="0"/>
          <w:numId w:val="2"/>
        </w:numPr>
        <w:spacing w:before="60" w:after="60" w:line="300"/>
      </w:pPr>
      <w:r>
        <w:rPr>
          <w:rFonts w:ascii="Times New Roman" w:cs="Times New Roman" w:eastAsia="Times New Roman" w:hAnsi="Times New Roman"/>
          <w:color w:val="1A1A1A"/>
          <w:sz w:val="24"/>
          <w:szCs w:val="24"/>
        </w:rPr>
        <w:t xml:space="preserve">Бусад хүмүүсийн ажлаас ишлэл хийхдээ гол эх үүсвэрийг нь заасан болно.</w:t>
      </w:r>
    </w:p>
    <w:p>
      <w:pPr>
        <w:pStyle w:val="ListParagraph"/>
        <w:numPr>
          <w:ilvl w:val="0"/>
          <w:numId w:val="2"/>
        </w:numPr>
        <w:spacing w:before="60" w:after="60" w:line="300"/>
      </w:pPr>
      <w:r>
        <w:rPr>
          <w:rFonts w:ascii="Times New Roman" w:cs="Times New Roman" w:eastAsia="Times New Roman" w:hAnsi="Times New Roman"/>
          <w:color w:val="1A1A1A"/>
          <w:sz w:val="24"/>
          <w:szCs w:val="24"/>
        </w:rPr>
        <w:t xml:space="preserve">Миний ажилд тусалсан голлох бүх эх үүсвэрт талархаж байна.</w:t>
      </w:r>
    </w:p>
    <w:p>
      <w:pPr>
        <w:spacing w:before="40" w:after="40"/>
      </w:pPr>
      <w:r>
        <w:rPr>
          <w:rFonts w:ascii="Times New Roman" w:cs="Times New Roman" w:eastAsia="Times New Roman" w:hAnsi="Times New Roman"/>
          <w:sz w:val="24"/>
          <w:szCs w:val="24"/>
        </w:rPr>
        <w:t xml:space="preserve"/>
      </w:r>
    </w:p>
    <w:p>
      <w:pPr>
        <w:spacing w:before="80" w:after="80" w:line="320"/>
        <w:jc w:val="center"/>
      </w:pPr>
      <w:r>
        <w:rPr>
          <w:rFonts w:ascii="Times New Roman" w:cs="Times New Roman" w:eastAsia="Times New Roman" w:hAnsi="Times New Roman"/>
          <w:b w:val="false"/>
          <w:bCs w:val="false"/>
          <w:i w:val="false"/>
          <w:iCs w:val="false"/>
          <w:color w:val="1A1A1A"/>
          <w:sz w:val="24"/>
          <w:szCs w:val="24"/>
        </w:rPr>
        <w:t xml:space="preserve">Гарын үсэг: .........................</w:t>
      </w:r>
    </w:p>
    <w:p>
      <w:pPr>
        <w:spacing w:before="80" w:after="80" w:line="320"/>
        <w:jc w:val="center"/>
      </w:pPr>
      <w:r>
        <w:rPr>
          <w:rFonts w:ascii="Times New Roman" w:cs="Times New Roman" w:eastAsia="Times New Roman" w:hAnsi="Times New Roman"/>
          <w:b w:val="false"/>
          <w:bCs w:val="false"/>
          <w:i w:val="false"/>
          <w:iCs w:val="false"/>
          <w:color w:val="1A1A1A"/>
          <w:sz w:val="24"/>
          <w:szCs w:val="24"/>
        </w:rPr>
        <w:t xml:space="preserve">Огноо: .........................</w:t>
      </w:r>
    </w:p>
    <w:p>
      <w:r>
        <w:br w:type="page"/>
      </w:r>
    </w:p>
    <w:p>
      <w:pPr>
        <w:spacing w:before="80" w:after="80" w:line="320"/>
        <w:jc w:val="center"/>
      </w:pPr>
      <w:r>
        <w:rPr>
          <w:rFonts w:ascii="Times New Roman" w:cs="Times New Roman" w:eastAsia="Times New Roman" w:hAnsi="Times New Roman"/>
          <w:b/>
          <w:bCs/>
          <w:i w:val="false"/>
          <w:iCs w:val="false"/>
          <w:color w:val="1A1A1A"/>
          <w:sz w:val="24"/>
          <w:szCs w:val="24"/>
        </w:rPr>
        <w:t xml:space="preserve">Хураангуй</w:t>
      </w:r>
    </w:p>
    <w:p>
      <w:pPr>
        <w:spacing w:before="40" w:after="40"/>
      </w:pPr>
      <w:r>
        <w:rPr>
          <w:rFonts w:ascii="Times New Roman" w:cs="Times New Roman" w:eastAsia="Times New Roman" w:hAnsi="Times New Roman"/>
          <w:sz w:val="24"/>
          <w:szCs w:val="24"/>
        </w:rPr>
        <w:t xml:space="preserve"/>
      </w:r>
    </w:p>
    <w:p>
      <w:pPr>
        <w:spacing w:before="80" w:after="80" w:line="320"/>
        <w:jc w:val="center"/>
      </w:pPr>
      <w:r>
        <w:rPr>
          <w:rFonts w:ascii="Times New Roman" w:cs="Times New Roman" w:eastAsia="Times New Roman" w:hAnsi="Times New Roman"/>
          <w:b/>
          <w:bCs/>
          <w:i w:val="false"/>
          <w:iCs w:val="false"/>
          <w:color w:val="1A1A1A"/>
          <w:sz w:val="24"/>
          <w:szCs w:val="24"/>
        </w:rPr>
        <w:t xml:space="preserve">Хиймэл оюунд суурилсан богино хэмжээний видео контентыг автоматаар үүсгэх, нийтлэх, шинжлэх систем хөгжүүлэх нь</w:t>
      </w:r>
    </w:p>
    <w:p>
      <w:pPr>
        <w:spacing w:before="40" w:after="40"/>
      </w:pPr>
      <w:r>
        <w:rPr>
          <w:rFonts w:ascii="Times New Roman" w:cs="Times New Roman" w:eastAsia="Times New Roman" w:hAnsi="Times New Roman"/>
          <w:sz w:val="24"/>
          <w:szCs w:val="24"/>
        </w:rPr>
        <w:t xml:space="preserve"/>
      </w:r>
    </w:p>
    <w:p>
      <w:pPr>
        <w:spacing w:before="80" w:after="80" w:line="320"/>
        <w:jc w:val="both"/>
      </w:pPr>
      <w:r>
        <w:rPr>
          <w:rFonts w:ascii="Times New Roman" w:cs="Times New Roman" w:eastAsia="Times New Roman" w:hAnsi="Times New Roman"/>
          <w:b w:val="false"/>
          <w:bCs w:val="false"/>
          <w:i/>
          <w:iCs/>
          <w:color w:val="1A1A1A"/>
          <w:sz w:val="24"/>
          <w:szCs w:val="24"/>
        </w:rPr>
        <w:t xml:space="preserve">Түлхүүр үгс: хиймэл оюун, видео контент, Node.js, TypeScript, Groq, ElevenLabs, Magic Hour, FFmpeg, REST API</w:t>
      </w:r>
    </w:p>
    <w:p>
      <w:pPr>
        <w:spacing w:before="40" w:after="40"/>
      </w:pPr>
      <w:r>
        <w:rPr>
          <w:rFonts w:ascii="Times New Roman" w:cs="Times New Roman" w:eastAsia="Times New Roman" w:hAnsi="Times New Roman"/>
          <w:sz w:val="24"/>
          <w:szCs w:val="24"/>
        </w:rPr>
        <w:t xml:space="preserve"/>
      </w:r>
    </w:p>
    <w:p>
      <w:pPr>
        <w:spacing w:before="80" w:after="80" w:line="320"/>
        <w:ind w:firstLine="720"/>
        <w:jc w:val="both"/>
      </w:pPr>
      <w:r>
        <w:rPr>
          <w:rFonts w:ascii="Times New Roman" w:cs="Times New Roman" w:eastAsia="Times New Roman" w:hAnsi="Times New Roman"/>
          <w:b w:val="false"/>
          <w:bCs w:val="false"/>
          <w:i w:val="false"/>
          <w:iCs w:val="false"/>
          <w:color w:val="1A1A1A"/>
          <w:sz w:val="24"/>
          <w:szCs w:val="24"/>
        </w:rPr>
        <w:t xml:space="preserve">Энэхүү дипломын ажлын хүрээнд хэрэглэгч зөвхөн сэдэв оруулахад скрипт бичих, дүрслэл үүсгэх, дуу хоолой синтез хийх, видео нэгтгэн хадгалах бүх үйл явцыг автоматаар гүйцэтгэдэг хиймэл оюунд суурилсан богино хэмжээний видео контент үүсгэлтийн цогц веб систем хөгжүүлэхэд чиглэсэн судалгаа, шинжилгээ болон системийн зохиомжийг боловсруулсан.</w:t>
      </w:r>
    </w:p>
    <w:p>
      <w:pPr>
        <w:spacing w:before="40" w:after="40"/>
      </w:pPr>
      <w:r>
        <w:rPr>
          <w:rFonts w:ascii="Times New Roman" w:cs="Times New Roman" w:eastAsia="Times New Roman" w:hAnsi="Times New Roman"/>
          <w:sz w:val="24"/>
          <w:szCs w:val="24"/>
        </w:rPr>
        <w:t xml:space="preserve"/>
      </w:r>
    </w:p>
    <w:p>
      <w:pPr>
        <w:spacing w:before="80" w:after="80" w:line="320"/>
        <w:ind w:firstLine="720"/>
        <w:jc w:val="both"/>
      </w:pPr>
      <w:r>
        <w:rPr>
          <w:rFonts w:ascii="Times New Roman" w:cs="Times New Roman" w:eastAsia="Times New Roman" w:hAnsi="Times New Roman"/>
          <w:b w:val="false"/>
          <w:bCs w:val="false"/>
          <w:i w:val="false"/>
          <w:iCs w:val="false"/>
          <w:color w:val="1A1A1A"/>
          <w:sz w:val="24"/>
          <w:szCs w:val="24"/>
        </w:rPr>
        <w:t xml:space="preserve">Системийн судалгааны хэсэгт InVideo AI, Pictory, Synthesia, Runway Gen-3 зэрэг олон улсын ижил төстэй системүүдтэй харьцуулалт хийж, манай системийн давуу тал болох Монгол хэлний дэмжлэгийг тодорхойлсон. Ашиглах AI загваруудын хувьд скрипт үүсгэлтэд Groq LLM (Llama 4), дэмжлэгийн загваруудад Google Gemini, дуу хоолой синтезд ElevenLabs, дүрслэл үүсгэлтэд Magic Hour API-г судалж, техникийн үзүүлэлтийг нотлов.</w:t>
      </w:r>
    </w:p>
    <w:p>
      <w:pPr>
        <w:spacing w:before="40" w:after="40"/>
      </w:pPr>
      <w:r>
        <w:rPr>
          <w:rFonts w:ascii="Times New Roman" w:cs="Times New Roman" w:eastAsia="Times New Roman" w:hAnsi="Times New Roman"/>
          <w:sz w:val="24"/>
          <w:szCs w:val="24"/>
        </w:rPr>
        <w:t xml:space="preserve"/>
      </w:r>
    </w:p>
    <w:p>
      <w:pPr>
        <w:spacing w:before="80" w:after="80" w:line="320"/>
        <w:ind w:firstLine="720"/>
        <w:jc w:val="both"/>
      </w:pPr>
      <w:r>
        <w:rPr>
          <w:rFonts w:ascii="Times New Roman" w:cs="Times New Roman" w:eastAsia="Times New Roman" w:hAnsi="Times New Roman"/>
          <w:b w:val="false"/>
          <w:bCs w:val="false"/>
          <w:i w:val="false"/>
          <w:iCs w:val="false"/>
          <w:color w:val="1A1A1A"/>
          <w:sz w:val="24"/>
          <w:szCs w:val="24"/>
        </w:rPr>
        <w:t xml:space="preserve">Системийн шаардлагын хэсэгт гурван үүрэгтэй хэрэглэгч — Хэрэглэгч, Контент Менежер, Супер Админ — нарын функциональ болон функциональ бус шаардлагуудыг тодорхойлж, Use Case диаграм болон тодорхойлолтуудыг гаргав. Техникийн хэрэгжүүлэлтэд Node.js дээр суурилсан REST API backend, TypeScript, PostgreSQL өгөгдлийн сан, JWT баталгаажуулалт, FFmpeg видео боловсруулалт, Cloudinary/AWS S3 үүлэн хадгалалтыг ашиглах шийдвэр гарсан.</w:t>
      </w:r>
    </w:p>
    <w:p>
      <w:r>
        <w:br w:type="page"/>
      </w:r>
    </w:p>
    <w:p>
      <w:pPr>
        <w:spacing w:before="80" w:after="80" w:line="320"/>
        <w:jc w:val="center"/>
      </w:pPr>
      <w:r>
        <w:rPr>
          <w:rFonts w:ascii="Times New Roman" w:cs="Times New Roman" w:eastAsia="Times New Roman" w:hAnsi="Times New Roman"/>
          <w:b/>
          <w:bCs/>
          <w:i w:val="false"/>
          <w:iCs w:val="false"/>
          <w:color w:val="1A1A1A"/>
          <w:sz w:val="24"/>
          <w:szCs w:val="24"/>
        </w:rPr>
        <w:t xml:space="preserve">Талархал</w:t>
      </w:r>
    </w:p>
    <w:p>
      <w:pPr>
        <w:spacing w:before="40" w:after="40"/>
      </w:pPr>
      <w:r>
        <w:rPr>
          <w:rFonts w:ascii="Times New Roman" w:cs="Times New Roman" w:eastAsia="Times New Roman" w:hAnsi="Times New Roman"/>
          <w:sz w:val="24"/>
          <w:szCs w:val="24"/>
        </w:rPr>
        <w:t xml:space="preserve"/>
      </w:r>
    </w:p>
    <w:p>
      <w:pPr>
        <w:spacing w:before="80" w:after="80" w:line="320"/>
        <w:ind w:firstLine="720"/>
        <w:jc w:val="both"/>
      </w:pPr>
      <w:r>
        <w:rPr>
          <w:rFonts w:ascii="Times New Roman" w:cs="Times New Roman" w:eastAsia="Times New Roman" w:hAnsi="Times New Roman"/>
          <w:b w:val="false"/>
          <w:bCs w:val="false"/>
          <w:i w:val="false"/>
          <w:iCs w:val="false"/>
          <w:color w:val="1A1A1A"/>
          <w:sz w:val="24"/>
          <w:szCs w:val="24"/>
        </w:rPr>
        <w:t xml:space="preserve">Энэхүү дипломын ажлыг бичихэд тусалсан удирдагч багш ...................-д чин сэтгэлийн талархлаа илэрхийлж байна. Тэдний зөвлөмж, чиглүүлэлт, тэвчээртэй хандлага энэхүү ажлыг амжилттай гүйцэтгэхэд нэн чухал дэм болсон.</w:t>
      </w:r>
    </w:p>
    <w:p>
      <w:pPr>
        <w:spacing w:before="40" w:after="40"/>
      </w:pPr>
      <w:r>
        <w:rPr>
          <w:rFonts w:ascii="Times New Roman" w:cs="Times New Roman" w:eastAsia="Times New Roman" w:hAnsi="Times New Roman"/>
          <w:sz w:val="24"/>
          <w:szCs w:val="24"/>
        </w:rPr>
        <w:t xml:space="preserve"/>
      </w:r>
    </w:p>
    <w:p>
      <w:pPr>
        <w:spacing w:before="80" w:after="80" w:line="320"/>
        <w:ind w:firstLine="720"/>
        <w:jc w:val="both"/>
      </w:pPr>
      <w:r>
        <w:rPr>
          <w:rFonts w:ascii="Times New Roman" w:cs="Times New Roman" w:eastAsia="Times New Roman" w:hAnsi="Times New Roman"/>
          <w:b w:val="false"/>
          <w:bCs w:val="false"/>
          <w:i w:val="false"/>
          <w:iCs w:val="false"/>
          <w:color w:val="1A1A1A"/>
          <w:sz w:val="24"/>
          <w:szCs w:val="24"/>
        </w:rPr>
        <w:t xml:space="preserve">Мөн энэхүү судалгааны ажилд санал бодлоо хуваалцаж, тусалсан бүх найз нөхөд, багш нартаа болон судалгааны материалаар хангасан эх сурвалжуудад талархал илэрхийлнэ.</w:t>
      </w:r>
    </w:p>
    <w:p>
      <w:pPr>
        <w:spacing w:before="40" w:after="40"/>
      </w:pPr>
      <w:r>
        <w:rPr>
          <w:rFonts w:ascii="Times New Roman" w:cs="Times New Roman" w:eastAsia="Times New Roman" w:hAnsi="Times New Roman"/>
          <w:sz w:val="24"/>
          <w:szCs w:val="24"/>
        </w:rPr>
        <w:t xml:space="preserve"/>
      </w:r>
    </w:p>
    <w:p>
      <w:pPr>
        <w:spacing w:before="80" w:after="80" w:line="320"/>
        <w:ind w:firstLine="720"/>
        <w:jc w:val="both"/>
      </w:pPr>
      <w:r>
        <w:rPr>
          <w:rFonts w:ascii="Times New Roman" w:cs="Times New Roman" w:eastAsia="Times New Roman" w:hAnsi="Times New Roman"/>
          <w:b w:val="false"/>
          <w:bCs w:val="false"/>
          <w:i w:val="false"/>
          <w:iCs w:val="false"/>
          <w:color w:val="1A1A1A"/>
          <w:sz w:val="24"/>
          <w:szCs w:val="24"/>
        </w:rPr>
        <w:t xml:space="preserve">Эцэст нь, миний суралцах аяллыг дэмжиж ирсэн гэр бүлдээ гүнээ талархаж байна.</w:t>
      </w:r>
    </w:p>
    <w:p>
      <w:r>
        <w:br w:type="page"/>
      </w:r>
    </w:p>
    <w:p>
      <w:pPr>
        <w:spacing w:before="80" w:after="80" w:line="320"/>
        <w:jc w:val="center"/>
      </w:pPr>
      <w:r>
        <w:rPr>
          <w:rFonts w:ascii="Times New Roman" w:cs="Times New Roman" w:eastAsia="Times New Roman" w:hAnsi="Times New Roman"/>
          <w:b/>
          <w:bCs/>
          <w:i w:val="false"/>
          <w:iCs w:val="false"/>
          <w:color w:val="1A1A1A"/>
          <w:sz w:val="24"/>
          <w:szCs w:val="24"/>
        </w:rPr>
        <w:t xml:space="preserve">Товчилсон үгс</w:t>
      </w:r>
    </w:p>
    <w:p>
      <w:pPr>
        <w:spacing w:before="40" w:after="40"/>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00"/>
        <w:gridCol w:w="6866"/>
      </w:tblGrid>
      <w:tr>
        <w:trPr>
          <w:tblHeader/>
        </w:trPr>
        <w:tc>
          <w:tcPr>
            <w:tcW w:type="dxa" w:w="18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vAlign w:val="center"/>
          </w:tcPr>
          <w:p>
            <w:pPr>
              <w:spacing w:before="40" w:after="40" w:line="280"/>
              <w:jc w:val="center"/>
            </w:pPr>
            <w:r>
              <w:rPr>
                <w:rFonts w:ascii="Times New Roman" w:cs="Times New Roman" w:eastAsia="Times New Roman" w:hAnsi="Times New Roman"/>
                <w:b/>
                <w:bCs/>
                <w:color w:val="FFFFFF"/>
                <w:sz w:val="21"/>
                <w:szCs w:val="21"/>
              </w:rPr>
              <w:t xml:space="preserve">Товчлол</w:t>
            </w:r>
          </w:p>
        </w:tc>
        <w:tc>
          <w:tcPr>
            <w:tcW w:type="dxa" w:w="6866"/>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vAlign w:val="center"/>
          </w:tcPr>
          <w:p>
            <w:pPr>
              <w:spacing w:before="40" w:after="40" w:line="280"/>
              <w:jc w:val="center"/>
            </w:pPr>
            <w:r>
              <w:rPr>
                <w:rFonts w:ascii="Times New Roman" w:cs="Times New Roman" w:eastAsia="Times New Roman" w:hAnsi="Times New Roman"/>
                <w:b/>
                <w:bCs/>
                <w:color w:val="FFFFFF"/>
                <w:sz w:val="21"/>
                <w:szCs w:val="21"/>
              </w:rPr>
              <w:t xml:space="preserve">Бүтэн нэр</w:t>
            </w:r>
          </w:p>
        </w:tc>
      </w:tr>
      <w:tr>
        <w:tc>
          <w:tcPr>
            <w:tcW w:type="dxa" w:w="18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AI</w:t>
            </w:r>
          </w:p>
        </w:tc>
        <w:tc>
          <w:tcPr>
            <w:tcW w:type="dxa" w:w="68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Artificial Intelligence (Хиймэл оюун)</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API</w:t>
            </w:r>
          </w:p>
        </w:tc>
        <w:tc>
          <w:tcPr>
            <w:tcW w:type="dxa" w:w="686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Application Programming Interface</w:t>
            </w:r>
          </w:p>
        </w:tc>
      </w:tr>
      <w:tr>
        <w:tc>
          <w:tcPr>
            <w:tcW w:type="dxa" w:w="18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AWS S3</w:t>
            </w:r>
          </w:p>
        </w:tc>
        <w:tc>
          <w:tcPr>
            <w:tcW w:type="dxa" w:w="68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Amazon Web Services Simple Storage Service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CRUD</w:t>
            </w:r>
          </w:p>
        </w:tc>
        <w:tc>
          <w:tcPr>
            <w:tcW w:type="dxa" w:w="686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Create, Read, Update, Delete</w:t>
            </w:r>
          </w:p>
        </w:tc>
      </w:tr>
      <w:tr>
        <w:tc>
          <w:tcPr>
            <w:tcW w:type="dxa" w:w="18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FFmpeg</w:t>
            </w:r>
          </w:p>
        </w:tc>
        <w:tc>
          <w:tcPr>
            <w:tcW w:type="dxa" w:w="68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Fast Forward MPEG — мультимедиа боловсруулалтын нээлттэй хэрэгсэл</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HTTP</w:t>
            </w:r>
          </w:p>
        </w:tc>
        <w:tc>
          <w:tcPr>
            <w:tcW w:type="dxa" w:w="686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Hypertext Transfer Protocol</w:t>
            </w:r>
          </w:p>
        </w:tc>
      </w:tr>
      <w:tr>
        <w:tc>
          <w:tcPr>
            <w:tcW w:type="dxa" w:w="18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JWT</w:t>
            </w:r>
          </w:p>
        </w:tc>
        <w:tc>
          <w:tcPr>
            <w:tcW w:type="dxa" w:w="68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JSON Web Token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LLM</w:t>
            </w:r>
          </w:p>
        </w:tc>
        <w:tc>
          <w:tcPr>
            <w:tcW w:type="dxa" w:w="686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Large Language Model (Том хэлний загвар)</w:t>
            </w:r>
          </w:p>
        </w:tc>
      </w:tr>
      <w:tr>
        <w:tc>
          <w:tcPr>
            <w:tcW w:type="dxa" w:w="18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MVC</w:t>
            </w:r>
          </w:p>
        </w:tc>
        <w:tc>
          <w:tcPr>
            <w:tcW w:type="dxa" w:w="68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Model-View-Controller</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ORM</w:t>
            </w:r>
          </w:p>
        </w:tc>
        <w:tc>
          <w:tcPr>
            <w:tcW w:type="dxa" w:w="686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Object-Relational Mapping</w:t>
            </w:r>
          </w:p>
        </w:tc>
      </w:tr>
      <w:tr>
        <w:tc>
          <w:tcPr>
            <w:tcW w:type="dxa" w:w="18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RBAC</w:t>
            </w:r>
          </w:p>
        </w:tc>
        <w:tc>
          <w:tcPr>
            <w:tcW w:type="dxa" w:w="68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Role-Based Access Control</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REST</w:t>
            </w:r>
          </w:p>
        </w:tc>
        <w:tc>
          <w:tcPr>
            <w:tcW w:type="dxa" w:w="686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Representational State Transfer</w:t>
            </w:r>
          </w:p>
        </w:tc>
      </w:tr>
      <w:tr>
        <w:tc>
          <w:tcPr>
            <w:tcW w:type="dxa" w:w="18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TTS</w:t>
            </w:r>
          </w:p>
        </w:tc>
        <w:tc>
          <w:tcPr>
            <w:tcW w:type="dxa" w:w="68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Text-to-Speech (Текст-дуу хоолой синтез)</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UC</w:t>
            </w:r>
          </w:p>
        </w:tc>
        <w:tc>
          <w:tcPr>
            <w:tcW w:type="dxa" w:w="686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Use Case (Хэрэглээний нөхцөл)</w:t>
            </w:r>
          </w:p>
        </w:tc>
      </w:tr>
      <w:tr>
        <w:tc>
          <w:tcPr>
            <w:tcW w:type="dxa" w:w="18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UML</w:t>
            </w:r>
          </w:p>
        </w:tc>
        <w:tc>
          <w:tcPr>
            <w:tcW w:type="dxa" w:w="68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Unified Modelling Language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МХТИС</w:t>
            </w:r>
          </w:p>
        </w:tc>
        <w:tc>
          <w:tcPr>
            <w:tcW w:type="dxa" w:w="686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Мэдээлэл Харилцаа Холбооны Технологийн Их Сургууль</w:t>
            </w:r>
          </w:p>
        </w:tc>
      </w:tr>
      <w:tr>
        <w:tc>
          <w:tcPr>
            <w:tcW w:type="dxa" w:w="18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МХТТ</w:t>
            </w:r>
          </w:p>
        </w:tc>
        <w:tc>
          <w:tcPr>
            <w:tcW w:type="dxa" w:w="68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Мэдээлэл, Холбоо, Технологийн Тэнхим</w:t>
            </w:r>
          </w:p>
        </w:tc>
      </w:tr>
    </w:tbl>
    <w:p>
      <w:r>
        <w:br w:type="page"/>
      </w:r>
    </w:p>
    <w:p>
      <w:pPr>
        <w:pStyle w:val="Heading1"/>
        <w:spacing w:before="0" w:after="200"/>
      </w:pPr>
      <w:r>
        <w:rPr>
          <w:rFonts w:ascii="Times New Roman" w:cs="Times New Roman" w:eastAsia="Times New Roman" w:hAnsi="Times New Roman"/>
          <w:b/>
          <w:bCs/>
          <w:color w:val="1A1A1A"/>
          <w:sz w:val="28"/>
          <w:szCs w:val="28"/>
        </w:rPr>
        <w:t xml:space="preserve">ГАРЧИГ</w:t>
      </w:r>
    </w:p>
    <w:sdt>
      <w:sdtPr>
        <w:alias w:val="ГАРЧИГ"/>
      </w:sdtPr>
      <w:sdtContent>
        <w:p>
          <w:r>
            <w:fldChar w:fldCharType="begin" w:dirty="true"/>
            <w:instrText xml:space="preserve">TOC \h \o "1-3"</w:instrText>
            <w:fldChar w:fldCharType="separate"/>
          </w:r>
        </w:p>
        <w:p>
          <w:r>
            <w:fldChar w:fldCharType="end"/>
          </w:r>
        </w:p>
      </w:sdtContent>
    </w:sdt>
    <w:p>
      <w:pPr>
        <w:pStyle w:val="Heading1"/>
        <w:pageBreakBefore/>
        <w:spacing w:before="200" w:after="200"/>
      </w:pPr>
      <w:r>
        <w:rPr>
          <w:rFonts w:ascii="Times New Roman" w:cs="Times New Roman" w:eastAsia="Times New Roman" w:hAnsi="Times New Roman"/>
          <w:b/>
          <w:bCs/>
          <w:caps/>
          <w:color w:val="1A1A1A"/>
          <w:sz w:val="28"/>
          <w:szCs w:val="28"/>
        </w:rPr>
        <w:t xml:space="preserve">БҮЛЭГ 1. ТАНИЛЦУУЛГА</w:t>
      </w:r>
    </w:p>
    <w:p>
      <w:pPr>
        <w:pStyle w:val="Heading2"/>
        <w:spacing w:before="200" w:after="140"/>
      </w:pPr>
      <w:r>
        <w:rPr>
          <w:rFonts w:ascii="Times New Roman" w:cs="Times New Roman" w:eastAsia="Times New Roman" w:hAnsi="Times New Roman"/>
          <w:b/>
          <w:bCs/>
          <w:color w:val="1A1A1A"/>
          <w:sz w:val="26"/>
          <w:szCs w:val="26"/>
        </w:rPr>
        <w:t xml:space="preserve">1.1 Сэдэв сонгосон үндэслэл</w:t>
      </w:r>
    </w:p>
    <w:p>
      <w:pPr>
        <w:spacing w:before="80" w:after="80" w:line="320"/>
        <w:ind w:firstLine="720"/>
        <w:jc w:val="both"/>
      </w:pPr>
      <w:r>
        <w:rPr>
          <w:rFonts w:ascii="Times New Roman" w:cs="Times New Roman" w:eastAsia="Times New Roman" w:hAnsi="Times New Roman"/>
          <w:b w:val="false"/>
          <w:bCs w:val="false"/>
          <w:i w:val="false"/>
          <w:iCs w:val="false"/>
          <w:color w:val="1A1A1A"/>
          <w:sz w:val="24"/>
          <w:szCs w:val="24"/>
        </w:rPr>
        <w:t xml:space="preserve">Орчин үеийн дижитал орчинд богино хэмжээний видео контент нь нийгмийн сүлжээнд давамгайлж буй гол хэлбэр болж хувирчээ. TikTok, YouTube Shorts, Instagram Reels зэрэг платформууд нь сар бүр тэрбум гаруй хэрэглэгчид хүрч байгаа бөгөөд уг платформуудад агуулга бүтээх эрэлт нь маш өндөр байна.</w:t>
      </w:r>
    </w:p>
    <w:p>
      <w:pPr>
        <w:spacing w:before="40" w:after="40"/>
      </w:pPr>
      <w:r>
        <w:rPr>
          <w:rFonts w:ascii="Times New Roman" w:cs="Times New Roman" w:eastAsia="Times New Roman" w:hAnsi="Times New Roman"/>
          <w:sz w:val="24"/>
          <w:szCs w:val="24"/>
        </w:rPr>
        <w:t xml:space="preserve"/>
      </w:r>
    </w:p>
    <w:p>
      <w:pPr>
        <w:spacing w:before="80" w:after="80" w:line="320"/>
        <w:ind w:firstLine="720"/>
        <w:jc w:val="both"/>
      </w:pPr>
      <w:r>
        <w:rPr>
          <w:rFonts w:ascii="Times New Roman" w:cs="Times New Roman" w:eastAsia="Times New Roman" w:hAnsi="Times New Roman"/>
          <w:b w:val="false"/>
          <w:bCs w:val="false"/>
          <w:i w:val="false"/>
          <w:iCs w:val="false"/>
          <w:color w:val="1A1A1A"/>
          <w:sz w:val="24"/>
          <w:szCs w:val="24"/>
        </w:rPr>
        <w:t xml:space="preserve">Гэвч чанартай видео контент бүтээх нь цаг хугацаа, мэдлэг, хэрэгсэл зэрэг олон нөөц шаарддаг. Иймд хиймэл оюуны технологи нь видео контент бүтээлтийг автоматжуулах гарцыг нээж өгч байна. Монгол хэлний видео контент интернэтэд харьцангуй бага байдаг бөгөөд Монгол компани, брэнд, блогчдод зориулсан хялбар, автомат видео контент үүсгэгч байхгүй байна.</w:t>
      </w:r>
    </w:p>
    <w:p>
      <w:pPr>
        <w:spacing w:before="40" w:after="40"/>
      </w:pPr>
      <w:r>
        <w:rPr>
          <w:rFonts w:ascii="Times New Roman" w:cs="Times New Roman" w:eastAsia="Times New Roman" w:hAnsi="Times New Roman"/>
          <w:sz w:val="24"/>
          <w:szCs w:val="24"/>
        </w:rPr>
        <w:t xml:space="preserve"/>
      </w:r>
    </w:p>
    <w:p>
      <w:pPr>
        <w:spacing w:before="80" w:after="80" w:line="320"/>
        <w:ind w:firstLine="720"/>
        <w:jc w:val="both"/>
      </w:pPr>
      <w:r>
        <w:rPr>
          <w:rFonts w:ascii="Times New Roman" w:cs="Times New Roman" w:eastAsia="Times New Roman" w:hAnsi="Times New Roman"/>
          <w:b w:val="false"/>
          <w:bCs w:val="false"/>
          <w:i w:val="false"/>
          <w:iCs w:val="false"/>
          <w:color w:val="1A1A1A"/>
          <w:sz w:val="24"/>
          <w:szCs w:val="24"/>
        </w:rPr>
        <w:t xml:space="preserve">Гараар видео хийхэд скрипт бичих — 1-3 цаг, зураг/дизайн хийх — 2-5 цаг, дуу бичлэг хийх — 1-2 цаг, видео монтаж хийх — 3-8 цаг шаардагддаг буюу нийт 1-3 өдөр зарцуулагддаг. AI технологи ашиглан эдгээр үйл ажиллагааг автоматжуулснаар нэг видеог 5-15 минутад бэлдэх боломж бий болно.</w:t>
      </w:r>
    </w:p>
    <w:p>
      <w:pPr>
        <w:spacing w:before="40" w:after="40"/>
      </w:pPr>
      <w:r>
        <w:rPr>
          <w:rFonts w:ascii="Times New Roman" w:cs="Times New Roman" w:eastAsia="Times New Roman" w:hAnsi="Times New Roman"/>
          <w:sz w:val="24"/>
          <w:szCs w:val="24"/>
        </w:rPr>
        <w:t xml:space="preserve"/>
      </w:r>
    </w:p>
    <w:p>
      <w:pPr>
        <w:spacing w:before="80" w:after="80" w:line="320"/>
        <w:ind w:firstLine="720"/>
        <w:jc w:val="both"/>
      </w:pPr>
      <w:r>
        <w:rPr>
          <w:rFonts w:ascii="Times New Roman" w:cs="Times New Roman" w:eastAsia="Times New Roman" w:hAnsi="Times New Roman"/>
          <w:b w:val="false"/>
          <w:bCs w:val="false"/>
          <w:i w:val="false"/>
          <w:iCs w:val="false"/>
          <w:color w:val="1A1A1A"/>
          <w:sz w:val="24"/>
          <w:szCs w:val="24"/>
        </w:rPr>
        <w:t xml:space="preserve">Олон улсын зах зээлд InVideo AI, Pictory, Synthesia, Runway Gen-3 зэрэг системүүд ажиллаж байгаа боловч жагсаалтад байгаа аль ч систем Монгол хэлийг дэмждэггүй байна. Энэ нь манай системийн зах зээлийн цоорхойг харуулж байна. Иймд "Хиймэл оюунд суурилсан богино хэмжээний видео контентыг автоматаар үүсгэх, нийтлэх, шинжлэх систем" сэдвийг сонгосон.</w:t>
      </w:r>
    </w:p>
    <w:p>
      <w:pPr>
        <w:pStyle w:val="Heading2"/>
        <w:spacing w:before="200" w:after="140"/>
      </w:pPr>
      <w:r>
        <w:rPr>
          <w:rFonts w:ascii="Times New Roman" w:cs="Times New Roman" w:eastAsia="Times New Roman" w:hAnsi="Times New Roman"/>
          <w:b/>
          <w:bCs/>
          <w:color w:val="1A1A1A"/>
          <w:sz w:val="26"/>
          <w:szCs w:val="26"/>
        </w:rPr>
        <w:t xml:space="preserve">1.2 Зорилго</w:t>
      </w:r>
    </w:p>
    <w:p>
      <w:pPr>
        <w:spacing w:before="80" w:after="80" w:line="320"/>
        <w:ind w:firstLine="720"/>
        <w:jc w:val="both"/>
      </w:pPr>
      <w:r>
        <w:rPr>
          <w:rFonts w:ascii="Times New Roman" w:cs="Times New Roman" w:eastAsia="Times New Roman" w:hAnsi="Times New Roman"/>
          <w:b w:val="false"/>
          <w:bCs w:val="false"/>
          <w:i w:val="false"/>
          <w:iCs w:val="false"/>
          <w:color w:val="1A1A1A"/>
          <w:sz w:val="24"/>
          <w:szCs w:val="24"/>
        </w:rPr>
        <w:t xml:space="preserve">Энэхүү дипломын ажлын гол зорилго нь хэрэглэгч зөвхөн сэдэв, жанр, урт зэрэг үндсэн тохиргоог оруулахад дараах бүх үйл явцыг автоматаар гүйцэтгэдэг хиймэл оюунд суурилсан цогц видео контент үүсгэлтийн веб систем хөгжүүлэх юм:</w:t>
      </w:r>
    </w:p>
    <w:p>
      <w:pPr>
        <w:spacing w:before="40" w:after="40"/>
      </w:pPr>
      <w:r>
        <w:rPr>
          <w:rFonts w:ascii="Times New Roman" w:cs="Times New Roman" w:eastAsia="Times New Roman" w:hAnsi="Times New Roman"/>
          <w:sz w:val="24"/>
          <w:szCs w:val="24"/>
        </w:rPr>
        <w:t xml:space="preserve"/>
      </w:r>
    </w:p>
    <w:p>
      <w:pPr>
        <w:pStyle w:val="ListParagraph"/>
        <w:numPr>
          <w:ilvl w:val="0"/>
          <w:numId w:val="2"/>
        </w:numPr>
        <w:spacing w:before="60" w:after="60" w:line="300"/>
      </w:pPr>
      <w:r>
        <w:rPr>
          <w:rFonts w:ascii="Times New Roman" w:cs="Times New Roman" w:eastAsia="Times New Roman" w:hAnsi="Times New Roman"/>
          <w:color w:val="1A1A1A"/>
          <w:sz w:val="24"/>
          <w:szCs w:val="24"/>
        </w:rPr>
        <w:t xml:space="preserve">Монгол болон Англи хэлний скрипт (үг, дүр зураглал, дуу хоолойн дэлгэрэнгүй) автоматаар бүтээх</w:t>
      </w:r>
    </w:p>
    <w:p>
      <w:pPr>
        <w:pStyle w:val="ListParagraph"/>
        <w:numPr>
          <w:ilvl w:val="0"/>
          <w:numId w:val="2"/>
        </w:numPr>
        <w:spacing w:before="60" w:after="60" w:line="300"/>
      </w:pPr>
      <w:r>
        <w:rPr>
          <w:rFonts w:ascii="Times New Roman" w:cs="Times New Roman" w:eastAsia="Times New Roman" w:hAnsi="Times New Roman"/>
          <w:color w:val="1A1A1A"/>
          <w:sz w:val="24"/>
          <w:szCs w:val="24"/>
        </w:rPr>
        <w:t xml:space="preserve">Scene бүрд тохирсон зураг (AI) үүсгэж, видеоны үндэс болгох</w:t>
      </w:r>
    </w:p>
    <w:p>
      <w:pPr>
        <w:pStyle w:val="ListParagraph"/>
        <w:numPr>
          <w:ilvl w:val="0"/>
          <w:numId w:val="2"/>
        </w:numPr>
        <w:spacing w:before="60" w:after="60" w:line="300"/>
      </w:pPr>
      <w:r>
        <w:rPr>
          <w:rFonts w:ascii="Times New Roman" w:cs="Times New Roman" w:eastAsia="Times New Roman" w:hAnsi="Times New Roman"/>
          <w:color w:val="1A1A1A"/>
          <w:sz w:val="24"/>
          <w:szCs w:val="24"/>
        </w:rPr>
        <w:t xml:space="preserve">Скриптийн хиймэл дуу хоолой синтез хийх (TTS)</w:t>
      </w:r>
    </w:p>
    <w:p>
      <w:pPr>
        <w:pStyle w:val="ListParagraph"/>
        <w:numPr>
          <w:ilvl w:val="0"/>
          <w:numId w:val="2"/>
        </w:numPr>
        <w:spacing w:before="60" w:after="60" w:line="300"/>
      </w:pPr>
      <w:r>
        <w:rPr>
          <w:rFonts w:ascii="Times New Roman" w:cs="Times New Roman" w:eastAsia="Times New Roman" w:hAnsi="Times New Roman"/>
          <w:color w:val="1A1A1A"/>
          <w:sz w:val="24"/>
          <w:szCs w:val="24"/>
        </w:rPr>
        <w:t xml:space="preserve">Зураг, дуу, текстийг нэгтгэн MP4 видео файл гаргах</w:t>
      </w:r>
    </w:p>
    <w:p>
      <w:pPr>
        <w:pStyle w:val="ListParagraph"/>
        <w:numPr>
          <w:ilvl w:val="0"/>
          <w:numId w:val="2"/>
        </w:numPr>
        <w:spacing w:before="60" w:after="60" w:line="300"/>
      </w:pPr>
      <w:r>
        <w:rPr>
          <w:rFonts w:ascii="Times New Roman" w:cs="Times New Roman" w:eastAsia="Times New Roman" w:hAnsi="Times New Roman"/>
          <w:color w:val="1A1A1A"/>
          <w:sz w:val="24"/>
          <w:szCs w:val="24"/>
        </w:rPr>
        <w:t xml:space="preserve">Үүлэн хадгалалтад байршуулж, хэрэглэгчид хүргэх</w:t>
      </w:r>
    </w:p>
    <w:p>
      <w:pPr>
        <w:pStyle w:val="Heading2"/>
        <w:spacing w:before="200" w:after="140"/>
      </w:pPr>
      <w:r>
        <w:rPr>
          <w:rFonts w:ascii="Times New Roman" w:cs="Times New Roman" w:eastAsia="Times New Roman" w:hAnsi="Times New Roman"/>
          <w:b/>
          <w:bCs/>
          <w:color w:val="1A1A1A"/>
          <w:sz w:val="26"/>
          <w:szCs w:val="26"/>
        </w:rPr>
        <w:t xml:space="preserve">1.3 Зорилт</w:t>
      </w:r>
    </w:p>
    <w:p>
      <w:pPr>
        <w:spacing w:before="80" w:after="80" w:line="320"/>
        <w:ind w:firstLine="720"/>
        <w:jc w:val="both"/>
      </w:pPr>
      <w:r>
        <w:rPr>
          <w:rFonts w:ascii="Times New Roman" w:cs="Times New Roman" w:eastAsia="Times New Roman" w:hAnsi="Times New Roman"/>
          <w:b w:val="false"/>
          <w:bCs w:val="false"/>
          <w:i w:val="false"/>
          <w:iCs w:val="false"/>
          <w:color w:val="1A1A1A"/>
          <w:sz w:val="24"/>
          <w:szCs w:val="24"/>
        </w:rPr>
        <w:t xml:space="preserve">Дипломын ажлын хүрээнд дараах зорилтуудыг дэвшүүлж байна:</w:t>
      </w:r>
    </w:p>
    <w:p>
      <w:pPr>
        <w:spacing w:before="40" w:after="40"/>
      </w:pPr>
      <w:r>
        <w:rPr>
          <w:rFonts w:ascii="Times New Roman" w:cs="Times New Roman" w:eastAsia="Times New Roman" w:hAnsi="Times New Roman"/>
          <w:sz w:val="24"/>
          <w:szCs w:val="24"/>
        </w:rPr>
        <w:t xml:space="preserve"/>
      </w:r>
    </w:p>
    <w:p>
      <w:pPr>
        <w:pStyle w:val="ListParagraph"/>
        <w:numPr>
          <w:ilvl w:val="0"/>
          <w:numId w:val="2"/>
        </w:numPr>
        <w:spacing w:before="60" w:after="60" w:line="300"/>
      </w:pPr>
      <w:r>
        <w:rPr>
          <w:rFonts w:ascii="Times New Roman" w:cs="Times New Roman" w:eastAsia="Times New Roman" w:hAnsi="Times New Roman"/>
          <w:color w:val="1A1A1A"/>
          <w:sz w:val="24"/>
          <w:szCs w:val="24"/>
        </w:rPr>
        <w:t xml:space="preserve">Монгол болон олон улсын ижил төстэй системүүдийг судалж, харьцуулсан шинжилгээ хийх;</w:t>
      </w:r>
    </w:p>
    <w:p>
      <w:pPr>
        <w:pStyle w:val="ListParagraph"/>
        <w:numPr>
          <w:ilvl w:val="0"/>
          <w:numId w:val="2"/>
        </w:numPr>
        <w:spacing w:before="60" w:after="60" w:line="300"/>
      </w:pPr>
      <w:r>
        <w:rPr>
          <w:rFonts w:ascii="Times New Roman" w:cs="Times New Roman" w:eastAsia="Times New Roman" w:hAnsi="Times New Roman"/>
          <w:color w:val="1A1A1A"/>
          <w:sz w:val="24"/>
          <w:szCs w:val="24"/>
        </w:rPr>
        <w:t xml:space="preserve">Ашиглах AI загварууд (Groq, Google Gemini, ElevenLabs, Magic Hour) болон технологийн судалгаа хийх;</w:t>
      </w:r>
    </w:p>
    <w:p>
      <w:pPr>
        <w:pStyle w:val="ListParagraph"/>
        <w:numPr>
          <w:ilvl w:val="0"/>
          <w:numId w:val="2"/>
        </w:numPr>
        <w:spacing w:before="60" w:after="60" w:line="300"/>
      </w:pPr>
      <w:r>
        <w:rPr>
          <w:rFonts w:ascii="Times New Roman" w:cs="Times New Roman" w:eastAsia="Times New Roman" w:hAnsi="Times New Roman"/>
          <w:color w:val="1A1A1A"/>
          <w:sz w:val="24"/>
          <w:szCs w:val="24"/>
        </w:rPr>
        <w:t xml:space="preserve">Системийн хэрэглэгчийн болон функциональ шаардлагуудыг тодорхойлж, Use Case диаграм гаргах;</w:t>
      </w:r>
    </w:p>
    <w:p>
      <w:pPr>
        <w:pStyle w:val="ListParagraph"/>
        <w:numPr>
          <w:ilvl w:val="0"/>
          <w:numId w:val="2"/>
        </w:numPr>
        <w:spacing w:before="60" w:after="60" w:line="300"/>
      </w:pPr>
      <w:r>
        <w:rPr>
          <w:rFonts w:ascii="Times New Roman" w:cs="Times New Roman" w:eastAsia="Times New Roman" w:hAnsi="Times New Roman"/>
          <w:color w:val="1A1A1A"/>
          <w:sz w:val="24"/>
          <w:szCs w:val="24"/>
        </w:rPr>
        <w:t xml:space="preserve">PostgreSQL өгөгдлийн сангийн нормчилсон схем, хүснэгтийн бүтцийг зохиомжлох;</w:t>
      </w:r>
    </w:p>
    <w:p>
      <w:pPr>
        <w:pStyle w:val="ListParagraph"/>
        <w:numPr>
          <w:ilvl w:val="0"/>
          <w:numId w:val="2"/>
        </w:numPr>
        <w:spacing w:before="60" w:after="60" w:line="300"/>
      </w:pPr>
      <w:r>
        <w:rPr>
          <w:rFonts w:ascii="Times New Roman" w:cs="Times New Roman" w:eastAsia="Times New Roman" w:hAnsi="Times New Roman"/>
          <w:color w:val="1A1A1A"/>
          <w:sz w:val="24"/>
          <w:szCs w:val="24"/>
        </w:rPr>
        <w:t xml:space="preserve">Role-Based Access Control (RBAC) бүхий JWT баталгаажуулалтын тогтолцоог хэрэгжүүлэх;</w:t>
      </w:r>
    </w:p>
    <w:p>
      <w:pPr>
        <w:pStyle w:val="ListParagraph"/>
        <w:numPr>
          <w:ilvl w:val="0"/>
          <w:numId w:val="2"/>
        </w:numPr>
        <w:spacing w:before="60" w:after="60" w:line="300"/>
      </w:pPr>
      <w:r>
        <w:rPr>
          <w:rFonts w:ascii="Times New Roman" w:cs="Times New Roman" w:eastAsia="Times New Roman" w:hAnsi="Times New Roman"/>
          <w:color w:val="1A1A1A"/>
          <w:sz w:val="24"/>
          <w:szCs w:val="24"/>
        </w:rPr>
        <w:t xml:space="preserve">Node.js + Express + TypeScript ашиглан RESTful API backend хөгжүүлэх;</w:t>
      </w:r>
    </w:p>
    <w:p>
      <w:pPr>
        <w:pStyle w:val="ListParagraph"/>
        <w:numPr>
          <w:ilvl w:val="0"/>
          <w:numId w:val="2"/>
        </w:numPr>
        <w:spacing w:before="60" w:after="60" w:line="300"/>
      </w:pPr>
      <w:r>
        <w:rPr>
          <w:rFonts w:ascii="Times New Roman" w:cs="Times New Roman" w:eastAsia="Times New Roman" w:hAnsi="Times New Roman"/>
          <w:color w:val="1A1A1A"/>
          <w:sz w:val="24"/>
          <w:szCs w:val="24"/>
        </w:rPr>
        <w:t xml:space="preserve">FFmpeg ашиглан зураг, дуу, текстийг нэгтгэн видео гаргах модуль хөгжүүлэх;</w:t>
      </w:r>
    </w:p>
    <w:p>
      <w:pPr>
        <w:pStyle w:val="ListParagraph"/>
        <w:numPr>
          <w:ilvl w:val="0"/>
          <w:numId w:val="2"/>
        </w:numPr>
        <w:spacing w:before="60" w:after="60" w:line="300"/>
      </w:pPr>
      <w:r>
        <w:rPr>
          <w:rFonts w:ascii="Times New Roman" w:cs="Times New Roman" w:eastAsia="Times New Roman" w:hAnsi="Times New Roman"/>
          <w:color w:val="1A1A1A"/>
          <w:sz w:val="24"/>
          <w:szCs w:val="24"/>
        </w:rPr>
        <w:t xml:space="preserve">Cloudinary болон AWS S3-д видеог байршуулах, хэрэглэгчид хүргэх модуль хэрэгжүүлэх.</w:t>
      </w:r>
    </w:p>
    <w:p>
      <w:pPr>
        <w:pStyle w:val="Heading2"/>
        <w:spacing w:before="200" w:after="140"/>
      </w:pPr>
      <w:r>
        <w:rPr>
          <w:rFonts w:ascii="Times New Roman" w:cs="Times New Roman" w:eastAsia="Times New Roman" w:hAnsi="Times New Roman"/>
          <w:b/>
          <w:bCs/>
          <w:color w:val="1A1A1A"/>
          <w:sz w:val="26"/>
          <w:szCs w:val="26"/>
        </w:rPr>
        <w:t xml:space="preserve">1.4 Судлагдсан байдал</w:t>
      </w:r>
    </w:p>
    <w:p>
      <w:pPr>
        <w:spacing w:before="80" w:after="80" w:line="320"/>
        <w:ind w:firstLine="720"/>
        <w:jc w:val="both"/>
      </w:pPr>
      <w:r>
        <w:rPr>
          <w:rFonts w:ascii="Times New Roman" w:cs="Times New Roman" w:eastAsia="Times New Roman" w:hAnsi="Times New Roman"/>
          <w:b w:val="false"/>
          <w:bCs w:val="false"/>
          <w:i w:val="false"/>
          <w:iCs w:val="false"/>
          <w:color w:val="1A1A1A"/>
          <w:sz w:val="24"/>
          <w:szCs w:val="24"/>
        </w:rPr>
        <w:t xml:space="preserve">AI-д суурилсан видео контент үүсгэлтийн чиглэлээр дотоод болон гадаадад хэд хэдэн судалгааны ажил хийгдсэн байна. Олон улсын туршлагаас харвал дараах системүүд амжилттай ажиллаж байна:</w:t>
      </w:r>
    </w:p>
    <w:p>
      <w:pPr>
        <w:spacing w:before="40" w:after="40"/>
      </w:pPr>
      <w:r>
        <w:rPr>
          <w:rFonts w:ascii="Times New Roman" w:cs="Times New Roman" w:eastAsia="Times New Roman" w:hAnsi="Times New Roman"/>
          <w:sz w:val="24"/>
          <w:szCs w:val="24"/>
        </w:rPr>
        <w:t xml:space="preserve"/>
      </w:r>
    </w:p>
    <w:p>
      <w:pPr>
        <w:pStyle w:val="ListParagraph"/>
        <w:numPr>
          <w:ilvl w:val="0"/>
          <w:numId w:val="2"/>
        </w:numPr>
        <w:spacing w:before="60" w:after="60" w:line="300"/>
      </w:pPr>
      <w:r>
        <w:rPr>
          <w:rFonts w:ascii="Times New Roman" w:cs="Times New Roman" w:eastAsia="Times New Roman" w:hAnsi="Times New Roman"/>
          <w:color w:val="1A1A1A"/>
          <w:sz w:val="24"/>
          <w:szCs w:val="24"/>
        </w:rPr>
        <w:t xml:space="preserve">InVideo AI (АНУ, 2017 оноос): Текст prompt-оос видео, дуу хоолой, визуал нэгтгэн автоматаар контент үүсгэдэг. 16 сая гаруй медиа хөрөнгөтэй.</w:t>
      </w:r>
    </w:p>
    <w:p>
      <w:pPr>
        <w:pStyle w:val="ListParagraph"/>
        <w:numPr>
          <w:ilvl w:val="0"/>
          <w:numId w:val="2"/>
        </w:numPr>
        <w:spacing w:before="60" w:after="60" w:line="300"/>
      </w:pPr>
      <w:r>
        <w:rPr>
          <w:rFonts w:ascii="Times New Roman" w:cs="Times New Roman" w:eastAsia="Times New Roman" w:hAnsi="Times New Roman"/>
          <w:color w:val="1A1A1A"/>
          <w:sz w:val="24"/>
          <w:szCs w:val="24"/>
        </w:rPr>
        <w:t xml:space="preserve">Pictory AI (АНУ, 2021 оноос): Скрипт болон блог постоос видео автоматаар үүсгэх, хялбар ашиглалттай платформ.</w:t>
      </w:r>
    </w:p>
    <w:p>
      <w:pPr>
        <w:pStyle w:val="ListParagraph"/>
        <w:numPr>
          <w:ilvl w:val="0"/>
          <w:numId w:val="2"/>
        </w:numPr>
        <w:spacing w:before="60" w:after="60" w:line="300"/>
      </w:pPr>
      <w:r>
        <w:rPr>
          <w:rFonts w:ascii="Times New Roman" w:cs="Times New Roman" w:eastAsia="Times New Roman" w:hAnsi="Times New Roman"/>
          <w:color w:val="1A1A1A"/>
          <w:sz w:val="24"/>
          <w:szCs w:val="24"/>
        </w:rPr>
        <w:t xml:space="preserve">Synthesia (Их Британи, 2017 оноос): Хиймэл аватар ашиглан корпорейт видео бүтээх, 70+ хэлд дэмжигдсэн.</w:t>
      </w:r>
    </w:p>
    <w:p>
      <w:pPr>
        <w:pStyle w:val="ListParagraph"/>
        <w:numPr>
          <w:ilvl w:val="0"/>
          <w:numId w:val="2"/>
        </w:numPr>
        <w:spacing w:before="60" w:after="60" w:line="300"/>
      </w:pPr>
      <w:r>
        <w:rPr>
          <w:rFonts w:ascii="Times New Roman" w:cs="Times New Roman" w:eastAsia="Times New Roman" w:hAnsi="Times New Roman"/>
          <w:color w:val="1A1A1A"/>
          <w:sz w:val="24"/>
          <w:szCs w:val="24"/>
        </w:rPr>
        <w:t xml:space="preserve">Runway Gen-3 (АНУ): Мэргэжлийн түвшний AI видео үүсгэлт, кино үйлдвэрлэлд хэрэглэгддэг.</w:t>
      </w:r>
    </w:p>
    <w:p>
      <w:pPr>
        <w:spacing w:before="40" w:after="40"/>
      </w:pPr>
      <w:r>
        <w:rPr>
          <w:rFonts w:ascii="Times New Roman" w:cs="Times New Roman" w:eastAsia="Times New Roman" w:hAnsi="Times New Roman"/>
          <w:sz w:val="24"/>
          <w:szCs w:val="24"/>
        </w:rPr>
        <w:t xml:space="preserve"/>
      </w:r>
    </w:p>
    <w:p>
      <w:pPr>
        <w:spacing w:before="80" w:after="80" w:line="320"/>
        <w:ind w:firstLine="720"/>
        <w:jc w:val="both"/>
      </w:pPr>
      <w:r>
        <w:rPr>
          <w:rFonts w:ascii="Times New Roman" w:cs="Times New Roman" w:eastAsia="Times New Roman" w:hAnsi="Times New Roman"/>
          <w:b w:val="false"/>
          <w:bCs w:val="false"/>
          <w:i w:val="false"/>
          <w:iCs w:val="false"/>
          <w:color w:val="1A1A1A"/>
          <w:sz w:val="24"/>
          <w:szCs w:val="24"/>
        </w:rPr>
        <w:t xml:space="preserve">Монгол улсын хувьд ижил төстэй автомат видео контент үүсгэлтийн систем одоогоор байхгүй байна. Б.Мөнхбаяр нарын 2024 оны судалгааны ажилд AI ашиглан текстийг дуу хоолойд хөрвүүлэх системийн шинжилгээ хийгдсэн байна.</w:t>
      </w:r>
    </w:p>
    <w:p>
      <w:pPr>
        <w:spacing w:before="40" w:after="40"/>
      </w:pPr>
      <w:r>
        <w:rPr>
          <w:rFonts w:ascii="Times New Roman" w:cs="Times New Roman" w:eastAsia="Times New Roman" w:hAnsi="Times New Roman"/>
          <w:sz w:val="24"/>
          <w:szCs w:val="24"/>
        </w:rPr>
        <w:t xml:space="preserve"/>
      </w:r>
    </w:p>
    <w:p>
      <w:pPr>
        <w:spacing w:before="80" w:after="80" w:line="320"/>
        <w:ind w:firstLine="720"/>
        <w:jc w:val="both"/>
      </w:pPr>
      <w:r>
        <w:rPr>
          <w:rFonts w:ascii="Times New Roman" w:cs="Times New Roman" w:eastAsia="Times New Roman" w:hAnsi="Times New Roman"/>
          <w:b w:val="false"/>
          <w:bCs w:val="false"/>
          <w:i w:val="false"/>
          <w:iCs w:val="false"/>
          <w:color w:val="1A1A1A"/>
          <w:sz w:val="24"/>
          <w:szCs w:val="24"/>
        </w:rPr>
        <w:t xml:space="preserve">Харьцуулсан шинжилгээний үр дүнд одоо байгаа бүх системд Монгол хэлний дэмжлэг байхгүй, Монгол зах зээлд тохирсон тохиргоо хийх боломж хязгаарлагдмал, Scene-by-scene хандлагаар зураг үүсгэх боломж ховор байгааг тодорхойлов.</w:t>
      </w:r>
    </w:p>
    <w:p>
      <w:pPr>
        <w:pStyle w:val="Heading2"/>
        <w:spacing w:before="200" w:after="140"/>
      </w:pPr>
      <w:r>
        <w:rPr>
          <w:rFonts w:ascii="Times New Roman" w:cs="Times New Roman" w:eastAsia="Times New Roman" w:hAnsi="Times New Roman"/>
          <w:b/>
          <w:bCs/>
          <w:color w:val="1A1A1A"/>
          <w:sz w:val="26"/>
          <w:szCs w:val="26"/>
        </w:rPr>
        <w:t xml:space="preserve">1.5 Хамрах хүрээ</w:t>
      </w:r>
    </w:p>
    <w:p>
      <w:pPr>
        <w:spacing w:before="80" w:after="80" w:line="320"/>
        <w:ind w:firstLine="720"/>
        <w:jc w:val="both"/>
      </w:pPr>
      <w:r>
        <w:rPr>
          <w:rFonts w:ascii="Times New Roman" w:cs="Times New Roman" w:eastAsia="Times New Roman" w:hAnsi="Times New Roman"/>
          <w:b w:val="false"/>
          <w:bCs w:val="false"/>
          <w:i w:val="false"/>
          <w:iCs w:val="false"/>
          <w:color w:val="1A1A1A"/>
          <w:sz w:val="24"/>
          <w:szCs w:val="24"/>
        </w:rPr>
        <w:t xml:space="preserve">Энэхүү систем нь Монгол болон Англи хэлний богино видео контент (30 секунд — 3 минут) автоматаар үүсгэхэд чиглэнэ. Систем нь гурван үндсэн үүрэгтэй хэрэглэгчийг дэмжинэ: ерөнхий хэрэглэгч, контент менежер, болон систем бүхэлдээ хариуцсан Супер Админ.</w:t>
      </w:r>
    </w:p>
    <w:p>
      <w:pPr>
        <w:spacing w:before="40" w:after="40"/>
      </w:pPr>
      <w:r>
        <w:rPr>
          <w:rFonts w:ascii="Times New Roman" w:cs="Times New Roman" w:eastAsia="Times New Roman" w:hAnsi="Times New Roman"/>
          <w:sz w:val="24"/>
          <w:szCs w:val="24"/>
        </w:rPr>
        <w:t xml:space="preserve"/>
      </w:r>
    </w:p>
    <w:p>
      <w:pPr>
        <w:spacing w:before="80" w:after="80" w:line="320"/>
        <w:ind w:firstLine="720"/>
        <w:jc w:val="both"/>
      </w:pPr>
      <w:r>
        <w:rPr>
          <w:rFonts w:ascii="Times New Roman" w:cs="Times New Roman" w:eastAsia="Times New Roman" w:hAnsi="Times New Roman"/>
          <w:b w:val="false"/>
          <w:bCs w:val="false"/>
          <w:i w:val="false"/>
          <w:iCs w:val="false"/>
          <w:color w:val="1A1A1A"/>
          <w:sz w:val="24"/>
          <w:szCs w:val="24"/>
        </w:rPr>
        <w:t xml:space="preserve">Дипломын ажлын хүрээнд REST API backend болон системийн зохиомжийг бүрэн боловсруулах бөгөөд фронтенд хэрэгжүүлэлт болон мобайл апп хөгжүүлэлт цаашдын ажлаар хэрэгжих болно. Нийгмийн сүлжээнд автоматаар нийтлэх (TikTok, YouTube) модуль нь системийн өргөтгөлийн нэг хэсэг болох боловч тус дипломын хамрах хүрээнд орохгүй.</w:t>
      </w:r>
    </w:p>
    <w:p>
      <w:pPr>
        <w:pStyle w:val="Heading2"/>
        <w:spacing w:before="200" w:after="140"/>
      </w:pPr>
      <w:r>
        <w:rPr>
          <w:rFonts w:ascii="Times New Roman" w:cs="Times New Roman" w:eastAsia="Times New Roman" w:hAnsi="Times New Roman"/>
          <w:b/>
          <w:bCs/>
          <w:color w:val="1A1A1A"/>
          <w:sz w:val="26"/>
          <w:szCs w:val="26"/>
        </w:rPr>
        <w:t xml:space="preserve">1.6 Бүлгийн дүгнэлт</w:t>
      </w:r>
    </w:p>
    <w:p>
      <w:pPr>
        <w:spacing w:before="80" w:after="80" w:line="320"/>
        <w:ind w:firstLine="720"/>
        <w:jc w:val="both"/>
      </w:pPr>
      <w:r>
        <w:rPr>
          <w:rFonts w:ascii="Times New Roman" w:cs="Times New Roman" w:eastAsia="Times New Roman" w:hAnsi="Times New Roman"/>
          <w:b w:val="false"/>
          <w:bCs w:val="false"/>
          <w:i w:val="false"/>
          <w:iCs w:val="false"/>
          <w:color w:val="1A1A1A"/>
          <w:sz w:val="24"/>
          <w:szCs w:val="24"/>
        </w:rPr>
        <w:t xml:space="preserve">Энэ бүлэгт Монгол хэлний видео контентын хомсдол болон одоо байгаа системүүдийн дүн шинжилгээнд үндэслэн сэдвийн шаардлага болон зорилтуудыг тодорхойлсон. Олон улсын туршлага болон дотоодын нөхцөл байдлын харьцуулалтаар тус дипломын ажил нь Монгол хэлний дэмжлэг, хэрэглэгчийн тохиргоо, олон AI загварын нэгтгэлт зэрэг шинэлэг боломжуудыг нэгтгэх хэрэгцээ байгааг тогтоов.</w:t>
      </w:r>
    </w:p>
    <w:p>
      <w:pPr>
        <w:pStyle w:val="Heading1"/>
        <w:pageBreakBefore/>
        <w:spacing w:before="200" w:after="200"/>
      </w:pPr>
      <w:r>
        <w:rPr>
          <w:rFonts w:ascii="Times New Roman" w:cs="Times New Roman" w:eastAsia="Times New Roman" w:hAnsi="Times New Roman"/>
          <w:b/>
          <w:bCs/>
          <w:caps/>
          <w:color w:val="1A1A1A"/>
          <w:sz w:val="28"/>
          <w:szCs w:val="28"/>
        </w:rPr>
        <w:t xml:space="preserve">БҮЛЭГ 2. СИСТЕМИЙН ШААРДЛАГА</w:t>
      </w:r>
    </w:p>
    <w:p>
      <w:pPr>
        <w:pStyle w:val="Heading2"/>
        <w:spacing w:before="200" w:after="140"/>
      </w:pPr>
      <w:r>
        <w:rPr>
          <w:rFonts w:ascii="Times New Roman" w:cs="Times New Roman" w:eastAsia="Times New Roman" w:hAnsi="Times New Roman"/>
          <w:b/>
          <w:bCs/>
          <w:color w:val="1A1A1A"/>
          <w:sz w:val="26"/>
          <w:szCs w:val="26"/>
        </w:rPr>
        <w:t xml:space="preserve">2.1 Хэрэглэгчийн шинжилгээ</w:t>
      </w:r>
    </w:p>
    <w:p>
      <w:pPr>
        <w:spacing w:before="80" w:after="80" w:line="320"/>
        <w:ind w:firstLine="720"/>
        <w:jc w:val="both"/>
      </w:pPr>
      <w:r>
        <w:rPr>
          <w:rFonts w:ascii="Times New Roman" w:cs="Times New Roman" w:eastAsia="Times New Roman" w:hAnsi="Times New Roman"/>
          <w:b w:val="false"/>
          <w:bCs w:val="false"/>
          <w:i w:val="false"/>
          <w:iCs w:val="false"/>
          <w:color w:val="1A1A1A"/>
          <w:sz w:val="24"/>
          <w:szCs w:val="24"/>
        </w:rPr>
        <w:t xml:space="preserve">Системийн шаардлагыг тодорхойлохын тулд хэрэглэгчийн судалгаа болон одоогийн процессын дүн шинжилгээг хийсэн. Системийг ашиглах хэрэглэгчдийг дараах гурван бүлэгт хуваана:</w:t>
      </w:r>
    </w:p>
    <w:p>
      <w:pPr>
        <w:spacing w:before="40" w:after="40"/>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666"/>
      </w:tblGrid>
      <w:tr>
        <w:trPr>
          <w:tblHeader/>
        </w:trPr>
        <w:tc>
          <w:tcPr>
            <w:tcW w:type="dxa" w:w="20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vAlign w:val="center"/>
          </w:tcPr>
          <w:p>
            <w:pPr>
              <w:spacing w:before="40" w:after="40" w:line="280"/>
              <w:jc w:val="center"/>
            </w:pPr>
            <w:r>
              <w:rPr>
                <w:rFonts w:ascii="Times New Roman" w:cs="Times New Roman" w:eastAsia="Times New Roman" w:hAnsi="Times New Roman"/>
                <w:b/>
                <w:bCs/>
                <w:color w:val="FFFFFF"/>
                <w:sz w:val="21"/>
                <w:szCs w:val="21"/>
              </w:rPr>
              <w:t xml:space="preserve">Хэрэглэгчийн бүлэг</w:t>
            </w:r>
          </w:p>
        </w:tc>
        <w:tc>
          <w:tcPr>
            <w:tcW w:type="dxa" w:w="30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vAlign w:val="center"/>
          </w:tcPr>
          <w:p>
            <w:pPr>
              <w:spacing w:before="40" w:after="40" w:line="280"/>
              <w:jc w:val="center"/>
            </w:pPr>
            <w:r>
              <w:rPr>
                <w:rFonts w:ascii="Times New Roman" w:cs="Times New Roman" w:eastAsia="Times New Roman" w:hAnsi="Times New Roman"/>
                <w:b/>
                <w:bCs/>
                <w:color w:val="FFFFFF"/>
                <w:sz w:val="21"/>
                <w:szCs w:val="21"/>
              </w:rPr>
              <w:t xml:space="preserve">Тодорхойлолт</w:t>
            </w:r>
          </w:p>
        </w:tc>
        <w:tc>
          <w:tcPr>
            <w:tcW w:type="dxa" w:w="3666"/>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vAlign w:val="center"/>
          </w:tcPr>
          <w:p>
            <w:pPr>
              <w:spacing w:before="40" w:after="40" w:line="280"/>
              <w:jc w:val="center"/>
            </w:pPr>
            <w:r>
              <w:rPr>
                <w:rFonts w:ascii="Times New Roman" w:cs="Times New Roman" w:eastAsia="Times New Roman" w:hAnsi="Times New Roman"/>
                <w:b/>
                <w:bCs/>
                <w:color w:val="FFFFFF"/>
                <w:sz w:val="21"/>
                <w:szCs w:val="21"/>
              </w:rPr>
              <w:t xml:space="preserve">Системд гүйцэтгэх үндсэн үүрэг</w:t>
            </w:r>
          </w:p>
        </w:tc>
      </w:tr>
      <w:tr>
        <w:tc>
          <w:tcPr>
            <w:tcW w:type="dxa" w:w="20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Хэрэглэгч</w:t>
            </w:r>
          </w:p>
        </w:tc>
        <w:tc>
          <w:tcPr>
            <w:tcW w:type="dxa" w:w="30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Видео контент хийхийг хүссэн аль ч хэрэглэгч</w:t>
            </w:r>
          </w:p>
        </w:tc>
        <w:tc>
          <w:tcPr>
            <w:tcW w:type="dxa" w:w="36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Видео үүсгэх, харах, татах, устгах</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Контент Менежер</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Байгууллагын контент хариуцсан ажилтан</w:t>
            </w:r>
          </w:p>
        </w:tc>
        <w:tc>
          <w:tcPr>
            <w:tcW w:type="dxa" w:w="366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Видео үүсгэх, дэлгэрэнгүй тайлан харах, экспортлох</w:t>
            </w:r>
          </w:p>
        </w:tc>
      </w:tr>
      <w:tr>
        <w:tc>
          <w:tcPr>
            <w:tcW w:type="dxa" w:w="20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Супер Админ</w:t>
            </w:r>
          </w:p>
        </w:tc>
        <w:tc>
          <w:tcPr>
            <w:tcW w:type="dxa" w:w="30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Системийн ерөнхий хариуцлагатай ажилтан</w:t>
            </w:r>
          </w:p>
        </w:tc>
        <w:tc>
          <w:tcPr>
            <w:tcW w:type="dxa" w:w="36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Бүх хэрэглэгч, тохиргоо, тайлан, аудит лог удирдах</w:t>
            </w:r>
          </w:p>
        </w:tc>
      </w:tr>
    </w:tbl>
    <w:p>
      <w:pPr>
        <w:spacing w:before="40" w:after="40"/>
      </w:pPr>
      <w:r>
        <w:rPr>
          <w:rFonts w:ascii="Times New Roman" w:cs="Times New Roman" w:eastAsia="Times New Roman" w:hAnsi="Times New Roman"/>
          <w:sz w:val="24"/>
          <w:szCs w:val="24"/>
        </w:rPr>
        <w:t xml:space="preserve"/>
      </w:r>
    </w:p>
    <w:p>
      <w:pPr>
        <w:spacing w:before="60" w:after="120" w:line="280"/>
        <w:jc w:val="center"/>
      </w:pPr>
      <w:r>
        <w:rPr>
          <w:rFonts w:ascii="Times New Roman" w:cs="Times New Roman" w:eastAsia="Times New Roman" w:hAnsi="Times New Roman"/>
          <w:i/>
          <w:iCs/>
          <w:color w:val="555555"/>
          <w:sz w:val="22"/>
          <w:szCs w:val="22"/>
        </w:rPr>
        <w:t xml:space="preserve">Хүснэгт 2.1: Системийг ашиглах хэрэглэгчийн бүлгүүд</w:t>
      </w:r>
    </w:p>
    <w:p>
      <w:pPr>
        <w:spacing w:before="40" w:after="40"/>
      </w:pPr>
      <w:r>
        <w:rPr>
          <w:rFonts w:ascii="Times New Roman" w:cs="Times New Roman" w:eastAsia="Times New Roman" w:hAnsi="Times New Roman"/>
          <w:sz w:val="24"/>
          <w:szCs w:val="24"/>
        </w:rPr>
        <w:t xml:space="preserve"/>
      </w:r>
    </w:p>
    <w:p>
      <w:pPr>
        <w:spacing w:before="80" w:after="80" w:line="320"/>
        <w:ind w:firstLine="720"/>
        <w:jc w:val="both"/>
      </w:pPr>
      <w:r>
        <w:rPr>
          <w:rFonts w:ascii="Times New Roman" w:cs="Times New Roman" w:eastAsia="Times New Roman" w:hAnsi="Times New Roman"/>
          <w:b w:val="false"/>
          <w:bCs w:val="false"/>
          <w:i w:val="false"/>
          <w:iCs w:val="false"/>
          <w:color w:val="1A1A1A"/>
          <w:sz w:val="24"/>
          <w:szCs w:val="24"/>
        </w:rPr>
        <w:t xml:space="preserve">Хэрэглэгчийн хувьд интернэт ашиглах боломжтой аль ч хүн байна гэж үзнэ. Контент Менежер нь вэб хөтчтэй компьютертэй, контент стратеги мэддэг ажилтан байна. Хэрэглэгч бүр имэйл болон нууц үгээр системд нэвтэрнэ.</w:t>
      </w:r>
    </w:p>
    <w:p>
      <w:pPr>
        <w:pStyle w:val="Heading2"/>
        <w:spacing w:before="200" w:after="140"/>
      </w:pPr>
      <w:r>
        <w:rPr>
          <w:rFonts w:ascii="Times New Roman" w:cs="Times New Roman" w:eastAsia="Times New Roman" w:hAnsi="Times New Roman"/>
          <w:b/>
          <w:bCs/>
          <w:color w:val="1A1A1A"/>
          <w:sz w:val="26"/>
          <w:szCs w:val="26"/>
        </w:rPr>
        <w:t xml:space="preserve">2.2 Функциональ шаардлага</w:t>
      </w:r>
    </w:p>
    <w:p>
      <w:pPr>
        <w:pStyle w:val="Heading3"/>
        <w:spacing w:before="160" w:after="120"/>
      </w:pPr>
      <w:r>
        <w:rPr>
          <w:rFonts w:ascii="Times New Roman" w:cs="Times New Roman" w:eastAsia="Times New Roman" w:hAnsi="Times New Roman"/>
          <w:b/>
          <w:bCs/>
          <w:color w:val="1A1A1A"/>
          <w:sz w:val="24"/>
          <w:szCs w:val="24"/>
        </w:rPr>
        <w:t xml:space="preserve">2.2.1 Хэрэглэгчийн функциональ шаардлага</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500"/>
        <w:gridCol w:w="1366"/>
      </w:tblGrid>
      <w:tr>
        <w:trPr>
          <w:tblHeader/>
        </w:trPr>
        <w:tc>
          <w:tcPr>
            <w:tcW w:type="dxa" w:w="8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vAlign w:val="center"/>
          </w:tcPr>
          <w:p>
            <w:pPr>
              <w:spacing w:before="40" w:after="40" w:line="280"/>
              <w:jc w:val="center"/>
            </w:pPr>
            <w:r>
              <w:rPr>
                <w:rFonts w:ascii="Times New Roman" w:cs="Times New Roman" w:eastAsia="Times New Roman" w:hAnsi="Times New Roman"/>
                <w:b/>
                <w:bCs/>
                <w:color w:val="FFFFFF"/>
                <w:sz w:val="21"/>
                <w:szCs w:val="21"/>
              </w:rPr>
              <w:t xml:space="preserve">№</w:t>
            </w:r>
          </w:p>
        </w:tc>
        <w:tc>
          <w:tcPr>
            <w:tcW w:type="dxa" w:w="20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vAlign w:val="center"/>
          </w:tcPr>
          <w:p>
            <w:pPr>
              <w:spacing w:before="40" w:after="40" w:line="280"/>
              <w:jc w:val="center"/>
            </w:pPr>
            <w:r>
              <w:rPr>
                <w:rFonts w:ascii="Times New Roman" w:cs="Times New Roman" w:eastAsia="Times New Roman" w:hAnsi="Times New Roman"/>
                <w:b/>
                <w:bCs/>
                <w:color w:val="FFFFFF"/>
                <w:sz w:val="21"/>
                <w:szCs w:val="21"/>
              </w:rPr>
              <w:t xml:space="preserve">Шаардлагын нэр</w:t>
            </w:r>
          </w:p>
        </w:tc>
        <w:tc>
          <w:tcPr>
            <w:tcW w:type="dxa" w:w="45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vAlign w:val="center"/>
          </w:tcPr>
          <w:p>
            <w:pPr>
              <w:spacing w:before="40" w:after="40" w:line="280"/>
              <w:jc w:val="center"/>
            </w:pPr>
            <w:r>
              <w:rPr>
                <w:rFonts w:ascii="Times New Roman" w:cs="Times New Roman" w:eastAsia="Times New Roman" w:hAnsi="Times New Roman"/>
                <w:b/>
                <w:bCs/>
                <w:color w:val="FFFFFF"/>
                <w:sz w:val="21"/>
                <w:szCs w:val="21"/>
              </w:rPr>
              <w:t xml:space="preserve">Тайлбар</w:t>
            </w:r>
          </w:p>
        </w:tc>
        <w:tc>
          <w:tcPr>
            <w:tcW w:type="dxa" w:w="1366"/>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vAlign w:val="center"/>
          </w:tcPr>
          <w:p>
            <w:pPr>
              <w:spacing w:before="40" w:after="40" w:line="280"/>
              <w:jc w:val="center"/>
            </w:pPr>
            <w:r>
              <w:rPr>
                <w:rFonts w:ascii="Times New Roman" w:cs="Times New Roman" w:eastAsia="Times New Roman" w:hAnsi="Times New Roman"/>
                <w:b/>
                <w:bCs/>
                <w:color w:val="FFFFFF"/>
                <w:sz w:val="21"/>
                <w:szCs w:val="21"/>
              </w:rPr>
              <w:t xml:space="preserve">Тэргүүлэх</w:t>
            </w:r>
          </w:p>
        </w:tc>
      </w:tr>
      <w:tr>
        <w:tc>
          <w:tcPr>
            <w:tcW w:type="dxa" w:w="8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FR-U01</w:t>
            </w:r>
          </w:p>
        </w:tc>
        <w:tc>
          <w:tcPr>
            <w:tcW w:type="dxa" w:w="20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Бүртгэл / Нэвтрэлт</w:t>
            </w:r>
          </w:p>
        </w:tc>
        <w:tc>
          <w:tcPr>
            <w:tcW w:type="dxa" w:w="45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Имэйл + нууц үгээр бүртгэж нэвтэрнэ. JWT токен олгоно.</w:t>
            </w:r>
          </w:p>
        </w:tc>
        <w:tc>
          <w:tcPr>
            <w:tcW w:type="dxa" w:w="13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Өндөр</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FR-U02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Видео үүсгэх</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Сэдэв, жанр, урт, хэл, зурагны хэв маяг оруулж видео үүсгэнэ</w:t>
            </w:r>
          </w:p>
        </w:tc>
        <w:tc>
          <w:tcPr>
            <w:tcW w:type="dxa" w:w="136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Өндөр</w:t>
            </w:r>
          </w:p>
        </w:tc>
      </w:tr>
      <w:tr>
        <w:tc>
          <w:tcPr>
            <w:tcW w:type="dxa" w:w="8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FR-U03</w:t>
            </w:r>
          </w:p>
        </w:tc>
        <w:tc>
          <w:tcPr>
            <w:tcW w:type="dxa" w:w="20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Явцыг хянах</w:t>
            </w:r>
          </w:p>
        </w:tc>
        <w:tc>
          <w:tcPr>
            <w:tcW w:type="dxa" w:w="45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Видео үүсгэлтийн алхам бүрийн явцыг (скрипт/зураг/дуу/нэгтгэлт) хянана</w:t>
            </w:r>
          </w:p>
        </w:tc>
        <w:tc>
          <w:tcPr>
            <w:tcW w:type="dxa" w:w="13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Өндөр</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FR-U04</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Видео жагсаалт</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Өөрийн үүсгэсэн видеонуудын жагсаалтыг харна</w:t>
            </w:r>
          </w:p>
        </w:tc>
        <w:tc>
          <w:tcPr>
            <w:tcW w:type="dxa" w:w="136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Өндөр</w:t>
            </w:r>
          </w:p>
        </w:tc>
      </w:tr>
      <w:tr>
        <w:tc>
          <w:tcPr>
            <w:tcW w:type="dxa" w:w="8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FR-U05</w:t>
            </w:r>
          </w:p>
        </w:tc>
        <w:tc>
          <w:tcPr>
            <w:tcW w:type="dxa" w:w="20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Видео үзэх</w:t>
            </w:r>
          </w:p>
        </w:tc>
        <w:tc>
          <w:tcPr>
            <w:tcW w:type="dxa" w:w="45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Хадгалагдсан видеог шууд үзнэ (stream)</w:t>
            </w:r>
          </w:p>
        </w:tc>
        <w:tc>
          <w:tcPr>
            <w:tcW w:type="dxa" w:w="13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Дундаж</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FR-U06</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Видео татах</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Видеог MP4 хэлбэрээр татаж авна</w:t>
            </w:r>
          </w:p>
        </w:tc>
        <w:tc>
          <w:tcPr>
            <w:tcW w:type="dxa" w:w="136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Дундаж</w:t>
            </w:r>
          </w:p>
        </w:tc>
      </w:tr>
      <w:tr>
        <w:tc>
          <w:tcPr>
            <w:tcW w:type="dxa" w:w="8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FR-U07</w:t>
            </w:r>
          </w:p>
        </w:tc>
        <w:tc>
          <w:tcPr>
            <w:tcW w:type="dxa" w:w="20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Видео устгах</w:t>
            </w:r>
          </w:p>
        </w:tc>
        <w:tc>
          <w:tcPr>
            <w:tcW w:type="dxa" w:w="45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Өөрийн видеог устгана</w:t>
            </w:r>
          </w:p>
        </w:tc>
        <w:tc>
          <w:tcPr>
            <w:tcW w:type="dxa" w:w="13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Дундаж</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FR-U08</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Профайл засах</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Нэр, нууц үг болон бусад мэдээлэл засна</w:t>
            </w:r>
          </w:p>
        </w:tc>
        <w:tc>
          <w:tcPr>
            <w:tcW w:type="dxa" w:w="136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Бага</w:t>
            </w:r>
          </w:p>
        </w:tc>
      </w:tr>
    </w:tbl>
    <w:p>
      <w:pPr>
        <w:spacing w:before="40" w:after="40"/>
      </w:pPr>
      <w:r>
        <w:rPr>
          <w:rFonts w:ascii="Times New Roman" w:cs="Times New Roman" w:eastAsia="Times New Roman" w:hAnsi="Times New Roman"/>
          <w:sz w:val="24"/>
          <w:szCs w:val="24"/>
        </w:rPr>
        <w:t xml:space="preserve"/>
      </w:r>
    </w:p>
    <w:p>
      <w:pPr>
        <w:spacing w:before="60" w:after="120" w:line="280"/>
        <w:jc w:val="center"/>
      </w:pPr>
      <w:r>
        <w:rPr>
          <w:rFonts w:ascii="Times New Roman" w:cs="Times New Roman" w:eastAsia="Times New Roman" w:hAnsi="Times New Roman"/>
          <w:i/>
          <w:iCs/>
          <w:color w:val="555555"/>
          <w:sz w:val="22"/>
          <w:szCs w:val="22"/>
        </w:rPr>
        <w:t xml:space="preserve">Хүснэгт 2.2: Хэрэглэгчийн функциональ шаардлага</w:t>
      </w:r>
    </w:p>
    <w:p>
      <w:pPr>
        <w:spacing w:before="40" w:after="40"/>
      </w:pPr>
      <w:r>
        <w:rPr>
          <w:rFonts w:ascii="Times New Roman" w:cs="Times New Roman" w:eastAsia="Times New Roman" w:hAnsi="Times New Roman"/>
          <w:sz w:val="24"/>
          <w:szCs w:val="24"/>
        </w:rPr>
        <w:t xml:space="preserve"/>
      </w:r>
    </w:p>
    <w:p>
      <w:pPr>
        <w:pStyle w:val="Heading3"/>
        <w:spacing w:before="160" w:after="120"/>
      </w:pPr>
      <w:r>
        <w:rPr>
          <w:rFonts w:ascii="Times New Roman" w:cs="Times New Roman" w:eastAsia="Times New Roman" w:hAnsi="Times New Roman"/>
          <w:b/>
          <w:bCs/>
          <w:color w:val="1A1A1A"/>
          <w:sz w:val="24"/>
          <w:szCs w:val="24"/>
        </w:rPr>
        <w:t xml:space="preserve">2.2.2 Контент Менежерийн функциональ шаардлага</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500"/>
        <w:gridCol w:w="1366"/>
      </w:tblGrid>
      <w:tr>
        <w:trPr>
          <w:tblHeader/>
        </w:trPr>
        <w:tc>
          <w:tcPr>
            <w:tcW w:type="dxa" w:w="8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vAlign w:val="center"/>
          </w:tcPr>
          <w:p>
            <w:pPr>
              <w:spacing w:before="40" w:after="40" w:line="280"/>
              <w:jc w:val="center"/>
            </w:pPr>
            <w:r>
              <w:rPr>
                <w:rFonts w:ascii="Times New Roman" w:cs="Times New Roman" w:eastAsia="Times New Roman" w:hAnsi="Times New Roman"/>
                <w:b/>
                <w:bCs/>
                <w:color w:val="FFFFFF"/>
                <w:sz w:val="21"/>
                <w:szCs w:val="21"/>
              </w:rPr>
              <w:t xml:space="preserve">№</w:t>
            </w:r>
          </w:p>
        </w:tc>
        <w:tc>
          <w:tcPr>
            <w:tcW w:type="dxa" w:w="20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vAlign w:val="center"/>
          </w:tcPr>
          <w:p>
            <w:pPr>
              <w:spacing w:before="40" w:after="40" w:line="280"/>
              <w:jc w:val="center"/>
            </w:pPr>
            <w:r>
              <w:rPr>
                <w:rFonts w:ascii="Times New Roman" w:cs="Times New Roman" w:eastAsia="Times New Roman" w:hAnsi="Times New Roman"/>
                <w:b/>
                <w:bCs/>
                <w:color w:val="FFFFFF"/>
                <w:sz w:val="21"/>
                <w:szCs w:val="21"/>
              </w:rPr>
              <w:t xml:space="preserve">Шаардлагын нэр</w:t>
            </w:r>
          </w:p>
        </w:tc>
        <w:tc>
          <w:tcPr>
            <w:tcW w:type="dxa" w:w="45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vAlign w:val="center"/>
          </w:tcPr>
          <w:p>
            <w:pPr>
              <w:spacing w:before="40" w:after="40" w:line="280"/>
              <w:jc w:val="center"/>
            </w:pPr>
            <w:r>
              <w:rPr>
                <w:rFonts w:ascii="Times New Roman" w:cs="Times New Roman" w:eastAsia="Times New Roman" w:hAnsi="Times New Roman"/>
                <w:b/>
                <w:bCs/>
                <w:color w:val="FFFFFF"/>
                <w:sz w:val="21"/>
                <w:szCs w:val="21"/>
              </w:rPr>
              <w:t xml:space="preserve">Тайлбар</w:t>
            </w:r>
          </w:p>
        </w:tc>
        <w:tc>
          <w:tcPr>
            <w:tcW w:type="dxa" w:w="1366"/>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vAlign w:val="center"/>
          </w:tcPr>
          <w:p>
            <w:pPr>
              <w:spacing w:before="40" w:after="40" w:line="280"/>
              <w:jc w:val="center"/>
            </w:pPr>
            <w:r>
              <w:rPr>
                <w:rFonts w:ascii="Times New Roman" w:cs="Times New Roman" w:eastAsia="Times New Roman" w:hAnsi="Times New Roman"/>
                <w:b/>
                <w:bCs/>
                <w:color w:val="FFFFFF"/>
                <w:sz w:val="21"/>
                <w:szCs w:val="21"/>
              </w:rPr>
              <w:t xml:space="preserve">Тэргүүлэх</w:t>
            </w:r>
          </w:p>
        </w:tc>
      </w:tr>
      <w:tr>
        <w:tc>
          <w:tcPr>
            <w:tcW w:type="dxa" w:w="8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FR-M01</w:t>
            </w:r>
          </w:p>
        </w:tc>
        <w:tc>
          <w:tcPr>
            <w:tcW w:type="dxa" w:w="20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Видеоны жагсаалт</w:t>
            </w:r>
          </w:p>
        </w:tc>
        <w:tc>
          <w:tcPr>
            <w:tcW w:type="dxa" w:w="45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Бүх хэрэглэгчийн видеоны жагсаалтыг шүүж, эрэмбэлэн харна</w:t>
            </w:r>
          </w:p>
        </w:tc>
        <w:tc>
          <w:tcPr>
            <w:tcW w:type="dxa" w:w="13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Өндөр</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FR-M02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Видео тайлан</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Үүсгэгдсэн видеоны тоо, хугацаа, ашиглалтын статистик харна</w:t>
            </w:r>
          </w:p>
        </w:tc>
        <w:tc>
          <w:tcPr>
            <w:tcW w:type="dxa" w:w="136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Өндөр</w:t>
            </w:r>
          </w:p>
        </w:tc>
      </w:tr>
      <w:tr>
        <w:tc>
          <w:tcPr>
            <w:tcW w:type="dxa" w:w="8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FR-M03</w:t>
            </w:r>
          </w:p>
        </w:tc>
        <w:tc>
          <w:tcPr>
            <w:tcW w:type="dxa" w:w="20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Видео экспортлох</w:t>
            </w:r>
          </w:p>
        </w:tc>
        <w:tc>
          <w:tcPr>
            <w:tcW w:type="dxa" w:w="45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Видеоны тайланг Excel/PDF хэлбэрээр экспортлоно</w:t>
            </w:r>
          </w:p>
        </w:tc>
        <w:tc>
          <w:tcPr>
            <w:tcW w:type="dxa" w:w="13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Дундаж</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FR-M04</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Хэрэглэгчийн тайлан</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Хэрэглэгч бүрийн видео үүсгэлтийн идэвхийг харна</w:t>
            </w:r>
          </w:p>
        </w:tc>
        <w:tc>
          <w:tcPr>
            <w:tcW w:type="dxa" w:w="136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Дундаж</w:t>
            </w:r>
          </w:p>
        </w:tc>
      </w:tr>
    </w:tbl>
    <w:p>
      <w:pPr>
        <w:spacing w:before="40" w:after="40"/>
      </w:pPr>
      <w:r>
        <w:rPr>
          <w:rFonts w:ascii="Times New Roman" w:cs="Times New Roman" w:eastAsia="Times New Roman" w:hAnsi="Times New Roman"/>
          <w:sz w:val="24"/>
          <w:szCs w:val="24"/>
        </w:rPr>
        <w:t xml:space="preserve"/>
      </w:r>
    </w:p>
    <w:p>
      <w:pPr>
        <w:spacing w:before="60" w:after="120" w:line="280"/>
        <w:jc w:val="center"/>
      </w:pPr>
      <w:r>
        <w:rPr>
          <w:rFonts w:ascii="Times New Roman" w:cs="Times New Roman" w:eastAsia="Times New Roman" w:hAnsi="Times New Roman"/>
          <w:i/>
          <w:iCs/>
          <w:color w:val="555555"/>
          <w:sz w:val="22"/>
          <w:szCs w:val="22"/>
        </w:rPr>
        <w:t xml:space="preserve">Хүснэгт 2.3: Контент Менежерийн функциональ шаардлага</w:t>
      </w:r>
    </w:p>
    <w:p>
      <w:pPr>
        <w:spacing w:before="40" w:after="40"/>
      </w:pPr>
      <w:r>
        <w:rPr>
          <w:rFonts w:ascii="Times New Roman" w:cs="Times New Roman" w:eastAsia="Times New Roman" w:hAnsi="Times New Roman"/>
          <w:sz w:val="24"/>
          <w:szCs w:val="24"/>
        </w:rPr>
        <w:t xml:space="preserve"/>
      </w:r>
    </w:p>
    <w:p>
      <w:pPr>
        <w:pStyle w:val="Heading3"/>
        <w:spacing w:before="160" w:after="120"/>
      </w:pPr>
      <w:r>
        <w:rPr>
          <w:rFonts w:ascii="Times New Roman" w:cs="Times New Roman" w:eastAsia="Times New Roman" w:hAnsi="Times New Roman"/>
          <w:b/>
          <w:bCs/>
          <w:color w:val="1A1A1A"/>
          <w:sz w:val="24"/>
          <w:szCs w:val="24"/>
        </w:rPr>
        <w:t xml:space="preserve">2.2.3 Супер Админы функциональ шаардлага</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500"/>
        <w:gridCol w:w="1366"/>
      </w:tblGrid>
      <w:tr>
        <w:trPr>
          <w:tblHeader/>
        </w:trPr>
        <w:tc>
          <w:tcPr>
            <w:tcW w:type="dxa" w:w="8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vAlign w:val="center"/>
          </w:tcPr>
          <w:p>
            <w:pPr>
              <w:spacing w:before="40" w:after="40" w:line="280"/>
              <w:jc w:val="center"/>
            </w:pPr>
            <w:r>
              <w:rPr>
                <w:rFonts w:ascii="Times New Roman" w:cs="Times New Roman" w:eastAsia="Times New Roman" w:hAnsi="Times New Roman"/>
                <w:b/>
                <w:bCs/>
                <w:color w:val="FFFFFF"/>
                <w:sz w:val="21"/>
                <w:szCs w:val="21"/>
              </w:rPr>
              <w:t xml:space="preserve">№</w:t>
            </w:r>
          </w:p>
        </w:tc>
        <w:tc>
          <w:tcPr>
            <w:tcW w:type="dxa" w:w="20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vAlign w:val="center"/>
          </w:tcPr>
          <w:p>
            <w:pPr>
              <w:spacing w:before="40" w:after="40" w:line="280"/>
              <w:jc w:val="center"/>
            </w:pPr>
            <w:r>
              <w:rPr>
                <w:rFonts w:ascii="Times New Roman" w:cs="Times New Roman" w:eastAsia="Times New Roman" w:hAnsi="Times New Roman"/>
                <w:b/>
                <w:bCs/>
                <w:color w:val="FFFFFF"/>
                <w:sz w:val="21"/>
                <w:szCs w:val="21"/>
              </w:rPr>
              <w:t xml:space="preserve">Шаардлагын нэр</w:t>
            </w:r>
          </w:p>
        </w:tc>
        <w:tc>
          <w:tcPr>
            <w:tcW w:type="dxa" w:w="45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vAlign w:val="center"/>
          </w:tcPr>
          <w:p>
            <w:pPr>
              <w:spacing w:before="40" w:after="40" w:line="280"/>
              <w:jc w:val="center"/>
            </w:pPr>
            <w:r>
              <w:rPr>
                <w:rFonts w:ascii="Times New Roman" w:cs="Times New Roman" w:eastAsia="Times New Roman" w:hAnsi="Times New Roman"/>
                <w:b/>
                <w:bCs/>
                <w:color w:val="FFFFFF"/>
                <w:sz w:val="21"/>
                <w:szCs w:val="21"/>
              </w:rPr>
              <w:t xml:space="preserve">Тайлбар</w:t>
            </w:r>
          </w:p>
        </w:tc>
        <w:tc>
          <w:tcPr>
            <w:tcW w:type="dxa" w:w="1366"/>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vAlign w:val="center"/>
          </w:tcPr>
          <w:p>
            <w:pPr>
              <w:spacing w:before="40" w:after="40" w:line="280"/>
              <w:jc w:val="center"/>
            </w:pPr>
            <w:r>
              <w:rPr>
                <w:rFonts w:ascii="Times New Roman" w:cs="Times New Roman" w:eastAsia="Times New Roman" w:hAnsi="Times New Roman"/>
                <w:b/>
                <w:bCs/>
                <w:color w:val="FFFFFF"/>
                <w:sz w:val="21"/>
                <w:szCs w:val="21"/>
              </w:rPr>
              <w:t xml:space="preserve">Тэргүүлэх</w:t>
            </w:r>
          </w:p>
        </w:tc>
      </w:tr>
      <w:tr>
        <w:tc>
          <w:tcPr>
            <w:tcW w:type="dxa" w:w="8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FR-S01</w:t>
            </w:r>
          </w:p>
        </w:tc>
        <w:tc>
          <w:tcPr>
            <w:tcW w:type="dxa" w:w="20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Нийт видео харах</w:t>
            </w:r>
          </w:p>
        </w:tc>
        <w:tc>
          <w:tcPr>
            <w:tcW w:type="dxa" w:w="45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Бүх хэрэглэгчийн видеоны нэгдсэн самбараас харна</w:t>
            </w:r>
          </w:p>
        </w:tc>
        <w:tc>
          <w:tcPr>
            <w:tcW w:type="dxa" w:w="13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Өндөр</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FR-S02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Хэрэглэгч удирдах</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Хэрэглэгч нэмэх, идэвхгүй болгох, үүрэг оноох</w:t>
            </w:r>
          </w:p>
        </w:tc>
        <w:tc>
          <w:tcPr>
            <w:tcW w:type="dxa" w:w="136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Өндөр</w:t>
            </w:r>
          </w:p>
        </w:tc>
      </w:tr>
      <w:tr>
        <w:tc>
          <w:tcPr>
            <w:tcW w:type="dxa" w:w="8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FR-S03</w:t>
            </w:r>
          </w:p>
        </w:tc>
        <w:tc>
          <w:tcPr>
            <w:tcW w:type="dxa" w:w="20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API тохиргоо</w:t>
            </w:r>
          </w:p>
        </w:tc>
        <w:tc>
          <w:tcPr>
            <w:tcW w:type="dxa" w:w="45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Groq, ElevenLabs, Magic Hour API түлхүүр тохируулах</w:t>
            </w:r>
          </w:p>
        </w:tc>
        <w:tc>
          <w:tcPr>
            <w:tcW w:type="dxa" w:w="13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Өндөр</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FR-S04</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Нэгдсэн тайлан</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Системийн KPI, ашиглалт, алдааны тайланг харна</w:t>
            </w:r>
          </w:p>
        </w:tc>
        <w:tc>
          <w:tcPr>
            <w:tcW w:type="dxa" w:w="136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Дундаж</w:t>
            </w:r>
          </w:p>
        </w:tc>
      </w:tr>
      <w:tr>
        <w:tc>
          <w:tcPr>
            <w:tcW w:type="dxa" w:w="8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FR-S05</w:t>
            </w:r>
          </w:p>
        </w:tc>
        <w:tc>
          <w:tcPr>
            <w:tcW w:type="dxa" w:w="20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Аудит лог харах</w:t>
            </w:r>
          </w:p>
        </w:tc>
        <w:tc>
          <w:tcPr>
            <w:tcW w:type="dxa" w:w="45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Бүх хэрэглэгчийн үйлдлийн лог хуудсыг харна</w:t>
            </w:r>
          </w:p>
        </w:tc>
        <w:tc>
          <w:tcPr>
            <w:tcW w:type="dxa" w:w="13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Дундаж</w:t>
            </w:r>
          </w:p>
        </w:tc>
      </w:tr>
    </w:tbl>
    <w:p>
      <w:pPr>
        <w:spacing w:before="40" w:after="40"/>
      </w:pPr>
      <w:r>
        <w:rPr>
          <w:rFonts w:ascii="Times New Roman" w:cs="Times New Roman" w:eastAsia="Times New Roman" w:hAnsi="Times New Roman"/>
          <w:sz w:val="24"/>
          <w:szCs w:val="24"/>
        </w:rPr>
        <w:t xml:space="preserve"/>
      </w:r>
    </w:p>
    <w:p>
      <w:pPr>
        <w:spacing w:before="60" w:after="120" w:line="280"/>
        <w:jc w:val="center"/>
      </w:pPr>
      <w:r>
        <w:rPr>
          <w:rFonts w:ascii="Times New Roman" w:cs="Times New Roman" w:eastAsia="Times New Roman" w:hAnsi="Times New Roman"/>
          <w:i/>
          <w:iCs/>
          <w:color w:val="555555"/>
          <w:sz w:val="22"/>
          <w:szCs w:val="22"/>
        </w:rPr>
        <w:t xml:space="preserve">Хүснэгт 2.4: Супер Админы функциональ шаардлага</w:t>
      </w:r>
    </w:p>
    <w:p>
      <w:pPr>
        <w:pStyle w:val="Heading2"/>
        <w:spacing w:before="200" w:after="140"/>
      </w:pPr>
      <w:r>
        <w:rPr>
          <w:rFonts w:ascii="Times New Roman" w:cs="Times New Roman" w:eastAsia="Times New Roman" w:hAnsi="Times New Roman"/>
          <w:b/>
          <w:bCs/>
          <w:color w:val="1A1A1A"/>
          <w:sz w:val="26"/>
          <w:szCs w:val="26"/>
        </w:rPr>
        <w:t xml:space="preserve">2.3 Функциональ бус шаардлага</w:t>
      </w:r>
    </w:p>
    <w:p>
      <w:pPr>
        <w:spacing w:before="80" w:after="80" w:line="320"/>
        <w:ind w:firstLine="720"/>
        <w:jc w:val="both"/>
      </w:pPr>
      <w:r>
        <w:rPr>
          <w:rFonts w:ascii="Times New Roman" w:cs="Times New Roman" w:eastAsia="Times New Roman" w:hAnsi="Times New Roman"/>
          <w:b w:val="false"/>
          <w:bCs w:val="false"/>
          <w:i w:val="false"/>
          <w:iCs w:val="false"/>
          <w:color w:val="1A1A1A"/>
          <w:sz w:val="24"/>
          <w:szCs w:val="24"/>
        </w:rPr>
        <w:t xml:space="preserve">Функциональ бус шаардлага нь системийн чанар, гүйцэтгэл, аюулгүй байдлын хүрэх зорилтуудыг тодорхойлно.</w:t>
      </w:r>
    </w:p>
    <w:p>
      <w:pPr>
        <w:spacing w:before="40" w:after="40"/>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6466"/>
      </w:tblGrid>
      <w:tr>
        <w:trPr>
          <w:tblHeader/>
        </w:trPr>
        <w:tc>
          <w:tcPr>
            <w:tcW w:type="dxa" w:w="22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vAlign w:val="center"/>
          </w:tcPr>
          <w:p>
            <w:pPr>
              <w:spacing w:before="40" w:after="40" w:line="280"/>
              <w:jc w:val="center"/>
            </w:pPr>
            <w:r>
              <w:rPr>
                <w:rFonts w:ascii="Times New Roman" w:cs="Times New Roman" w:eastAsia="Times New Roman" w:hAnsi="Times New Roman"/>
                <w:b/>
                <w:bCs/>
                <w:color w:val="FFFFFF"/>
                <w:sz w:val="21"/>
                <w:szCs w:val="21"/>
              </w:rPr>
              <w:t xml:space="preserve">Ангилал</w:t>
            </w:r>
          </w:p>
        </w:tc>
        <w:tc>
          <w:tcPr>
            <w:tcW w:type="dxa" w:w="6466"/>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vAlign w:val="center"/>
          </w:tcPr>
          <w:p>
            <w:pPr>
              <w:spacing w:before="40" w:after="40" w:line="280"/>
              <w:jc w:val="center"/>
            </w:pPr>
            <w:r>
              <w:rPr>
                <w:rFonts w:ascii="Times New Roman" w:cs="Times New Roman" w:eastAsia="Times New Roman" w:hAnsi="Times New Roman"/>
                <w:b/>
                <w:bCs/>
                <w:color w:val="FFFFFF"/>
                <w:sz w:val="21"/>
                <w:szCs w:val="21"/>
              </w:rPr>
              <w:t xml:space="preserve">Шаардлагын тодорхойлолт</w:t>
            </w:r>
          </w:p>
        </w:tc>
      </w:tr>
      <w:tr>
        <w:tc>
          <w:tcPr>
            <w:tcW w:type="dxa" w:w="22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Гүйцэтгэл</w:t>
            </w:r>
          </w:p>
        </w:tc>
        <w:tc>
          <w:tcPr>
            <w:tcW w:type="dxa" w:w="64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60 секундын видеог 5 минутаас илүүгүй хугацаанд үүсгэх. API хариулах хугацаа 500ms-с ихгүй байх. Нэгэн зэрэг 10 хэрэглэгчийн хүсэлтийг дэмжих.</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Аюулгүй байдал</w:t>
            </w:r>
          </w:p>
        </w:tc>
        <w:tc>
          <w:tcPr>
            <w:tcW w:type="dxa" w:w="646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JWT токен баталгаажуулалт. HTTPS заавал. bcrypt нууц үг хэш. SQL injection, XSS хамгаалалт. Rate limiting (нэг хэрэглэгчт минутад 10 хүсэлт).</w:t>
            </w:r>
          </w:p>
        </w:tc>
      </w:tr>
      <w:tr>
        <w:tc>
          <w:tcPr>
            <w:tcW w:type="dxa" w:w="22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Хэлбэлзэл тэсвэрлэх</w:t>
            </w:r>
          </w:p>
        </w:tc>
        <w:tc>
          <w:tcPr>
            <w:tcW w:type="dxa" w:w="64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API алдааны үед retry логик (3 удаа). Алдааны тохиолдолд ойлгомжтой мессеж харуулна. Видео үүсгэлт тасалдвал дахин эхлүүлэх боломжтой.</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Өргөтгөх боломж</w:t>
            </w:r>
          </w:p>
        </w:tc>
        <w:tc>
          <w:tcPr>
            <w:tcW w:type="dxa" w:w="646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Шинэ AI загвар, жанр, хэл нэмэх боломжтой. Модульчлагдсан архитектур. Цаашид нийтлэлийн модуль нэмэх боломжтой API бүтэц.</w:t>
            </w:r>
          </w:p>
        </w:tc>
      </w:tr>
      <w:tr>
        <w:tc>
          <w:tcPr>
            <w:tcW w:type="dxa" w:w="22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Хэрэглэхэд хялбар</w:t>
            </w:r>
          </w:p>
        </w:tc>
        <w:tc>
          <w:tcPr>
            <w:tcW w:type="dxa" w:w="64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Иргэний интерфейс 3 товшилтод видео үүсгэх хүсэлт өгөх боломжтой. Responsive дизайн.</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Боломжит байдал</w:t>
            </w:r>
          </w:p>
        </w:tc>
        <w:tc>
          <w:tcPr>
            <w:tcW w:type="dxa" w:w="646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Системийн uptime 99.5%-с дээш. Видео файл нэг жилийн турш хадгалагдана.</w:t>
            </w:r>
          </w:p>
        </w:tc>
      </w:tr>
      <w:tr>
        <w:tc>
          <w:tcPr>
            <w:tcW w:type="dxa" w:w="22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Аудит хяналт</w:t>
            </w:r>
          </w:p>
        </w:tc>
        <w:tc>
          <w:tcPr>
            <w:tcW w:type="dxa" w:w="64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Видео үүсгэлт, устгал, тохиргооны өөрчлөлт бүр лог бичигдэх — хэн, хэзээ, ямар үйлдэл хийсэн тухай бүртгэл хадгалагдана.</w:t>
            </w:r>
          </w:p>
        </w:tc>
      </w:tr>
    </w:tbl>
    <w:p>
      <w:pPr>
        <w:spacing w:before="40" w:after="40"/>
      </w:pPr>
      <w:r>
        <w:rPr>
          <w:rFonts w:ascii="Times New Roman" w:cs="Times New Roman" w:eastAsia="Times New Roman" w:hAnsi="Times New Roman"/>
          <w:sz w:val="24"/>
          <w:szCs w:val="24"/>
        </w:rPr>
        <w:t xml:space="preserve"/>
      </w:r>
    </w:p>
    <w:p>
      <w:pPr>
        <w:spacing w:before="60" w:after="120" w:line="280"/>
        <w:jc w:val="center"/>
      </w:pPr>
      <w:r>
        <w:rPr>
          <w:rFonts w:ascii="Times New Roman" w:cs="Times New Roman" w:eastAsia="Times New Roman" w:hAnsi="Times New Roman"/>
          <w:i/>
          <w:iCs/>
          <w:color w:val="555555"/>
          <w:sz w:val="22"/>
          <w:szCs w:val="22"/>
        </w:rPr>
        <w:t xml:space="preserve">Хүснэгт 2.5: Функциональ бус шаардлага</w:t>
      </w:r>
    </w:p>
    <w:p>
      <w:pPr>
        <w:pStyle w:val="Heading2"/>
        <w:spacing w:before="200" w:after="140"/>
      </w:pPr>
      <w:r>
        <w:rPr>
          <w:rFonts w:ascii="Times New Roman" w:cs="Times New Roman" w:eastAsia="Times New Roman" w:hAnsi="Times New Roman"/>
          <w:b/>
          <w:bCs/>
          <w:color w:val="1A1A1A"/>
          <w:sz w:val="26"/>
          <w:szCs w:val="26"/>
        </w:rPr>
        <w:t xml:space="preserve">2.4 Хэрэглэгчийн үүрэг ба эрх</w:t>
      </w:r>
    </w:p>
    <w:p>
      <w:pPr>
        <w:spacing w:before="80" w:after="80" w:line="320"/>
        <w:ind w:firstLine="720"/>
        <w:jc w:val="both"/>
      </w:pPr>
      <w:r>
        <w:rPr>
          <w:rFonts w:ascii="Times New Roman" w:cs="Times New Roman" w:eastAsia="Times New Roman" w:hAnsi="Times New Roman"/>
          <w:b w:val="false"/>
          <w:bCs w:val="false"/>
          <w:i w:val="false"/>
          <w:iCs w:val="false"/>
          <w:color w:val="1A1A1A"/>
          <w:sz w:val="24"/>
          <w:szCs w:val="24"/>
        </w:rPr>
        <w:t xml:space="preserve">Системийн аюулгүй байдлыг хангах зорилгоор Role-Based Access Control (RBAC) загварыг ашиглана. Хэрэглэгч бүр өөрийн үүрэгт харгалзах боломжуудад л хандах эрхтэй байна.</w:t>
      </w:r>
    </w:p>
    <w:p>
      <w:pPr>
        <w:spacing w:before="40" w:after="40"/>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800"/>
        <w:gridCol w:w="1866"/>
      </w:tblGrid>
      <w:tr>
        <w:trPr>
          <w:tblHeader/>
        </w:trPr>
        <w:tc>
          <w:tcPr>
            <w:tcW w:type="dxa" w:w="35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vAlign w:val="center"/>
          </w:tcPr>
          <w:p>
            <w:pPr>
              <w:spacing w:before="40" w:after="40" w:line="280"/>
              <w:jc w:val="center"/>
            </w:pPr>
            <w:r>
              <w:rPr>
                <w:rFonts w:ascii="Times New Roman" w:cs="Times New Roman" w:eastAsia="Times New Roman" w:hAnsi="Times New Roman"/>
                <w:b/>
                <w:bCs/>
                <w:color w:val="FFFFFF"/>
                <w:sz w:val="21"/>
                <w:szCs w:val="21"/>
              </w:rPr>
              <w:t xml:space="preserve">Функц / Боломж</w:t>
            </w:r>
          </w:p>
        </w:tc>
        <w:tc>
          <w:tcPr>
            <w:tcW w:type="dxa" w:w="15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vAlign w:val="center"/>
          </w:tcPr>
          <w:p>
            <w:pPr>
              <w:spacing w:before="40" w:after="40" w:line="280"/>
              <w:jc w:val="center"/>
            </w:pPr>
            <w:r>
              <w:rPr>
                <w:rFonts w:ascii="Times New Roman" w:cs="Times New Roman" w:eastAsia="Times New Roman" w:hAnsi="Times New Roman"/>
                <w:b/>
                <w:bCs/>
                <w:color w:val="FFFFFF"/>
                <w:sz w:val="21"/>
                <w:szCs w:val="21"/>
              </w:rPr>
              <w:t xml:space="preserve">Хэрэглэгч</w:t>
            </w:r>
          </w:p>
        </w:tc>
        <w:tc>
          <w:tcPr>
            <w:tcW w:type="dxa" w:w="18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vAlign w:val="center"/>
          </w:tcPr>
          <w:p>
            <w:pPr>
              <w:spacing w:before="40" w:after="40" w:line="280"/>
              <w:jc w:val="center"/>
            </w:pPr>
            <w:r>
              <w:rPr>
                <w:rFonts w:ascii="Times New Roman" w:cs="Times New Roman" w:eastAsia="Times New Roman" w:hAnsi="Times New Roman"/>
                <w:b/>
                <w:bCs/>
                <w:color w:val="FFFFFF"/>
                <w:sz w:val="21"/>
                <w:szCs w:val="21"/>
              </w:rPr>
              <w:t xml:space="preserve">Контент Менежер</w:t>
            </w:r>
          </w:p>
        </w:tc>
        <w:tc>
          <w:tcPr>
            <w:tcW w:type="dxa" w:w="1866"/>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vAlign w:val="center"/>
          </w:tcPr>
          <w:p>
            <w:pPr>
              <w:spacing w:before="40" w:after="40" w:line="280"/>
              <w:jc w:val="center"/>
            </w:pPr>
            <w:r>
              <w:rPr>
                <w:rFonts w:ascii="Times New Roman" w:cs="Times New Roman" w:eastAsia="Times New Roman" w:hAnsi="Times New Roman"/>
                <w:b/>
                <w:bCs/>
                <w:color w:val="FFFFFF"/>
                <w:sz w:val="21"/>
                <w:szCs w:val="21"/>
              </w:rPr>
              <w:t xml:space="preserve">Супер Админ</w:t>
            </w:r>
          </w:p>
        </w:tc>
      </w:tr>
      <w:tr>
        <w:tc>
          <w:tcPr>
            <w:tcW w:type="dxa" w:w="35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Видео үүсгэх</w:t>
            </w:r>
          </w:p>
        </w:tc>
        <w:tc>
          <w:tcPr>
            <w:tcW w:type="dxa" w:w="15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c>
          <w:tcPr>
            <w:tcW w:type="dxa" w:w="18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c>
          <w:tcPr>
            <w:tcW w:type="dxa" w:w="18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Өөрийн видео харах</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c>
          <w:tcPr>
            <w:tcW w:type="dxa" w:w="186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r>
      <w:tr>
        <w:tc>
          <w:tcPr>
            <w:tcW w:type="dxa" w:w="35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Бүх хэрэглэгчийн видео харах</w:t>
            </w:r>
          </w:p>
        </w:tc>
        <w:tc>
          <w:tcPr>
            <w:tcW w:type="dxa" w:w="15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c>
          <w:tcPr>
            <w:tcW w:type="dxa" w:w="18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c>
          <w:tcPr>
            <w:tcW w:type="dxa" w:w="18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Видеог татах</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c>
          <w:tcPr>
            <w:tcW w:type="dxa" w:w="186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r>
      <w:tr>
        <w:tc>
          <w:tcPr>
            <w:tcW w:type="dxa" w:w="35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Видеог устгах (өөрийнхийг)</w:t>
            </w:r>
          </w:p>
        </w:tc>
        <w:tc>
          <w:tcPr>
            <w:tcW w:type="dxa" w:w="15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c>
          <w:tcPr>
            <w:tcW w:type="dxa" w:w="18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c>
          <w:tcPr>
            <w:tcW w:type="dxa" w:w="18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Хэн ч видеог устгах</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c>
          <w:tcPr>
            <w:tcW w:type="dxa" w:w="186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r>
      <w:tr>
        <w:tc>
          <w:tcPr>
            <w:tcW w:type="dxa" w:w="35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Тайлан харах (дэлгэрэнгүй)</w:t>
            </w:r>
          </w:p>
        </w:tc>
        <w:tc>
          <w:tcPr>
            <w:tcW w:type="dxa" w:w="15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c>
          <w:tcPr>
            <w:tcW w:type="dxa" w:w="18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c>
          <w:tcPr>
            <w:tcW w:type="dxa" w:w="18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Тайлан экспортлох</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c>
          <w:tcPr>
            <w:tcW w:type="dxa" w:w="186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r>
      <w:tr>
        <w:tc>
          <w:tcPr>
            <w:tcW w:type="dxa" w:w="35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Хэрэглэгч удирдах</w:t>
            </w:r>
          </w:p>
        </w:tc>
        <w:tc>
          <w:tcPr>
            <w:tcW w:type="dxa" w:w="15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c>
          <w:tcPr>
            <w:tcW w:type="dxa" w:w="18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c>
          <w:tcPr>
            <w:tcW w:type="dxa" w:w="18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API тохиргоо хийх</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c>
          <w:tcPr>
            <w:tcW w:type="dxa" w:w="186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r>
      <w:tr>
        <w:tc>
          <w:tcPr>
            <w:tcW w:type="dxa" w:w="35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Аудит лог харах</w:t>
            </w:r>
          </w:p>
        </w:tc>
        <w:tc>
          <w:tcPr>
            <w:tcW w:type="dxa" w:w="15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c>
          <w:tcPr>
            <w:tcW w:type="dxa" w:w="1800"/>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c>
          <w:tcPr>
            <w:tcW w:type="dxa" w:w="1866"/>
            <w:tcBorders>
              <w:top w:val="single" w:color="BBBBBB" w:sz="1"/>
              <w:left w:val="single" w:color="BBBBBB" w:sz="1"/>
              <w:bottom w:val="single" w:color="BBBBBB" w:sz="1"/>
              <w:right w:val="single" w:color="BBBBBB" w:sz="1"/>
            </w:tcBorders>
            <w:shd w:fill="F4F6F8" w:val="clear"/>
            <w:tcMar>
              <w:top w:type="dxa" w:w="80"/>
              <w:left w:type="dxa" w:w="120"/>
              <w:bottom w:type="dxa" w:w="80"/>
              <w:right w:type="dxa" w:w="120"/>
            </w:tcMar>
          </w:tcPr>
          <w:p>
            <w:pPr>
              <w:spacing w:before="40" w:after="40" w:line="280"/>
            </w:pPr>
            <w:r>
              <w:rPr>
                <w:rFonts w:ascii="Times New Roman" w:cs="Times New Roman" w:eastAsia="Times New Roman" w:hAnsi="Times New Roman"/>
                <w:color w:val="1A1A1A"/>
                <w:sz w:val="21"/>
                <w:szCs w:val="21"/>
              </w:rPr>
              <w:t xml:space="preserve">✓</w:t>
            </w:r>
          </w:p>
        </w:tc>
      </w:tr>
    </w:tbl>
    <w:p>
      <w:pPr>
        <w:spacing w:before="40" w:after="40"/>
      </w:pPr>
      <w:r>
        <w:rPr>
          <w:rFonts w:ascii="Times New Roman" w:cs="Times New Roman" w:eastAsia="Times New Roman" w:hAnsi="Times New Roman"/>
          <w:sz w:val="24"/>
          <w:szCs w:val="24"/>
        </w:rPr>
        <w:t xml:space="preserve"/>
      </w:r>
    </w:p>
    <w:p>
      <w:pPr>
        <w:spacing w:before="60" w:after="120" w:line="280"/>
        <w:jc w:val="center"/>
      </w:pPr>
      <w:r>
        <w:rPr>
          <w:rFonts w:ascii="Times New Roman" w:cs="Times New Roman" w:eastAsia="Times New Roman" w:hAnsi="Times New Roman"/>
          <w:i/>
          <w:iCs/>
          <w:color w:val="555555"/>
          <w:sz w:val="22"/>
          <w:szCs w:val="22"/>
        </w:rPr>
        <w:t xml:space="preserve">Хүснэгт 2.6: Хэрэглэгчийн эрхийн матриц</w:t>
      </w:r>
    </w:p>
    <w:p>
      <w:pPr>
        <w:pStyle w:val="Heading2"/>
        <w:spacing w:before="200" w:after="140"/>
      </w:pPr>
      <w:r>
        <w:rPr>
          <w:rFonts w:ascii="Times New Roman" w:cs="Times New Roman" w:eastAsia="Times New Roman" w:hAnsi="Times New Roman"/>
          <w:b/>
          <w:bCs/>
          <w:color w:val="1A1A1A"/>
          <w:sz w:val="26"/>
          <w:szCs w:val="26"/>
        </w:rPr>
        <w:t xml:space="preserve">2.5 Бүлгийн дүгнэлт</w:t>
      </w:r>
    </w:p>
    <w:p>
      <w:pPr>
        <w:spacing w:before="80" w:after="80" w:line="320"/>
        <w:ind w:firstLine="720"/>
        <w:jc w:val="both"/>
      </w:pPr>
      <w:r>
        <w:rPr>
          <w:rFonts w:ascii="Times New Roman" w:cs="Times New Roman" w:eastAsia="Times New Roman" w:hAnsi="Times New Roman"/>
          <w:b w:val="false"/>
          <w:bCs w:val="false"/>
          <w:i w:val="false"/>
          <w:iCs w:val="false"/>
          <w:color w:val="1A1A1A"/>
          <w:sz w:val="24"/>
          <w:szCs w:val="24"/>
        </w:rPr>
        <w:t xml:space="preserve">Энэ бүлэгт системийн гурван үүрэгтэй хэрэглэгчдийн функциональ болон функциональ бус шаардлагуудыг тодорхой кодлогдсон хүснэгтэд гаргасан. RBAC загварын дагуу хэрэглэгч бүрийн эрхийн матрицыг тодорхойлсноор системийн аюулгүй байдлын суурийг тавьсан. Эдгээр шаардлагуудыг үндэслэн дараагийн бүлэгт Use Case диаграм болон тодорхойлолтуудыг гаргана.</w:t>
      </w:r>
    </w:p>
    <w:p>
      <w:pPr>
        <w:pStyle w:val="Heading1"/>
        <w:pageBreakBefore/>
        <w:spacing w:before="200" w:after="200"/>
      </w:pPr>
      <w:r>
        <w:rPr>
          <w:rFonts w:ascii="Times New Roman" w:cs="Times New Roman" w:eastAsia="Times New Roman" w:hAnsi="Times New Roman"/>
          <w:b/>
          <w:bCs/>
          <w:caps/>
          <w:color w:val="1A1A1A"/>
          <w:sz w:val="28"/>
          <w:szCs w:val="28"/>
        </w:rPr>
        <w:t xml:space="preserve">БҮЛЭГ 3. USE CASE ДИАГРАМ</w:t>
      </w:r>
    </w:p>
    <w:p>
      <w:pPr>
        <w:pStyle w:val="Heading2"/>
        <w:spacing w:before="200" w:after="140"/>
      </w:pPr>
      <w:r>
        <w:rPr>
          <w:rFonts w:ascii="Times New Roman" w:cs="Times New Roman" w:eastAsia="Times New Roman" w:hAnsi="Times New Roman"/>
          <w:b/>
          <w:bCs/>
          <w:color w:val="1A1A1A"/>
          <w:sz w:val="26"/>
          <w:szCs w:val="26"/>
        </w:rPr>
        <w:t xml:space="preserve">3.1 Use Case диаграм</w:t>
      </w:r>
    </w:p>
    <w:p>
      <w:pPr>
        <w:spacing w:before="80" w:after="80" w:line="320"/>
        <w:ind w:firstLine="720"/>
        <w:jc w:val="both"/>
      </w:pPr>
      <w:r>
        <w:rPr>
          <w:rFonts w:ascii="Times New Roman" w:cs="Times New Roman" w:eastAsia="Times New Roman" w:hAnsi="Times New Roman"/>
          <w:b w:val="false"/>
          <w:bCs w:val="false"/>
          <w:i w:val="false"/>
          <w:iCs w:val="false"/>
          <w:color w:val="1A1A1A"/>
          <w:sz w:val="24"/>
          <w:szCs w:val="24"/>
        </w:rPr>
        <w:t xml:space="preserve">Use Case диаграм нь системийн хэрэглэгчид болон тэдний системтэй харьцах үйл ажиллагааг харуулна. Дараах диаграмд системийн гурван үндсэн актор — Хэрэглэгч, Контент Менежер, Супер Админ — нарын хийх боломжтой бүх үйлдлүүдийг мөн гадаад AI үйлчилгээнүүдтэй (Groq/Gemini, Magic Hour/ElevenLabs) харилцааг дүрслэв.</w:t>
      </w:r>
    </w:p>
    <w:p>
      <w:pPr>
        <w:spacing w:before="40" w:after="40"/>
      </w:pPr>
      <w:r>
        <w:rPr>
          <w:rFonts w:ascii="Times New Roman" w:cs="Times New Roman" w:eastAsia="Times New Roman" w:hAnsi="Times New Roman"/>
          <w:sz w:val="24"/>
          <w:szCs w:val="24"/>
        </w:rPr>
        <w:t xml:space="preserve"/>
      </w:r>
    </w:p>
    <w:p>
      <w:pPr>
        <w:spacing w:before="200" w:after="200"/>
        <w:jc w:val="center"/>
      </w:pPr>
      <w:r>
        <w:drawing>
          <wp:inline distT="0" distB="0" distL="0" distR="0">
            <wp:extent cx="5524500" cy="4305300"/>
            <wp:effectExtent t="0" r="0" b="0" l="0"/>
            <wp:docPr id="1" name="usecase" descr="AI Видео Контент Системийн Use Case Диаграм" title="USE CASE Диагра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305300"/>
                    </a:xfrm>
                    <a:prstGeom prst="rect">
                      <a:avLst/>
                    </a:prstGeom>
                  </pic:spPr>
                </pic:pic>
              </a:graphicData>
            </a:graphic>
          </wp:inline>
        </w:drawing>
      </w:r>
    </w:p>
    <w:p>
      <w:pPr>
        <w:spacing w:before="60" w:after="120" w:line="280"/>
        <w:jc w:val="center"/>
      </w:pPr>
      <w:r>
        <w:rPr>
          <w:rFonts w:ascii="Times New Roman" w:cs="Times New Roman" w:eastAsia="Times New Roman" w:hAnsi="Times New Roman"/>
          <w:i/>
          <w:iCs/>
          <w:color w:val="555555"/>
          <w:sz w:val="22"/>
          <w:szCs w:val="22"/>
        </w:rPr>
        <w:t xml:space="preserve">Зураг 3.1: Хиймэл оюунд суурилсан AI Видео Контент Үүсгэх Системийн Use Case Диаграм</w:t>
      </w:r>
    </w:p>
    <w:p>
      <w:pPr>
        <w:spacing w:before="40" w:after="40"/>
      </w:pPr>
      <w:r>
        <w:rPr>
          <w:rFonts w:ascii="Times New Roman" w:cs="Times New Roman" w:eastAsia="Times New Roman" w:hAnsi="Times New Roman"/>
          <w:sz w:val="24"/>
          <w:szCs w:val="24"/>
        </w:rPr>
        <w:t xml:space="preserve"/>
      </w:r>
    </w:p>
    <w:p>
      <w:pPr>
        <w:pStyle w:val="Heading2"/>
        <w:spacing w:before="200" w:after="140"/>
      </w:pPr>
      <w:r>
        <w:rPr>
          <w:rFonts w:ascii="Times New Roman" w:cs="Times New Roman" w:eastAsia="Times New Roman" w:hAnsi="Times New Roman"/>
          <w:b/>
          <w:bCs/>
          <w:color w:val="1A1A1A"/>
          <w:sz w:val="26"/>
          <w:szCs w:val="26"/>
        </w:rPr>
        <w:t xml:space="preserve">3.2 Use Case тодорхойлолтууд</w:t>
      </w:r>
    </w:p>
    <w:p>
      <w:pPr>
        <w:spacing w:before="80" w:after="80" w:line="320"/>
        <w:ind w:firstLine="720"/>
        <w:jc w:val="both"/>
      </w:pPr>
      <w:r>
        <w:rPr>
          <w:rFonts w:ascii="Times New Roman" w:cs="Times New Roman" w:eastAsia="Times New Roman" w:hAnsi="Times New Roman"/>
          <w:b w:val="false"/>
          <w:bCs w:val="false"/>
          <w:i w:val="false"/>
          <w:iCs w:val="false"/>
          <w:color w:val="1A1A1A"/>
          <w:sz w:val="24"/>
          <w:szCs w:val="24"/>
        </w:rPr>
        <w:t xml:space="preserve">Системийн гол Use Case-уудын дэлгэрэнгүй тодорхойлолтыг хүснэгт хэлбэрээр доор харуулав.</w:t>
      </w:r>
    </w:p>
    <w:p>
      <w:pPr>
        <w:spacing w:before="40" w:after="40"/>
      </w:pPr>
      <w:r>
        <w:rPr>
          <w:rFonts w:ascii="Times New Roman" w:cs="Times New Roman" w:eastAsia="Times New Roman" w:hAnsi="Times New Roman"/>
          <w:sz w:val="24"/>
          <w:szCs w:val="24"/>
        </w:rPr>
        <w:t xml:space="preserve"/>
      </w:r>
    </w:p>
    <w:p>
      <w:pPr>
        <w:spacing w:before="80" w:after="80" w:line="320"/>
        <w:jc w:val="center"/>
      </w:pPr>
      <w:r>
        <w:rPr>
          <w:rFonts w:ascii="Times New Roman" w:cs="Times New Roman" w:eastAsia="Times New Roman" w:hAnsi="Times New Roman"/>
          <w:b/>
          <w:bCs/>
          <w:i w:val="false"/>
          <w:iCs w:val="false"/>
          <w:color w:val="1A1A1A"/>
          <w:sz w:val="24"/>
          <w:szCs w:val="24"/>
        </w:rPr>
        <w:t xml:space="preserve">Хүснэгт 3.1: UC-01 — Видео үүсгэх</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6466"/>
      </w:tblGrid>
      <w:tr>
        <w:tc>
          <w:tcPr>
            <w:tcW w:type="dxa" w:w="2200"/>
            <w:tcBorders>
              <w:top w:val="single" w:color="999999" w:sz="1"/>
              <w:left w:val="single" w:color="999999" w:sz="1"/>
              <w:bottom w:val="single" w:color="999999" w:sz="1"/>
              <w:right w:val="single" w:color="999999" w:sz="1"/>
            </w:tcBorders>
            <w:shd w:fill="1A3C87"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FFFFFF"/>
                <w:sz w:val="21"/>
                <w:szCs w:val="21"/>
              </w:rPr>
              <w:t xml:space="preserve">Use Case ID:</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UC-01</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Нэр:</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Видео үүсгэх</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Актор:</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Хэрэглэгч</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Зорилго:</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Хэрэглэгч сэдэв оруулахад систем автоматаар скрипт, зураг, дуу, видео бүтээнэ</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Trigger:</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Хэрэглэгч "Видео үүсгэх" товчийг дарна</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Өмнөх нөхцөл:</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Хэрэглэгч системд бүртгэлтэй бөгөөд нэвтэрсэн байна</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Үндсэн урсгал:</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1. Хэрэглэгч сэдэв, жанр, урт, хэл, зурагны стиль оруулна
2. Систем Groq/Gemini-аар скрипт үүсгэнэ
3. Систем Magic Hour API-аар scene бүрт зураг үүсгэнэ
4. Систем ElevenLabs-аар дуу хоолой синтез хийнэ
5. Систем FFmpeg-ээр зураг, дуу, текстийг нэгтгэн MP4 үүсгэнэ
6. Систем видеог Cloudinary/AWS S3-д байршуулна
7. Хэрэглэгчид холбоос болон мэдэгдэл ирнэ</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Альтернатив урсгал:</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2a. Groq алдаа гарвал Gemini-д switch хийнэ
3a. Magic Hour хязгаарлал хүрвэл дараагийн scene рүү үргэлжлүүлнэ
5a. FFmpeg алдаа гарвал retry логик ажиллана</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Дараах нөхцөл:</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Видео амжилттай үүсгэгдэж, хэрэглэгчийн жагсаалтад харагдана</w:t>
            </w:r>
          </w:p>
        </w:tc>
      </w:tr>
    </w:tbl>
    <w:p>
      <w:pPr>
        <w:spacing w:before="40" w:after="40"/>
      </w:pPr>
      <w:r>
        <w:rPr>
          <w:rFonts w:ascii="Times New Roman" w:cs="Times New Roman" w:eastAsia="Times New Roman" w:hAnsi="Times New Roman"/>
          <w:sz w:val="24"/>
          <w:szCs w:val="24"/>
        </w:rPr>
        <w:t xml:space="preserve"/>
      </w:r>
    </w:p>
    <w:p>
      <w:pPr>
        <w:spacing w:before="80" w:after="80" w:line="320"/>
        <w:jc w:val="center"/>
      </w:pPr>
      <w:r>
        <w:rPr>
          <w:rFonts w:ascii="Times New Roman" w:cs="Times New Roman" w:eastAsia="Times New Roman" w:hAnsi="Times New Roman"/>
          <w:b/>
          <w:bCs/>
          <w:i w:val="false"/>
          <w:iCs w:val="false"/>
          <w:color w:val="1A1A1A"/>
          <w:sz w:val="24"/>
          <w:szCs w:val="24"/>
        </w:rPr>
        <w:t xml:space="preserve">Хүснэгт 3.2: UC-02 — Видео жагсаалт харах</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6466"/>
      </w:tblGrid>
      <w:tr>
        <w:tc>
          <w:tcPr>
            <w:tcW w:type="dxa" w:w="2200"/>
            <w:tcBorders>
              <w:top w:val="single" w:color="999999" w:sz="1"/>
              <w:left w:val="single" w:color="999999" w:sz="1"/>
              <w:bottom w:val="single" w:color="999999" w:sz="1"/>
              <w:right w:val="single" w:color="999999" w:sz="1"/>
            </w:tcBorders>
            <w:shd w:fill="1A3C87"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FFFFFF"/>
                <w:sz w:val="21"/>
                <w:szCs w:val="21"/>
              </w:rPr>
              <w:t xml:space="preserve">Use Case ID:</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UC-02</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Нэр:</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Видео жагсаалт харах</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Актор:</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Хэрэглэгч</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Зорилго:</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Хэрэглэгч өөрийн үүсгэсэн видеонуудын жагсаалтыг харна</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Trigger:</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Хэрэглэгч "Миний видеонууд" цэсийг нээнэ</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Өмнөх нөхцөл:</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Хэрэглэгч нэвтэрсэн байна</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Үндсэн урсгал:</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1. Хэрэглэгч "Миний видеонууд" цэсийг нээнэ
2. Систем огноо, жанраар эрэмбэлсэн видеоны жагсаалтыг харуулна
3. Хэрэглэгч видео бүрийн гарчиг, урт, огноо, статус харна</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Дараах нөхцөл:</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Хэрэглэгч видеогоо удирдах боломжтой болно</w:t>
            </w:r>
          </w:p>
        </w:tc>
      </w:tr>
    </w:tbl>
    <w:p>
      <w:pPr>
        <w:spacing w:before="40" w:after="40"/>
      </w:pPr>
      <w:r>
        <w:rPr>
          <w:rFonts w:ascii="Times New Roman" w:cs="Times New Roman" w:eastAsia="Times New Roman" w:hAnsi="Times New Roman"/>
          <w:sz w:val="24"/>
          <w:szCs w:val="24"/>
        </w:rPr>
        <w:t xml:space="preserve"/>
      </w:r>
    </w:p>
    <w:p>
      <w:pPr>
        <w:spacing w:before="80" w:after="80" w:line="320"/>
        <w:jc w:val="center"/>
      </w:pPr>
      <w:r>
        <w:rPr>
          <w:rFonts w:ascii="Times New Roman" w:cs="Times New Roman" w:eastAsia="Times New Roman" w:hAnsi="Times New Roman"/>
          <w:b/>
          <w:bCs/>
          <w:i w:val="false"/>
          <w:iCs w:val="false"/>
          <w:color w:val="1A1A1A"/>
          <w:sz w:val="24"/>
          <w:szCs w:val="24"/>
        </w:rPr>
        <w:t xml:space="preserve">Хүснэгт 3.3: UC-03 — Бүртгэл ба нэвтрэх</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6466"/>
      </w:tblGrid>
      <w:tr>
        <w:tc>
          <w:tcPr>
            <w:tcW w:type="dxa" w:w="2200"/>
            <w:tcBorders>
              <w:top w:val="single" w:color="999999" w:sz="1"/>
              <w:left w:val="single" w:color="999999" w:sz="1"/>
              <w:bottom w:val="single" w:color="999999" w:sz="1"/>
              <w:right w:val="single" w:color="999999" w:sz="1"/>
            </w:tcBorders>
            <w:shd w:fill="1A3C87"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FFFFFF"/>
                <w:sz w:val="21"/>
                <w:szCs w:val="21"/>
              </w:rPr>
              <w:t xml:space="preserve">Use Case ID:</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UC-03</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Нэр:</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Бүртгэл ба нэвтрэх</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Актор:</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Хэрэглэгч / Контент Менежер / Супер Админ</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Зорилго:</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Хэрэглэгч имэйл болон нууц үгээр системд нэвтрэнэ</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Trigger:</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Хэрэглэгч "Нэвтрэх" цэсийг дарна</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Өмнөх нөхцөл:</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Байхгүй (шинэ хэрэглэгчийн хувьд)</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Үндсэн урсгал:</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1. Хэрэглэгч имэйл болон нууц үгээ оруулна
2. Систем bcrypt-ийн тусламжтайгаар нууц үгийг шалгана
3. Баталгаажсан тохиолдолд JWT Access Token (15 мин) болон Refresh Token (7 хоног) олгоно
4. Хэрэглэгч системд нэвтэрнэ</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Альтернатив урсгал:</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2a. Нууц үг буруу бол 3 оролдлого хүртэл зөвшөөрнэ
2b. 3 удаа буруу оруулвал 30 минутын хаалт хийнэ</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Дараах нөхцөл:</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Хэрэглэгч эрхийн дагуу системд нэвтэрсэн байна</w:t>
            </w:r>
          </w:p>
        </w:tc>
      </w:tr>
    </w:tbl>
    <w:p>
      <w:pPr>
        <w:spacing w:before="40" w:after="40"/>
      </w:pPr>
      <w:r>
        <w:rPr>
          <w:rFonts w:ascii="Times New Roman" w:cs="Times New Roman" w:eastAsia="Times New Roman" w:hAnsi="Times New Roman"/>
          <w:sz w:val="24"/>
          <w:szCs w:val="24"/>
        </w:rPr>
        <w:t xml:space="preserve"/>
      </w:r>
    </w:p>
    <w:p>
      <w:pPr>
        <w:spacing w:before="80" w:after="80" w:line="320"/>
        <w:jc w:val="center"/>
      </w:pPr>
      <w:r>
        <w:rPr>
          <w:rFonts w:ascii="Times New Roman" w:cs="Times New Roman" w:eastAsia="Times New Roman" w:hAnsi="Times New Roman"/>
          <w:b/>
          <w:bCs/>
          <w:i w:val="false"/>
          <w:iCs w:val="false"/>
          <w:color w:val="1A1A1A"/>
          <w:sz w:val="24"/>
          <w:szCs w:val="24"/>
        </w:rPr>
        <w:t xml:space="preserve">Хүснэгт 3.4: UC-04 — Скрипт үүсгэх (AI)</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6466"/>
      </w:tblGrid>
      <w:tr>
        <w:tc>
          <w:tcPr>
            <w:tcW w:type="dxa" w:w="2200"/>
            <w:tcBorders>
              <w:top w:val="single" w:color="999999" w:sz="1"/>
              <w:left w:val="single" w:color="999999" w:sz="1"/>
              <w:bottom w:val="single" w:color="999999" w:sz="1"/>
              <w:right w:val="single" w:color="999999" w:sz="1"/>
            </w:tcBorders>
            <w:shd w:fill="1A3C87"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FFFFFF"/>
                <w:sz w:val="21"/>
                <w:szCs w:val="21"/>
              </w:rPr>
              <w:t xml:space="preserve">Use Case ID:</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UC-04</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Нэр:</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Скрипт үүсгэх (AI)</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Актор:</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Хэрэглэгч, LLM Үйлчилгээ (Groq/Gemini)</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Зорилго:</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Оруулсан сэдэвт тохирсон видеоны дэлгэрэнгүй скрипт (scene, тайлбар, нарация) үүсгэнэ</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Trigger:</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Систем видео үүсгэлтийн эхний алхам болгон автоматаар дуудна</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Өмнөх нөхцөл:</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Хэрэглэгч сэдэв болон тохиргоог оруулсан байна</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Үндсэн урсгал:</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1. Систем сэдэв, жанр, урт, хэл зэрэг тохиргоог Groq API-д дамжуулна
2. Groq LLM (Llama 4) скрипт, scene тус бүрийн дүрслэл, нарациаг JSON хэлбэрээр буцаана
3. Систем хариуг шалгаж, дараагийн алхамд дамжуулна</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Альтернатив урсгал:</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2a. Groq timeout болвол Gemini API-д fallback хийнэ
2b. Хариу JSON хүчинтэй биш бол дахин оролдоно (max 3 удаа)</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Дараах нөхцөл:</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Scene бүрийн тайлбар болон нарация бэлэн болно</w:t>
            </w:r>
          </w:p>
        </w:tc>
      </w:tr>
    </w:tbl>
    <w:p>
      <w:pPr>
        <w:spacing w:before="40" w:after="40"/>
      </w:pPr>
      <w:r>
        <w:rPr>
          <w:rFonts w:ascii="Times New Roman" w:cs="Times New Roman" w:eastAsia="Times New Roman" w:hAnsi="Times New Roman"/>
          <w:sz w:val="24"/>
          <w:szCs w:val="24"/>
        </w:rPr>
        <w:t xml:space="preserve"/>
      </w:r>
    </w:p>
    <w:p>
      <w:pPr>
        <w:spacing w:before="80" w:after="80" w:line="320"/>
        <w:jc w:val="center"/>
      </w:pPr>
      <w:r>
        <w:rPr>
          <w:rFonts w:ascii="Times New Roman" w:cs="Times New Roman" w:eastAsia="Times New Roman" w:hAnsi="Times New Roman"/>
          <w:b/>
          <w:bCs/>
          <w:i w:val="false"/>
          <w:iCs w:val="false"/>
          <w:color w:val="1A1A1A"/>
          <w:sz w:val="24"/>
          <w:szCs w:val="24"/>
        </w:rPr>
        <w:t xml:space="preserve">Хүснэгт 3.5: UC-05 — Видео хадгалах (Cloud)</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6466"/>
      </w:tblGrid>
      <w:tr>
        <w:tc>
          <w:tcPr>
            <w:tcW w:type="dxa" w:w="2200"/>
            <w:tcBorders>
              <w:top w:val="single" w:color="999999" w:sz="1"/>
              <w:left w:val="single" w:color="999999" w:sz="1"/>
              <w:bottom w:val="single" w:color="999999" w:sz="1"/>
              <w:right w:val="single" w:color="999999" w:sz="1"/>
            </w:tcBorders>
            <w:shd w:fill="1A3C87"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FFFFFF"/>
                <w:sz w:val="21"/>
                <w:szCs w:val="21"/>
              </w:rPr>
              <w:t xml:space="preserve">Use Case ID:</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UC-05</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Нэр:</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Видео хадгалах (Cloud)</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Актор:</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Хэрэглэгч</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Зорилго:</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FFmpeg-ээр нэгтгэсэн MP4 файлыг Cloudinary/AWS S3-д байршуулж, URL авна</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Trigger:</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FFmpeg видео нэгтгэлтийн алхам амжилттай дуусна</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Өмнөх нөхцөл:</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MP4 видео файл локал серверт үүссэн байна</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Үндсэн урсгал:</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1. Систем MP4 файлыг Cloudinary API-д байршуулна
2. Cloudinary CDN URL авна
3. URL болон мета мэдээллийг PostgreSQL-д хадгална
4. Локал файлыг цэвэрлэнэ</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Альтернатив урсгал:</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1a. Cloudinary алдаа гарвал AWS S3-д fallback байршуулна
1b. Хоёулаа алдаа гарвал хэрэглэгчид мэдэгдэл илгээнэ</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Дараах нөхцөл:</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Видео хэрэглэгчид нэвтрэх боломжтой болж, жагсаалтад харагдана</w:t>
            </w:r>
          </w:p>
        </w:tc>
      </w:tr>
    </w:tbl>
    <w:p>
      <w:pPr>
        <w:spacing w:before="40" w:after="40"/>
      </w:pPr>
      <w:r>
        <w:rPr>
          <w:rFonts w:ascii="Times New Roman" w:cs="Times New Roman" w:eastAsia="Times New Roman" w:hAnsi="Times New Roman"/>
          <w:sz w:val="24"/>
          <w:szCs w:val="24"/>
        </w:rPr>
        <w:t xml:space="preserve"/>
      </w:r>
    </w:p>
    <w:p>
      <w:pPr>
        <w:spacing w:before="80" w:after="80" w:line="320"/>
        <w:jc w:val="center"/>
      </w:pPr>
      <w:r>
        <w:rPr>
          <w:rFonts w:ascii="Times New Roman" w:cs="Times New Roman" w:eastAsia="Times New Roman" w:hAnsi="Times New Roman"/>
          <w:b/>
          <w:bCs/>
          <w:i w:val="false"/>
          <w:iCs w:val="false"/>
          <w:color w:val="1A1A1A"/>
          <w:sz w:val="24"/>
          <w:szCs w:val="24"/>
        </w:rPr>
        <w:t xml:space="preserve">Хүснэгт 3.6: UC-06 — Системийн тохиргоо</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6466"/>
      </w:tblGrid>
      <w:tr>
        <w:tc>
          <w:tcPr>
            <w:tcW w:type="dxa" w:w="2200"/>
            <w:tcBorders>
              <w:top w:val="single" w:color="999999" w:sz="1"/>
              <w:left w:val="single" w:color="999999" w:sz="1"/>
              <w:bottom w:val="single" w:color="999999" w:sz="1"/>
              <w:right w:val="single" w:color="999999" w:sz="1"/>
            </w:tcBorders>
            <w:shd w:fill="1A3C87"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FFFFFF"/>
                <w:sz w:val="21"/>
                <w:szCs w:val="21"/>
              </w:rPr>
              <w:t xml:space="preserve">Use Case ID:</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UC-06</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Нэр:</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Системийн тохиргоо</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Актор:</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Супер Админ</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Зорилго:</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Супер Админ AI API түлхүүр, хэрэглэгчийн хязгаарлалт, системийн тохиргоог удирдана</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Trigger:</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Супер Админ "Тохиргоо" цэсийг нээнэ</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Өмнөх нөхцөл:</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Супер Админ эрхтэй хэрэглэгч нэвтэрсэн байна</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Үндсэн урсгал:</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1. Супер Админ тохиргооны самбар нээнэ
2. API түлхүүр (Groq, ElevenLabs, Magic Hour, Cloudinary) шинэчилнэ
3. Хэрэглэгч бүрт сарын видео үүсгэх хязгаарлалт тохируулна
4. Хэрэглэгч нэмэх, үүрэг өөрчлөх, идэвхгүй болгох үйлдэл хийнэ
5. Өөрчлөлтүүд хадгалагдаж, аудит логт бичигдэнэ</w:t>
            </w:r>
          </w:p>
        </w:tc>
      </w:tr>
      <w:tr>
        <w:tc>
          <w:tcPr>
            <w:tcW w:type="dxa" w:w="2200"/>
            <w:tcBorders>
              <w:top w:val="single" w:color="999999" w:sz="1"/>
              <w:left w:val="single" w:color="999999" w:sz="1"/>
              <w:bottom w:val="single" w:color="999999" w:sz="1"/>
              <w:right w:val="single" w:color="999999" w:sz="1"/>
            </w:tcBorders>
            <w:shd w:fill="F4F6F8" w:val="clear"/>
            <w:tcMar>
              <w:top w:type="dxa" w:w="60"/>
              <w:left w:type="dxa" w:w="120"/>
              <w:bottom w:type="dxa" w:w="60"/>
              <w:right w:type="dxa" w:w="120"/>
            </w:tcMar>
          </w:tcPr>
          <w:p>
            <w:pPr>
              <w:spacing w:before="40" w:after="40" w:line="280"/>
            </w:pPr>
            <w:r>
              <w:rPr>
                <w:rFonts w:ascii="Times New Roman" w:cs="Times New Roman" w:eastAsia="Times New Roman" w:hAnsi="Times New Roman"/>
                <w:b/>
                <w:bCs/>
                <w:color w:val="1A1A1A"/>
                <w:sz w:val="21"/>
                <w:szCs w:val="21"/>
              </w:rPr>
              <w:t xml:space="preserve">Дараах нөхцөл:</w:t>
            </w:r>
          </w:p>
        </w:tc>
        <w:tc>
          <w:tcPr>
            <w:tcW w:type="dxa" w:w="6466"/>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spacing w:before="40" w:after="40" w:line="280"/>
            </w:pPr>
            <w:r>
              <w:rPr>
                <w:rFonts w:ascii="Times New Roman" w:cs="Times New Roman" w:eastAsia="Times New Roman" w:hAnsi="Times New Roman"/>
                <w:b w:val="false"/>
                <w:bCs w:val="false"/>
                <w:color w:val="1A1A1A"/>
                <w:sz w:val="21"/>
                <w:szCs w:val="21"/>
              </w:rPr>
              <w:t xml:space="preserve">Системийн тохиргоо шинэчлэгдэж, бүх хэрэглэгчид мөрдөгдөнэ</w:t>
            </w:r>
          </w:p>
        </w:tc>
      </w:tr>
    </w:tbl>
    <w:p>
      <w:pPr>
        <w:spacing w:before="40" w:after="40"/>
      </w:pPr>
      <w:r>
        <w:rPr>
          <w:rFonts w:ascii="Times New Roman" w:cs="Times New Roman" w:eastAsia="Times New Roman" w:hAnsi="Times New Roman"/>
          <w:sz w:val="24"/>
          <w:szCs w:val="24"/>
        </w:rPr>
        <w:t xml:space="preserve"/>
      </w:r>
    </w:p>
    <w:p>
      <w:pPr>
        <w:pStyle w:val="Heading2"/>
        <w:spacing w:before="200" w:after="140"/>
      </w:pPr>
      <w:r>
        <w:rPr>
          <w:rFonts w:ascii="Times New Roman" w:cs="Times New Roman" w:eastAsia="Times New Roman" w:hAnsi="Times New Roman"/>
          <w:b/>
          <w:bCs/>
          <w:color w:val="1A1A1A"/>
          <w:sz w:val="26"/>
          <w:szCs w:val="26"/>
        </w:rPr>
        <w:t xml:space="preserve">3.3 Бүлгийн дүгнэлт</w:t>
      </w:r>
    </w:p>
    <w:p>
      <w:pPr>
        <w:spacing w:before="80" w:after="80" w:line="320"/>
        <w:ind w:firstLine="720"/>
        <w:jc w:val="both"/>
      </w:pPr>
      <w:r>
        <w:rPr>
          <w:rFonts w:ascii="Times New Roman" w:cs="Times New Roman" w:eastAsia="Times New Roman" w:hAnsi="Times New Roman"/>
          <w:b w:val="false"/>
          <w:bCs w:val="false"/>
          <w:i w:val="false"/>
          <w:iCs w:val="false"/>
          <w:color w:val="1A1A1A"/>
          <w:sz w:val="24"/>
          <w:szCs w:val="24"/>
        </w:rPr>
        <w:t xml:space="preserve">Энэ бүлэгт системийн гурван үндсэн актор болон гадаад AI үйлчилгээнүүдийн (LLM, Медиа AI) харилцааг Use Case диаграмаар дүрслэж, 6 гол Use Case-ийн дэлгэрэнгүй тодорхойлолтыг гаргасан. «include» болон «extend» холбоосуудаар UC-01 (Видео үүсгэх) нь UC-03, UC-04, UC-05, UC-06 Use Case-уудыг дуудаж, автомат урсгалыг бүрдүүлдгийг харуулав. Эдгээр шаардлага болон Use Case-уудыг үндэслэн дараагийн бүлгүүдэд системийн өгөгдлийн санги схем болон архитектурыг зохиомжилно.</w:t>
      </w:r>
    </w:p>
    <w:p>
      <w:pPr>
        <w:pStyle w:val="Heading1"/>
        <w:pageBreakBefore/>
        <w:spacing w:before="200" w:after="200"/>
      </w:pPr>
      <w:r>
        <w:rPr>
          <w:rFonts w:ascii="Times New Roman" w:cs="Times New Roman" w:eastAsia="Times New Roman" w:hAnsi="Times New Roman"/>
          <w:b/>
          <w:bCs/>
          <w:caps/>
          <w:color w:val="1A1A1A"/>
          <w:sz w:val="28"/>
          <w:szCs w:val="28"/>
        </w:rPr>
        <w:t xml:space="preserve">ЕРӨНХИЙ ДҮГНЭЛТ</w:t>
      </w:r>
    </w:p>
    <w:p>
      <w:pPr>
        <w:spacing w:before="80" w:after="80" w:line="320"/>
        <w:ind w:firstLine="720"/>
        <w:jc w:val="both"/>
      </w:pPr>
      <w:r>
        <w:rPr>
          <w:rFonts w:ascii="Times New Roman" w:cs="Times New Roman" w:eastAsia="Times New Roman" w:hAnsi="Times New Roman"/>
          <w:b w:val="false"/>
          <w:bCs w:val="false"/>
          <w:i w:val="false"/>
          <w:iCs w:val="false"/>
          <w:color w:val="1A1A1A"/>
          <w:sz w:val="24"/>
          <w:szCs w:val="24"/>
        </w:rPr>
        <w:t xml:space="preserve">Энэхүү бакалаврын төгсөлтийн ажлын хүрээнд хиймэл оюунд суурилсан богино хэмжээний видео контентыг автоматаар үүсгэх, нийтлэх, шинжлэх системийн шаардлагын шинжилгээ болон Use Case диаграмыг боловсруулав. Хийгдсэн судалгаа, шинжилгээний үндсэн дүгнэлтийг дараах байдлаар нэгтгэж болно:</w:t>
      </w:r>
    </w:p>
    <w:p>
      <w:pPr>
        <w:spacing w:before="40" w:after="40"/>
      </w:pPr>
      <w:r>
        <w:rPr>
          <w:rFonts w:ascii="Times New Roman" w:cs="Times New Roman" w:eastAsia="Times New Roman" w:hAnsi="Times New Roman"/>
          <w:sz w:val="24"/>
          <w:szCs w:val="24"/>
        </w:rPr>
        <w:t xml:space="preserve"/>
      </w:r>
    </w:p>
    <w:p>
      <w:pPr>
        <w:pStyle w:val="ListParagraph"/>
        <w:numPr>
          <w:ilvl w:val="0"/>
          <w:numId w:val="2"/>
        </w:numPr>
        <w:spacing w:before="60" w:after="60" w:line="300"/>
      </w:pPr>
      <w:r>
        <w:rPr>
          <w:rFonts w:ascii="Times New Roman" w:cs="Times New Roman" w:eastAsia="Times New Roman" w:hAnsi="Times New Roman"/>
          <w:color w:val="1A1A1A"/>
          <w:sz w:val="24"/>
          <w:szCs w:val="24"/>
        </w:rPr>
        <w:t xml:space="preserve">Судлагдсан байдлын шинжилгээ харуулснаар InVideo AI, Pictory, Synthesia, Runway Gen-3 зэрэг системүүд Монгол хэлийг дэмжихгүй байгаа нь зах зээлийн том цоорхой болж байна.</w:t>
      </w:r>
    </w:p>
    <w:p>
      <w:pPr>
        <w:pStyle w:val="ListParagraph"/>
        <w:numPr>
          <w:ilvl w:val="0"/>
          <w:numId w:val="2"/>
        </w:numPr>
        <w:spacing w:before="60" w:after="60" w:line="300"/>
      </w:pPr>
      <w:r>
        <w:rPr>
          <w:rFonts w:ascii="Times New Roman" w:cs="Times New Roman" w:eastAsia="Times New Roman" w:hAnsi="Times New Roman"/>
          <w:color w:val="1A1A1A"/>
          <w:sz w:val="24"/>
          <w:szCs w:val="24"/>
        </w:rPr>
        <w:t xml:space="preserve">Groq LLM (Llama 4) нь 1,300+ токен/секундын хурдтай тул скрипт үүсгэлтэд хамгийн тохиромжтой; Google Gemini нь нөөц болон дэмжлэгийн загвар болно.</w:t>
      </w:r>
    </w:p>
    <w:p>
      <w:pPr>
        <w:pStyle w:val="ListParagraph"/>
        <w:numPr>
          <w:ilvl w:val="0"/>
          <w:numId w:val="2"/>
        </w:numPr>
        <w:spacing w:before="60" w:after="60" w:line="300"/>
      </w:pPr>
      <w:r>
        <w:rPr>
          <w:rFonts w:ascii="Times New Roman" w:cs="Times New Roman" w:eastAsia="Times New Roman" w:hAnsi="Times New Roman"/>
          <w:color w:val="1A1A1A"/>
          <w:sz w:val="24"/>
          <w:szCs w:val="24"/>
        </w:rPr>
        <w:t xml:space="preserve">ElevenLabs Eleven v3 загвар нь 70 гаруй хэлд дэмжигдэх бөгөөд Монгол хэлний дуу хоолой синтез хийх боломжтой.</w:t>
      </w:r>
    </w:p>
    <w:p>
      <w:pPr>
        <w:pStyle w:val="ListParagraph"/>
        <w:numPr>
          <w:ilvl w:val="0"/>
          <w:numId w:val="2"/>
        </w:numPr>
        <w:spacing w:before="60" w:after="60" w:line="300"/>
      </w:pPr>
      <w:r>
        <w:rPr>
          <w:rFonts w:ascii="Times New Roman" w:cs="Times New Roman" w:eastAsia="Times New Roman" w:hAnsi="Times New Roman"/>
          <w:color w:val="1A1A1A"/>
          <w:sz w:val="24"/>
          <w:szCs w:val="24"/>
        </w:rPr>
        <w:t xml:space="preserve">Magic Hour API нь нэг эрхээр 18 endpoint нэвтрэх боломжтой, scene-by-scene зураг үүсгэлтэд тохиромжтой.</w:t>
      </w:r>
    </w:p>
    <w:p>
      <w:pPr>
        <w:pStyle w:val="ListParagraph"/>
        <w:numPr>
          <w:ilvl w:val="0"/>
          <w:numId w:val="2"/>
        </w:numPr>
        <w:spacing w:before="60" w:after="60" w:line="300"/>
      </w:pPr>
      <w:r>
        <w:rPr>
          <w:rFonts w:ascii="Times New Roman" w:cs="Times New Roman" w:eastAsia="Times New Roman" w:hAnsi="Times New Roman"/>
          <w:color w:val="1A1A1A"/>
          <w:sz w:val="24"/>
          <w:szCs w:val="24"/>
        </w:rPr>
        <w:t xml:space="preserve">Node.js + TypeScript + PostgreSQL + FFmpeg технологийн стек нь цогц RESTful видео боловсруулалтын систем барихад оновчтой.</w:t>
      </w:r>
    </w:p>
    <w:p>
      <w:pPr>
        <w:pStyle w:val="ListParagraph"/>
        <w:numPr>
          <w:ilvl w:val="0"/>
          <w:numId w:val="2"/>
        </w:numPr>
        <w:spacing w:before="60" w:after="60" w:line="300"/>
      </w:pPr>
      <w:r>
        <w:rPr>
          <w:rFonts w:ascii="Times New Roman" w:cs="Times New Roman" w:eastAsia="Times New Roman" w:hAnsi="Times New Roman"/>
          <w:color w:val="1A1A1A"/>
          <w:sz w:val="24"/>
          <w:szCs w:val="24"/>
        </w:rPr>
        <w:t xml:space="preserve">Системийн шаардлагын шинжилгээнд 3 үүрэгтэй хэрэглэгч, 16 функциональ болон 7 функциональ бус шаардлагуудыг тодорхойлсон.</w:t>
      </w:r>
    </w:p>
    <w:p>
      <w:pPr>
        <w:pStyle w:val="ListParagraph"/>
        <w:numPr>
          <w:ilvl w:val="0"/>
          <w:numId w:val="2"/>
        </w:numPr>
        <w:spacing w:before="60" w:after="60" w:line="300"/>
      </w:pPr>
      <w:r>
        <w:rPr>
          <w:rFonts w:ascii="Times New Roman" w:cs="Times New Roman" w:eastAsia="Times New Roman" w:hAnsi="Times New Roman"/>
          <w:color w:val="1A1A1A"/>
          <w:sz w:val="24"/>
          <w:szCs w:val="24"/>
        </w:rPr>
        <w:t xml:space="preserve">Use Case диаграмд 9 Use Case-ийн харилцааг дүрсэлж, 6 дэлгэрэнгүй UC тодорхойлолт гаргасан.</w:t>
      </w:r>
    </w:p>
    <w:p>
      <w:pPr>
        <w:spacing w:before="40" w:after="40"/>
      </w:pPr>
      <w:r>
        <w:rPr>
          <w:rFonts w:ascii="Times New Roman" w:cs="Times New Roman" w:eastAsia="Times New Roman" w:hAnsi="Times New Roman"/>
          <w:sz w:val="24"/>
          <w:szCs w:val="24"/>
        </w:rPr>
        <w:t xml:space="preserve"/>
      </w:r>
    </w:p>
    <w:p>
      <w:pPr>
        <w:spacing w:before="80" w:after="80" w:line="320"/>
        <w:ind w:firstLine="720"/>
        <w:jc w:val="both"/>
      </w:pPr>
      <w:r>
        <w:rPr>
          <w:rFonts w:ascii="Times New Roman" w:cs="Times New Roman" w:eastAsia="Times New Roman" w:hAnsi="Times New Roman"/>
          <w:b w:val="false"/>
          <w:bCs w:val="false"/>
          <w:i w:val="false"/>
          <w:iCs w:val="false"/>
          <w:color w:val="1A1A1A"/>
          <w:sz w:val="24"/>
          <w:szCs w:val="24"/>
        </w:rPr>
        <w:t xml:space="preserve">Иймд уг дипломын ажлын хүрээнд боловсруулж буй систем нь техникийн хэрэгжүүлэлтийн хувьд боломжтой, Монголын зах зээлийн хэрэгцээнд нийцсэн, инновацийн ач холбогдолтой болохыг нотолж байна. Цаашдын ажил болох фронтенд хэрэгжүүлэлт, туршилт, нийтлэлийн модуль болон аналитикийн хэсэг нь системийн цогц байдлыг нэмэгдүүлэх болно.</w:t>
      </w:r>
    </w:p>
    <w:p>
      <w:pPr>
        <w:pStyle w:val="Heading1"/>
        <w:pageBreakBefore/>
        <w:spacing w:before="200" w:after="200"/>
      </w:pPr>
      <w:r>
        <w:rPr>
          <w:rFonts w:ascii="Times New Roman" w:cs="Times New Roman" w:eastAsia="Times New Roman" w:hAnsi="Times New Roman"/>
          <w:b/>
          <w:bCs/>
          <w:caps/>
          <w:color w:val="1A1A1A"/>
          <w:sz w:val="28"/>
          <w:szCs w:val="28"/>
        </w:rPr>
        <w:t xml:space="preserve">АШИГЛАСАН МАТЕРИАЛ</w:t>
      </w:r>
    </w:p>
    <w:p>
      <w:pPr>
        <w:pStyle w:val="ListParagraph"/>
        <w:numPr>
          <w:ilvl w:val="0"/>
          <w:numId w:val="3"/>
        </w:numPr>
        <w:spacing w:before="60" w:after="60" w:line="300"/>
      </w:pPr>
      <w:r>
        <w:rPr>
          <w:rFonts w:ascii="Times New Roman" w:cs="Times New Roman" w:eastAsia="Times New Roman" w:hAnsi="Times New Roman"/>
          <w:color w:val="1A1A1A"/>
          <w:sz w:val="24"/>
          <w:szCs w:val="24"/>
        </w:rPr>
        <w:t xml:space="preserve">Groq Inc. (2025). Groq API Documentation: LPU Inference Engine. https://console.groq.com/docs/overview</w:t>
      </w:r>
    </w:p>
    <w:p>
      <w:pPr>
        <w:pStyle w:val="ListParagraph"/>
        <w:numPr>
          <w:ilvl w:val="0"/>
          <w:numId w:val="3"/>
        </w:numPr>
        <w:spacing w:before="60" w:after="60" w:line="300"/>
      </w:pPr>
      <w:r>
        <w:rPr>
          <w:rFonts w:ascii="Times New Roman" w:cs="Times New Roman" w:eastAsia="Times New Roman" w:hAnsi="Times New Roman"/>
          <w:color w:val="1A1A1A"/>
          <w:sz w:val="24"/>
          <w:szCs w:val="24"/>
        </w:rPr>
        <w:t xml:space="preserve">Google AI (2025). Gemini API — Google AI Developer Documentation. https://ai.google.dev/gemini-api/docs</w:t>
      </w:r>
    </w:p>
    <w:p>
      <w:pPr>
        <w:pStyle w:val="ListParagraph"/>
        <w:numPr>
          <w:ilvl w:val="0"/>
          <w:numId w:val="3"/>
        </w:numPr>
        <w:spacing w:before="60" w:after="60" w:line="300"/>
      </w:pPr>
      <w:r>
        <w:rPr>
          <w:rFonts w:ascii="Times New Roman" w:cs="Times New Roman" w:eastAsia="Times New Roman" w:hAnsi="Times New Roman"/>
          <w:color w:val="1A1A1A"/>
          <w:sz w:val="24"/>
          <w:szCs w:val="24"/>
        </w:rPr>
        <w:t xml:space="preserve">ElevenLabs (2025). Text-to-Speech &amp; Voice AI Platform Documentation. https://elevenlabs.io/docs</w:t>
      </w:r>
    </w:p>
    <w:p>
      <w:pPr>
        <w:pStyle w:val="ListParagraph"/>
        <w:numPr>
          <w:ilvl w:val="0"/>
          <w:numId w:val="3"/>
        </w:numPr>
        <w:spacing w:before="60" w:after="60" w:line="300"/>
      </w:pPr>
      <w:r>
        <w:rPr>
          <w:rFonts w:ascii="Times New Roman" w:cs="Times New Roman" w:eastAsia="Times New Roman" w:hAnsi="Times New Roman"/>
          <w:color w:val="1A1A1A"/>
          <w:sz w:val="24"/>
          <w:szCs w:val="24"/>
        </w:rPr>
        <w:t xml:space="preserve">Magic Hour AI (2025). Image &amp; Video Generation API Reference. https://magichour.ai/api</w:t>
      </w:r>
    </w:p>
    <w:p>
      <w:pPr>
        <w:pStyle w:val="ListParagraph"/>
        <w:numPr>
          <w:ilvl w:val="0"/>
          <w:numId w:val="3"/>
        </w:numPr>
        <w:spacing w:before="60" w:after="60" w:line="300"/>
      </w:pPr>
      <w:r>
        <w:rPr>
          <w:rFonts w:ascii="Times New Roman" w:cs="Times New Roman" w:eastAsia="Times New Roman" w:hAnsi="Times New Roman"/>
          <w:color w:val="1A1A1A"/>
          <w:sz w:val="24"/>
          <w:szCs w:val="24"/>
        </w:rPr>
        <w:t xml:space="preserve">Clippie AI (2025). AI Video Creation Trends 2025–2026. https://clippie.ai/blog</w:t>
      </w:r>
    </w:p>
    <w:p>
      <w:pPr>
        <w:pStyle w:val="ListParagraph"/>
        <w:numPr>
          <w:ilvl w:val="0"/>
          <w:numId w:val="3"/>
        </w:numPr>
        <w:spacing w:before="60" w:after="60" w:line="300"/>
      </w:pPr>
      <w:r>
        <w:rPr>
          <w:rFonts w:ascii="Times New Roman" w:cs="Times New Roman" w:eastAsia="Times New Roman" w:hAnsi="Times New Roman"/>
          <w:color w:val="1A1A1A"/>
          <w:sz w:val="24"/>
          <w:szCs w:val="24"/>
        </w:rPr>
        <w:t xml:space="preserve">Eden AI (2025). Best AI Video Generation APIs in 2025. https://www.edenai.co/post/best-ai-video-generation-apis-in-2025</w:t>
      </w:r>
    </w:p>
    <w:p>
      <w:pPr>
        <w:pStyle w:val="ListParagraph"/>
        <w:numPr>
          <w:ilvl w:val="0"/>
          <w:numId w:val="3"/>
        </w:numPr>
        <w:spacing w:before="60" w:after="60" w:line="300"/>
      </w:pPr>
      <w:r>
        <w:rPr>
          <w:rFonts w:ascii="Times New Roman" w:cs="Times New Roman" w:eastAsia="Times New Roman" w:hAnsi="Times New Roman"/>
          <w:color w:val="1A1A1A"/>
          <w:sz w:val="24"/>
          <w:szCs w:val="24"/>
        </w:rPr>
        <w:t xml:space="preserve">BloggingLift (2025). Pictory AI vs InVideo AI 2025 Comparison. https://blogginglift.com/pictory-ai-vs-invideo-ai/</w:t>
      </w:r>
    </w:p>
    <w:p>
      <w:pPr>
        <w:pStyle w:val="ListParagraph"/>
        <w:numPr>
          <w:ilvl w:val="0"/>
          <w:numId w:val="3"/>
        </w:numPr>
        <w:spacing w:before="60" w:after="60" w:line="300"/>
      </w:pPr>
      <w:r>
        <w:rPr>
          <w:rFonts w:ascii="Times New Roman" w:cs="Times New Roman" w:eastAsia="Times New Roman" w:hAnsi="Times New Roman"/>
          <w:color w:val="1A1A1A"/>
          <w:sz w:val="24"/>
          <w:szCs w:val="24"/>
        </w:rPr>
        <w:t xml:space="preserve">Cloudinary (2025). Cloudinary vs. S3: Choosing the Right Solution. https://cloudinary.com/guides/ecosystems/cloudinary-vs-s3</w:t>
      </w:r>
    </w:p>
    <w:p>
      <w:pPr>
        <w:pStyle w:val="ListParagraph"/>
        <w:numPr>
          <w:ilvl w:val="0"/>
          <w:numId w:val="3"/>
        </w:numPr>
        <w:spacing w:before="60" w:after="60" w:line="300"/>
      </w:pPr>
      <w:r>
        <w:rPr>
          <w:rFonts w:ascii="Times New Roman" w:cs="Times New Roman" w:eastAsia="Times New Roman" w:hAnsi="Times New Roman"/>
          <w:color w:val="1A1A1A"/>
          <w:sz w:val="24"/>
          <w:szCs w:val="24"/>
        </w:rPr>
        <w:t xml:space="preserve">Axis Intelligence (2025). 27 Best AI Video Generators: Scientific Analysis. https://axis-intelligence.com/best-ai-video-generator-2025-analysis/</w:t>
      </w:r>
    </w:p>
    <w:p>
      <w:pPr>
        <w:pStyle w:val="ListParagraph"/>
        <w:numPr>
          <w:ilvl w:val="0"/>
          <w:numId w:val="3"/>
        </w:numPr>
        <w:spacing w:before="60" w:after="60" w:line="300"/>
      </w:pPr>
      <w:r>
        <w:rPr>
          <w:rFonts w:ascii="Times New Roman" w:cs="Times New Roman" w:eastAsia="Times New Roman" w:hAnsi="Times New Roman"/>
          <w:color w:val="1A1A1A"/>
          <w:sz w:val="24"/>
          <w:szCs w:val="24"/>
        </w:rPr>
        <w:t xml:space="preserve">Fluent-FFmpeg (2024). Node.js FFmpeg API Documentation. https://github.com/fluent-ffmpeg/node-fluent-ffmpeg</w:t>
      </w:r>
    </w:p>
    <w:p>
      <w:pPr>
        <w:pStyle w:val="ListParagraph"/>
        <w:numPr>
          <w:ilvl w:val="0"/>
          <w:numId w:val="3"/>
        </w:numPr>
        <w:spacing w:before="60" w:after="60" w:line="300"/>
      </w:pPr>
      <w:r>
        <w:rPr>
          <w:rFonts w:ascii="Times New Roman" w:cs="Times New Roman" w:eastAsia="Times New Roman" w:hAnsi="Times New Roman"/>
          <w:color w:val="1A1A1A"/>
          <w:sz w:val="24"/>
          <w:szCs w:val="24"/>
        </w:rPr>
        <w:t xml:space="preserve">Sequelize (2025). Sequelize ORM v6 Documentation. https://sequelize.org/docs/v6/</w:t>
      </w:r>
    </w:p>
    <w:p>
      <w:pPr>
        <w:pStyle w:val="ListParagraph"/>
        <w:numPr>
          <w:ilvl w:val="0"/>
          <w:numId w:val="3"/>
        </w:numPr>
        <w:spacing w:before="60" w:after="60" w:line="300"/>
      </w:pPr>
      <w:r>
        <w:rPr>
          <w:rFonts w:ascii="Times New Roman" w:cs="Times New Roman" w:eastAsia="Times New Roman" w:hAnsi="Times New Roman"/>
          <w:color w:val="1A1A1A"/>
          <w:sz w:val="24"/>
          <w:szCs w:val="24"/>
        </w:rPr>
        <w:t xml:space="preserve">OpenAI Compatible SDK (2025). OpenAI Node.js SDK Reference. https://platform.openai.com/docs/libraries</w:t>
      </w:r>
    </w:p>
    <w:p>
      <w:pPr>
        <w:spacing w:before="40" w:after="40"/>
      </w:pPr>
      <w:r>
        <w:rPr>
          <w:rFonts w:ascii="Times New Roman" w:cs="Times New Roman" w:eastAsia="Times New Roman" w:hAnsi="Times New Roman"/>
          <w:sz w:val="24"/>
          <w:szCs w:val="24"/>
        </w:rPr>
        <w:t xml:space="preserve"/>
      </w:r>
    </w:p>
    <w:sectPr>
      <w:headerReference w:type="default" r:id="rId6"/>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87" w:sz="4" w:space="1"/>
      </w:pBdr>
      <w:jc w:val="center"/>
    </w:pPr>
    <w:r>
      <w:rPr>
        <w:rFonts w:ascii="Times New Roman" w:cs="Times New Roman" w:eastAsia="Times New Roman" w:hAnsi="Times New Roman"/>
        <w:color w:val="777777"/>
        <w:sz w:val="18"/>
        <w:szCs w:val="18"/>
      </w:rPr>
      <w:t xml:space="preserve">Бакалаврын төгсөлтийн ажил — 2025 | Хуудас </w:t>
    </w:r>
    <w:r>
      <w:rPr>
        <w:rFonts w:ascii="Times New Roman" w:cs="Times New Roman" w:eastAsia="Times New Roman" w:hAnsi="Times New Roman"/>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87" w:sz="4" w:space="1"/>
      </w:pBdr>
      <w:jc w:val="right"/>
    </w:pPr>
    <w:r>
      <w:rPr>
        <w:rFonts w:ascii="Times New Roman" w:cs="Times New Roman" w:eastAsia="Times New Roman" w:hAnsi="Times New Roman"/>
        <w:color w:val="777777"/>
        <w:sz w:val="18"/>
        <w:szCs w:val="18"/>
      </w:rPr>
      <w:t xml:space="preserve">Хиймэл оюунд суурилсан AI Видео Контент Үүсгэх Систем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200"/>
      <w:outlineLvl w:val="0"/>
    </w:pPr>
    <w:rPr>
      <w:rFonts w:ascii="Times New Roman" w:cs="Times New Roman" w:eastAsia="Times New Roman" w:hAnsi="Times New Roman"/>
      <w:b/>
      <w:bCs/>
      <w:color w:val="1A1A1A"/>
      <w:sz w:val="28"/>
      <w:szCs w:val="28"/>
    </w:rPr>
  </w:style>
  <w:style w:type="paragraph" w:styleId="Heading2">
    <w:name w:val="Heading 2"/>
    <w:basedOn w:val="Normal"/>
    <w:next w:val="Normal"/>
    <w:qFormat/>
    <w:pPr>
      <w:spacing w:before="200" w:after="140"/>
      <w:outlineLvl w:val="1"/>
    </w:pPr>
    <w:rPr>
      <w:rFonts w:ascii="Times New Roman" w:cs="Times New Roman" w:eastAsia="Times New Roman" w:hAnsi="Times New Roman"/>
      <w:b/>
      <w:bCs/>
      <w:color w:val="1A1A1A"/>
      <w:sz w:val="26"/>
      <w:szCs w:val="26"/>
    </w:rPr>
  </w:style>
  <w:style w:type="paragraph" w:styleId="Heading3">
    <w:name w:val="Heading 3"/>
    <w:basedOn w:val="Normal"/>
    <w:next w:val="Normal"/>
    <w:qFormat/>
    <w:pPr>
      <w:spacing w:before="160" w:after="120"/>
      <w:outlineLvl w:val="2"/>
    </w:pPr>
    <w:rPr>
      <w:rFonts w:ascii="Times New Roman" w:cs="Times New Roman" w:eastAsia="Times New Roman" w:hAnsi="Times New Roman"/>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ca2f2dd3b1c7d1e67551f5bdc1590b0e7da5e1e4.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2026-03-05T12:25:19.547Z</dcterms:created>
  <dcterms:modified xsi:type="dcterms:W3CDTF">2026-03-05T12:25:19.558Z</dcterms:modified>
</cp:coreProperties>
</file>

<file path=docProps/custom.xml><?xml version="1.0" encoding="utf-8"?>
<Properties xmlns="http://schemas.openxmlformats.org/officeDocument/2006/custom-properties" xmlns:vt="http://schemas.openxmlformats.org/officeDocument/2006/docPropsVTypes"/>
</file>