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both"/>
              <w:rPr>
                <w:smallCaps w:val="1"/>
                <w:color w:val="000000"/>
              </w:rPr>
            </w:pPr>
            <w:r w:rsidDel="00000000" w:rsidR="00000000" w:rsidRPr="00000000">
              <w:rPr>
                <w:smallCaps w:val="1"/>
                <w:color w:val="000000"/>
                <w:rtl w:val="0"/>
              </w:rPr>
              <w:t xml:space="preserve">DUOC UC - ESCUELA DE INFORMATICA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color w:val="000000"/>
                <w:sz w:val="80"/>
                <w:szCs w:val="80"/>
              </w:rPr>
            </w:pPr>
            <w:r w:rsidDel="00000000" w:rsidR="00000000" w:rsidRPr="00000000">
              <w:rPr>
                <w:color w:val="000000"/>
                <w:sz w:val="80"/>
                <w:szCs w:val="80"/>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color w:val="000000"/>
                <w:sz w:val="44"/>
                <w:szCs w:val="44"/>
              </w:rPr>
            </w:pPr>
            <w:r w:rsidDel="00000000" w:rsidR="00000000" w:rsidRPr="00000000">
              <w:rPr>
                <w:i w:val="1"/>
                <w:color w:val="000000"/>
                <w:sz w:val="44"/>
                <w:szCs w:val="44"/>
                <w:rtl w:val="0"/>
              </w:rPr>
              <w:t xml:space="preserve">Proyecto: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b w:val="1"/>
                <w:color w:val="000000"/>
              </w:rPr>
            </w:pPr>
            <w:bookmarkStart w:colFirst="0" w:colLast="0" w:name="_heading=h.gjdgxs" w:id="0"/>
            <w:bookmarkEnd w:id="0"/>
            <w:r w:rsidDel="00000000" w:rsidR="00000000" w:rsidRPr="00000000">
              <w:rPr>
                <w:b w:val="1"/>
                <w:color w:val="000000"/>
                <w:rtl w:val="0"/>
              </w:rPr>
              <w:t xml:space="preserve">Revisión</w:t>
            </w:r>
            <w:r w:rsidDel="00000000" w:rsidR="00000000" w:rsidRPr="00000000">
              <w:rPr>
                <w:b w:val="1"/>
                <w:i w:val="1"/>
                <w:color w:val="000000"/>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b w:val="1"/>
                <w:color w:val="000000"/>
                <w:rtl w:val="0"/>
              </w:rPr>
              <w:t xml:space="preserve">13/10/2025</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0" w:before="480" w:lineRule="auto"/>
        <w:jc w:val="both"/>
        <w:rPr>
          <w:b w:val="1"/>
          <w:color w:val="366091"/>
          <w:sz w:val="28"/>
          <w:szCs w:val="28"/>
        </w:rPr>
      </w:pPr>
      <w:r w:rsidDel="00000000" w:rsidR="00000000" w:rsidRPr="00000000">
        <w:rPr>
          <w:b w:val="1"/>
          <w:color w:val="366091"/>
          <w:sz w:val="28"/>
          <w:szCs w:val="28"/>
          <w:rtl w:val="0"/>
        </w:rPr>
        <w:t xml:space="preserve">Contenido</w:t>
      </w:r>
    </w:p>
    <w:sdt>
      <w:sdtPr>
        <w:id w:val="277583107"/>
        <w:docPartObj>
          <w:docPartGallery w:val="Table of Contents"/>
          <w:docPartUnique w:val="1"/>
        </w:docPartObj>
      </w:sdtPr>
      <w:sdtContent>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8828"/>
            </w:tabs>
            <w:spacing w:after="120" w:before="120" w:lineRule="auto"/>
            <w:jc w:val="both"/>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b w:val="1"/>
                <w:smallCaps w:val="1"/>
                <w:color w:val="000000"/>
                <w:sz w:val="20"/>
                <w:szCs w:val="20"/>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8828"/>
            </w:tabs>
            <w:spacing w:after="120" w:before="120" w:lineRule="auto"/>
            <w:jc w:val="both"/>
            <w:rPr>
              <w:color w:val="000000"/>
            </w:rPr>
          </w:pPr>
          <w:hyperlink w:anchor="_heading=h.3znysh7">
            <w:r w:rsidDel="00000000" w:rsidR="00000000" w:rsidRPr="00000000">
              <w:rPr>
                <w:b w:val="1"/>
                <w:smallCaps w:val="1"/>
                <w:color w:val="000000"/>
                <w:sz w:val="20"/>
                <w:szCs w:val="20"/>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hyperlink w:anchor="_heading=h.2et92p0">
            <w:r w:rsidDel="00000000" w:rsidR="00000000" w:rsidRPr="00000000">
              <w:rPr>
                <w:smallCaps w:val="1"/>
                <w:color w:val="000000"/>
                <w:sz w:val="20"/>
                <w:szCs w:val="20"/>
                <w:rtl w:val="0"/>
              </w:rPr>
              <w:t xml:space="preserve">1.1.</w:t>
            </w:r>
          </w:hyperlink>
          <w:hyperlink w:anchor="_heading=h.2et92p0">
            <w:r w:rsidDel="00000000" w:rsidR="00000000" w:rsidRPr="00000000">
              <w:rPr>
                <w:color w:val="000000"/>
                <w:rtl w:val="0"/>
              </w:rPr>
              <w:tab/>
            </w:r>
          </w:hyperlink>
          <w:r w:rsidDel="00000000" w:rsidR="00000000" w:rsidRPr="00000000">
            <w:fldChar w:fldCharType="begin"/>
            <w:instrText xml:space="preserve"> PAGEREF _heading=h.2et92p0 \h </w:instrText>
            <w:fldChar w:fldCharType="separate"/>
          </w:r>
          <w:r w:rsidDel="00000000" w:rsidR="00000000" w:rsidRPr="00000000">
            <w:rPr>
              <w:smallCaps w:val="1"/>
              <w:color w:val="000000"/>
              <w:sz w:val="20"/>
              <w:szCs w:val="20"/>
              <w:rtl w:val="0"/>
            </w:rPr>
            <w:t xml:space="preserve">Propósito</w:t>
            <w:tab/>
            <w:t xml:space="preserve">4</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tyjcwt">
            <w:r w:rsidDel="00000000" w:rsidR="00000000" w:rsidRPr="00000000">
              <w:rPr>
                <w:smallCaps w:val="1"/>
                <w:color w:val="000000"/>
                <w:sz w:val="20"/>
                <w:szCs w:val="20"/>
                <w:rtl w:val="0"/>
              </w:rPr>
              <w:t xml:space="preserve">1.2.</w:t>
            </w:r>
          </w:hyperlink>
          <w:hyperlink w:anchor="_heading=h.tyjcwt">
            <w:r w:rsidDel="00000000" w:rsidR="00000000" w:rsidRPr="00000000">
              <w:rPr>
                <w:color w:val="000000"/>
                <w:rtl w:val="0"/>
              </w:rPr>
              <w:tab/>
            </w:r>
          </w:hyperlink>
          <w:r w:rsidDel="00000000" w:rsidR="00000000" w:rsidRPr="00000000">
            <w:fldChar w:fldCharType="begin"/>
            <w:instrText xml:space="preserve"> PAGEREF _heading=h.tyjcwt \h </w:instrText>
            <w:fldChar w:fldCharType="separate"/>
          </w:r>
          <w:r w:rsidDel="00000000" w:rsidR="00000000" w:rsidRPr="00000000">
            <w:rPr>
              <w:smallCaps w:val="1"/>
              <w:color w:val="000000"/>
              <w:sz w:val="20"/>
              <w:szCs w:val="20"/>
              <w:rtl w:val="0"/>
            </w:rPr>
            <w:t xml:space="preserve">Ámbito del Sistema</w:t>
            <w:tab/>
            <w:t xml:space="preserve">4</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3dy6vkm">
            <w:r w:rsidDel="00000000" w:rsidR="00000000" w:rsidRPr="00000000">
              <w:rPr>
                <w:smallCaps w:val="1"/>
                <w:color w:val="000000"/>
                <w:sz w:val="20"/>
                <w:szCs w:val="20"/>
                <w:rtl w:val="0"/>
              </w:rPr>
              <w:t xml:space="preserve">1.3.</w:t>
            </w:r>
          </w:hyperlink>
          <w:hyperlink w:anchor="_heading=h.3dy6vkm">
            <w:r w:rsidDel="00000000" w:rsidR="00000000" w:rsidRPr="00000000">
              <w:rPr>
                <w:color w:val="000000"/>
                <w:rtl w:val="0"/>
              </w:rPr>
              <w:tab/>
            </w:r>
          </w:hyperlink>
          <w:r w:rsidDel="00000000" w:rsidR="00000000" w:rsidRPr="00000000">
            <w:fldChar w:fldCharType="begin"/>
            <w:instrText xml:space="preserve"> PAGEREF _heading=h.3dy6vkm \h </w:instrText>
            <w:fldChar w:fldCharType="separate"/>
          </w:r>
          <w:r w:rsidDel="00000000" w:rsidR="00000000" w:rsidRPr="00000000">
            <w:rPr>
              <w:smallCaps w:val="1"/>
              <w:color w:val="000000"/>
              <w:sz w:val="20"/>
              <w:szCs w:val="20"/>
              <w:rtl w:val="0"/>
            </w:rPr>
            <w:t xml:space="preserve">Definiciones, Acrónimos y Abreviaturas</w:t>
            <w:tab/>
            <w:t xml:space="preserve">4</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1t3h5sf">
            <w:r w:rsidDel="00000000" w:rsidR="00000000" w:rsidRPr="00000000">
              <w:rPr>
                <w:smallCaps w:val="1"/>
                <w:color w:val="000000"/>
                <w:sz w:val="20"/>
                <w:szCs w:val="20"/>
                <w:rtl w:val="0"/>
              </w:rPr>
              <w:t xml:space="preserve">1.4.</w:t>
            </w:r>
          </w:hyperlink>
          <w:hyperlink w:anchor="_heading=h.1t3h5sf">
            <w:r w:rsidDel="00000000" w:rsidR="00000000" w:rsidRPr="00000000">
              <w:rPr>
                <w:color w:val="000000"/>
                <w:rtl w:val="0"/>
              </w:rPr>
              <w:tab/>
            </w:r>
          </w:hyperlink>
          <w:r w:rsidDel="00000000" w:rsidR="00000000" w:rsidRPr="00000000">
            <w:fldChar w:fldCharType="begin"/>
            <w:instrText xml:space="preserve"> PAGEREF _heading=h.1t3h5sf \h </w:instrText>
            <w:fldChar w:fldCharType="separate"/>
          </w:r>
          <w:r w:rsidDel="00000000" w:rsidR="00000000" w:rsidRPr="00000000">
            <w:rPr>
              <w:smallCaps w:val="1"/>
              <w:color w:val="000000"/>
              <w:sz w:val="20"/>
              <w:szCs w:val="20"/>
              <w:rtl w:val="0"/>
            </w:rPr>
            <w:t xml:space="preserve">Referencias</w:t>
            <w:tab/>
            <w:t xml:space="preserve">4</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4d34og8">
            <w:r w:rsidDel="00000000" w:rsidR="00000000" w:rsidRPr="00000000">
              <w:rPr>
                <w:smallCaps w:val="1"/>
                <w:color w:val="000000"/>
                <w:sz w:val="20"/>
                <w:szCs w:val="20"/>
                <w:rtl w:val="0"/>
              </w:rPr>
              <w:t xml:space="preserve">1.5.</w:t>
            </w:r>
          </w:hyperlink>
          <w:hyperlink w:anchor="_heading=h.4d34og8">
            <w:r w:rsidDel="00000000" w:rsidR="00000000" w:rsidRPr="00000000">
              <w:rPr>
                <w:color w:val="000000"/>
                <w:rtl w:val="0"/>
              </w:rPr>
              <w:tab/>
            </w:r>
          </w:hyperlink>
          <w:r w:rsidDel="00000000" w:rsidR="00000000" w:rsidRPr="00000000">
            <w:fldChar w:fldCharType="begin"/>
            <w:instrText xml:space="preserve"> PAGEREF _heading=h.4d34og8 \h </w:instrText>
            <w:fldChar w:fldCharType="separate"/>
          </w:r>
          <w:r w:rsidDel="00000000" w:rsidR="00000000" w:rsidRPr="00000000">
            <w:rPr>
              <w:smallCaps w:val="1"/>
              <w:color w:val="000000"/>
              <w:sz w:val="20"/>
              <w:szCs w:val="20"/>
              <w:rtl w:val="0"/>
            </w:rPr>
            <w:t xml:space="preserve">Visión General del Documento</w:t>
            <w:tab/>
            <w:t xml:space="preserve">4</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jc w:val="both"/>
            <w:rPr>
              <w:color w:val="000000"/>
            </w:rPr>
          </w:pPr>
          <w:r w:rsidDel="00000000" w:rsidR="00000000" w:rsidRPr="00000000">
            <w:fldChar w:fldCharType="end"/>
          </w:r>
          <w:hyperlink w:anchor="_heading=h.2s8eyo1">
            <w:r w:rsidDel="00000000" w:rsidR="00000000" w:rsidRPr="00000000">
              <w:rPr>
                <w:b w:val="1"/>
                <w:smallCaps w:val="1"/>
                <w:color w:val="000000"/>
                <w:sz w:val="20"/>
                <w:szCs w:val="20"/>
                <w:rtl w:val="0"/>
              </w:rPr>
              <w:t xml:space="preserve">2.</w:t>
            </w:r>
          </w:hyperlink>
          <w:hyperlink w:anchor="_heading=h.2s8eyo1">
            <w:r w:rsidDel="00000000" w:rsidR="00000000" w:rsidRPr="00000000">
              <w:rPr>
                <w:color w:val="000000"/>
                <w:rtl w:val="0"/>
              </w:rPr>
              <w:tab/>
            </w:r>
          </w:hyperlink>
          <w:r w:rsidDel="00000000" w:rsidR="00000000" w:rsidRPr="00000000">
            <w:fldChar w:fldCharType="begin"/>
            <w:instrText xml:space="preserve"> PAGEREF _heading=h.2s8eyo1 \h </w:instrText>
            <w:fldChar w:fldCharType="separate"/>
          </w:r>
          <w:r w:rsidDel="00000000" w:rsidR="00000000" w:rsidRPr="00000000">
            <w:rPr>
              <w:b w:val="1"/>
              <w:smallCaps w:val="1"/>
              <w:color w:val="000000"/>
              <w:sz w:val="20"/>
              <w:szCs w:val="20"/>
              <w:rtl w:val="0"/>
            </w:rPr>
            <w:t xml:space="preserve">Descripción General</w:t>
            <w:tab/>
            <w:t xml:space="preserve">5</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17dp8vu">
            <w:r w:rsidDel="00000000" w:rsidR="00000000" w:rsidRPr="00000000">
              <w:rPr>
                <w:smallCaps w:val="1"/>
                <w:color w:val="000000"/>
                <w:sz w:val="20"/>
                <w:szCs w:val="20"/>
                <w:rtl w:val="0"/>
              </w:rPr>
              <w:t xml:space="preserve">2.1.</w:t>
            </w:r>
          </w:hyperlink>
          <w:hyperlink w:anchor="_heading=h.17dp8vu">
            <w:r w:rsidDel="00000000" w:rsidR="00000000" w:rsidRPr="00000000">
              <w:rPr>
                <w:color w:val="000000"/>
                <w:rtl w:val="0"/>
              </w:rPr>
              <w:tab/>
            </w:r>
          </w:hyperlink>
          <w:r w:rsidDel="00000000" w:rsidR="00000000" w:rsidRPr="00000000">
            <w:fldChar w:fldCharType="begin"/>
            <w:instrText xml:space="preserve"> PAGEREF _heading=h.17dp8vu \h </w:instrText>
            <w:fldChar w:fldCharType="separate"/>
          </w:r>
          <w:r w:rsidDel="00000000" w:rsidR="00000000" w:rsidRPr="00000000">
            <w:rPr>
              <w:smallCaps w:val="1"/>
              <w:color w:val="000000"/>
              <w:sz w:val="20"/>
              <w:szCs w:val="20"/>
              <w:rtl w:val="0"/>
            </w:rPr>
            <w:t xml:space="preserve">Perspectiva del Producto</w:t>
            <w:tab/>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3rdcrjn">
            <w:r w:rsidDel="00000000" w:rsidR="00000000" w:rsidRPr="00000000">
              <w:rPr>
                <w:smallCaps w:val="1"/>
                <w:color w:val="000000"/>
                <w:sz w:val="20"/>
                <w:szCs w:val="20"/>
                <w:rtl w:val="0"/>
              </w:rPr>
              <w:t xml:space="preserve">2.2.</w:t>
            </w:r>
          </w:hyperlink>
          <w:hyperlink w:anchor="_heading=h.3rdcrjn">
            <w:r w:rsidDel="00000000" w:rsidR="00000000" w:rsidRPr="00000000">
              <w:rPr>
                <w:color w:val="000000"/>
                <w:rtl w:val="0"/>
              </w:rPr>
              <w:tab/>
            </w:r>
          </w:hyperlink>
          <w:r w:rsidDel="00000000" w:rsidR="00000000" w:rsidRPr="00000000">
            <w:fldChar w:fldCharType="begin"/>
            <w:instrText xml:space="preserve"> PAGEREF _heading=h.3rdcrjn \h </w:instrText>
            <w:fldChar w:fldCharType="separate"/>
          </w:r>
          <w:r w:rsidDel="00000000" w:rsidR="00000000" w:rsidRPr="00000000">
            <w:rPr>
              <w:smallCaps w:val="1"/>
              <w:color w:val="000000"/>
              <w:sz w:val="20"/>
              <w:szCs w:val="20"/>
              <w:rtl w:val="0"/>
            </w:rPr>
            <w:t xml:space="preserve">Funciones del Producto</w:t>
            <w:tab/>
            <w:t xml:space="preserve">5</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26in1rg">
            <w:r w:rsidDel="00000000" w:rsidR="00000000" w:rsidRPr="00000000">
              <w:rPr>
                <w:smallCaps w:val="1"/>
                <w:color w:val="000000"/>
                <w:sz w:val="20"/>
                <w:szCs w:val="20"/>
                <w:rtl w:val="0"/>
              </w:rPr>
              <w:t xml:space="preserve">2.3.</w:t>
            </w:r>
          </w:hyperlink>
          <w:hyperlink w:anchor="_heading=h.26in1rg">
            <w:r w:rsidDel="00000000" w:rsidR="00000000" w:rsidRPr="00000000">
              <w:rPr>
                <w:color w:val="000000"/>
                <w:rtl w:val="0"/>
              </w:rPr>
              <w:tab/>
            </w:r>
          </w:hyperlink>
          <w:r w:rsidDel="00000000" w:rsidR="00000000" w:rsidRPr="00000000">
            <w:fldChar w:fldCharType="begin"/>
            <w:instrText xml:space="preserve"> PAGEREF _heading=h.26in1rg \h </w:instrText>
            <w:fldChar w:fldCharType="separate"/>
          </w:r>
          <w:r w:rsidDel="00000000" w:rsidR="00000000" w:rsidRPr="00000000">
            <w:rPr>
              <w:smallCaps w:val="1"/>
              <w:color w:val="000000"/>
              <w:sz w:val="20"/>
              <w:szCs w:val="20"/>
              <w:rtl w:val="0"/>
            </w:rPr>
            <w:t xml:space="preserve">Características de los Usuarios</w:t>
            <w:tab/>
            <w:t xml:space="preserve">5</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lnxbz9">
            <w:r w:rsidDel="00000000" w:rsidR="00000000" w:rsidRPr="00000000">
              <w:rPr>
                <w:smallCaps w:val="1"/>
                <w:color w:val="000000"/>
                <w:sz w:val="20"/>
                <w:szCs w:val="20"/>
                <w:rtl w:val="0"/>
              </w:rPr>
              <w:t xml:space="preserve">2.4.</w:t>
            </w:r>
          </w:hyperlink>
          <w:hyperlink w:anchor="_heading=h.lnxbz9">
            <w:r w:rsidDel="00000000" w:rsidR="00000000" w:rsidRPr="00000000">
              <w:rPr>
                <w:color w:val="000000"/>
                <w:rtl w:val="0"/>
              </w:rPr>
              <w:tab/>
            </w:r>
          </w:hyperlink>
          <w:r w:rsidDel="00000000" w:rsidR="00000000" w:rsidRPr="00000000">
            <w:fldChar w:fldCharType="begin"/>
            <w:instrText xml:space="preserve"> PAGEREF _heading=h.lnxbz9 \h </w:instrText>
            <w:fldChar w:fldCharType="separate"/>
          </w:r>
          <w:r w:rsidDel="00000000" w:rsidR="00000000" w:rsidRPr="00000000">
            <w:rPr>
              <w:smallCaps w:val="1"/>
              <w:color w:val="000000"/>
              <w:sz w:val="20"/>
              <w:szCs w:val="20"/>
              <w:rtl w:val="0"/>
            </w:rPr>
            <w:t xml:space="preserve">Restricciones</w:t>
            <w:tab/>
            <w:t xml:space="preserve">5</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35nkun2">
            <w:r w:rsidDel="00000000" w:rsidR="00000000" w:rsidRPr="00000000">
              <w:rPr>
                <w:smallCaps w:val="1"/>
                <w:color w:val="000000"/>
                <w:sz w:val="20"/>
                <w:szCs w:val="20"/>
                <w:rtl w:val="0"/>
              </w:rPr>
              <w:t xml:space="preserve">2.5.</w:t>
            </w:r>
          </w:hyperlink>
          <w:hyperlink w:anchor="_heading=h.35nkun2">
            <w:r w:rsidDel="00000000" w:rsidR="00000000" w:rsidRPr="00000000">
              <w:rPr>
                <w:color w:val="000000"/>
                <w:rtl w:val="0"/>
              </w:rPr>
              <w:tab/>
            </w:r>
          </w:hyperlink>
          <w:r w:rsidDel="00000000" w:rsidR="00000000" w:rsidRPr="00000000">
            <w:fldChar w:fldCharType="begin"/>
            <w:instrText xml:space="preserve"> PAGEREF _heading=h.35nkun2 \h </w:instrText>
            <w:fldChar w:fldCharType="separate"/>
          </w:r>
          <w:r w:rsidDel="00000000" w:rsidR="00000000" w:rsidRPr="00000000">
            <w:rPr>
              <w:smallCaps w:val="1"/>
              <w:color w:val="000000"/>
              <w:sz w:val="20"/>
              <w:szCs w:val="20"/>
              <w:rtl w:val="0"/>
            </w:rPr>
            <w:t xml:space="preserve">Suposiciones y Dependencias</w:t>
            <w:tab/>
            <w:t xml:space="preserve">6</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1ksv4uv">
            <w:r w:rsidDel="00000000" w:rsidR="00000000" w:rsidRPr="00000000">
              <w:rPr>
                <w:smallCaps w:val="1"/>
                <w:color w:val="000000"/>
                <w:sz w:val="20"/>
                <w:szCs w:val="20"/>
                <w:rtl w:val="0"/>
              </w:rPr>
              <w:t xml:space="preserve">2.6.</w:t>
            </w:r>
          </w:hyperlink>
          <w:hyperlink w:anchor="_heading=h.1ksv4uv">
            <w:r w:rsidDel="00000000" w:rsidR="00000000" w:rsidRPr="00000000">
              <w:rPr>
                <w:color w:val="000000"/>
                <w:rtl w:val="0"/>
              </w:rPr>
              <w:tab/>
            </w:r>
          </w:hyperlink>
          <w:r w:rsidDel="00000000" w:rsidR="00000000" w:rsidRPr="00000000">
            <w:fldChar w:fldCharType="begin"/>
            <w:instrText xml:space="preserve"> PAGEREF _heading=h.1ksv4uv \h </w:instrText>
            <w:fldChar w:fldCharType="separate"/>
          </w:r>
          <w:r w:rsidDel="00000000" w:rsidR="00000000" w:rsidRPr="00000000">
            <w:rPr>
              <w:smallCaps w:val="1"/>
              <w:color w:val="000000"/>
              <w:sz w:val="20"/>
              <w:szCs w:val="20"/>
              <w:rtl w:val="0"/>
            </w:rPr>
            <w:t xml:space="preserve">Requisitos Futuros</w:t>
            <w:tab/>
            <w:t xml:space="preserve">6</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jc w:val="both"/>
            <w:rPr>
              <w:color w:val="000000"/>
            </w:rPr>
          </w:pPr>
          <w:r w:rsidDel="00000000" w:rsidR="00000000" w:rsidRPr="00000000">
            <w:fldChar w:fldCharType="end"/>
          </w:r>
          <w:hyperlink w:anchor="_heading=h.44sinio">
            <w:r w:rsidDel="00000000" w:rsidR="00000000" w:rsidRPr="00000000">
              <w:rPr>
                <w:b w:val="1"/>
                <w:smallCaps w:val="1"/>
                <w:color w:val="000000"/>
                <w:sz w:val="20"/>
                <w:szCs w:val="20"/>
                <w:rtl w:val="0"/>
              </w:rPr>
              <w:t xml:space="preserve">3.</w:t>
            </w:r>
          </w:hyperlink>
          <w:hyperlink w:anchor="_heading=h.44sinio">
            <w:r w:rsidDel="00000000" w:rsidR="00000000" w:rsidRPr="00000000">
              <w:rPr>
                <w:color w:val="000000"/>
                <w:rtl w:val="0"/>
              </w:rPr>
              <w:tab/>
            </w:r>
          </w:hyperlink>
          <w:r w:rsidDel="00000000" w:rsidR="00000000" w:rsidRPr="00000000">
            <w:fldChar w:fldCharType="begin"/>
            <w:instrText xml:space="preserve"> PAGEREF _heading=h.44sinio \h </w:instrText>
            <w:fldChar w:fldCharType="separate"/>
          </w:r>
          <w:r w:rsidDel="00000000" w:rsidR="00000000" w:rsidRPr="00000000">
            <w:rPr>
              <w:b w:val="1"/>
              <w:smallCaps w:val="1"/>
              <w:color w:val="000000"/>
              <w:sz w:val="20"/>
              <w:szCs w:val="20"/>
              <w:rtl w:val="0"/>
            </w:rPr>
            <w:t xml:space="preserve">Requisitos Específicos</w:t>
            <w:tab/>
            <w:t xml:space="preserve">7</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2jxsxqh">
            <w:r w:rsidDel="00000000" w:rsidR="00000000" w:rsidRPr="00000000">
              <w:rPr>
                <w:smallCaps w:val="1"/>
                <w:color w:val="000000"/>
                <w:sz w:val="20"/>
                <w:szCs w:val="20"/>
                <w:rtl w:val="0"/>
              </w:rPr>
              <w:t xml:space="preserve">3.1</w:t>
            </w:r>
          </w:hyperlink>
          <w:hyperlink w:anchor="_heading=h.2jxsxqh">
            <w:r w:rsidDel="00000000" w:rsidR="00000000" w:rsidRPr="00000000">
              <w:rPr>
                <w:color w:val="000000"/>
                <w:rtl w:val="0"/>
              </w:rPr>
              <w:tab/>
            </w:r>
          </w:hyperlink>
          <w:r w:rsidDel="00000000" w:rsidR="00000000" w:rsidRPr="00000000">
            <w:fldChar w:fldCharType="begin"/>
            <w:instrText xml:space="preserve"> PAGEREF _heading=h.2jxsxqh \h </w:instrText>
            <w:fldChar w:fldCharType="separate"/>
          </w:r>
          <w:r w:rsidDel="00000000" w:rsidR="00000000" w:rsidRPr="00000000">
            <w:rPr>
              <w:smallCaps w:val="1"/>
              <w:color w:val="000000"/>
              <w:sz w:val="20"/>
              <w:szCs w:val="20"/>
              <w:rtl w:val="0"/>
            </w:rPr>
            <w:t xml:space="preserve">Requisitos comunes de las interfaces</w:t>
            <w:tab/>
            <w:t xml:space="preserve">8</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z337ya">
            <w:r w:rsidDel="00000000" w:rsidR="00000000" w:rsidRPr="00000000">
              <w:rPr>
                <w:i w:val="1"/>
                <w:color w:val="000000"/>
                <w:sz w:val="20"/>
                <w:szCs w:val="20"/>
                <w:rtl w:val="0"/>
              </w:rPr>
              <w:t xml:space="preserve">3.1.1</w:t>
            </w:r>
          </w:hyperlink>
          <w:hyperlink w:anchor="_heading=h.z337ya">
            <w:r w:rsidDel="00000000" w:rsidR="00000000" w:rsidRPr="00000000">
              <w:rPr>
                <w:color w:val="000000"/>
                <w:rtl w:val="0"/>
              </w:rPr>
              <w:tab/>
            </w:r>
          </w:hyperlink>
          <w:r w:rsidDel="00000000" w:rsidR="00000000" w:rsidRPr="00000000">
            <w:fldChar w:fldCharType="begin"/>
            <w:instrText xml:space="preserve"> PAGEREF _heading=h.z337ya \h </w:instrText>
            <w:fldChar w:fldCharType="separate"/>
          </w:r>
          <w:r w:rsidDel="00000000" w:rsidR="00000000" w:rsidRPr="00000000">
            <w:rPr>
              <w:i w:val="1"/>
              <w:color w:val="000000"/>
              <w:sz w:val="20"/>
              <w:szCs w:val="20"/>
              <w:rtl w:val="0"/>
            </w:rPr>
            <w:t xml:space="preserve">Interfaces de usuario</w:t>
            <w:tab/>
            <w:t xml:space="preserve">8</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3j2qqm3">
            <w:r w:rsidDel="00000000" w:rsidR="00000000" w:rsidRPr="00000000">
              <w:rPr>
                <w:i w:val="1"/>
                <w:color w:val="000000"/>
                <w:sz w:val="20"/>
                <w:szCs w:val="20"/>
                <w:rtl w:val="0"/>
              </w:rPr>
              <w:t xml:space="preserve">3.1.2</w:t>
            </w:r>
          </w:hyperlink>
          <w:hyperlink w:anchor="_heading=h.3j2qqm3">
            <w:r w:rsidDel="00000000" w:rsidR="00000000" w:rsidRPr="00000000">
              <w:rPr>
                <w:color w:val="000000"/>
                <w:rtl w:val="0"/>
              </w:rPr>
              <w:tab/>
            </w:r>
          </w:hyperlink>
          <w:r w:rsidDel="00000000" w:rsidR="00000000" w:rsidRPr="00000000">
            <w:fldChar w:fldCharType="begin"/>
            <w:instrText xml:space="preserve"> PAGEREF _heading=h.3j2qqm3 \h </w:instrText>
            <w:fldChar w:fldCharType="separate"/>
          </w:r>
          <w:r w:rsidDel="00000000" w:rsidR="00000000" w:rsidRPr="00000000">
            <w:rPr>
              <w:i w:val="1"/>
              <w:color w:val="000000"/>
              <w:sz w:val="20"/>
              <w:szCs w:val="20"/>
              <w:rtl w:val="0"/>
            </w:rPr>
            <w:t xml:space="preserve">Interfaces de hardware</w:t>
            <w:tab/>
            <w:t xml:space="preserve">8</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1y810tw">
            <w:r w:rsidDel="00000000" w:rsidR="00000000" w:rsidRPr="00000000">
              <w:rPr>
                <w:i w:val="1"/>
                <w:color w:val="000000"/>
                <w:sz w:val="20"/>
                <w:szCs w:val="20"/>
                <w:rtl w:val="0"/>
              </w:rPr>
              <w:t xml:space="preserve">3.1.3</w:t>
            </w:r>
          </w:hyperlink>
          <w:hyperlink w:anchor="_heading=h.1y810tw">
            <w:r w:rsidDel="00000000" w:rsidR="00000000" w:rsidRPr="00000000">
              <w:rPr>
                <w:color w:val="000000"/>
                <w:rtl w:val="0"/>
              </w:rPr>
              <w:tab/>
            </w:r>
          </w:hyperlink>
          <w:r w:rsidDel="00000000" w:rsidR="00000000" w:rsidRPr="00000000">
            <w:fldChar w:fldCharType="begin"/>
            <w:instrText xml:space="preserve"> PAGEREF _heading=h.1y810tw \h </w:instrText>
            <w:fldChar w:fldCharType="separate"/>
          </w:r>
          <w:r w:rsidDel="00000000" w:rsidR="00000000" w:rsidRPr="00000000">
            <w:rPr>
              <w:i w:val="1"/>
              <w:color w:val="000000"/>
              <w:sz w:val="20"/>
              <w:szCs w:val="20"/>
              <w:rtl w:val="0"/>
            </w:rPr>
            <w:t xml:space="preserve">Interfaces de software</w:t>
            <w:tab/>
            <w:t xml:space="preserve">8</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4i7ojhp">
            <w:r w:rsidDel="00000000" w:rsidR="00000000" w:rsidRPr="00000000">
              <w:rPr>
                <w:i w:val="1"/>
                <w:color w:val="000000"/>
                <w:sz w:val="20"/>
                <w:szCs w:val="20"/>
                <w:rtl w:val="0"/>
              </w:rPr>
              <w:t xml:space="preserve">3.1.4</w:t>
            </w:r>
          </w:hyperlink>
          <w:hyperlink w:anchor="_heading=h.4i7ojhp">
            <w:r w:rsidDel="00000000" w:rsidR="00000000" w:rsidRPr="00000000">
              <w:rPr>
                <w:color w:val="000000"/>
                <w:rtl w:val="0"/>
              </w:rPr>
              <w:tab/>
            </w:r>
          </w:hyperlink>
          <w:r w:rsidDel="00000000" w:rsidR="00000000" w:rsidRPr="00000000">
            <w:fldChar w:fldCharType="begin"/>
            <w:instrText xml:space="preserve"> PAGEREF _heading=h.4i7ojhp \h </w:instrText>
            <w:fldChar w:fldCharType="separate"/>
          </w:r>
          <w:r w:rsidDel="00000000" w:rsidR="00000000" w:rsidRPr="00000000">
            <w:rPr>
              <w:i w:val="1"/>
              <w:color w:val="000000"/>
              <w:sz w:val="20"/>
              <w:szCs w:val="20"/>
              <w:rtl w:val="0"/>
            </w:rPr>
            <w:t xml:space="preserve">Interfaces de comunicación</w:t>
            <w:tab/>
            <w:t xml:space="preserve">8</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2xcytpi">
            <w:r w:rsidDel="00000000" w:rsidR="00000000" w:rsidRPr="00000000">
              <w:rPr>
                <w:smallCaps w:val="1"/>
                <w:color w:val="000000"/>
                <w:sz w:val="20"/>
                <w:szCs w:val="20"/>
                <w:rtl w:val="0"/>
              </w:rPr>
              <w:t xml:space="preserve">3.2</w:t>
            </w:r>
          </w:hyperlink>
          <w:hyperlink w:anchor="_heading=h.2xcytpi">
            <w:r w:rsidDel="00000000" w:rsidR="00000000" w:rsidRPr="00000000">
              <w:rPr>
                <w:color w:val="000000"/>
                <w:rtl w:val="0"/>
              </w:rPr>
              <w:tab/>
            </w:r>
          </w:hyperlink>
          <w:r w:rsidDel="00000000" w:rsidR="00000000" w:rsidRPr="00000000">
            <w:fldChar w:fldCharType="begin"/>
            <w:instrText xml:space="preserve"> PAGEREF _heading=h.2xcytpi \h </w:instrText>
            <w:fldChar w:fldCharType="separate"/>
          </w:r>
          <w:r w:rsidDel="00000000" w:rsidR="00000000" w:rsidRPr="00000000">
            <w:rPr>
              <w:smallCaps w:val="1"/>
              <w:color w:val="000000"/>
              <w:sz w:val="20"/>
              <w:szCs w:val="20"/>
              <w:rtl w:val="0"/>
            </w:rPr>
            <w:t xml:space="preserve">Requisitos funcionales</w:t>
            <w:tab/>
            <w:t xml:space="preserve">9</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1ci93xb">
            <w:r w:rsidDel="00000000" w:rsidR="00000000" w:rsidRPr="00000000">
              <w:rPr>
                <w:smallCaps w:val="1"/>
                <w:color w:val="000000"/>
                <w:sz w:val="20"/>
                <w:szCs w:val="20"/>
                <w:rtl w:val="0"/>
              </w:rPr>
              <w:t xml:space="preserve">3.3</w:t>
            </w:r>
          </w:hyperlink>
          <w:hyperlink w:anchor="_heading=h.1ci93xb">
            <w:r w:rsidDel="00000000" w:rsidR="00000000" w:rsidRPr="00000000">
              <w:rPr>
                <w:color w:val="000000"/>
                <w:rtl w:val="0"/>
              </w:rPr>
              <w:tab/>
            </w:r>
          </w:hyperlink>
          <w:r w:rsidDel="00000000" w:rsidR="00000000" w:rsidRPr="00000000">
            <w:fldChar w:fldCharType="begin"/>
            <w:instrText xml:space="preserve"> PAGEREF _heading=h.1ci93xb \h </w:instrText>
            <w:fldChar w:fldCharType="separate"/>
          </w:r>
          <w:r w:rsidDel="00000000" w:rsidR="00000000" w:rsidRPr="00000000">
            <w:rPr>
              <w:smallCaps w:val="1"/>
              <w:color w:val="000000"/>
              <w:sz w:val="20"/>
              <w:szCs w:val="20"/>
              <w:rtl w:val="0"/>
            </w:rPr>
            <w:t xml:space="preserve">Requisitos no funcionales</w:t>
            <w:tab/>
            <w:t xml:space="preserve">9</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3whwml4">
            <w:r w:rsidDel="00000000" w:rsidR="00000000" w:rsidRPr="00000000">
              <w:rPr>
                <w:i w:val="1"/>
                <w:color w:val="000000"/>
                <w:sz w:val="20"/>
                <w:szCs w:val="20"/>
                <w:rtl w:val="0"/>
              </w:rPr>
              <w:t xml:space="preserve">3.3.1</w:t>
            </w:r>
          </w:hyperlink>
          <w:hyperlink w:anchor="_heading=h.3whwml4">
            <w:r w:rsidDel="00000000" w:rsidR="00000000" w:rsidRPr="00000000">
              <w:rPr>
                <w:color w:val="000000"/>
                <w:rtl w:val="0"/>
              </w:rPr>
              <w:tab/>
            </w:r>
          </w:hyperlink>
          <w:r w:rsidDel="00000000" w:rsidR="00000000" w:rsidRPr="00000000">
            <w:fldChar w:fldCharType="begin"/>
            <w:instrText xml:space="preserve"> PAGEREF _heading=h.3whwml4 \h </w:instrText>
            <w:fldChar w:fldCharType="separate"/>
          </w:r>
          <w:r w:rsidDel="00000000" w:rsidR="00000000" w:rsidRPr="00000000">
            <w:rPr>
              <w:i w:val="1"/>
              <w:color w:val="000000"/>
              <w:sz w:val="20"/>
              <w:szCs w:val="20"/>
              <w:rtl w:val="0"/>
            </w:rPr>
            <w:t xml:space="preserve">Requisitos de rendimiento</w:t>
            <w:tab/>
            <w:t xml:space="preserve">9</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2bn6wsx">
            <w:r w:rsidDel="00000000" w:rsidR="00000000" w:rsidRPr="00000000">
              <w:rPr>
                <w:i w:val="1"/>
                <w:color w:val="000000"/>
                <w:sz w:val="20"/>
                <w:szCs w:val="20"/>
                <w:rtl w:val="0"/>
              </w:rPr>
              <w:t xml:space="preserve">3.3.2</w:t>
            </w:r>
          </w:hyperlink>
          <w:hyperlink w:anchor="_heading=h.2bn6wsx">
            <w:r w:rsidDel="00000000" w:rsidR="00000000" w:rsidRPr="00000000">
              <w:rPr>
                <w:color w:val="000000"/>
                <w:rtl w:val="0"/>
              </w:rPr>
              <w:tab/>
            </w:r>
          </w:hyperlink>
          <w:r w:rsidDel="00000000" w:rsidR="00000000" w:rsidRPr="00000000">
            <w:fldChar w:fldCharType="begin"/>
            <w:instrText xml:space="preserve"> PAGEREF _heading=h.2bn6wsx \h </w:instrText>
            <w:fldChar w:fldCharType="separate"/>
          </w:r>
          <w:r w:rsidDel="00000000" w:rsidR="00000000" w:rsidRPr="00000000">
            <w:rPr>
              <w:i w:val="1"/>
              <w:color w:val="000000"/>
              <w:sz w:val="20"/>
              <w:szCs w:val="20"/>
              <w:rtl w:val="0"/>
            </w:rPr>
            <w:t xml:space="preserve">Seguridad</w:t>
            <w:tab/>
            <w:t xml:space="preserve">10</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qsh70q">
            <w:r w:rsidDel="00000000" w:rsidR="00000000" w:rsidRPr="00000000">
              <w:rPr>
                <w:i w:val="1"/>
                <w:color w:val="000000"/>
                <w:sz w:val="20"/>
                <w:szCs w:val="20"/>
                <w:rtl w:val="0"/>
              </w:rPr>
              <w:t xml:space="preserve">3.3.3</w:t>
            </w:r>
          </w:hyperlink>
          <w:hyperlink w:anchor="_heading=h.qsh70q">
            <w:r w:rsidDel="00000000" w:rsidR="00000000" w:rsidRPr="00000000">
              <w:rPr>
                <w:color w:val="000000"/>
                <w:rtl w:val="0"/>
              </w:rPr>
              <w:tab/>
            </w:r>
          </w:hyperlink>
          <w:r w:rsidDel="00000000" w:rsidR="00000000" w:rsidRPr="00000000">
            <w:fldChar w:fldCharType="begin"/>
            <w:instrText xml:space="preserve"> PAGEREF _heading=h.qsh70q \h </w:instrText>
            <w:fldChar w:fldCharType="separate"/>
          </w:r>
          <w:r w:rsidDel="00000000" w:rsidR="00000000" w:rsidRPr="00000000">
            <w:rPr>
              <w:i w:val="1"/>
              <w:color w:val="000000"/>
              <w:sz w:val="20"/>
              <w:szCs w:val="20"/>
              <w:rtl w:val="0"/>
            </w:rPr>
            <w:t xml:space="preserve">Fiabilidad</w:t>
            <w:tab/>
            <w:t xml:space="preserve">10</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3as4poj">
            <w:r w:rsidDel="00000000" w:rsidR="00000000" w:rsidRPr="00000000">
              <w:rPr>
                <w:i w:val="1"/>
                <w:color w:val="000000"/>
                <w:sz w:val="20"/>
                <w:szCs w:val="20"/>
                <w:rtl w:val="0"/>
              </w:rPr>
              <w:t xml:space="preserve">3.3.4</w:t>
            </w:r>
          </w:hyperlink>
          <w:hyperlink w:anchor="_heading=h.3as4poj">
            <w:r w:rsidDel="00000000" w:rsidR="00000000" w:rsidRPr="00000000">
              <w:rPr>
                <w:color w:val="000000"/>
                <w:rtl w:val="0"/>
              </w:rPr>
              <w:tab/>
            </w:r>
          </w:hyperlink>
          <w:r w:rsidDel="00000000" w:rsidR="00000000" w:rsidRPr="00000000">
            <w:fldChar w:fldCharType="begin"/>
            <w:instrText xml:space="preserve"> PAGEREF _heading=h.3as4poj \h </w:instrText>
            <w:fldChar w:fldCharType="separate"/>
          </w:r>
          <w:r w:rsidDel="00000000" w:rsidR="00000000" w:rsidRPr="00000000">
            <w:rPr>
              <w:i w:val="1"/>
              <w:color w:val="000000"/>
              <w:sz w:val="20"/>
              <w:szCs w:val="20"/>
              <w:rtl w:val="0"/>
            </w:rPr>
            <w:t xml:space="preserve">Disponibilidad</w:t>
            <w:tab/>
            <w:t xml:space="preserve">10</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1pxezwc">
            <w:r w:rsidDel="00000000" w:rsidR="00000000" w:rsidRPr="00000000">
              <w:rPr>
                <w:i w:val="1"/>
                <w:color w:val="000000"/>
                <w:sz w:val="20"/>
                <w:szCs w:val="20"/>
                <w:rtl w:val="0"/>
              </w:rPr>
              <w:t xml:space="preserve">3.3.5</w:t>
            </w:r>
          </w:hyperlink>
          <w:hyperlink w:anchor="_heading=h.1pxezwc">
            <w:r w:rsidDel="00000000" w:rsidR="00000000" w:rsidRPr="00000000">
              <w:rPr>
                <w:color w:val="000000"/>
                <w:rtl w:val="0"/>
              </w:rPr>
              <w:tab/>
            </w:r>
          </w:hyperlink>
          <w:r w:rsidDel="00000000" w:rsidR="00000000" w:rsidRPr="00000000">
            <w:fldChar w:fldCharType="begin"/>
            <w:instrText xml:space="preserve"> PAGEREF _heading=h.1pxezwc \h </w:instrText>
            <w:fldChar w:fldCharType="separate"/>
          </w:r>
          <w:r w:rsidDel="00000000" w:rsidR="00000000" w:rsidRPr="00000000">
            <w:rPr>
              <w:i w:val="1"/>
              <w:color w:val="000000"/>
              <w:sz w:val="20"/>
              <w:szCs w:val="20"/>
              <w:rtl w:val="0"/>
            </w:rPr>
            <w:t xml:space="preserve">Mantenibilidad</w:t>
            <w:tab/>
            <w:t xml:space="preserve">10</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100"/>
              <w:tab w:val="right" w:leader="none" w:pos="8828"/>
            </w:tabs>
            <w:spacing w:after="0" w:lineRule="auto"/>
            <w:ind w:left="440" w:firstLine="0"/>
            <w:jc w:val="both"/>
            <w:rPr>
              <w:color w:val="000000"/>
            </w:rPr>
          </w:pPr>
          <w:r w:rsidDel="00000000" w:rsidR="00000000" w:rsidRPr="00000000">
            <w:fldChar w:fldCharType="end"/>
          </w:r>
          <w:hyperlink w:anchor="_heading=h.49x2ik5">
            <w:r w:rsidDel="00000000" w:rsidR="00000000" w:rsidRPr="00000000">
              <w:rPr>
                <w:i w:val="1"/>
                <w:color w:val="000000"/>
                <w:sz w:val="20"/>
                <w:szCs w:val="20"/>
                <w:rtl w:val="0"/>
              </w:rPr>
              <w:t xml:space="preserve">3.3.6</w:t>
            </w:r>
          </w:hyperlink>
          <w:hyperlink w:anchor="_heading=h.49x2ik5">
            <w:r w:rsidDel="00000000" w:rsidR="00000000" w:rsidRPr="00000000">
              <w:rPr>
                <w:color w:val="000000"/>
                <w:rtl w:val="0"/>
              </w:rPr>
              <w:tab/>
            </w:r>
          </w:hyperlink>
          <w:r w:rsidDel="00000000" w:rsidR="00000000" w:rsidRPr="00000000">
            <w:fldChar w:fldCharType="begin"/>
            <w:instrText xml:space="preserve"> PAGEREF _heading=h.49x2ik5 \h </w:instrText>
            <w:fldChar w:fldCharType="separate"/>
          </w:r>
          <w:r w:rsidDel="00000000" w:rsidR="00000000" w:rsidRPr="00000000">
            <w:rPr>
              <w:i w:val="1"/>
              <w:color w:val="000000"/>
              <w:sz w:val="20"/>
              <w:szCs w:val="20"/>
              <w:rtl w:val="0"/>
            </w:rPr>
            <w:t xml:space="preserve">Portabilidad</w:t>
            <w:tab/>
            <w:t xml:space="preserve">10</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jc w:val="both"/>
            <w:rPr>
              <w:color w:val="000000"/>
            </w:rPr>
          </w:pPr>
          <w:r w:rsidDel="00000000" w:rsidR="00000000" w:rsidRPr="00000000">
            <w:fldChar w:fldCharType="end"/>
          </w:r>
          <w:hyperlink w:anchor="_heading=h.2p2csry">
            <w:r w:rsidDel="00000000" w:rsidR="00000000" w:rsidRPr="00000000">
              <w:rPr>
                <w:smallCaps w:val="1"/>
                <w:color w:val="000000"/>
                <w:sz w:val="20"/>
                <w:szCs w:val="20"/>
                <w:rtl w:val="0"/>
              </w:rPr>
              <w:t xml:space="preserve">3.4</w:t>
            </w:r>
          </w:hyperlink>
          <w:hyperlink w:anchor="_heading=h.2p2csry">
            <w:r w:rsidDel="00000000" w:rsidR="00000000" w:rsidRPr="00000000">
              <w:rPr>
                <w:color w:val="000000"/>
                <w:rtl w:val="0"/>
              </w:rPr>
              <w:tab/>
            </w:r>
          </w:hyperlink>
          <w:r w:rsidDel="00000000" w:rsidR="00000000" w:rsidRPr="00000000">
            <w:fldChar w:fldCharType="begin"/>
            <w:instrText xml:space="preserve"> PAGEREF _heading=h.2p2csry \h </w:instrText>
            <w:fldChar w:fldCharType="separate"/>
          </w:r>
          <w:r w:rsidDel="00000000" w:rsidR="00000000" w:rsidRPr="00000000">
            <w:rPr>
              <w:smallCaps w:val="1"/>
              <w:color w:val="000000"/>
              <w:sz w:val="20"/>
              <w:szCs w:val="20"/>
              <w:rtl w:val="0"/>
            </w:rPr>
            <w:t xml:space="preserve">Otros Requisitos</w:t>
            <w:tab/>
            <w:t xml:space="preserve">10</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b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Calibri" w:cs="Calibri" w:eastAsia="Calibri" w:hAnsi="Calibri"/>
        </w:rPr>
      </w:pPr>
      <w:bookmarkStart w:colFirst="0" w:colLast="0" w:name="_heading=h.1fob9te"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2">
            <w:pPr>
              <w:jc w:val="both"/>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33">
            <w:pPr>
              <w:jc w:val="both"/>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34">
            <w:pPr>
              <w:jc w:val="both"/>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5">
            <w:pPr>
              <w:jc w:val="both"/>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6">
            <w:pPr>
              <w:jc w:val="both"/>
              <w:rPr>
                <w:rFonts w:ascii="Calibri" w:cs="Calibri" w:eastAsia="Calibri" w:hAnsi="Calibri"/>
                <w:i w:val="1"/>
              </w:rPr>
            </w:pPr>
            <w:r w:rsidDel="00000000" w:rsidR="00000000" w:rsidRPr="00000000">
              <w:rPr>
                <w:rFonts w:ascii="Calibri" w:cs="Calibri" w:eastAsia="Calibri" w:hAnsi="Calibri"/>
                <w:i w:val="1"/>
                <w:rtl w:val="0"/>
              </w:rPr>
              <w:t xml:space="preserve">13/10/2025</w:t>
            </w:r>
          </w:p>
        </w:tc>
        <w:tc>
          <w:tcPr>
            <w:vAlign w:val="center"/>
          </w:tcPr>
          <w:p w:rsidR="00000000" w:rsidDel="00000000" w:rsidP="00000000" w:rsidRDefault="00000000" w:rsidRPr="00000000" w14:paraId="00000037">
            <w:pPr>
              <w:jc w:val="both"/>
              <w:rPr>
                <w:rFonts w:ascii="Calibri" w:cs="Calibri" w:eastAsia="Calibri" w:hAnsi="Calibri"/>
                <w:i w:val="1"/>
              </w:rPr>
            </w:pPr>
            <w:r w:rsidDel="00000000" w:rsidR="00000000" w:rsidRPr="00000000">
              <w:rPr>
                <w:rFonts w:ascii="Calibri" w:cs="Calibri" w:eastAsia="Calibri" w:hAnsi="Calibri"/>
                <w:i w:val="1"/>
                <w:rtl w:val="0"/>
              </w:rPr>
              <w:t xml:space="preserve">0.1</w:t>
            </w:r>
          </w:p>
        </w:tc>
        <w:tc>
          <w:tcPr>
            <w:vAlign w:val="center"/>
          </w:tcPr>
          <w:p w:rsidR="00000000" w:rsidDel="00000000" w:rsidP="00000000" w:rsidRDefault="00000000" w:rsidRPr="00000000" w14:paraId="00000038">
            <w:pPr>
              <w:jc w:val="both"/>
              <w:rPr>
                <w:rFonts w:ascii="Calibri" w:cs="Calibri" w:eastAsia="Calibri" w:hAnsi="Calibri"/>
                <w:i w:val="1"/>
              </w:rPr>
            </w:pPr>
            <w:r w:rsidDel="00000000" w:rsidR="00000000" w:rsidRPr="00000000">
              <w:rPr>
                <w:rFonts w:ascii="Calibri" w:cs="Calibri" w:eastAsia="Calibri" w:hAnsi="Calibri"/>
                <w:i w:val="1"/>
                <w:rtl w:val="0"/>
              </w:rPr>
              <w:t xml:space="preserve">Valentina Guajardo</w:t>
            </w:r>
          </w:p>
        </w:tc>
        <w:tc>
          <w:tcPr>
            <w:vAlign w:val="center"/>
          </w:tcPr>
          <w:p w:rsidR="00000000" w:rsidDel="00000000" w:rsidP="00000000" w:rsidRDefault="00000000" w:rsidRPr="00000000" w14:paraId="00000039">
            <w:pPr>
              <w:jc w:val="both"/>
              <w:rPr>
                <w:rFonts w:ascii="Calibri" w:cs="Calibri" w:eastAsia="Calibri" w:hAnsi="Calibri"/>
                <w:i w:val="1"/>
              </w:rPr>
            </w:pPr>
            <w:r w:rsidDel="00000000" w:rsidR="00000000" w:rsidRPr="00000000">
              <w:rPr>
                <w:rFonts w:ascii="Calibri" w:cs="Calibri" w:eastAsia="Calibri" w:hAnsi="Calibri"/>
                <w:i w:val="1"/>
                <w:rtl w:val="0"/>
              </w:rPr>
              <w:t xml:space="preserve">Requerimientos y especificación del sistema iniciales.</w:t>
            </w:r>
          </w:p>
        </w:tc>
      </w:tr>
      <w:tr>
        <w:trPr>
          <w:cantSplit w:val="0"/>
          <w:trHeight w:val="1134" w:hRule="atLeast"/>
          <w:tblHeader w:val="0"/>
        </w:trPr>
        <w:tc>
          <w:tcPr>
            <w:vAlign w:val="center"/>
          </w:tcPr>
          <w:p w:rsidR="00000000" w:rsidDel="00000000" w:rsidP="00000000" w:rsidRDefault="00000000" w:rsidRPr="00000000" w14:paraId="0000003A">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B">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D">
            <w:pPr>
              <w:jc w:val="both"/>
              <w:rPr>
                <w:rFonts w:ascii="Calibri" w:cs="Calibri" w:eastAsia="Calibri" w:hAnsi="Calibri"/>
                <w:i w:val="1"/>
              </w:rPr>
            </w:pPr>
            <w:r w:rsidDel="00000000" w:rsidR="00000000" w:rsidRPr="00000000">
              <w:rPr>
                <w:rtl w:val="0"/>
              </w:rPr>
            </w:r>
          </w:p>
        </w:tc>
      </w:tr>
    </w:tbl>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b w:val="1"/>
          <w:sz w:val="20"/>
          <w:szCs w:val="20"/>
          <w:rtl w:val="0"/>
        </w:rPr>
        <w:t xml:space="preserve">Integrantes:</w:t>
      </w:r>
      <w:r w:rsidDel="00000000" w:rsidR="00000000" w:rsidRPr="00000000">
        <w:rPr>
          <w:rtl w:val="0"/>
        </w:rPr>
      </w:r>
    </w:p>
    <w:tbl>
      <w:tblPr>
        <w:tblStyle w:val="Table4"/>
        <w:tblW w:w="9209.0" w:type="dxa"/>
        <w:jc w:val="left"/>
        <w:tblLayout w:type="fixed"/>
        <w:tblLook w:val="0400"/>
      </w:tblPr>
      <w:tblGrid>
        <w:gridCol w:w="2739"/>
        <w:gridCol w:w="6470"/>
        <w:tblGridChange w:id="0">
          <w:tblGrid>
            <w:gridCol w:w="2739"/>
            <w:gridCol w:w="647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0.0" w:type="dxa"/>
              <w:left w:w="108.0" w:type="dxa"/>
              <w:bottom w:w="0.0" w:type="dxa"/>
              <w:right w:w="108.0" w:type="dxa"/>
            </w:tcMar>
          </w:tcPr>
          <w:p w:rsidR="00000000" w:rsidDel="00000000" w:rsidP="00000000" w:rsidRDefault="00000000" w:rsidRPr="00000000" w14:paraId="00000042">
            <w:pPr>
              <w:spacing w:after="0" w:line="240" w:lineRule="auto"/>
              <w:jc w:val="both"/>
              <w:rPr>
                <w:sz w:val="20"/>
                <w:szCs w:val="20"/>
              </w:rPr>
            </w:pPr>
            <w:r w:rsidDel="00000000" w:rsidR="00000000" w:rsidRPr="00000000">
              <w:rPr>
                <w:b w:val="1"/>
                <w:sz w:val="20"/>
                <w:szCs w:val="20"/>
                <w:rtl w:val="0"/>
              </w:rPr>
              <w:t xml:space="preserve">Nombre Integrante del Equipo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0.0" w:type="dxa"/>
              <w:left w:w="108.0" w:type="dxa"/>
              <w:bottom w:w="0.0" w:type="dxa"/>
              <w:right w:w="108.0" w:type="dxa"/>
            </w:tcMar>
          </w:tcPr>
          <w:p w:rsidR="00000000" w:rsidDel="00000000" w:rsidP="00000000" w:rsidRDefault="00000000" w:rsidRPr="00000000" w14:paraId="00000043">
            <w:pPr>
              <w:spacing w:after="0" w:line="240" w:lineRule="auto"/>
              <w:jc w:val="both"/>
              <w:rPr>
                <w:sz w:val="20"/>
                <w:szCs w:val="20"/>
              </w:rPr>
            </w:pPr>
            <w:r w:rsidDel="00000000" w:rsidR="00000000" w:rsidRPr="00000000">
              <w:rPr>
                <w:b w:val="1"/>
                <w:sz w:val="20"/>
                <w:szCs w:val="20"/>
                <w:rtl w:val="0"/>
              </w:rPr>
              <w:t xml:space="preserve">Rol Definido</w:t>
            </w:r>
            <w:r w:rsidDel="00000000" w:rsidR="00000000" w:rsidRPr="00000000">
              <w:rPr>
                <w:rtl w:val="0"/>
              </w:rPr>
            </w:r>
          </w:p>
        </w:tc>
      </w:tr>
      <w:tr>
        <w:trPr>
          <w:cantSplit w:val="0"/>
          <w:trHeight w:val="465" w:hRule="atLeast"/>
          <w:tblHeader w:val="0"/>
        </w:trPr>
        <w:tc>
          <w:tcPr>
            <w:tcBorders>
              <w:top w:color="808080" w:space="0" w:sz="4" w:val="single"/>
              <w:left w:color="808080" w:space="0" w:sz="4" w:val="single"/>
              <w:bottom w:color="808080" w:space="0" w:sz="4" w:val="single"/>
              <w:right w:color="80808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after="0" w:line="240" w:lineRule="auto"/>
              <w:jc w:val="both"/>
              <w:rPr>
                <w:i w:val="1"/>
                <w:sz w:val="20"/>
                <w:szCs w:val="20"/>
              </w:rPr>
            </w:pPr>
            <w:r w:rsidDel="00000000" w:rsidR="00000000" w:rsidRPr="00000000">
              <w:rPr>
                <w:i w:val="1"/>
                <w:sz w:val="20"/>
                <w:szCs w:val="20"/>
                <w:rtl w:val="0"/>
              </w:rPr>
              <w:t xml:space="preserve">Valentina Guajardo </w:t>
            </w:r>
          </w:p>
        </w:tc>
        <w:tc>
          <w:tcPr>
            <w:tcBorders>
              <w:top w:color="808080" w:space="0" w:sz="4" w:val="single"/>
              <w:left w:color="808080" w:space="0" w:sz="4" w:val="single"/>
              <w:bottom w:color="808080" w:space="0" w:sz="4" w:val="single"/>
              <w:right w:color="80808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0" w:line="240" w:lineRule="auto"/>
              <w:jc w:val="both"/>
              <w:rPr>
                <w:i w:val="1"/>
                <w:sz w:val="20"/>
                <w:szCs w:val="20"/>
              </w:rPr>
            </w:pPr>
            <w:r w:rsidDel="00000000" w:rsidR="00000000" w:rsidRPr="00000000">
              <w:rPr>
                <w:i w:val="1"/>
                <w:sz w:val="20"/>
                <w:szCs w:val="20"/>
                <w:rtl w:val="0"/>
              </w:rPr>
              <w:t xml:space="preserve">Shaper</w:t>
            </w:r>
          </w:p>
        </w:tc>
      </w:tr>
      <w:tr>
        <w:trPr>
          <w:cantSplit w:val="0"/>
          <w:trHeight w:val="465" w:hRule="atLeast"/>
          <w:tblHeader w:val="0"/>
        </w:trPr>
        <w:tc>
          <w:tcPr>
            <w:tcBorders>
              <w:top w:color="808080" w:space="0" w:sz="4" w:val="single"/>
              <w:left w:color="808080" w:space="0" w:sz="4" w:val="single"/>
              <w:bottom w:color="808080" w:space="0" w:sz="4" w:val="single"/>
              <w:right w:color="808080"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0" w:line="240" w:lineRule="auto"/>
              <w:jc w:val="both"/>
              <w:rPr>
                <w:i w:val="1"/>
                <w:sz w:val="20"/>
                <w:szCs w:val="20"/>
              </w:rPr>
            </w:pPr>
            <w:r w:rsidDel="00000000" w:rsidR="00000000" w:rsidRPr="00000000">
              <w:rPr>
                <w:i w:val="1"/>
                <w:sz w:val="20"/>
                <w:szCs w:val="20"/>
                <w:rtl w:val="0"/>
              </w:rPr>
              <w:t xml:space="preserve">Giovanna Espinosa</w:t>
            </w:r>
          </w:p>
        </w:tc>
        <w:tc>
          <w:tcPr>
            <w:tcBorders>
              <w:top w:color="808080" w:space="0" w:sz="4" w:val="single"/>
              <w:left w:color="808080" w:space="0" w:sz="4" w:val="single"/>
              <w:bottom w:color="808080" w:space="0" w:sz="4" w:val="single"/>
              <w:right w:color="808080"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0" w:line="240" w:lineRule="auto"/>
              <w:jc w:val="both"/>
              <w:rPr>
                <w:i w:val="1"/>
                <w:sz w:val="20"/>
                <w:szCs w:val="20"/>
              </w:rPr>
            </w:pPr>
            <w:r w:rsidDel="00000000" w:rsidR="00000000" w:rsidRPr="00000000">
              <w:rPr>
                <w:i w:val="1"/>
                <w:sz w:val="20"/>
                <w:szCs w:val="20"/>
                <w:rtl w:val="0"/>
              </w:rPr>
              <w:t xml:space="preserve">Facilitadora</w:t>
            </w:r>
          </w:p>
        </w:tc>
      </w:tr>
      <w:tr>
        <w:trPr>
          <w:cantSplit w:val="0"/>
          <w:trHeight w:val="465" w:hRule="atLeast"/>
          <w:tblHeader w:val="0"/>
        </w:trPr>
        <w:tc>
          <w:tcPr>
            <w:tcBorders>
              <w:top w:color="808080" w:space="0" w:sz="4" w:val="single"/>
              <w:left w:color="808080" w:space="0" w:sz="4" w:val="single"/>
              <w:bottom w:color="808080" w:space="0" w:sz="4" w:val="single"/>
              <w:right w:color="80808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0" w:line="240" w:lineRule="auto"/>
              <w:jc w:val="both"/>
              <w:rPr>
                <w:sz w:val="20"/>
                <w:szCs w:val="20"/>
              </w:rPr>
            </w:pPr>
            <w:r w:rsidDel="00000000" w:rsidR="00000000" w:rsidRPr="00000000">
              <w:rPr>
                <w:sz w:val="20"/>
                <w:szCs w:val="20"/>
                <w:rtl w:val="0"/>
              </w:rPr>
              <w:t xml:space="preserve">Diego Palmeiro</w:t>
            </w:r>
          </w:p>
        </w:tc>
        <w:tc>
          <w:tcPr>
            <w:tcBorders>
              <w:top w:color="808080" w:space="0" w:sz="4" w:val="single"/>
              <w:left w:color="808080" w:space="0" w:sz="4" w:val="single"/>
              <w:bottom w:color="808080" w:space="0" w:sz="4" w:val="single"/>
              <w:right w:color="808080" w:space="0" w:sz="4" w:val="single"/>
            </w:tcBorders>
            <w:tcMar>
              <w:top w:w="0.0" w:type="dxa"/>
              <w:left w:w="108.0" w:type="dxa"/>
              <w:bottom w:w="0.0" w:type="dxa"/>
              <w:right w:w="108.0" w:type="dxa"/>
            </w:tcMar>
            <w:vAlign w:val="center"/>
          </w:tcPr>
          <w:p w:rsidR="00000000" w:rsidDel="00000000" w:rsidP="00000000" w:rsidRDefault="00000000" w:rsidRPr="00000000" w14:paraId="00000049">
            <w:pPr>
              <w:spacing w:after="0" w:line="240" w:lineRule="auto"/>
              <w:jc w:val="both"/>
              <w:rPr>
                <w:sz w:val="20"/>
                <w:szCs w:val="20"/>
              </w:rPr>
            </w:pPr>
            <w:r w:rsidDel="00000000" w:rsidR="00000000" w:rsidRPr="00000000">
              <w:rPr>
                <w:sz w:val="20"/>
                <w:szCs w:val="20"/>
                <w:rtl w:val="0"/>
              </w:rPr>
              <w:t xml:space="preserve">Builders (con apoyo de Giovanna y Valentina)</w:t>
            </w:r>
          </w:p>
        </w:tc>
      </w:tr>
    </w:tbl>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rPr>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jc w:val="both"/>
        <w:rPr>
          <w:b w:val="1"/>
          <w:color w:val="366091"/>
          <w:sz w:val="28"/>
          <w:szCs w:val="28"/>
        </w:rPr>
      </w:pPr>
      <w:r w:rsidDel="00000000" w:rsidR="00000000" w:rsidRPr="00000000">
        <w:rPr>
          <w:rtl w:val="0"/>
        </w:rPr>
      </w:r>
    </w:p>
    <w:p w:rsidR="00000000" w:rsidDel="00000000" w:rsidP="00000000" w:rsidRDefault="00000000" w:rsidRPr="00000000" w14:paraId="00000056">
      <w:pPr>
        <w:pStyle w:val="Heading1"/>
        <w:jc w:val="both"/>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57">
      <w:pPr>
        <w:jc w:val="both"/>
        <w:rPr/>
      </w:pPr>
      <w:r w:rsidDel="00000000" w:rsidR="00000000" w:rsidRPr="00000000">
        <w:rPr>
          <w:rtl w:val="0"/>
        </w:rPr>
        <w:t xml:space="preserve">El presente documento tiene como objetivo presentar las Especificaciones de Requisitos del Software para desarrollar un asistente virtual basado en inteligencia artificial (IA), integrado en WhatsApp, que permita a los usuarios consultar documentos técnicos y extensos de manera sencilla, en lenguaje natural y sin necesidad de conocimientos especializados. </w:t>
      </w:r>
    </w:p>
    <w:p w:rsidR="00000000" w:rsidDel="00000000" w:rsidP="00000000" w:rsidRDefault="00000000" w:rsidRPr="00000000" w14:paraId="00000058">
      <w:pPr>
        <w:pStyle w:val="Heading2"/>
        <w:jc w:val="both"/>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59">
      <w:pPr>
        <w:jc w:val="both"/>
        <w:rPr/>
      </w:pPr>
      <w:r w:rsidDel="00000000" w:rsidR="00000000" w:rsidRPr="00000000">
        <w:rPr>
          <w:rtl w:val="0"/>
        </w:rPr>
        <w:t xml:space="preserve">El propósito es ofrecer un asistente virtual accesible y confiable, integrado en WhatsApp, capaz de transformar documentos técnicos en respuestas claras y comprensibles. Esto permitirá optimizar la productividad, reducir errores en la interpretación de información, y fomentar la inclusión digital, entregando una herramienta práctica que facilita la toma de decisiones en organizaciones y mejora la experiencia de los usuarios en su aprendizaje y trabajo diario. </w:t>
      </w:r>
    </w:p>
    <w:p w:rsidR="00000000" w:rsidDel="00000000" w:rsidP="00000000" w:rsidRDefault="00000000" w:rsidRPr="00000000" w14:paraId="0000005A">
      <w:pPr>
        <w:pStyle w:val="Heading2"/>
        <w:jc w:val="both"/>
        <w:rPr>
          <w:rFonts w:ascii="Calibri" w:cs="Calibri" w:eastAsia="Calibri" w:hAnsi="Calibri"/>
        </w:rPr>
      </w:pPr>
      <w:bookmarkStart w:colFirst="0" w:colLast="0" w:name="_heading=h.tyjcwt"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5B">
      <w:pPr>
        <w:jc w:val="both"/>
        <w:rPr/>
      </w:pPr>
      <w:r w:rsidDel="00000000" w:rsidR="00000000" w:rsidRPr="00000000">
        <w:rPr>
          <w:rtl w:val="0"/>
        </w:rPr>
        <w:t xml:space="preserve">El sistema llamado </w:t>
      </w:r>
      <w:r w:rsidDel="00000000" w:rsidR="00000000" w:rsidRPr="00000000">
        <w:rPr>
          <w:b w:val="1"/>
          <w:rtl w:val="0"/>
        </w:rPr>
        <w:t xml:space="preserve">“Intexta”</w:t>
      </w:r>
      <w:r w:rsidDel="00000000" w:rsidR="00000000" w:rsidRPr="00000000">
        <w:rPr>
          <w:rtl w:val="0"/>
        </w:rPr>
        <w:t xml:space="preserve"> pretende permitir a los usuarios hacer consultas sobre documentos técnicos y/o extensos, en donde se esperarán respuestas de una manera clara y sencilla, utilizando lenguaje natural y sin la necesidad de tener conocimientos especializados.</w:t>
      </w:r>
    </w:p>
    <w:p w:rsidR="00000000" w:rsidDel="00000000" w:rsidP="00000000" w:rsidRDefault="00000000" w:rsidRPr="00000000" w14:paraId="0000005C">
      <w:pPr>
        <w:jc w:val="both"/>
        <w:rPr/>
      </w:pPr>
      <w:r w:rsidDel="00000000" w:rsidR="00000000" w:rsidRPr="00000000">
        <w:rPr>
          <w:rtl w:val="0"/>
        </w:rPr>
        <w:t xml:space="preserve">El sistema podrá almacenar documentos proporcionados por el cliente (como manuales, libros, índices, reportes, etc), podrá leer e interpretar estos documentos y entregar respuestas de acuerdo al contexto de la solicitud del cliente. El sistema no podrá consultar datos de otros clientes ni hacer búsquedas en la web. </w:t>
      </w:r>
    </w:p>
    <w:p w:rsidR="00000000" w:rsidDel="00000000" w:rsidP="00000000" w:rsidRDefault="00000000" w:rsidRPr="00000000" w14:paraId="0000005D">
      <w:pPr>
        <w:jc w:val="both"/>
        <w:rPr/>
      </w:pPr>
      <w:r w:rsidDel="00000000" w:rsidR="00000000" w:rsidRPr="00000000">
        <w:rPr>
          <w:rtl w:val="0"/>
        </w:rPr>
        <w:t xml:space="preserve">Esto permitirá optimizar la productividad, reducir errores en la interpretación de información, y fomentar la inclusión digital, entregando una herramienta práctica que facilita la toma de decisiones en organizaciones y mejora la experiencia de los usuarios en su aprendizaje y trabajo diario.</w:t>
      </w:r>
    </w:p>
    <w:p w:rsidR="00000000" w:rsidDel="00000000" w:rsidP="00000000" w:rsidRDefault="00000000" w:rsidRPr="00000000" w14:paraId="0000005E">
      <w:pPr>
        <w:pStyle w:val="Heading2"/>
        <w:jc w:val="both"/>
        <w:rPr>
          <w:rFonts w:ascii="Calibri" w:cs="Calibri" w:eastAsia="Calibri" w:hAnsi="Calibri"/>
        </w:rPr>
      </w:pPr>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5F">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60">
      <w:pPr>
        <w:jc w:val="both"/>
        <w:rPr/>
      </w:pPr>
      <w:r w:rsidDel="00000000" w:rsidR="00000000" w:rsidRPr="00000000">
        <w:rPr>
          <w:b w:val="1"/>
          <w:rtl w:val="0"/>
        </w:rPr>
        <w:t xml:space="preserve">ERS</w:t>
      </w:r>
      <w:r w:rsidDel="00000000" w:rsidR="00000000" w:rsidRPr="00000000">
        <w:rPr>
          <w:rtl w:val="0"/>
        </w:rPr>
        <w:t xml:space="preserve">: Especificación de Requerimientos de Software.</w:t>
      </w:r>
    </w:p>
    <w:p w:rsidR="00000000" w:rsidDel="00000000" w:rsidP="00000000" w:rsidRDefault="00000000" w:rsidRPr="00000000" w14:paraId="00000061">
      <w:pPr>
        <w:jc w:val="both"/>
        <w:rPr/>
      </w:pPr>
      <w:r w:rsidDel="00000000" w:rsidR="00000000" w:rsidRPr="00000000">
        <w:rPr>
          <w:b w:val="1"/>
          <w:rtl w:val="0"/>
        </w:rPr>
        <w:t xml:space="preserve">ETL</w:t>
      </w:r>
      <w:r w:rsidDel="00000000" w:rsidR="00000000" w:rsidRPr="00000000">
        <w:rPr>
          <w:rtl w:val="0"/>
        </w:rPr>
        <w:t xml:space="preserve">: Proceso de integración de datos (extracción, transformación y carga).</w:t>
      </w:r>
    </w:p>
    <w:p w:rsidR="00000000" w:rsidDel="00000000" w:rsidP="00000000" w:rsidRDefault="00000000" w:rsidRPr="00000000" w14:paraId="00000062">
      <w:pPr>
        <w:jc w:val="both"/>
        <w:rPr/>
      </w:pPr>
      <w:r w:rsidDel="00000000" w:rsidR="00000000" w:rsidRPr="00000000">
        <w:rPr>
          <w:b w:val="1"/>
          <w:rtl w:val="0"/>
        </w:rPr>
        <w:t xml:space="preserve">Twilio</w:t>
      </w:r>
      <w:r w:rsidDel="00000000" w:rsidR="00000000" w:rsidRPr="00000000">
        <w:rPr>
          <w:rtl w:val="0"/>
        </w:rPr>
        <w:t xml:space="preserve">: Plataforma de comunicaciones para conectar con otros canales de comunicación.</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2"/>
        <w:jc w:val="both"/>
        <w:rPr>
          <w:rFonts w:ascii="Calibri" w:cs="Calibri" w:eastAsia="Calibri" w:hAnsi="Calibri"/>
        </w:rPr>
      </w:pPr>
      <w:bookmarkStart w:colFirst="0" w:colLast="0" w:name="_heading=h.1t3h5sf" w:id="6"/>
      <w:bookmarkEnd w:id="6"/>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66">
      <w:pPr>
        <w:jc w:val="both"/>
        <w:rPr/>
      </w:pPr>
      <w:r w:rsidDel="00000000" w:rsidR="00000000" w:rsidRPr="00000000">
        <w:rPr>
          <w:rtl w:val="0"/>
        </w:rPr>
        <w:t xml:space="preserve">En esta subsección se mostrará una lista completa de todos los documentos referenciados en la ERS.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jc w:val="both"/>
        <w:rPr>
          <w:rFonts w:ascii="Calibri" w:cs="Calibri" w:eastAsia="Calibri" w:hAnsi="Calibri"/>
        </w:rPr>
      </w:pPr>
      <w:bookmarkStart w:colFirst="0" w:colLast="0" w:name="_heading=h.4d34og8" w:id="7"/>
      <w:bookmarkEnd w:id="7"/>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69">
      <w:pPr>
        <w:jc w:val="both"/>
        <w:rPr/>
      </w:pPr>
      <w:r w:rsidDel="00000000" w:rsidR="00000000" w:rsidRPr="00000000">
        <w:rPr>
          <w:rtl w:val="0"/>
        </w:rPr>
        <w:t xml:space="preserve">Este documento está estructurado en varias secciones clave que permiten comprender y formalizar los objetivos y necesidades del proyecto. En primer lugar, incluye un </w:t>
      </w:r>
      <w:r w:rsidDel="00000000" w:rsidR="00000000" w:rsidRPr="00000000">
        <w:rPr>
          <w:b w:val="1"/>
          <w:rtl w:val="0"/>
        </w:rPr>
        <w:t xml:space="preserve">área de definición del negocio</w:t>
      </w:r>
      <w:r w:rsidDel="00000000" w:rsidR="00000000" w:rsidRPr="00000000">
        <w:rPr>
          <w:rtl w:val="0"/>
        </w:rPr>
        <w:t xml:space="preserve">, donde se describen los objetivos estratégicos, el contexto del negocio y las oportunidades que se buscan aprovechar. Esta sección proporciona una visión general de la empresa o proyecto, identificando los problemas a resolver y los beneficios esperados.</w:t>
      </w:r>
    </w:p>
    <w:p w:rsidR="00000000" w:rsidDel="00000000" w:rsidP="00000000" w:rsidRDefault="00000000" w:rsidRPr="00000000" w14:paraId="0000006A">
      <w:pPr>
        <w:jc w:val="both"/>
        <w:rPr/>
      </w:pPr>
      <w:r w:rsidDel="00000000" w:rsidR="00000000" w:rsidRPr="00000000">
        <w:rPr>
          <w:rtl w:val="0"/>
        </w:rPr>
        <w:t xml:space="preserve">A continuación, se presenta el </w:t>
      </w:r>
      <w:r w:rsidDel="00000000" w:rsidR="00000000" w:rsidRPr="00000000">
        <w:rPr>
          <w:b w:val="1"/>
          <w:rtl w:val="0"/>
        </w:rPr>
        <w:t xml:space="preserve">área de especificación de requisitos generales</w:t>
      </w:r>
      <w:r w:rsidDel="00000000" w:rsidR="00000000" w:rsidRPr="00000000">
        <w:rPr>
          <w:rtl w:val="0"/>
        </w:rPr>
        <w:t xml:space="preserve">, que establece de manera clara y detallada qué se espera del sistema o solución. Aquí se definen los requisitos funcionales, que describen las acciones y funciones que el sistema debe cumplir, y los requisitos no funcionales, que incluyen aspectos como rendimiento, seguridad, usabilidad y restricciones técnicas.</w:t>
      </w:r>
    </w:p>
    <w:p w:rsidR="00000000" w:rsidDel="00000000" w:rsidP="00000000" w:rsidRDefault="00000000" w:rsidRPr="00000000" w14:paraId="0000006B">
      <w:pPr>
        <w:jc w:val="both"/>
        <w:rPr/>
      </w:pPr>
      <w:r w:rsidDel="00000000" w:rsidR="00000000" w:rsidRPr="00000000">
        <w:rPr>
          <w:rtl w:val="0"/>
        </w:rPr>
        <w:t xml:space="preserve">Finalmente, el documento proporciona el </w:t>
      </w:r>
      <w:r w:rsidDel="00000000" w:rsidR="00000000" w:rsidRPr="00000000">
        <w:rPr>
          <w:b w:val="1"/>
          <w:rtl w:val="0"/>
        </w:rPr>
        <w:t xml:space="preserve">detalle de los requerimientos</w:t>
      </w:r>
      <w:r w:rsidDel="00000000" w:rsidR="00000000" w:rsidRPr="00000000">
        <w:rPr>
          <w:rtl w:val="0"/>
        </w:rPr>
        <w:t xml:space="preserve">, donde se desglosan cada uno de los requerimientos de forma concreta, incluyendo sus características, prioridades y criterios de aceptación. Esta sección sirve como guía tanto para el equipo de desarrollo como para los stakeholders, asegurando que todos tengan un entendimiento común sobre lo que se va a construir y cómo se evaluará su cumplimiento.</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rPr>
      </w:pPr>
      <w:bookmarkStart w:colFirst="0" w:colLast="0" w:name="_heading=h.2s8eyo1" w:id="8"/>
      <w:bookmarkEnd w:id="8"/>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70">
      <w:pPr>
        <w:pStyle w:val="Heading2"/>
        <w:jc w:val="both"/>
        <w:rPr>
          <w:rFonts w:ascii="Calibri" w:cs="Calibri" w:eastAsia="Calibri" w:hAnsi="Calibri"/>
        </w:rPr>
      </w:pPr>
      <w:bookmarkStart w:colFirst="0" w:colLast="0" w:name="_heading=h.17dp8vu" w:id="9"/>
      <w:bookmarkEnd w:id="9"/>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71">
      <w:pPr>
        <w:jc w:val="both"/>
        <w:rPr/>
      </w:pPr>
      <w:r w:rsidDel="00000000" w:rsidR="00000000" w:rsidRPr="00000000">
        <w:rPr>
          <w:rtl w:val="0"/>
        </w:rPr>
        <w:t xml:space="preserve">El sistema </w:t>
      </w:r>
      <w:r w:rsidDel="00000000" w:rsidR="00000000" w:rsidRPr="00000000">
        <w:rPr>
          <w:b w:val="1"/>
          <w:rtl w:val="0"/>
        </w:rPr>
        <w:t xml:space="preserve">Intexta</w:t>
      </w:r>
      <w:r w:rsidDel="00000000" w:rsidR="00000000" w:rsidRPr="00000000">
        <w:rPr>
          <w:rtl w:val="0"/>
        </w:rPr>
        <w:t xml:space="preserve"> es un asistente virtual basado en inteligencia artificial (IA), diseñado para integrarse en </w:t>
      </w:r>
      <w:r w:rsidDel="00000000" w:rsidR="00000000" w:rsidRPr="00000000">
        <w:rPr>
          <w:b w:val="1"/>
          <w:rtl w:val="0"/>
        </w:rPr>
        <w:t xml:space="preserve">WhatsApp</w:t>
      </w:r>
      <w:r w:rsidDel="00000000" w:rsidR="00000000" w:rsidRPr="00000000">
        <w:rPr>
          <w:rtl w:val="0"/>
        </w:rPr>
        <w:t xml:space="preserve"> mediante </w:t>
      </w:r>
      <w:r w:rsidDel="00000000" w:rsidR="00000000" w:rsidRPr="00000000">
        <w:rPr>
          <w:b w:val="1"/>
          <w:rtl w:val="0"/>
        </w:rPr>
        <w:t xml:space="preserve">Twilio</w:t>
      </w:r>
      <w:r w:rsidDel="00000000" w:rsidR="00000000" w:rsidRPr="00000000">
        <w:rPr>
          <w:rtl w:val="0"/>
        </w:rPr>
        <w:t xml:space="preserve">. Su función principal es permitir que los usuarios consulten documentos técnicos o extensos en lenguaje natural, obteniendo respuestas claras y confiables.</w:t>
      </w:r>
    </w:p>
    <w:p w:rsidR="00000000" w:rsidDel="00000000" w:rsidP="00000000" w:rsidRDefault="00000000" w:rsidRPr="00000000" w14:paraId="00000072">
      <w:pPr>
        <w:jc w:val="both"/>
        <w:rPr/>
      </w:pPr>
      <w:r w:rsidDel="00000000" w:rsidR="00000000" w:rsidRPr="00000000">
        <w:rPr>
          <w:rtl w:val="0"/>
        </w:rPr>
        <w:t xml:space="preserve">El producto se compone de los siguientes subsistemas:</w:t>
      </w:r>
    </w:p>
    <w:p w:rsidR="00000000" w:rsidDel="00000000" w:rsidP="00000000" w:rsidRDefault="00000000" w:rsidRPr="00000000" w14:paraId="00000073">
      <w:pPr>
        <w:numPr>
          <w:ilvl w:val="0"/>
          <w:numId w:val="8"/>
        </w:numPr>
        <w:ind w:left="720" w:hanging="360"/>
        <w:jc w:val="both"/>
        <w:rPr/>
      </w:pPr>
      <w:r w:rsidDel="00000000" w:rsidR="00000000" w:rsidRPr="00000000">
        <w:rPr>
          <w:b w:val="1"/>
          <w:rtl w:val="0"/>
        </w:rPr>
        <w:t xml:space="preserve">Módulo ETL (Extracción, Transformación y Carga):</w:t>
      </w:r>
      <w:r w:rsidDel="00000000" w:rsidR="00000000" w:rsidRPr="00000000">
        <w:rPr>
          <w:rtl w:val="0"/>
        </w:rPr>
        <w:t xml:space="preserve"> procesa los documentos cargados por el usuario para estructurar la información.</w:t>
      </w:r>
    </w:p>
    <w:p w:rsidR="00000000" w:rsidDel="00000000" w:rsidP="00000000" w:rsidRDefault="00000000" w:rsidRPr="00000000" w14:paraId="00000074">
      <w:pPr>
        <w:numPr>
          <w:ilvl w:val="0"/>
          <w:numId w:val="8"/>
        </w:numPr>
        <w:ind w:left="720" w:hanging="360"/>
        <w:jc w:val="both"/>
        <w:rPr/>
      </w:pPr>
      <w:r w:rsidDel="00000000" w:rsidR="00000000" w:rsidRPr="00000000">
        <w:rPr>
          <w:b w:val="1"/>
          <w:rtl w:val="0"/>
        </w:rPr>
        <w:t xml:space="preserve">Almacenamiento en la nube:</w:t>
      </w:r>
      <w:r w:rsidDel="00000000" w:rsidR="00000000" w:rsidRPr="00000000">
        <w:rPr>
          <w:rtl w:val="0"/>
        </w:rPr>
        <w:t xml:space="preserve"> guarda los datos procesados, asegurando disponibilidad y acceso remoto.</w:t>
      </w:r>
    </w:p>
    <w:p w:rsidR="00000000" w:rsidDel="00000000" w:rsidP="00000000" w:rsidRDefault="00000000" w:rsidRPr="00000000" w14:paraId="00000075">
      <w:pPr>
        <w:numPr>
          <w:ilvl w:val="0"/>
          <w:numId w:val="8"/>
        </w:numPr>
        <w:ind w:left="720" w:hanging="360"/>
        <w:jc w:val="both"/>
        <w:rPr/>
      </w:pPr>
      <w:r w:rsidDel="00000000" w:rsidR="00000000" w:rsidRPr="00000000">
        <w:rPr>
          <w:b w:val="1"/>
          <w:rtl w:val="0"/>
        </w:rPr>
        <w:t xml:space="preserve">Motor de IA (DeepSeek):</w:t>
      </w:r>
      <w:r w:rsidDel="00000000" w:rsidR="00000000" w:rsidRPr="00000000">
        <w:rPr>
          <w:rtl w:val="0"/>
        </w:rPr>
        <w:t xml:space="preserve"> interpreta las consultas del usuario y genera respuestas relevantes.</w:t>
      </w:r>
    </w:p>
    <w:p w:rsidR="00000000" w:rsidDel="00000000" w:rsidP="00000000" w:rsidRDefault="00000000" w:rsidRPr="00000000" w14:paraId="00000076">
      <w:pPr>
        <w:numPr>
          <w:ilvl w:val="0"/>
          <w:numId w:val="8"/>
        </w:numPr>
        <w:ind w:left="720" w:hanging="360"/>
        <w:jc w:val="both"/>
        <w:rPr/>
      </w:pPr>
      <w:r w:rsidDel="00000000" w:rsidR="00000000" w:rsidRPr="00000000">
        <w:rPr>
          <w:b w:val="1"/>
          <w:rtl w:val="0"/>
        </w:rPr>
        <w:t xml:space="preserve">Interfaz de usuario vía WhatsApp (Twilio):</w:t>
      </w:r>
      <w:r w:rsidDel="00000000" w:rsidR="00000000" w:rsidRPr="00000000">
        <w:rPr>
          <w:rtl w:val="0"/>
        </w:rPr>
        <w:t xml:space="preserve"> canal de comunicación directa donde el usuario realiza sus consultas.</w:t>
      </w:r>
    </w:p>
    <w:p w:rsidR="00000000" w:rsidDel="00000000" w:rsidP="00000000" w:rsidRDefault="00000000" w:rsidRPr="00000000" w14:paraId="00000077">
      <w:pPr>
        <w:jc w:val="both"/>
        <w:rPr/>
      </w:pPr>
      <w:r w:rsidDel="00000000" w:rsidR="00000000" w:rsidRPr="00000000">
        <w:rPr>
          <w:rtl w:val="0"/>
        </w:rPr>
        <w:t xml:space="preserve">El sistema es </w:t>
      </w:r>
      <w:r w:rsidDel="00000000" w:rsidR="00000000" w:rsidRPr="00000000">
        <w:rPr>
          <w:b w:val="1"/>
          <w:rtl w:val="0"/>
        </w:rPr>
        <w:t xml:space="preserve">independiente</w:t>
      </w:r>
      <w:r w:rsidDel="00000000" w:rsidR="00000000" w:rsidRPr="00000000">
        <w:rPr>
          <w:rtl w:val="0"/>
        </w:rPr>
        <w:t xml:space="preserve"> de otros productos, pero </w:t>
      </w:r>
      <w:r w:rsidDel="00000000" w:rsidR="00000000" w:rsidRPr="00000000">
        <w:rPr>
          <w:b w:val="1"/>
          <w:rtl w:val="0"/>
        </w:rPr>
        <w:t xml:space="preserve">interactúa</w:t>
      </w:r>
      <w:r w:rsidDel="00000000" w:rsidR="00000000" w:rsidRPr="00000000">
        <w:rPr>
          <w:rtl w:val="0"/>
        </w:rPr>
        <w:t xml:space="preserve"> con servicios externos como </w:t>
      </w:r>
      <w:r w:rsidDel="00000000" w:rsidR="00000000" w:rsidRPr="00000000">
        <w:rPr>
          <w:b w:val="1"/>
          <w:rtl w:val="0"/>
        </w:rPr>
        <w:t xml:space="preserve">Twilio API</w:t>
      </w:r>
      <w:r w:rsidDel="00000000" w:rsidR="00000000" w:rsidRPr="00000000">
        <w:rPr>
          <w:rtl w:val="0"/>
        </w:rPr>
        <w:t xml:space="preserve">, </w:t>
      </w:r>
      <w:r w:rsidDel="00000000" w:rsidR="00000000" w:rsidRPr="00000000">
        <w:rPr>
          <w:b w:val="1"/>
          <w:rtl w:val="0"/>
        </w:rPr>
        <w:t xml:space="preserve">plataformas de nube (AWS, GCP o Azure)</w:t>
      </w:r>
      <w:r w:rsidDel="00000000" w:rsidR="00000000" w:rsidRPr="00000000">
        <w:rPr>
          <w:rtl w:val="0"/>
        </w:rPr>
        <w:t xml:space="preserve"> y el motor </w:t>
      </w:r>
      <w:r w:rsidDel="00000000" w:rsidR="00000000" w:rsidRPr="00000000">
        <w:rPr>
          <w:b w:val="1"/>
          <w:rtl w:val="0"/>
        </w:rPr>
        <w:t xml:space="preserve">DeepSeek</w:t>
      </w:r>
      <w:r w:rsidDel="00000000" w:rsidR="00000000" w:rsidRPr="00000000">
        <w:rPr>
          <w:rtl w:val="0"/>
        </w:rPr>
        <w:t xml:space="preserve">.</w:t>
      </w:r>
    </w:p>
    <w:p w:rsidR="00000000" w:rsidDel="00000000" w:rsidP="00000000" w:rsidRDefault="00000000" w:rsidRPr="00000000" w14:paraId="00000078">
      <w:pPr>
        <w:jc w:val="both"/>
        <w:rPr>
          <w:b w:val="1"/>
        </w:rPr>
      </w:pPr>
      <w:r w:rsidDel="00000000" w:rsidR="00000000" w:rsidRPr="00000000">
        <w:rPr>
          <w:b w:val="1"/>
          <w:rtl w:val="0"/>
        </w:rPr>
        <w:t xml:space="preserve">Diagrama general (conceptual):</w:t>
      </w:r>
    </w:p>
    <w:p w:rsidR="00000000" w:rsidDel="00000000" w:rsidP="00000000" w:rsidRDefault="00000000" w:rsidRPr="00000000" w14:paraId="00000079">
      <w:pPr>
        <w:jc w:val="both"/>
        <w:rPr/>
      </w:pPr>
      <w:r w:rsidDel="00000000" w:rsidR="00000000" w:rsidRPr="00000000">
        <w:rPr>
          <w:b w:val="1"/>
        </w:rPr>
        <w:drawing>
          <wp:inline distB="0" distT="0" distL="0" distR="0">
            <wp:extent cx="5649278" cy="3419546"/>
            <wp:effectExtent b="0" l="0" r="0" t="0"/>
            <wp:docPr id="1651362641" name="image2.jpg"/>
            <a:graphic>
              <a:graphicData uri="http://schemas.openxmlformats.org/drawingml/2006/picture">
                <pic:pic>
                  <pic:nvPicPr>
                    <pic:cNvPr id="0" name="image2.jpg"/>
                    <pic:cNvPicPr preferRelativeResize="0"/>
                  </pic:nvPicPr>
                  <pic:blipFill>
                    <a:blip r:embed="rId7"/>
                    <a:srcRect b="3944" l="8224" r="4700" t="2320"/>
                    <a:stretch>
                      <a:fillRect/>
                    </a:stretch>
                  </pic:blipFill>
                  <pic:spPr>
                    <a:xfrm>
                      <a:off x="0" y="0"/>
                      <a:ext cx="5649278" cy="341954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jc w:val="both"/>
        <w:rPr>
          <w:rFonts w:ascii="Calibri" w:cs="Calibri" w:eastAsia="Calibri" w:hAnsi="Calibri"/>
        </w:rPr>
      </w:pPr>
      <w:bookmarkStart w:colFirst="0" w:colLast="0" w:name="_heading=h.3rdcrjn" w:id="10"/>
      <w:bookmarkEnd w:id="10"/>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7C">
      <w:pPr>
        <w:jc w:val="both"/>
        <w:rPr/>
      </w:pPr>
      <w:r w:rsidDel="00000000" w:rsidR="00000000" w:rsidRPr="00000000">
        <w:rPr>
          <w:rtl w:val="0"/>
        </w:rPr>
        <w:t xml:space="preserve">De forma general, el sistema Intexta permitirá:</w:t>
      </w:r>
    </w:p>
    <w:p w:rsidR="00000000" w:rsidDel="00000000" w:rsidP="00000000" w:rsidRDefault="00000000" w:rsidRPr="00000000" w14:paraId="0000007D">
      <w:pPr>
        <w:numPr>
          <w:ilvl w:val="0"/>
          <w:numId w:val="9"/>
        </w:numPr>
        <w:ind w:left="720" w:hanging="360"/>
        <w:jc w:val="both"/>
        <w:rPr/>
      </w:pPr>
      <w:r w:rsidDel="00000000" w:rsidR="00000000" w:rsidRPr="00000000">
        <w:rPr>
          <w:b w:val="1"/>
          <w:rtl w:val="0"/>
        </w:rPr>
        <w:t xml:space="preserve">Recepción de documentos técnicos:</w:t>
      </w:r>
      <w:r w:rsidDel="00000000" w:rsidR="00000000" w:rsidRPr="00000000">
        <w:rPr>
          <w:rtl w:val="0"/>
        </w:rPr>
        <w:t xml:space="preserve"> carga y procesamiento mediante el módulo ETL.</w:t>
      </w:r>
    </w:p>
    <w:p w:rsidR="00000000" w:rsidDel="00000000" w:rsidP="00000000" w:rsidRDefault="00000000" w:rsidRPr="00000000" w14:paraId="0000007E">
      <w:pPr>
        <w:numPr>
          <w:ilvl w:val="0"/>
          <w:numId w:val="9"/>
        </w:numPr>
        <w:ind w:left="720" w:hanging="360"/>
        <w:jc w:val="both"/>
        <w:rPr/>
      </w:pPr>
      <w:r w:rsidDel="00000000" w:rsidR="00000000" w:rsidRPr="00000000">
        <w:rPr>
          <w:b w:val="1"/>
          <w:rtl w:val="0"/>
        </w:rPr>
        <w:t xml:space="preserve">Almacenamiento seguro:</w:t>
      </w:r>
      <w:r w:rsidDel="00000000" w:rsidR="00000000" w:rsidRPr="00000000">
        <w:rPr>
          <w:rtl w:val="0"/>
        </w:rPr>
        <w:t xml:space="preserve"> gestión de documentos en la nube con control de acceso.</w:t>
      </w:r>
    </w:p>
    <w:p w:rsidR="00000000" w:rsidDel="00000000" w:rsidP="00000000" w:rsidRDefault="00000000" w:rsidRPr="00000000" w14:paraId="0000007F">
      <w:pPr>
        <w:numPr>
          <w:ilvl w:val="0"/>
          <w:numId w:val="9"/>
        </w:numPr>
        <w:ind w:left="720" w:hanging="360"/>
        <w:jc w:val="both"/>
        <w:rPr/>
      </w:pPr>
      <w:r w:rsidDel="00000000" w:rsidR="00000000" w:rsidRPr="00000000">
        <w:rPr>
          <w:b w:val="1"/>
          <w:rtl w:val="0"/>
        </w:rPr>
        <w:t xml:space="preserve">Consulta por lenguaje natural:</w:t>
      </w:r>
      <w:r w:rsidDel="00000000" w:rsidR="00000000" w:rsidRPr="00000000">
        <w:rPr>
          <w:rtl w:val="0"/>
        </w:rPr>
        <w:t xml:space="preserve"> los usuarios realizan preguntas desde WhatsApp.</w:t>
      </w:r>
    </w:p>
    <w:p w:rsidR="00000000" w:rsidDel="00000000" w:rsidP="00000000" w:rsidRDefault="00000000" w:rsidRPr="00000000" w14:paraId="00000080">
      <w:pPr>
        <w:numPr>
          <w:ilvl w:val="0"/>
          <w:numId w:val="9"/>
        </w:numPr>
        <w:ind w:left="720" w:hanging="360"/>
        <w:jc w:val="both"/>
        <w:rPr/>
      </w:pPr>
      <w:r w:rsidDel="00000000" w:rsidR="00000000" w:rsidRPr="00000000">
        <w:rPr>
          <w:b w:val="1"/>
          <w:rtl w:val="0"/>
        </w:rPr>
        <w:t xml:space="preserve">Búsqueda inteligente:</w:t>
      </w:r>
      <w:r w:rsidDel="00000000" w:rsidR="00000000" w:rsidRPr="00000000">
        <w:rPr>
          <w:rtl w:val="0"/>
        </w:rPr>
        <w:t xml:space="preserve"> el sistema analiza las consultas, identifica información relevante y reduce errores de interpretación (“alucinaciones”).</w:t>
      </w:r>
    </w:p>
    <w:p w:rsidR="00000000" w:rsidDel="00000000" w:rsidP="00000000" w:rsidRDefault="00000000" w:rsidRPr="00000000" w14:paraId="00000081">
      <w:pPr>
        <w:numPr>
          <w:ilvl w:val="0"/>
          <w:numId w:val="9"/>
        </w:numPr>
        <w:ind w:left="720" w:hanging="360"/>
        <w:jc w:val="both"/>
        <w:rPr/>
      </w:pPr>
      <w:r w:rsidDel="00000000" w:rsidR="00000000" w:rsidRPr="00000000">
        <w:rPr>
          <w:b w:val="1"/>
          <w:rtl w:val="0"/>
        </w:rPr>
        <w:t xml:space="preserve">Entrega de respuesta:</w:t>
      </w:r>
      <w:r w:rsidDel="00000000" w:rsidR="00000000" w:rsidRPr="00000000">
        <w:rPr>
          <w:rtl w:val="0"/>
        </w:rPr>
        <w:t xml:space="preserve"> genera mensajes claros, comprensibles y contextualizados.</w:t>
      </w:r>
    </w:p>
    <w:p w:rsidR="00000000" w:rsidDel="00000000" w:rsidP="00000000" w:rsidRDefault="00000000" w:rsidRPr="00000000" w14:paraId="00000082">
      <w:pPr>
        <w:pStyle w:val="Heading2"/>
        <w:jc w:val="both"/>
        <w:rPr>
          <w:rFonts w:ascii="Calibri" w:cs="Calibri" w:eastAsia="Calibri" w:hAnsi="Calibri"/>
        </w:rPr>
      </w:pPr>
      <w:bookmarkStart w:colFirst="0" w:colLast="0" w:name="_heading=h.26in1rg" w:id="11"/>
      <w:bookmarkEnd w:id="11"/>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83">
      <w:pPr>
        <w:jc w:val="both"/>
        <w:rPr/>
      </w:pPr>
      <w:r w:rsidDel="00000000" w:rsidR="00000000" w:rsidRPr="00000000">
        <w:rPr>
          <w:rtl w:val="0"/>
        </w:rPr>
        <w:t xml:space="preserve">Los usuarios del sistema </w:t>
      </w:r>
      <w:r w:rsidDel="00000000" w:rsidR="00000000" w:rsidRPr="00000000">
        <w:rPr>
          <w:b w:val="1"/>
          <w:rtl w:val="0"/>
        </w:rPr>
        <w:t xml:space="preserve">Intexta</w:t>
      </w:r>
      <w:r w:rsidDel="00000000" w:rsidR="00000000" w:rsidRPr="00000000">
        <w:rPr>
          <w:rtl w:val="0"/>
        </w:rPr>
        <w:t xml:space="preserve"> son personas que necesitan comprender o consultar información contenida en documentos técnicos o extensos, como manuales, guías, reportes o papers, sin necesidad de tener conocimientos avanzados en el área. El sistema está orientado principalmente a </w:t>
      </w:r>
      <w:r w:rsidDel="00000000" w:rsidR="00000000" w:rsidRPr="00000000">
        <w:rPr>
          <w:b w:val="1"/>
          <w:rtl w:val="0"/>
        </w:rPr>
        <w:t xml:space="preserve">estudiantes, profesionales, docentes y trabajadores de organizaciones o instituciones educativas</w:t>
      </w:r>
      <w:r w:rsidDel="00000000" w:rsidR="00000000" w:rsidRPr="00000000">
        <w:rPr>
          <w:rtl w:val="0"/>
        </w:rPr>
        <w:t xml:space="preserve"> que requieren obtener información rápida, clara y confiable a través de WhatsApp.</w:t>
      </w:r>
    </w:p>
    <w:p w:rsidR="00000000" w:rsidDel="00000000" w:rsidP="00000000" w:rsidRDefault="00000000" w:rsidRPr="00000000" w14:paraId="00000084">
      <w:pPr>
        <w:jc w:val="both"/>
        <w:rPr/>
      </w:pPr>
      <w:r w:rsidDel="00000000" w:rsidR="00000000" w:rsidRPr="00000000">
        <w:rPr>
          <w:rtl w:val="0"/>
        </w:rPr>
        <w:t xml:space="preserve">Se identifican los siguientes tipos de usuarios:</w:t>
      </w:r>
    </w:p>
    <w:tbl>
      <w:tblPr>
        <w:tblStyle w:val="Table5"/>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2282"/>
        <w:gridCol w:w="2632"/>
        <w:gridCol w:w="2466"/>
        <w:tblGridChange w:id="0">
          <w:tblGrid>
            <w:gridCol w:w="1824"/>
            <w:gridCol w:w="2282"/>
            <w:gridCol w:w="2632"/>
            <w:gridCol w:w="2466"/>
          </w:tblGrid>
        </w:tblGridChange>
      </w:tblGrid>
      <w:tr>
        <w:trPr>
          <w:cantSplit w:val="0"/>
          <w:tblHeader w:val="0"/>
        </w:trPr>
        <w:tc>
          <w:tcPr>
            <w:vAlign w:val="center"/>
          </w:tcPr>
          <w:p w:rsidR="00000000" w:rsidDel="00000000" w:rsidP="00000000" w:rsidRDefault="00000000" w:rsidRPr="00000000" w14:paraId="00000085">
            <w:pPr>
              <w:jc w:val="center"/>
              <w:rPr/>
            </w:pPr>
            <w:r w:rsidDel="00000000" w:rsidR="00000000" w:rsidRPr="00000000">
              <w:rPr>
                <w:b w:val="1"/>
                <w:rtl w:val="0"/>
              </w:rPr>
              <w:t xml:space="preserve">Tipo de Usuario</w:t>
            </w:r>
            <w:r w:rsidDel="00000000" w:rsidR="00000000" w:rsidRPr="00000000">
              <w:rPr>
                <w:rtl w:val="0"/>
              </w:rPr>
            </w:r>
          </w:p>
        </w:tc>
        <w:tc>
          <w:tcPr>
            <w:vAlign w:val="center"/>
          </w:tcPr>
          <w:p w:rsidR="00000000" w:rsidDel="00000000" w:rsidP="00000000" w:rsidRDefault="00000000" w:rsidRPr="00000000" w14:paraId="00000086">
            <w:pPr>
              <w:jc w:val="center"/>
              <w:rPr/>
            </w:pPr>
            <w:r w:rsidDel="00000000" w:rsidR="00000000" w:rsidRPr="00000000">
              <w:rPr>
                <w:b w:val="1"/>
                <w:rtl w:val="0"/>
              </w:rPr>
              <w:t xml:space="preserve">Descripción General</w:t>
            </w:r>
            <w:r w:rsidDel="00000000" w:rsidR="00000000" w:rsidRPr="00000000">
              <w:rPr>
                <w:rtl w:val="0"/>
              </w:rPr>
            </w:r>
          </w:p>
        </w:tc>
        <w:tc>
          <w:tcPr>
            <w:vAlign w:val="center"/>
          </w:tcPr>
          <w:p w:rsidR="00000000" w:rsidDel="00000000" w:rsidP="00000000" w:rsidRDefault="00000000" w:rsidRPr="00000000" w14:paraId="00000087">
            <w:pPr>
              <w:jc w:val="center"/>
              <w:rPr/>
            </w:pPr>
            <w:r w:rsidDel="00000000" w:rsidR="00000000" w:rsidRPr="00000000">
              <w:rPr>
                <w:b w:val="1"/>
                <w:rtl w:val="0"/>
              </w:rPr>
              <w:t xml:space="preserve">Nivel Técnico / Educacional</w:t>
            </w:r>
            <w:r w:rsidDel="00000000" w:rsidR="00000000" w:rsidRPr="00000000">
              <w:rPr>
                <w:rtl w:val="0"/>
              </w:rPr>
            </w:r>
          </w:p>
        </w:tc>
        <w:tc>
          <w:tcPr>
            <w:vAlign w:val="center"/>
          </w:tcPr>
          <w:p w:rsidR="00000000" w:rsidDel="00000000" w:rsidP="00000000" w:rsidRDefault="00000000" w:rsidRPr="00000000" w14:paraId="00000088">
            <w:pPr>
              <w:jc w:val="center"/>
              <w:rPr/>
            </w:pPr>
            <w:r w:rsidDel="00000000" w:rsidR="00000000" w:rsidRPr="00000000">
              <w:rPr>
                <w:b w:val="1"/>
                <w:rtl w:val="0"/>
              </w:rPr>
              <w:t xml:space="preserve">Funciones o Interacción con el Sistema</w:t>
            </w:r>
            <w:r w:rsidDel="00000000" w:rsidR="00000000" w:rsidRPr="00000000">
              <w:rPr>
                <w:rtl w:val="0"/>
              </w:rPr>
            </w:r>
          </w:p>
        </w:tc>
      </w:tr>
      <w:tr>
        <w:trPr>
          <w:cantSplit w:val="0"/>
          <w:trHeight w:val="1899" w:hRule="atLeast"/>
          <w:tblHeader w:val="0"/>
        </w:trPr>
        <w:tc>
          <w:tcPr>
            <w:vAlign w:val="center"/>
          </w:tcPr>
          <w:p w:rsidR="00000000" w:rsidDel="00000000" w:rsidP="00000000" w:rsidRDefault="00000000" w:rsidRPr="00000000" w14:paraId="00000089">
            <w:pPr>
              <w:jc w:val="both"/>
              <w:rPr>
                <w:sz w:val="18"/>
                <w:szCs w:val="18"/>
              </w:rPr>
            </w:pPr>
            <w:r w:rsidDel="00000000" w:rsidR="00000000" w:rsidRPr="00000000">
              <w:rPr>
                <w:b w:val="1"/>
                <w:sz w:val="18"/>
                <w:szCs w:val="18"/>
                <w:rtl w:val="0"/>
              </w:rPr>
              <w:t xml:space="preserve">Usuario Final</w:t>
            </w:r>
            <w:r w:rsidDel="00000000" w:rsidR="00000000" w:rsidRPr="00000000">
              <w:rPr>
                <w:rtl w:val="0"/>
              </w:rPr>
            </w:r>
          </w:p>
        </w:tc>
        <w:tc>
          <w:tcPr>
            <w:vAlign w:val="center"/>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Persona que utiliza el asistente virtual para consultar información de documentos técnicos a través de WhatsApp. Puede ser estudiante, docente o profesional.</w:t>
            </w:r>
          </w:p>
        </w:tc>
        <w:tc>
          <w:tcPr>
            <w:vAlign w:val="center"/>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Nivel educativo medio a superior. Manejo básico de smartphone y aplicaciones de mensajería.</w:t>
            </w:r>
          </w:p>
        </w:tc>
        <w:tc>
          <w:tcPr>
            <w:vAlign w:val="center"/>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 Enviar documentos al sistema.</w:t>
            </w:r>
          </w:p>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 Realizar consultas en lenguaje natural.</w:t>
            </w:r>
          </w:p>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 Recibir respuestas claras y resumidas.</w:t>
            </w:r>
          </w:p>
        </w:tc>
      </w:tr>
      <w:tr>
        <w:trPr>
          <w:cantSplit w:val="0"/>
          <w:trHeight w:val="2049" w:hRule="atLeast"/>
          <w:tblHeader w:val="0"/>
        </w:trPr>
        <w:tc>
          <w:tcPr>
            <w:vAlign w:val="center"/>
          </w:tcPr>
          <w:p w:rsidR="00000000" w:rsidDel="00000000" w:rsidP="00000000" w:rsidRDefault="00000000" w:rsidRPr="00000000" w14:paraId="0000008F">
            <w:pPr>
              <w:jc w:val="both"/>
              <w:rPr>
                <w:sz w:val="18"/>
                <w:szCs w:val="18"/>
              </w:rPr>
            </w:pPr>
            <w:r w:rsidDel="00000000" w:rsidR="00000000" w:rsidRPr="00000000">
              <w:rPr>
                <w:b w:val="1"/>
                <w:sz w:val="18"/>
                <w:szCs w:val="18"/>
                <w:rtl w:val="0"/>
              </w:rPr>
              <w:t xml:space="preserve">Administrador del Sistema/Mantenedor</w:t>
            </w:r>
            <w:r w:rsidDel="00000000" w:rsidR="00000000" w:rsidRPr="00000000">
              <w:rPr>
                <w:rtl w:val="0"/>
              </w:rPr>
            </w:r>
          </w:p>
        </w:tc>
        <w:tc>
          <w:tcPr>
            <w:vAlign w:val="center"/>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Miembro del equipo técnico responsable de la gestión operativa y mantenimiento del sistema.</w:t>
            </w:r>
          </w:p>
        </w:tc>
        <w:tc>
          <w:tcPr>
            <w:vAlign w:val="center"/>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Formación técnica o profesional en informática. Conocimientos intermedios en IA, Python y servicios en la nube.</w:t>
            </w:r>
          </w:p>
        </w:tc>
        <w:tc>
          <w:tcPr>
            <w:vAlign w:val="center"/>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 Supervisar logs de consultas y rendimiento.</w:t>
            </w:r>
          </w:p>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 Administrar usuarios y permisos.</w:t>
            </w:r>
          </w:p>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 Controlar el almacenamiento y la seguridad de los datos.</w:t>
            </w:r>
          </w:p>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 Monitorear la integración con Twilio y la nube.</w:t>
            </w:r>
          </w:p>
        </w:tc>
      </w:tr>
    </w:tbl>
    <w:p w:rsidR="00000000" w:rsidDel="00000000" w:rsidP="00000000" w:rsidRDefault="00000000" w:rsidRPr="00000000" w14:paraId="00000096">
      <w:pPr>
        <w:jc w:val="both"/>
        <w:rPr>
          <w:sz w:val="18"/>
          <w:szCs w:val="18"/>
        </w:rPr>
      </w:pPr>
      <w:r w:rsidDel="00000000" w:rsidR="00000000" w:rsidRPr="00000000">
        <w:rPr>
          <w:rtl w:val="0"/>
        </w:rPr>
      </w:r>
    </w:p>
    <w:p w:rsidR="00000000" w:rsidDel="00000000" w:rsidP="00000000" w:rsidRDefault="00000000" w:rsidRPr="00000000" w14:paraId="00000097">
      <w:pPr>
        <w:jc w:val="both"/>
        <w:rPr>
          <w:sz w:val="18"/>
          <w:szCs w:val="18"/>
        </w:rPr>
      </w:pPr>
      <w:r w:rsidDel="00000000" w:rsidR="00000000" w:rsidRPr="00000000">
        <w:rPr>
          <w:rtl w:val="0"/>
        </w:rPr>
      </w:r>
    </w:p>
    <w:p w:rsidR="00000000" w:rsidDel="00000000" w:rsidP="00000000" w:rsidRDefault="00000000" w:rsidRPr="00000000" w14:paraId="00000098">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99">
      <w:pPr>
        <w:jc w:val="both"/>
        <w:rPr>
          <w:sz w:val="18"/>
          <w:szCs w:val="18"/>
        </w:rPr>
      </w:pPr>
      <w:r w:rsidDel="00000000" w:rsidR="00000000" w:rsidRPr="00000000">
        <w:rPr>
          <w:rtl w:val="0"/>
        </w:rPr>
      </w:r>
    </w:p>
    <w:p w:rsidR="00000000" w:rsidDel="00000000" w:rsidP="00000000" w:rsidRDefault="00000000" w:rsidRPr="00000000" w14:paraId="0000009A">
      <w:pPr>
        <w:pStyle w:val="Heading2"/>
        <w:jc w:val="both"/>
        <w:rPr>
          <w:rFonts w:ascii="Calibri" w:cs="Calibri" w:eastAsia="Calibri" w:hAnsi="Calibri"/>
        </w:rPr>
      </w:pPr>
      <w:bookmarkStart w:colFirst="0" w:colLast="0" w:name="_heading=h.lnxbz9" w:id="12"/>
      <w:bookmarkEnd w:id="12"/>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9B">
      <w:pPr>
        <w:jc w:val="both"/>
        <w:rPr/>
      </w:pPr>
      <w:r w:rsidDel="00000000" w:rsidR="00000000" w:rsidRPr="00000000">
        <w:rPr>
          <w:rtl w:val="0"/>
        </w:rPr>
        <w:t xml:space="preserve">En esta sección se describen las limitaciones y condiciones que influyen en el desarrollo del sistema </w:t>
      </w:r>
      <w:r w:rsidDel="00000000" w:rsidR="00000000" w:rsidRPr="00000000">
        <w:rPr>
          <w:b w:val="1"/>
          <w:rtl w:val="0"/>
        </w:rPr>
        <w:t xml:space="preserve">Intexta</w:t>
      </w:r>
      <w:r w:rsidDel="00000000" w:rsidR="00000000" w:rsidRPr="00000000">
        <w:rPr>
          <w:rtl w:val="0"/>
        </w:rPr>
        <w:t xml:space="preserve">. Estas restricciones surgen tanto de factores técnicos como de políticas operativas y de seguridad.</w:t>
      </w:r>
    </w:p>
    <w:p w:rsidR="00000000" w:rsidDel="00000000" w:rsidP="00000000" w:rsidRDefault="00000000" w:rsidRPr="00000000" w14:paraId="0000009C">
      <w:pPr>
        <w:jc w:val="both"/>
        <w:rPr>
          <w:b w:val="1"/>
        </w:rPr>
      </w:pPr>
      <w:r w:rsidDel="00000000" w:rsidR="00000000" w:rsidRPr="00000000">
        <w:rPr>
          <w:b w:val="1"/>
          <w:rtl w:val="0"/>
        </w:rPr>
        <w:t xml:space="preserve">Políticas de la empresa:</w:t>
      </w:r>
    </w:p>
    <w:p w:rsidR="00000000" w:rsidDel="00000000" w:rsidP="00000000" w:rsidRDefault="00000000" w:rsidRPr="00000000" w14:paraId="0000009D">
      <w:pPr>
        <w:jc w:val="both"/>
        <w:rPr/>
      </w:pPr>
      <w:r w:rsidDel="00000000" w:rsidR="00000000" w:rsidRPr="00000000">
        <w:rPr>
          <w:rtl w:val="0"/>
        </w:rPr>
        <w:t xml:space="preserve">El desarrollo debe cumplir con las normas de </w:t>
      </w:r>
      <w:r w:rsidDel="00000000" w:rsidR="00000000" w:rsidRPr="00000000">
        <w:rPr>
          <w:b w:val="1"/>
          <w:rtl w:val="0"/>
        </w:rPr>
        <w:t xml:space="preserve">protección de datos personales y confidencialidad de la información</w:t>
      </w:r>
      <w:r w:rsidDel="00000000" w:rsidR="00000000" w:rsidRPr="00000000">
        <w:rPr>
          <w:rtl w:val="0"/>
        </w:rPr>
        <w:t xml:space="preserve"> establecidas por la legislación vigente en Chile (Ley 19.628 sobre Protección de la Vida Privada) y los lineamientos éticos del proyecto. Se priorizará la privacidad de los documentos cargados y las consultas realizadas por los usuarios, evitando el almacenamiento innecesario de datos sensibles.</w:t>
      </w:r>
    </w:p>
    <w:p w:rsidR="00000000" w:rsidDel="00000000" w:rsidP="00000000" w:rsidRDefault="00000000" w:rsidRPr="00000000" w14:paraId="0000009E">
      <w:pPr>
        <w:jc w:val="both"/>
        <w:rPr>
          <w:b w:val="1"/>
        </w:rPr>
      </w:pPr>
      <w:r w:rsidDel="00000000" w:rsidR="00000000" w:rsidRPr="00000000">
        <w:rPr>
          <w:b w:val="1"/>
          <w:rtl w:val="0"/>
        </w:rPr>
        <w:t xml:space="preserve">Limitaciones de hardware:</w:t>
      </w:r>
    </w:p>
    <w:p w:rsidR="00000000" w:rsidDel="00000000" w:rsidP="00000000" w:rsidRDefault="00000000" w:rsidRPr="00000000" w14:paraId="0000009F">
      <w:pPr>
        <w:jc w:val="both"/>
        <w:rPr/>
      </w:pPr>
      <w:r w:rsidDel="00000000" w:rsidR="00000000" w:rsidRPr="00000000">
        <w:rPr>
          <w:rtl w:val="0"/>
        </w:rPr>
        <w:t xml:space="preserve">El sistema requiere conexión estable a </w:t>
      </w:r>
      <w:r w:rsidDel="00000000" w:rsidR="00000000" w:rsidRPr="00000000">
        <w:rPr>
          <w:b w:val="1"/>
          <w:rtl w:val="0"/>
        </w:rPr>
        <w:t xml:space="preserve">Internet</w:t>
      </w:r>
      <w:r w:rsidDel="00000000" w:rsidR="00000000" w:rsidRPr="00000000">
        <w:rPr>
          <w:rtl w:val="0"/>
        </w:rPr>
        <w:t xml:space="preserve"> para funcionar correctamente, ya que depende de la interacción con servicios externos (WhatsApp, Twilio y motor de IA). </w:t>
      </w:r>
      <w:r w:rsidDel="00000000" w:rsidR="00000000" w:rsidRPr="00000000">
        <w:rPr>
          <w:rtl w:val="0"/>
        </w:rPr>
        <w:t xml:space="preserve">Asimismo, su infraestructura estará alojada en </w:t>
      </w:r>
      <w:r w:rsidDel="00000000" w:rsidR="00000000" w:rsidRPr="00000000">
        <w:rPr>
          <w:b w:val="1"/>
          <w:rtl w:val="0"/>
        </w:rPr>
        <w:t xml:space="preserve">servidores en la nube</w:t>
      </w:r>
      <w:r w:rsidDel="00000000" w:rsidR="00000000" w:rsidRPr="00000000">
        <w:rPr>
          <w:rtl w:val="0"/>
        </w:rPr>
        <w:t xml:space="preserve">, lo que implica dependencia de los recursos contratados (espacio, velocidad de procesamiento y disponibilidad del servicio).</w:t>
      </w:r>
    </w:p>
    <w:p w:rsidR="00000000" w:rsidDel="00000000" w:rsidP="00000000" w:rsidRDefault="00000000" w:rsidRPr="00000000" w14:paraId="000000A0">
      <w:pPr>
        <w:jc w:val="both"/>
        <w:rPr>
          <w:b w:val="1"/>
        </w:rPr>
      </w:pPr>
      <w:r w:rsidDel="00000000" w:rsidR="00000000" w:rsidRPr="00000000">
        <w:rPr>
          <w:b w:val="1"/>
          <w:rtl w:val="0"/>
        </w:rPr>
        <w:t xml:space="preserve">Interfaces con otros sistemas:</w:t>
      </w:r>
    </w:p>
    <w:p w:rsidR="00000000" w:rsidDel="00000000" w:rsidP="00000000" w:rsidRDefault="00000000" w:rsidRPr="00000000" w14:paraId="000000A1">
      <w:pPr>
        <w:jc w:val="both"/>
        <w:rPr/>
      </w:pPr>
      <w:r w:rsidDel="00000000" w:rsidR="00000000" w:rsidRPr="00000000">
        <w:rPr>
          <w:rtl w:val="0"/>
        </w:rPr>
        <w:t xml:space="preserve">El asistente se integra con </w:t>
      </w:r>
      <w:r w:rsidDel="00000000" w:rsidR="00000000" w:rsidRPr="00000000">
        <w:rPr>
          <w:b w:val="1"/>
          <w:rtl w:val="0"/>
        </w:rPr>
        <w:t xml:space="preserve">Twilio API</w:t>
      </w:r>
      <w:r w:rsidDel="00000000" w:rsidR="00000000" w:rsidRPr="00000000">
        <w:rPr>
          <w:rtl w:val="0"/>
        </w:rPr>
        <w:t xml:space="preserve"> para el envío y recepción de mensajes desde WhatsApp, y con el </w:t>
      </w:r>
      <w:r w:rsidDel="00000000" w:rsidR="00000000" w:rsidRPr="00000000">
        <w:rPr>
          <w:b w:val="1"/>
          <w:rtl w:val="0"/>
        </w:rPr>
        <w:t xml:space="preserve">motor de inteligencia artificial DeepSeek</w:t>
      </w:r>
      <w:r w:rsidDel="00000000" w:rsidR="00000000" w:rsidRPr="00000000">
        <w:rPr>
          <w:rtl w:val="0"/>
        </w:rPr>
        <w:t xml:space="preserve">, encargado del procesamiento de lenguaje natural. Estas integraciones definen límites en la personalización del sistema y dependen de las políticas de uso de cada plataforma.</w:t>
      </w:r>
    </w:p>
    <w:p w:rsidR="00000000" w:rsidDel="00000000" w:rsidP="00000000" w:rsidRDefault="00000000" w:rsidRPr="00000000" w14:paraId="000000A2">
      <w:pPr>
        <w:jc w:val="both"/>
        <w:rPr>
          <w:b w:val="1"/>
        </w:rPr>
      </w:pPr>
      <w:r w:rsidDel="00000000" w:rsidR="00000000" w:rsidRPr="00000000">
        <w:rPr>
          <w:b w:val="1"/>
          <w:rtl w:val="0"/>
        </w:rPr>
        <w:t xml:space="preserve">Lenguajes de programación y base de datos:</w:t>
      </w:r>
    </w:p>
    <w:p w:rsidR="00000000" w:rsidDel="00000000" w:rsidP="00000000" w:rsidRDefault="00000000" w:rsidRPr="00000000" w14:paraId="000000A3">
      <w:pPr>
        <w:jc w:val="both"/>
        <w:rPr/>
      </w:pPr>
      <w:r w:rsidDel="00000000" w:rsidR="00000000" w:rsidRPr="00000000">
        <w:rPr>
          <w:rtl w:val="0"/>
        </w:rPr>
        <w:t xml:space="preserve">El desarrollo se realizará principalmente en </w:t>
      </w:r>
      <w:r w:rsidDel="00000000" w:rsidR="00000000" w:rsidRPr="00000000">
        <w:rPr>
          <w:b w:val="1"/>
          <w:rtl w:val="0"/>
        </w:rPr>
        <w:t xml:space="preserve">Python</w:t>
      </w:r>
      <w:r w:rsidDel="00000000" w:rsidR="00000000" w:rsidRPr="00000000">
        <w:rPr>
          <w:rtl w:val="0"/>
        </w:rPr>
        <w:t xml:space="preserve">, utilizando </w:t>
      </w:r>
      <w:r w:rsidDel="00000000" w:rsidR="00000000" w:rsidRPr="00000000">
        <w:rPr>
          <w:b w:val="1"/>
          <w:rtl w:val="0"/>
        </w:rPr>
        <w:t xml:space="preserve">MySQL</w:t>
      </w:r>
      <w:r w:rsidDel="00000000" w:rsidR="00000000" w:rsidRPr="00000000">
        <w:rPr>
          <w:rtl w:val="0"/>
        </w:rPr>
        <w:t xml:space="preserve"> como sistema gestor de bases de datos. Esto restringe la implementación a entornos compatibles con dichas tecnologías y versiones estables de sus librerías.</w:t>
      </w:r>
    </w:p>
    <w:p w:rsidR="00000000" w:rsidDel="00000000" w:rsidP="00000000" w:rsidRDefault="00000000" w:rsidRPr="00000000" w14:paraId="000000A4">
      <w:pPr>
        <w:jc w:val="both"/>
        <w:rPr>
          <w:b w:val="1"/>
        </w:rPr>
      </w:pPr>
      <w:r w:rsidDel="00000000" w:rsidR="00000000" w:rsidRPr="00000000">
        <w:rPr>
          <w:b w:val="1"/>
          <w:rtl w:val="0"/>
        </w:rPr>
        <w:t xml:space="preserve">Protocolos de comunicación:</w:t>
      </w:r>
    </w:p>
    <w:p w:rsidR="00000000" w:rsidDel="00000000" w:rsidP="00000000" w:rsidRDefault="00000000" w:rsidRPr="00000000" w14:paraId="000000A5">
      <w:pPr>
        <w:jc w:val="both"/>
        <w:rPr/>
      </w:pPr>
      <w:r w:rsidDel="00000000" w:rsidR="00000000" w:rsidRPr="00000000">
        <w:rPr>
          <w:rtl w:val="0"/>
        </w:rPr>
        <w:t xml:space="preserve">Todas las transacciones y comunicaciones entre módulos se realizarán mediante </w:t>
      </w:r>
      <w:r w:rsidDel="00000000" w:rsidR="00000000" w:rsidRPr="00000000">
        <w:rPr>
          <w:b w:val="1"/>
          <w:rtl w:val="0"/>
        </w:rPr>
        <w:t xml:space="preserve">APIs REST</w:t>
      </w:r>
      <w:r w:rsidDel="00000000" w:rsidR="00000000" w:rsidRPr="00000000">
        <w:rPr>
          <w:rtl w:val="0"/>
        </w:rPr>
        <w:t xml:space="preserve"> sobre </w:t>
      </w:r>
      <w:r w:rsidDel="00000000" w:rsidR="00000000" w:rsidRPr="00000000">
        <w:rPr>
          <w:b w:val="1"/>
          <w:rtl w:val="0"/>
        </w:rPr>
        <w:t xml:space="preserve">HTTPS</w:t>
      </w:r>
      <w:r w:rsidDel="00000000" w:rsidR="00000000" w:rsidRPr="00000000">
        <w:rPr>
          <w:rtl w:val="0"/>
        </w:rPr>
        <w:t xml:space="preserve">, garantizando la seguridad de la información transmitida y la compatibilidad con servicios externos.</w:t>
      </w:r>
    </w:p>
    <w:p w:rsidR="00000000" w:rsidDel="00000000" w:rsidP="00000000" w:rsidRDefault="00000000" w:rsidRPr="00000000" w14:paraId="000000A6">
      <w:pPr>
        <w:jc w:val="both"/>
        <w:rPr>
          <w:b w:val="1"/>
        </w:rPr>
      </w:pPr>
      <w:r w:rsidDel="00000000" w:rsidR="00000000" w:rsidRPr="00000000">
        <w:rPr>
          <w:b w:val="1"/>
          <w:rtl w:val="0"/>
        </w:rPr>
        <w:t xml:space="preserve">Requisitos de habilidad del equipo:</w:t>
      </w:r>
    </w:p>
    <w:p w:rsidR="00000000" w:rsidDel="00000000" w:rsidP="00000000" w:rsidRDefault="00000000" w:rsidRPr="00000000" w14:paraId="000000A7">
      <w:pPr>
        <w:jc w:val="both"/>
        <w:rPr/>
      </w:pPr>
      <w:r w:rsidDel="00000000" w:rsidR="00000000" w:rsidRPr="00000000">
        <w:rPr>
          <w:rtl w:val="0"/>
        </w:rPr>
        <w:t xml:space="preserve">El desarrollo y mantenimiento del sistema requieren conocimientos técnicos en </w:t>
      </w:r>
      <w:r w:rsidDel="00000000" w:rsidR="00000000" w:rsidRPr="00000000">
        <w:rPr>
          <w:b w:val="1"/>
          <w:rtl w:val="0"/>
        </w:rPr>
        <w:t xml:space="preserve">administración de servidores en la nube, programación en Python, gestión de bases de datos y configuración de APIs</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jc w:val="both"/>
        <w:rPr>
          <w:b w:val="1"/>
        </w:rPr>
      </w:pPr>
      <w:r w:rsidDel="00000000" w:rsidR="00000000" w:rsidRPr="00000000">
        <w:rPr>
          <w:b w:val="1"/>
          <w:rtl w:val="0"/>
        </w:rPr>
        <w:t xml:space="preserve">Criticidad del sistema:</w:t>
      </w:r>
    </w:p>
    <w:p w:rsidR="00000000" w:rsidDel="00000000" w:rsidP="00000000" w:rsidRDefault="00000000" w:rsidRPr="00000000" w14:paraId="000000AA">
      <w:pPr>
        <w:jc w:val="both"/>
        <w:rPr/>
      </w:pPr>
      <w:r w:rsidDel="00000000" w:rsidR="00000000" w:rsidRPr="00000000">
        <w:rPr>
          <w:rtl w:val="0"/>
        </w:rPr>
        <w:t xml:space="preserve">El nivel de criticidad es </w:t>
      </w:r>
      <w:r w:rsidDel="00000000" w:rsidR="00000000" w:rsidRPr="00000000">
        <w:rPr>
          <w:b w:val="1"/>
          <w:rtl w:val="0"/>
        </w:rPr>
        <w:t xml:space="preserve">medio</w:t>
      </w:r>
      <w:r w:rsidDel="00000000" w:rsidR="00000000" w:rsidRPr="00000000">
        <w:rPr>
          <w:rtl w:val="0"/>
        </w:rPr>
        <w:t xml:space="preserve">, ya que Intexta apoya la productividad y comprensión de documentos, pero no forma parte de sistemas críticos de operación o control industrial. Sin embargo, errores graves podrían afectar la experiencia del usuario o la confiabilidad del servicio.</w:t>
      </w:r>
    </w:p>
    <w:p w:rsidR="00000000" w:rsidDel="00000000" w:rsidP="00000000" w:rsidRDefault="00000000" w:rsidRPr="00000000" w14:paraId="000000AB">
      <w:pPr>
        <w:jc w:val="both"/>
        <w:rPr>
          <w:b w:val="1"/>
        </w:rPr>
      </w:pPr>
      <w:r w:rsidDel="00000000" w:rsidR="00000000" w:rsidRPr="00000000">
        <w:rPr>
          <w:b w:val="1"/>
          <w:rtl w:val="0"/>
        </w:rPr>
        <w:t xml:space="preserve">Seguridad:</w:t>
      </w:r>
    </w:p>
    <w:p w:rsidR="00000000" w:rsidDel="00000000" w:rsidP="00000000" w:rsidRDefault="00000000" w:rsidRPr="00000000" w14:paraId="000000AC">
      <w:pPr>
        <w:jc w:val="both"/>
        <w:rPr/>
      </w:pPr>
      <w:r w:rsidDel="00000000" w:rsidR="00000000" w:rsidRPr="00000000">
        <w:rPr>
          <w:rtl w:val="0"/>
        </w:rPr>
        <w:t xml:space="preserve">Se implementarán medidas de seguridad como </w:t>
      </w:r>
      <w:r w:rsidDel="00000000" w:rsidR="00000000" w:rsidRPr="00000000">
        <w:rPr>
          <w:b w:val="1"/>
          <w:rtl w:val="0"/>
        </w:rPr>
        <w:t xml:space="preserve">autenticación por token</w:t>
      </w:r>
      <w:r w:rsidDel="00000000" w:rsidR="00000000" w:rsidRPr="00000000">
        <w:rPr>
          <w:rtl w:val="0"/>
        </w:rPr>
        <w:t xml:space="preserve"> para el acceso a la API, </w:t>
      </w:r>
      <w:r w:rsidDel="00000000" w:rsidR="00000000" w:rsidRPr="00000000">
        <w:rPr>
          <w:b w:val="1"/>
          <w:rtl w:val="0"/>
        </w:rPr>
        <w:t xml:space="preserve">cifrado de datos en tránsito y en reposo</w:t>
      </w:r>
      <w:r w:rsidDel="00000000" w:rsidR="00000000" w:rsidRPr="00000000">
        <w:rPr>
          <w:rtl w:val="0"/>
        </w:rPr>
        <w:t xml:space="preserve">, y controles de acceso diferenciados según el tipo de usuario. Además, se evitará almacenar información confidencial o personal de los usuarios fuera del entorno seguro de la nube.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pStyle w:val="Heading2"/>
        <w:jc w:val="both"/>
        <w:rPr>
          <w:rFonts w:ascii="Calibri" w:cs="Calibri" w:eastAsia="Calibri" w:hAnsi="Calibri"/>
        </w:rPr>
      </w:pPr>
      <w:bookmarkStart w:colFirst="0" w:colLast="0" w:name="_heading=h.35nkun2" w:id="13"/>
      <w:bookmarkEnd w:id="13"/>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AF">
      <w:pPr>
        <w:numPr>
          <w:ilvl w:val="0"/>
          <w:numId w:val="10"/>
        </w:numPr>
        <w:ind w:left="720" w:hanging="360"/>
        <w:jc w:val="both"/>
        <w:rPr/>
      </w:pPr>
      <w:r w:rsidDel="00000000" w:rsidR="00000000" w:rsidRPr="00000000">
        <w:rPr>
          <w:rtl w:val="0"/>
        </w:rPr>
        <w:t xml:space="preserve">Se asume que los usuarios tendrán conexión a Internet y acceso a WhatsApp.</w:t>
      </w:r>
    </w:p>
    <w:p w:rsidR="00000000" w:rsidDel="00000000" w:rsidP="00000000" w:rsidRDefault="00000000" w:rsidRPr="00000000" w14:paraId="000000B0">
      <w:pPr>
        <w:numPr>
          <w:ilvl w:val="0"/>
          <w:numId w:val="10"/>
        </w:numPr>
        <w:ind w:left="720" w:hanging="360"/>
        <w:jc w:val="both"/>
        <w:rPr/>
      </w:pPr>
      <w:r w:rsidDel="00000000" w:rsidR="00000000" w:rsidRPr="00000000">
        <w:rPr>
          <w:rtl w:val="0"/>
        </w:rPr>
        <w:t xml:space="preserve">Se asume disponibilidad continua de los servicios </w:t>
      </w:r>
      <w:r w:rsidDel="00000000" w:rsidR="00000000" w:rsidRPr="00000000">
        <w:rPr>
          <w:b w:val="1"/>
          <w:rtl w:val="0"/>
        </w:rPr>
        <w:t xml:space="preserve">Twilio</w:t>
      </w:r>
      <w:r w:rsidDel="00000000" w:rsidR="00000000" w:rsidRPr="00000000">
        <w:rPr>
          <w:rtl w:val="0"/>
        </w:rPr>
        <w:t xml:space="preserve">, </w:t>
      </w:r>
      <w:r w:rsidDel="00000000" w:rsidR="00000000" w:rsidRPr="00000000">
        <w:rPr>
          <w:b w:val="1"/>
          <w:rtl w:val="0"/>
        </w:rPr>
        <w:t xml:space="preserve">DeepSeek</w:t>
      </w:r>
      <w:r w:rsidDel="00000000" w:rsidR="00000000" w:rsidRPr="00000000">
        <w:rPr>
          <w:rtl w:val="0"/>
        </w:rPr>
        <w:t xml:space="preserve"> y la </w:t>
      </w:r>
      <w:r w:rsidDel="00000000" w:rsidR="00000000" w:rsidRPr="00000000">
        <w:rPr>
          <w:b w:val="1"/>
          <w:rtl w:val="0"/>
        </w:rPr>
        <w:t xml:space="preserve">nube</w:t>
      </w:r>
      <w:r w:rsidDel="00000000" w:rsidR="00000000" w:rsidRPr="00000000">
        <w:rPr>
          <w:rtl w:val="0"/>
        </w:rPr>
        <w:t xml:space="preserve"> seleccionada.</w:t>
      </w:r>
    </w:p>
    <w:p w:rsidR="00000000" w:rsidDel="00000000" w:rsidP="00000000" w:rsidRDefault="00000000" w:rsidRPr="00000000" w14:paraId="000000B1">
      <w:pPr>
        <w:numPr>
          <w:ilvl w:val="0"/>
          <w:numId w:val="10"/>
        </w:numPr>
        <w:ind w:left="720" w:hanging="360"/>
        <w:jc w:val="both"/>
        <w:rPr/>
      </w:pPr>
      <w:r w:rsidDel="00000000" w:rsidR="00000000" w:rsidRPr="00000000">
        <w:rPr>
          <w:rtl w:val="0"/>
        </w:rPr>
        <w:t xml:space="preserve">Cualquier cambio en los costos o políticas de uso de esas plataformas puede requerir ajustes en el sistema.</w:t>
      </w:r>
    </w:p>
    <w:p w:rsidR="00000000" w:rsidDel="00000000" w:rsidP="00000000" w:rsidRDefault="00000000" w:rsidRPr="00000000" w14:paraId="000000B2">
      <w:pPr>
        <w:numPr>
          <w:ilvl w:val="0"/>
          <w:numId w:val="10"/>
        </w:numPr>
        <w:ind w:left="720" w:hanging="360"/>
        <w:jc w:val="both"/>
        <w:rPr/>
      </w:pPr>
      <w:r w:rsidDel="00000000" w:rsidR="00000000" w:rsidRPr="00000000">
        <w:rPr>
          <w:rtl w:val="0"/>
        </w:rPr>
        <w:t xml:space="preserve">Se asume que los documentos de entrada estarán en formatos compatibles (.pdf, .docx, .txt).</w:t>
      </w:r>
    </w:p>
    <w:p w:rsidR="00000000" w:rsidDel="00000000" w:rsidP="00000000" w:rsidRDefault="00000000" w:rsidRPr="00000000" w14:paraId="000000B3">
      <w:pPr>
        <w:numPr>
          <w:ilvl w:val="0"/>
          <w:numId w:val="10"/>
        </w:numPr>
        <w:ind w:left="720" w:hanging="360"/>
        <w:jc w:val="both"/>
        <w:rPr/>
      </w:pPr>
      <w:r w:rsidDel="00000000" w:rsidR="00000000" w:rsidRPr="00000000">
        <w:rPr>
          <w:rtl w:val="0"/>
        </w:rPr>
        <w:t xml:space="preserve">Se depende del soporte técnico del proveedor de IA para garantizar la precisión del modelo.</w:t>
      </w:r>
    </w:p>
    <w:p w:rsidR="00000000" w:rsidDel="00000000" w:rsidP="00000000" w:rsidRDefault="00000000" w:rsidRPr="00000000" w14:paraId="000000B4">
      <w:pPr>
        <w:pStyle w:val="Heading2"/>
        <w:jc w:val="both"/>
        <w:rPr>
          <w:rFonts w:ascii="Calibri" w:cs="Calibri" w:eastAsia="Calibri" w:hAnsi="Calibri"/>
        </w:rPr>
      </w:pPr>
      <w:bookmarkStart w:colFirst="0" w:colLast="0" w:name="_heading=h.1ksv4uv" w:id="14"/>
      <w:bookmarkEnd w:id="14"/>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B5">
      <w:pPr>
        <w:jc w:val="both"/>
        <w:rPr/>
      </w:pPr>
      <w:r w:rsidDel="00000000" w:rsidR="00000000" w:rsidRPr="00000000">
        <w:rPr>
          <w:rtl w:val="0"/>
        </w:rPr>
        <w:t xml:space="preserve">Esta subsección esbozará futuras mejoras al sistema, que podrán analizarse e implementarse en un futuro.</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 un sistema propio de mensajería, con el objetivo de eliminar la dependencia de Twilio y permitir la conexión directa con WhatsApp u otros servicios de mensajería mediante un módulo de comunicación independiente.</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Implementación de reconocimiento de voz, para que el asistente sea capaz de entender consultas enviadas en formato de audio, transformarlas a texto y generar respuestas adecuadas.</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Implementar a la interfaz web una sección administrativa para la gestión de usuarios y estadísticas.</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Incorporar traducción automática de documentos en otros idiomas.</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Agregar un módulo de análisis de texto avanzado (resúmenes, clasificaciones temáticas).</w:t>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Integrar autenticación por cuentas corporativas (Google o Microsoft).</w:t>
        <w:tab/>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Extender compatibilidad con otros canales de mensajería (Telegram, Teams, Slack).</w:t>
      </w:r>
    </w:p>
    <w:p w:rsidR="00000000" w:rsidDel="00000000" w:rsidP="00000000" w:rsidRDefault="00000000" w:rsidRPr="00000000" w14:paraId="000000BD">
      <w:pPr>
        <w:jc w:val="both"/>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jc w:val="both"/>
        <w:rPr>
          <w:rFonts w:ascii="Calibri" w:cs="Calibri" w:eastAsia="Calibri" w:hAnsi="Calibri"/>
        </w:rPr>
      </w:pPr>
      <w:bookmarkStart w:colFirst="0" w:colLast="0" w:name="_heading=h.44sinio" w:id="15"/>
      <w:bookmarkEnd w:id="15"/>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BF">
      <w:pPr>
        <w:jc w:val="both"/>
        <w:rPr/>
      </w:pPr>
      <w:r w:rsidDel="00000000" w:rsidR="00000000" w:rsidRPr="00000000">
        <w:rPr>
          <w:rtl w:val="0"/>
        </w:rPr>
        <w:t xml:space="preserve">Esta sección describe los requisitos detallados del sistema </w:t>
      </w:r>
      <w:r w:rsidDel="00000000" w:rsidR="00000000" w:rsidRPr="00000000">
        <w:rPr>
          <w:b w:val="1"/>
          <w:rtl w:val="0"/>
        </w:rPr>
        <w:t xml:space="preserve">Intexta</w:t>
      </w:r>
      <w:r w:rsidDel="00000000" w:rsidR="00000000" w:rsidRPr="00000000">
        <w:rPr>
          <w:rtl w:val="0"/>
        </w:rPr>
        <w:t xml:space="preserve">, incluyendo su comportamiento esperado, interfaces, funcionalidades y atributos de calidad. El propósito es ofrecer una descripción completa y verificable que sirva como base para el diseño, desarrollo y validación del producto.</w:t>
      </w:r>
    </w:p>
    <w:p w:rsidR="00000000" w:rsidDel="00000000" w:rsidP="00000000" w:rsidRDefault="00000000" w:rsidRPr="00000000" w14:paraId="000000C0">
      <w:pPr>
        <w:pStyle w:val="Heading2"/>
        <w:jc w:val="both"/>
        <w:rPr>
          <w:rFonts w:ascii="Calibri" w:cs="Calibri" w:eastAsia="Calibri" w:hAnsi="Calibri"/>
        </w:rPr>
      </w:pPr>
      <w:bookmarkStart w:colFirst="0" w:colLast="0" w:name="_heading=h.2jxsxqh" w:id="16"/>
      <w:bookmarkEnd w:id="16"/>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C1">
      <w:pPr>
        <w:pStyle w:val="Heading3"/>
        <w:jc w:val="both"/>
        <w:rPr>
          <w:rFonts w:ascii="Calibri" w:cs="Calibri" w:eastAsia="Calibri" w:hAnsi="Calibri"/>
        </w:rPr>
      </w:pPr>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C2">
      <w:pPr>
        <w:jc w:val="both"/>
        <w:rPr/>
      </w:pPr>
      <w:r w:rsidDel="00000000" w:rsidR="00000000" w:rsidRPr="00000000">
        <w:rPr>
          <w:rtl w:val="0"/>
        </w:rPr>
        <w:t xml:space="preserve">El sistema contará con </w:t>
      </w:r>
      <w:r w:rsidDel="00000000" w:rsidR="00000000" w:rsidRPr="00000000">
        <w:rPr>
          <w:b w:val="1"/>
          <w:rtl w:val="0"/>
        </w:rPr>
        <w:t xml:space="preserve">dos interfaces principales</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Interfaz Web de Usuario (Frontend Web):</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Diseñada para permitir a los usuarios autenticarse y gestionar sus documentos.</w:t>
        <w:br w:type="textWrapping"/>
        <w:t xml:space="preserve">Será una página web responsiva, accesible desde navegador en computador o móvil.</w:t>
      </w:r>
      <w:r w:rsidDel="00000000" w:rsidR="00000000" w:rsidRPr="00000000">
        <w:rPr>
          <w:rtl w:val="0"/>
        </w:rPr>
      </w:r>
    </w:p>
    <w:p w:rsidR="00000000" w:rsidDel="00000000" w:rsidP="00000000" w:rsidRDefault="00000000" w:rsidRPr="00000000" w14:paraId="000000C5">
      <w:pPr>
        <w:jc w:val="both"/>
        <w:rPr/>
      </w:pPr>
      <w:r w:rsidDel="00000000" w:rsidR="00000000" w:rsidRPr="00000000">
        <w:rPr>
          <w:b w:val="1"/>
          <w:rtl w:val="0"/>
        </w:rPr>
        <w:t xml:space="preserve">Características:</w:t>
      </w:r>
      <w:r w:rsidDel="00000000" w:rsidR="00000000" w:rsidRPr="00000000">
        <w:rPr>
          <w:rtl w:val="0"/>
        </w:rPr>
      </w:r>
    </w:p>
    <w:p w:rsidR="00000000" w:rsidDel="00000000" w:rsidP="00000000" w:rsidRDefault="00000000" w:rsidRPr="00000000" w14:paraId="000000C6">
      <w:pPr>
        <w:numPr>
          <w:ilvl w:val="0"/>
          <w:numId w:val="1"/>
        </w:numPr>
        <w:ind w:left="720" w:hanging="360"/>
        <w:jc w:val="both"/>
        <w:rPr/>
      </w:pPr>
      <w:r w:rsidDel="00000000" w:rsidR="00000000" w:rsidRPr="00000000">
        <w:rPr>
          <w:b w:val="1"/>
          <w:rtl w:val="0"/>
        </w:rPr>
        <w:t xml:space="preserve">Página de inicio de sesión (Login):</w:t>
      </w:r>
      <w:r w:rsidDel="00000000" w:rsidR="00000000" w:rsidRPr="00000000">
        <w:rPr>
          <w:rtl w:val="0"/>
        </w:rPr>
        <w:t xml:space="preserve"> autenticación mediante correo electrónico y contraseña.</w:t>
      </w:r>
    </w:p>
    <w:p w:rsidR="00000000" w:rsidDel="00000000" w:rsidP="00000000" w:rsidRDefault="00000000" w:rsidRPr="00000000" w14:paraId="000000C7">
      <w:pPr>
        <w:numPr>
          <w:ilvl w:val="0"/>
          <w:numId w:val="1"/>
        </w:numPr>
        <w:ind w:left="720" w:hanging="360"/>
        <w:jc w:val="both"/>
        <w:rPr/>
      </w:pPr>
      <w:r w:rsidDel="00000000" w:rsidR="00000000" w:rsidRPr="00000000">
        <w:rPr>
          <w:b w:val="1"/>
          <w:rtl w:val="0"/>
        </w:rPr>
        <w:t xml:space="preserve">Página principal (Home):</w:t>
      </w:r>
      <w:r w:rsidDel="00000000" w:rsidR="00000000" w:rsidRPr="00000000">
        <w:rPr>
          <w:rtl w:val="0"/>
        </w:rPr>
        <w:t xml:space="preserve"> área central donde el usuario podrá:</w:t>
      </w:r>
    </w:p>
    <w:p w:rsidR="00000000" w:rsidDel="00000000" w:rsidP="00000000" w:rsidRDefault="00000000" w:rsidRPr="00000000" w14:paraId="000000C8">
      <w:pPr>
        <w:numPr>
          <w:ilvl w:val="1"/>
          <w:numId w:val="1"/>
        </w:numPr>
        <w:ind w:left="1440" w:hanging="360"/>
        <w:jc w:val="both"/>
        <w:rPr/>
      </w:pPr>
      <w:r w:rsidDel="00000000" w:rsidR="00000000" w:rsidRPr="00000000">
        <w:rPr>
          <w:rtl w:val="0"/>
        </w:rPr>
        <w:t xml:space="preserve">Subir nuevos documentos (formatos .pdf, .docx, .txt).</w:t>
      </w:r>
    </w:p>
    <w:p w:rsidR="00000000" w:rsidDel="00000000" w:rsidP="00000000" w:rsidRDefault="00000000" w:rsidRPr="00000000" w14:paraId="000000C9">
      <w:pPr>
        <w:numPr>
          <w:ilvl w:val="1"/>
          <w:numId w:val="1"/>
        </w:numPr>
        <w:ind w:left="1440" w:hanging="360"/>
        <w:jc w:val="both"/>
        <w:rPr/>
      </w:pPr>
      <w:r w:rsidDel="00000000" w:rsidR="00000000" w:rsidRPr="00000000">
        <w:rPr>
          <w:rtl w:val="0"/>
        </w:rPr>
        <w:t xml:space="preserve">Visualizar los documentos ya cargados, con nombre, fecha y estado de análisis.</w:t>
      </w:r>
    </w:p>
    <w:p w:rsidR="00000000" w:rsidDel="00000000" w:rsidP="00000000" w:rsidRDefault="00000000" w:rsidRPr="00000000" w14:paraId="000000CA">
      <w:pPr>
        <w:numPr>
          <w:ilvl w:val="1"/>
          <w:numId w:val="1"/>
        </w:numPr>
        <w:ind w:left="1440" w:hanging="360"/>
        <w:jc w:val="both"/>
        <w:rPr/>
      </w:pPr>
      <w:r w:rsidDel="00000000" w:rsidR="00000000" w:rsidRPr="00000000">
        <w:rPr>
          <w:rtl w:val="0"/>
        </w:rPr>
        <w:t xml:space="preserve">Eliminar documentos obsoletos o incorrectos.</w:t>
      </w:r>
    </w:p>
    <w:p w:rsidR="00000000" w:rsidDel="00000000" w:rsidP="00000000" w:rsidRDefault="00000000" w:rsidRPr="00000000" w14:paraId="000000CB">
      <w:pPr>
        <w:numPr>
          <w:ilvl w:val="0"/>
          <w:numId w:val="1"/>
        </w:numPr>
        <w:ind w:left="720" w:hanging="360"/>
        <w:jc w:val="both"/>
        <w:rPr/>
      </w:pPr>
      <w:r w:rsidDel="00000000" w:rsidR="00000000" w:rsidRPr="00000000">
        <w:rPr>
          <w:b w:val="1"/>
          <w:rtl w:val="0"/>
        </w:rPr>
        <w:t xml:space="preserve">Sección instructiva:</w:t>
      </w:r>
      <w:r w:rsidDel="00000000" w:rsidR="00000000" w:rsidRPr="00000000">
        <w:rPr>
          <w:rtl w:val="0"/>
        </w:rPr>
        <w:t xml:space="preserve"> guía paso a paso para conectar el chatbot en su teléfono mediante un código o enlace de WhatsApp.</w:t>
      </w:r>
    </w:p>
    <w:p w:rsidR="00000000" w:rsidDel="00000000" w:rsidP="00000000" w:rsidRDefault="00000000" w:rsidRPr="00000000" w14:paraId="000000CC">
      <w:pPr>
        <w:numPr>
          <w:ilvl w:val="0"/>
          <w:numId w:val="1"/>
        </w:numPr>
        <w:ind w:left="720" w:hanging="360"/>
        <w:jc w:val="both"/>
        <w:rPr/>
      </w:pPr>
      <w:r w:rsidDel="00000000" w:rsidR="00000000" w:rsidRPr="00000000">
        <w:rPr>
          <w:b w:val="1"/>
          <w:rtl w:val="0"/>
        </w:rPr>
        <w:t xml:space="preserve">Diseño y estilo:</w:t>
      </w:r>
      <w:r w:rsidDel="00000000" w:rsidR="00000000" w:rsidRPr="00000000">
        <w:rPr>
          <w:rtl w:val="0"/>
        </w:rPr>
        <w:t xml:space="preserve"> interfaz limpia, moderna y minimalista, con paleta de colores neutros (blanco, gris, azul) y tipografía sans-serif.</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Interfaz de Chat (WhatsApp):</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Será el canal principal de interacción con la IA.</w:t>
      </w:r>
      <w:r w:rsidDel="00000000" w:rsidR="00000000" w:rsidRPr="00000000">
        <w:rPr>
          <w:rtl w:val="0"/>
        </w:rPr>
      </w:r>
    </w:p>
    <w:p w:rsidR="00000000" w:rsidDel="00000000" w:rsidP="00000000" w:rsidRDefault="00000000" w:rsidRPr="00000000" w14:paraId="000000CF">
      <w:pPr>
        <w:numPr>
          <w:ilvl w:val="0"/>
          <w:numId w:val="3"/>
        </w:numPr>
        <w:ind w:left="720" w:hanging="360"/>
        <w:jc w:val="both"/>
        <w:rPr/>
      </w:pPr>
      <w:r w:rsidDel="00000000" w:rsidR="00000000" w:rsidRPr="00000000">
        <w:rPr>
          <w:rtl w:val="0"/>
        </w:rPr>
        <w:t xml:space="preserve">Comunicación bidireccional mediante texto.</w:t>
      </w:r>
    </w:p>
    <w:p w:rsidR="00000000" w:rsidDel="00000000" w:rsidP="00000000" w:rsidRDefault="00000000" w:rsidRPr="00000000" w14:paraId="000000D0">
      <w:pPr>
        <w:numPr>
          <w:ilvl w:val="0"/>
          <w:numId w:val="3"/>
        </w:numPr>
        <w:ind w:left="720" w:hanging="360"/>
        <w:jc w:val="both"/>
        <w:rPr/>
      </w:pPr>
      <w:r w:rsidDel="00000000" w:rsidR="00000000" w:rsidRPr="00000000">
        <w:rPr>
          <w:rtl w:val="0"/>
        </w:rPr>
        <w:t xml:space="preserve">El usuario realiza consultas relacionadas con los documentos que cargó previamente.</w:t>
      </w:r>
    </w:p>
    <w:p w:rsidR="00000000" w:rsidDel="00000000" w:rsidP="00000000" w:rsidRDefault="00000000" w:rsidRPr="00000000" w14:paraId="000000D1">
      <w:pPr>
        <w:numPr>
          <w:ilvl w:val="0"/>
          <w:numId w:val="3"/>
        </w:numPr>
        <w:ind w:left="720" w:hanging="360"/>
        <w:jc w:val="both"/>
        <w:rPr/>
      </w:pPr>
      <w:r w:rsidDel="00000000" w:rsidR="00000000" w:rsidRPr="00000000">
        <w:rPr>
          <w:rtl w:val="0"/>
        </w:rPr>
        <w:t xml:space="preserve">El sistema responde con mensajes claros y estructurados.</w:t>
      </w:r>
    </w:p>
    <w:p w:rsidR="00000000" w:rsidDel="00000000" w:rsidP="00000000" w:rsidRDefault="00000000" w:rsidRPr="00000000" w14:paraId="000000D2">
      <w:pPr>
        <w:jc w:val="both"/>
        <w:rPr/>
      </w:pPr>
      <w:r w:rsidDel="00000000" w:rsidR="00000000" w:rsidRPr="00000000">
        <w:rPr>
          <w:rtl w:val="0"/>
        </w:rPr>
        <w:br w:type="textWrapping"/>
        <w:br w:type="textWrapping"/>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jc w:val="both"/>
        <w:rPr>
          <w:rFonts w:ascii="Calibri" w:cs="Calibri" w:eastAsia="Calibri" w:hAnsi="Calibri"/>
        </w:rPr>
      </w:pPr>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D5">
      <w:pPr>
        <w:jc w:val="both"/>
        <w:rPr/>
      </w:pPr>
      <w:r w:rsidDel="00000000" w:rsidR="00000000" w:rsidRPr="00000000">
        <w:rPr>
          <w:rtl w:val="0"/>
        </w:rPr>
        <w:t xml:space="preserve">El sistema será accesible desde los siguientes dispositivos:</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Computadores y laptops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 navegador web (para la interfaz de gestión).</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Smartphones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 acceso a WhatsApp (para las consultas).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jc w:val="both"/>
        <w:rPr>
          <w:rFonts w:ascii="Calibri" w:cs="Calibri" w:eastAsia="Calibri" w:hAnsi="Calibri"/>
        </w:rPr>
      </w:pPr>
      <w:bookmarkStart w:colFirst="0" w:colLast="0" w:name="_heading=h.1y810tw" w:id="17"/>
      <w:bookmarkEnd w:id="17"/>
      <w:r w:rsidDel="00000000" w:rsidR="00000000" w:rsidRPr="00000000">
        <w:rPr>
          <w:rFonts w:ascii="Calibri" w:cs="Calibri" w:eastAsia="Calibri" w:hAnsi="Calibri"/>
          <w:rtl w:val="0"/>
        </w:rPr>
        <w:t xml:space="preserve">3.1.3</w:t>
        <w:tab/>
        <w:t xml:space="preserve">Interfaces de software</w:t>
      </w:r>
    </w:p>
    <w:tbl>
      <w:tblPr>
        <w:tblStyle w:val="Table6"/>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3731"/>
        <w:gridCol w:w="3068"/>
        <w:tblGridChange w:id="0">
          <w:tblGrid>
            <w:gridCol w:w="2405"/>
            <w:gridCol w:w="3731"/>
            <w:gridCol w:w="3068"/>
          </w:tblGrid>
        </w:tblGridChange>
      </w:tblGrid>
      <w:tr>
        <w:trPr>
          <w:cantSplit w:val="0"/>
          <w:trHeight w:val="496" w:hRule="atLeast"/>
          <w:tblHeader w:val="0"/>
        </w:trPr>
        <w:tc>
          <w:tcPr>
            <w:vAlign w:val="center"/>
          </w:tcPr>
          <w:p w:rsidR="00000000" w:rsidDel="00000000" w:rsidP="00000000" w:rsidRDefault="00000000" w:rsidRPr="00000000" w14:paraId="000000DA">
            <w:pPr>
              <w:rPr/>
            </w:pPr>
            <w:r w:rsidDel="00000000" w:rsidR="00000000" w:rsidRPr="00000000">
              <w:rPr>
                <w:b w:val="1"/>
                <w:rtl w:val="0"/>
              </w:rPr>
              <w:t xml:space="preserve">Software / Servicio</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1"/>
                <w:rtl w:val="0"/>
              </w:rPr>
              <w:t xml:space="preserve">Propósito del Interfaz</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1"/>
                <w:rtl w:val="0"/>
              </w:rPr>
              <w:t xml:space="preserve">Tipo de Interfaz / Formato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b w:val="1"/>
                <w:rtl w:val="0"/>
              </w:rPr>
              <w:t xml:space="preserve">Firebase Authentication</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tl w:val="0"/>
              </w:rPr>
              <w:t xml:space="preserve">Manejar el registro, inicio de sesión y control de sesiones de los usuarios.</w:t>
            </w:r>
          </w:p>
        </w:tc>
        <w:tc>
          <w:tcPr>
            <w:vAlign w:val="center"/>
          </w:tcPr>
          <w:p w:rsidR="00000000" w:rsidDel="00000000" w:rsidP="00000000" w:rsidRDefault="00000000" w:rsidRPr="00000000" w14:paraId="000000DF">
            <w:pPr>
              <w:rPr/>
            </w:pPr>
            <w:r w:rsidDel="00000000" w:rsidR="00000000" w:rsidRPr="00000000">
              <w:rPr>
                <w:rtl w:val="0"/>
              </w:rPr>
              <w:t xml:space="preserve">SDK de Firebase / API REST (JSON).</w:t>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b w:val="1"/>
                <w:rtl w:val="0"/>
              </w:rPr>
              <w:t xml:space="preserve">Firebase Firestore Database</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tl w:val="0"/>
              </w:rPr>
              <w:t xml:space="preserve">Almacenar los metadatos de los documentos, registros de consultas, logs y configuración del usuario.</w:t>
            </w:r>
          </w:p>
        </w:tc>
        <w:tc>
          <w:tcPr>
            <w:vAlign w:val="center"/>
          </w:tcPr>
          <w:p w:rsidR="00000000" w:rsidDel="00000000" w:rsidP="00000000" w:rsidRDefault="00000000" w:rsidRPr="00000000" w14:paraId="000000E2">
            <w:pPr>
              <w:rPr/>
            </w:pPr>
            <w:r w:rsidDel="00000000" w:rsidR="00000000" w:rsidRPr="00000000">
              <w:rPr>
                <w:rtl w:val="0"/>
              </w:rPr>
              <w:t xml:space="preserve">SDK de Firebase (lectura/escritura JSON).</w:t>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b w:val="1"/>
                <w:rtl w:val="0"/>
              </w:rPr>
              <w:t xml:space="preserve">Firebase Storage</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tl w:val="0"/>
              </w:rPr>
              <w:t xml:space="preserve">Guardar los documentos que los usuarios suben para análisis.</w:t>
            </w:r>
          </w:p>
        </w:tc>
        <w:tc>
          <w:tcPr>
            <w:vAlign w:val="center"/>
          </w:tcPr>
          <w:p w:rsidR="00000000" w:rsidDel="00000000" w:rsidP="00000000" w:rsidRDefault="00000000" w:rsidRPr="00000000" w14:paraId="000000E5">
            <w:pPr>
              <w:rPr/>
            </w:pPr>
            <w:r w:rsidDel="00000000" w:rsidR="00000000" w:rsidRPr="00000000">
              <w:rPr>
                <w:rtl w:val="0"/>
              </w:rPr>
              <w:t xml:space="preserve">SDK de Firebase (URLs seguras HTTPS).</w:t>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b w:val="1"/>
                <w:rtl w:val="0"/>
              </w:rPr>
              <w:t xml:space="preserve">Twilio API / WhatsApp</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t xml:space="preserve">Canal de comunicación entre usuario y chatbot.</w:t>
            </w:r>
          </w:p>
        </w:tc>
        <w:tc>
          <w:tcPr>
            <w:vAlign w:val="center"/>
          </w:tcPr>
          <w:p w:rsidR="00000000" w:rsidDel="00000000" w:rsidP="00000000" w:rsidRDefault="00000000" w:rsidRPr="00000000" w14:paraId="000000E8">
            <w:pPr>
              <w:rPr/>
            </w:pPr>
            <w:r w:rsidDel="00000000" w:rsidR="00000000" w:rsidRPr="00000000">
              <w:rPr>
                <w:rtl w:val="0"/>
              </w:rPr>
              <w:t xml:space="preserve">API REST autenticada con tokens.</w:t>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b w:val="1"/>
                <w:rtl w:val="0"/>
              </w:rPr>
              <w:t xml:space="preserve">Motor de IA DeepSeek</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t xml:space="preserve">Procesamiento de lenguaje natural y generación de respuestas.</w:t>
            </w:r>
          </w:p>
        </w:tc>
        <w:tc>
          <w:tcPr>
            <w:vAlign w:val="center"/>
          </w:tcPr>
          <w:p w:rsidR="00000000" w:rsidDel="00000000" w:rsidP="00000000" w:rsidRDefault="00000000" w:rsidRPr="00000000" w14:paraId="000000EB">
            <w:pPr>
              <w:rPr/>
            </w:pPr>
            <w:r w:rsidDel="00000000" w:rsidR="00000000" w:rsidRPr="00000000">
              <w:rPr>
                <w:rtl w:val="0"/>
              </w:rPr>
              <w:t xml:space="preserve">API REST con intercambio de datos en formato JSON.</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jc w:val="both"/>
        <w:rPr>
          <w:rFonts w:ascii="Calibri" w:cs="Calibri" w:eastAsia="Calibri" w:hAnsi="Calibri"/>
        </w:rPr>
      </w:pPr>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EE">
      <w:pPr>
        <w:rPr/>
      </w:pPr>
      <w:r w:rsidDel="00000000" w:rsidR="00000000" w:rsidRPr="00000000">
        <w:rPr>
          <w:b w:val="1"/>
          <w:rtl w:val="0"/>
        </w:rPr>
        <w:t xml:space="preserve">Protocolos y formatos de comunicación: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HTTPS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(TLS 1.2 o superior) para todas las comunicaciones.</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como formato estándar de intercambio de información.</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Autenticación por token JWT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emitida por Firebase.</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Puertos principales: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443 → HTTPS</w:t>
      </w:r>
    </w:p>
    <w:p w:rsidR="00000000" w:rsidDel="00000000" w:rsidP="00000000" w:rsidRDefault="00000000" w:rsidRPr="00000000" w14:paraId="000000F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8080 / 5000 → Backend API</w:t>
      </w:r>
    </w:p>
    <w:p w:rsidR="00000000" w:rsidDel="00000000" w:rsidP="00000000" w:rsidRDefault="00000000" w:rsidRPr="00000000" w14:paraId="000000F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5050 → Twilio Webhook (mensajería entrante)</w:t>
      </w:r>
    </w:p>
    <w:p w:rsidR="00000000" w:rsidDel="00000000" w:rsidP="00000000" w:rsidRDefault="00000000" w:rsidRPr="00000000" w14:paraId="000000F6">
      <w:pPr>
        <w:rPr/>
      </w:pPr>
      <w:r w:rsidDel="00000000" w:rsidR="00000000" w:rsidRPr="00000000">
        <w:rPr>
          <w:rtl w:val="0"/>
        </w:rPr>
        <w:t xml:space="preserve">Toda la comunicación es cifrada y auditada a través de los registros de Firebase y logs del backend.</w:t>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ind w:firstLine="567"/>
        <w:jc w:val="both"/>
        <w:rPr>
          <w:rFonts w:ascii="Calibri" w:cs="Calibri" w:eastAsia="Calibri" w:hAnsi="Calibri"/>
        </w:rPr>
      </w:pPr>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F9">
      <w:pPr>
        <w:ind w:left="708" w:firstLine="0"/>
        <w:jc w:val="both"/>
        <w:rPr/>
      </w:pPr>
      <w:hyperlink r:id="rId8">
        <w:r w:rsidDel="00000000" w:rsidR="00000000" w:rsidRPr="00000000">
          <w:rPr>
            <w:color w:val="0000ee"/>
            <w:u w:val="single"/>
            <w:rtl w:val="0"/>
          </w:rPr>
          <w:t xml:space="preserve">Requisitos Funcionales y No Funcionales</w:t>
        </w:r>
      </w:hyperlink>
      <w:r w:rsidDel="00000000" w:rsidR="00000000" w:rsidRPr="00000000">
        <w:rPr>
          <w:rtl w:val="0"/>
        </w:rPr>
      </w:r>
    </w:p>
    <w:sdt>
      <w:sdtPr>
        <w:lock w:val="contentLocked"/>
        <w:id w:val="-1102810407"/>
        <w:tag w:val="goog_rdk_74"/>
      </w:sdtPr>
      <w:sdtContent>
        <w:tbl>
          <w:tblPr>
            <w:tblStyle w:val="Table7"/>
            <w:tblW w:w="937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260"/>
            <w:gridCol w:w="825"/>
            <w:gridCol w:w="1080"/>
            <w:gridCol w:w="1110"/>
            <w:gridCol w:w="1770"/>
            <w:gridCol w:w="1815"/>
            <w:gridCol w:w="810"/>
            <w:tblGridChange w:id="0">
              <w:tblGrid>
                <w:gridCol w:w="705"/>
                <w:gridCol w:w="1260"/>
                <w:gridCol w:w="825"/>
                <w:gridCol w:w="1080"/>
                <w:gridCol w:w="1110"/>
                <w:gridCol w:w="1770"/>
                <w:gridCol w:w="1815"/>
                <w:gridCol w:w="810"/>
              </w:tblGrid>
            </w:tblGridChange>
          </w:tblGrid>
          <w:tr>
            <w:trPr>
              <w:cantSplit w:val="0"/>
              <w:trHeight w:val="555" w:hRule="atLeast"/>
              <w:tblHeader w:val="0"/>
            </w:trPr>
            <w:sdt>
              <w:sdtPr>
                <w:lock w:val="contentLocked"/>
                <w:id w:val="-538114122"/>
                <w:tag w:val="goog_rdk_0"/>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Código</w:t>
                    </w:r>
                    <w:r w:rsidDel="00000000" w:rsidR="00000000" w:rsidRPr="00000000">
                      <w:rPr>
                        <w:rtl w:val="0"/>
                      </w:rPr>
                    </w:r>
                  </w:p>
                </w:tc>
              </w:sdtContent>
            </w:sdt>
            <w:sdt>
              <w:sdtPr>
                <w:lock w:val="contentLocked"/>
                <w:id w:val="1449996272"/>
                <w:tag w:val="goog_rdk_1"/>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Nombre del Requerimiento</w:t>
                    </w:r>
                    <w:r w:rsidDel="00000000" w:rsidR="00000000" w:rsidRPr="00000000">
                      <w:rPr>
                        <w:rtl w:val="0"/>
                      </w:rPr>
                    </w:r>
                  </w:p>
                </w:tc>
              </w:sdtContent>
            </w:sdt>
            <w:sdt>
              <w:sdtPr>
                <w:lock w:val="contentLocked"/>
                <w:id w:val="-1226667100"/>
                <w:tag w:val="goog_rdk_2"/>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Tipo de Requerimiento</w:t>
                    </w:r>
                    <w:r w:rsidDel="00000000" w:rsidR="00000000" w:rsidRPr="00000000">
                      <w:rPr>
                        <w:rtl w:val="0"/>
                      </w:rPr>
                    </w:r>
                  </w:p>
                </w:tc>
              </w:sdtContent>
            </w:sdt>
            <w:sdt>
              <w:sdtPr>
                <w:lock w:val="contentLocked"/>
                <w:id w:val="1427478169"/>
                <w:tag w:val="goog_rdk_3"/>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Clasificación del Requerimiento</w:t>
                    </w:r>
                    <w:r w:rsidDel="00000000" w:rsidR="00000000" w:rsidRPr="00000000">
                      <w:rPr>
                        <w:rtl w:val="0"/>
                      </w:rPr>
                    </w:r>
                  </w:p>
                </w:tc>
              </w:sdtContent>
            </w:sdt>
            <w:sdt>
              <w:sdtPr>
                <w:lock w:val="contentLocked"/>
                <w:id w:val="1266705608"/>
                <w:tag w:val="goog_rdk_4"/>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Actores Relacionados</w:t>
                    </w:r>
                    <w:r w:rsidDel="00000000" w:rsidR="00000000" w:rsidRPr="00000000">
                      <w:rPr>
                        <w:rtl w:val="0"/>
                      </w:rPr>
                    </w:r>
                  </w:p>
                </w:tc>
              </w:sdtContent>
            </w:sdt>
            <w:sdt>
              <w:sdtPr>
                <w:lock w:val="contentLocked"/>
                <w:id w:val="-613013860"/>
                <w:tag w:val="goog_rdk_5"/>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Descripción corta del requerimiento</w:t>
                    </w:r>
                    <w:r w:rsidDel="00000000" w:rsidR="00000000" w:rsidRPr="00000000">
                      <w:rPr>
                        <w:rtl w:val="0"/>
                      </w:rPr>
                    </w:r>
                  </w:p>
                </w:tc>
              </w:sdtContent>
            </w:sdt>
            <w:sdt>
              <w:sdtPr>
                <w:lock w:val="contentLocked"/>
                <w:id w:val="-1957408882"/>
                <w:tag w:val="goog_rdk_6"/>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Criterio de Aceptación</w:t>
                    </w:r>
                    <w:r w:rsidDel="00000000" w:rsidR="00000000" w:rsidRPr="00000000">
                      <w:rPr>
                        <w:rtl w:val="0"/>
                      </w:rPr>
                    </w:r>
                  </w:p>
                </w:tc>
              </w:sdtContent>
            </w:sdt>
            <w:sdt>
              <w:sdtPr>
                <w:lock w:val="contentLocked"/>
                <w:id w:val="1484058400"/>
                <w:tag w:val="goog_rdk_7"/>
              </w:sdtPr>
              <w:sdtContent>
                <w:tc>
                  <w:tcPr>
                    <w:tcBorders>
                      <w:top w:color="cccccc" w:space="0" w:sz="5" w:val="single"/>
                      <w:left w:color="cccccc" w:space="0" w:sz="5" w:val="single"/>
                      <w:bottom w:color="cccccc" w:space="0" w:sz="5" w:val="single"/>
                      <w:right w:color="cccccc" w:space="0" w:sz="5" w:val="single"/>
                    </w:tcBorders>
                    <w:shd w:fill="beff9d" w:val="clear"/>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Estado</w:t>
                    </w:r>
                    <w:r w:rsidDel="00000000" w:rsidR="00000000" w:rsidRPr="00000000">
                      <w:rPr>
                        <w:rtl w:val="0"/>
                      </w:rPr>
                    </w:r>
                  </w:p>
                </w:tc>
              </w:sdtContent>
            </w:sdt>
          </w:tr>
          <w:tr>
            <w:trPr>
              <w:cantSplit w:val="0"/>
              <w:trHeight w:val="1275" w:hRule="atLeast"/>
              <w:tblHeader w:val="0"/>
            </w:trPr>
            <w:sdt>
              <w:sdtPr>
                <w:lock w:val="contentLocked"/>
                <w:id w:val="-1617307388"/>
                <w:tag w:val="goog_rdk_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RF–01</w:t>
                    </w:r>
                  </w:p>
                </w:tc>
              </w:sdtContent>
            </w:sdt>
            <w:sdt>
              <w:sdtPr>
                <w:lock w:val="contentLocked"/>
                <w:id w:val="210025214"/>
                <w:tag w:val="goog_rdk_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Registro y autenticación de usuarios</w:t>
                    </w:r>
                  </w:p>
                </w:tc>
              </w:sdtContent>
            </w:sdt>
            <w:sdt>
              <w:sdtPr>
                <w:lock w:val="contentLocked"/>
                <w:id w:val="-227440825"/>
                <w:tag w:val="goog_rdk_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240257147"/>
                <w:tag w:val="goog_rdk_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usuario</w:t>
                    </w:r>
                  </w:p>
                </w:tc>
              </w:sdtContent>
            </w:sdt>
            <w:sdt>
              <w:sdtPr>
                <w:lock w:val="contentLocked"/>
                <w:id w:val="-251905717"/>
                <w:tag w:val="goog_rdk_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Usuario final</w:t>
                    </w:r>
                  </w:p>
                </w:tc>
              </w:sdtContent>
            </w:sdt>
            <w:sdt>
              <w:sdtPr>
                <w:lock w:val="contentLocked"/>
                <w:id w:val="-885157428"/>
                <w:tag w:val="goog_rdk_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que los usuarios se registren e inicien sesión mediante Firebase Authentication, usando correo y contraseña.</w:t>
                    </w:r>
                  </w:p>
                </w:tc>
              </w:sdtContent>
            </w:sdt>
            <w:sdt>
              <w:sdtPr>
                <w:lock w:val="contentLocked"/>
                <w:id w:val="1954415259"/>
                <w:tag w:val="goog_rdk_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Registro y autenticación exitosos.</w:t>
                    </w:r>
                  </w:p>
                  <w:p w:rsidR="00000000" w:rsidDel="00000000" w:rsidP="00000000" w:rsidRDefault="00000000" w:rsidRPr="00000000" w14:paraId="00000109">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Solo usuarios registrados acceden al sistema.</w:t>
                    </w:r>
                  </w:p>
                  <w:p w:rsidR="00000000" w:rsidDel="00000000" w:rsidP="00000000" w:rsidRDefault="00000000" w:rsidRPr="00000000" w14:paraId="0000010A">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Contraseñas cifradas.</w:t>
                    </w:r>
                  </w:p>
                  <w:p w:rsidR="00000000" w:rsidDel="00000000" w:rsidP="00000000" w:rsidRDefault="00000000" w:rsidRPr="00000000" w14:paraId="0000010B">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Sesión válida con token JWT.</w:t>
                    </w:r>
                  </w:p>
                </w:tc>
              </w:sdtContent>
            </w:sdt>
            <w:sdt>
              <w:sdtPr>
                <w:lock w:val="contentLocked"/>
                <w:id w:val="-322744700"/>
                <w:tag w:val="goog_rdk_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r>
            <w:trPr>
              <w:cantSplit w:val="0"/>
              <w:trHeight w:val="1275" w:hRule="atLeast"/>
              <w:tblHeader w:val="0"/>
            </w:trPr>
            <w:sdt>
              <w:sdtPr>
                <w:lock w:val="contentLocked"/>
                <w:id w:val="622594302"/>
                <w:tag w:val="goog_rdk_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RF–02</w:t>
                    </w:r>
                  </w:p>
                </w:tc>
              </w:sdtContent>
            </w:sdt>
            <w:sdt>
              <w:sdtPr>
                <w:lock w:val="contentLocked"/>
                <w:id w:val="-998831060"/>
                <w:tag w:val="goog_rdk_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Subida de documentos</w:t>
                    </w:r>
                  </w:p>
                </w:tc>
              </w:sdtContent>
            </w:sdt>
            <w:sdt>
              <w:sdtPr>
                <w:lock w:val="contentLocked"/>
                <w:id w:val="-1073929406"/>
                <w:tag w:val="goog_rdk_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1865287581"/>
                <w:tag w:val="goog_rdk_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usuario</w:t>
                    </w:r>
                  </w:p>
                </w:tc>
              </w:sdtContent>
            </w:sdt>
            <w:sdt>
              <w:sdtPr>
                <w:lock w:val="contentLocked"/>
                <w:id w:val="-1731377762"/>
                <w:tag w:val="goog_rdk_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Usuario final</w:t>
                    </w:r>
                  </w:p>
                </w:tc>
              </w:sdtContent>
            </w:sdt>
            <w:sdt>
              <w:sdtPr>
                <w:lock w:val="contentLocked"/>
                <w:id w:val="1199515480"/>
                <w:tag w:val="goog_rdk_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subir documentos en formatos .pdf, .docx o .txt desde la interfaz web, los cuales se almacenan en Firebase Storage y se registran en Firestore.</w:t>
                    </w:r>
                  </w:p>
                </w:tc>
              </w:sdtContent>
            </w:sdt>
            <w:sdt>
              <w:sdtPr>
                <w:lock w:val="contentLocked"/>
                <w:id w:val="-534777066"/>
                <w:tag w:val="goog_rdk_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Documento se carga correctamente</w:t>
                    </w:r>
                  </w:p>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Se registra en Firestore con metadatos.</w:t>
                    </w:r>
                  </w:p>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Aparece en la lista del usuario.</w:t>
                    </w:r>
                  </w:p>
                </w:tc>
              </w:sdtContent>
            </w:sdt>
            <w:sdt>
              <w:sdtPr>
                <w:lock w:val="contentLocked"/>
                <w:id w:val="1715059962"/>
                <w:tag w:val="goog_rdk_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r>
            <w:trPr>
              <w:cantSplit w:val="0"/>
              <w:trHeight w:val="1275" w:hRule="atLeast"/>
              <w:tblHeader w:val="0"/>
            </w:trPr>
            <w:sdt>
              <w:sdtPr>
                <w:lock w:val="contentLocked"/>
                <w:id w:val="-1657911903"/>
                <w:tag w:val="goog_rdk_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RF–03</w:t>
                    </w:r>
                  </w:p>
                </w:tc>
              </w:sdtContent>
            </w:sdt>
            <w:sdt>
              <w:sdtPr>
                <w:lock w:val="contentLocked"/>
                <w:id w:val="1594683054"/>
                <w:tag w:val="goog_rdk_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Visualización y eliminación de documentos</w:t>
                    </w:r>
                  </w:p>
                </w:tc>
              </w:sdtContent>
            </w:sdt>
            <w:sdt>
              <w:sdtPr>
                <w:lock w:val="contentLocked"/>
                <w:id w:val="372328248"/>
                <w:tag w:val="goog_rdk_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244855479"/>
                <w:tag w:val="goog_rdk_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usuario</w:t>
                    </w:r>
                  </w:p>
                </w:tc>
              </w:sdtContent>
            </w:sdt>
            <w:sdt>
              <w:sdtPr>
                <w:lock w:val="contentLocked"/>
                <w:id w:val="-815684902"/>
                <w:tag w:val="goog_rdk_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Usuario final</w:t>
                    </w:r>
                  </w:p>
                </w:tc>
              </w:sdtContent>
            </w:sdt>
            <w:sdt>
              <w:sdtPr>
                <w:lock w:val="contentLocked"/>
                <w:id w:val="-1077970449"/>
                <w:tag w:val="goog_rdk_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Muestra los documentos cargados y permite eliminarlos del sistema de forma permanente.</w:t>
                    </w:r>
                  </w:p>
                </w:tc>
              </w:sdtContent>
            </w:sdt>
            <w:sdt>
              <w:sdtPr>
                <w:lock w:val="contentLocked"/>
                <w:id w:val="-776866651"/>
                <w:tag w:val="goog_rdk_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La lista muestra los documentos actualizados.</w:t>
                    </w:r>
                  </w:p>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Al eliminar, el documento desaparece de Firebase Storage y Firestore.</w:t>
                    </w:r>
                  </w:p>
                </w:tc>
              </w:sdtContent>
            </w:sdt>
            <w:sdt>
              <w:sdtPr>
                <w:lock w:val="contentLocked"/>
                <w:id w:val="-1633422978"/>
                <w:tag w:val="goog_rdk_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r>
            <w:trPr>
              <w:cantSplit w:val="0"/>
              <w:trHeight w:val="1275" w:hRule="atLeast"/>
              <w:tblHeader w:val="0"/>
            </w:trPr>
            <w:sdt>
              <w:sdtPr>
                <w:lock w:val="contentLocked"/>
                <w:id w:val="-1880541429"/>
                <w:tag w:val="goog_rdk_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RF–04</w:t>
                    </w:r>
                  </w:p>
                </w:tc>
              </w:sdtContent>
            </w:sdt>
            <w:sdt>
              <w:sdtPr>
                <w:lock w:val="contentLocked"/>
                <w:id w:val="-95649826"/>
                <w:tag w:val="goog_rdk_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Sincronización con el chatbot</w:t>
                    </w:r>
                  </w:p>
                </w:tc>
              </w:sdtContent>
            </w:sdt>
            <w:sdt>
              <w:sdtPr>
                <w:lock w:val="contentLocked"/>
                <w:id w:val="1192695359"/>
                <w:tag w:val="goog_rdk_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957832738"/>
                <w:tag w:val="goog_rdk_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sistema</w:t>
                    </w:r>
                  </w:p>
                </w:tc>
              </w:sdtContent>
            </w:sdt>
            <w:sdt>
              <w:sdtPr>
                <w:lock w:val="contentLocked"/>
                <w:id w:val="-424400274"/>
                <w:tag w:val="goog_rdk_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Sistema</w:t>
                    </w:r>
                  </w:p>
                </w:tc>
              </w:sdtContent>
            </w:sdt>
            <w:sdt>
              <w:sdtPr>
                <w:lock w:val="contentLocked"/>
                <w:id w:val="1103132033"/>
                <w:tag w:val="goog_rdk_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Los documentos cargados por el usuario deben estar disponibles para consultas en el chatbot en un tiempo máximo de 1minuto.</w:t>
                    </w:r>
                  </w:p>
                </w:tc>
              </w:sdtContent>
            </w:sdt>
            <w:sdt>
              <w:sdtPr>
                <w:lock w:val="contentLocked"/>
                <w:id w:val="-111255004"/>
                <w:tag w:val="goog_rdk_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Los documentos sincronizan correctamente.</w:t>
                    </w:r>
                  </w:p>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Solo el usuario autenticado accede a sus datos.</w:t>
                    </w:r>
                  </w:p>
                  <w:p w:rsidR="00000000" w:rsidDel="00000000" w:rsidP="00000000" w:rsidRDefault="00000000" w:rsidRPr="00000000" w14:paraId="00000128">
                    <w:pPr>
                      <w:widowControl w:val="0"/>
                      <w:spacing w:after="0" w:line="276" w:lineRule="auto"/>
                      <w:rPr>
                        <w:rFonts w:ascii="Arial" w:cs="Arial" w:eastAsia="Arial" w:hAnsi="Arial"/>
                        <w:sz w:val="16"/>
                        <w:szCs w:val="16"/>
                      </w:rPr>
                    </w:pPr>
                    <w:sdt>
                      <w:sdtPr>
                        <w:id w:val="1901879133"/>
                        <w:tag w:val="goog_rdk_39"/>
                      </w:sdtPr>
                      <w:sdtContent>
                        <w:r w:rsidDel="00000000" w:rsidR="00000000" w:rsidRPr="00000000">
                          <w:rPr>
                            <w:rFonts w:ascii="Arial Unicode MS" w:cs="Arial Unicode MS" w:eastAsia="Arial Unicode MS" w:hAnsi="Arial Unicode MS"/>
                            <w:sz w:val="16"/>
                            <w:szCs w:val="16"/>
                            <w:rtl w:val="0"/>
                          </w:rPr>
                          <w:t xml:space="preserve">• Tiempo de sincronización ≤ 1 m.</w:t>
                        </w:r>
                      </w:sdtContent>
                    </w:sdt>
                  </w:p>
                </w:tc>
              </w:sdtContent>
            </w:sdt>
            <w:sdt>
              <w:sdtPr>
                <w:lock w:val="contentLocked"/>
                <w:id w:val="-248378158"/>
                <w:tag w:val="goog_rdk_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r>
            <w:trPr>
              <w:cantSplit w:val="0"/>
              <w:trHeight w:val="1275" w:hRule="atLeast"/>
              <w:tblHeader w:val="0"/>
            </w:trPr>
            <w:sdt>
              <w:sdtPr>
                <w:lock w:val="contentLocked"/>
                <w:id w:val="7487335"/>
                <w:tag w:val="goog_rdk_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RF–05</w:t>
                    </w:r>
                  </w:p>
                </w:tc>
              </w:sdtContent>
            </w:sdt>
            <w:sdt>
              <w:sdtPr>
                <w:lock w:val="contentLocked"/>
                <w:id w:val="-555974318"/>
                <w:tag w:val="goog_rdk_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Consultar información mediante WhatsApp</w:t>
                    </w:r>
                  </w:p>
                </w:tc>
              </w:sdtContent>
            </w:sdt>
            <w:sdt>
              <w:sdtPr>
                <w:lock w:val="contentLocked"/>
                <w:id w:val="474260636"/>
                <w:tag w:val="goog_rdk_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1879243316"/>
                <w:tag w:val="goog_rdk_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usuario</w:t>
                    </w:r>
                  </w:p>
                </w:tc>
              </w:sdtContent>
            </w:sdt>
            <w:sdt>
              <w:sdtPr>
                <w:lock w:val="contentLocked"/>
                <w:id w:val="1754034547"/>
                <w:tag w:val="goog_rdk_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Usuario final</w:t>
                    </w:r>
                  </w:p>
                </w:tc>
              </w:sdtContent>
            </w:sdt>
            <w:sdt>
              <w:sdtPr>
                <w:lock w:val="contentLocked"/>
                <w:id w:val="-2044616828"/>
                <w:tag w:val="goog_rdk_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Permite que el usuario formule preguntas sobre sus documentos a través de WhatsApp; la IA DeepSeek genera respuestas basadas en los contenidos procesados.</w:t>
                    </w:r>
                  </w:p>
                </w:tc>
              </w:sdtContent>
            </w:sdt>
            <w:sdt>
              <w:sdtPr>
                <w:lock w:val="contentLocked"/>
                <w:id w:val="1777143439"/>
                <w:tag w:val="goog_rdk_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El mensaje es recibido y procesado.</w:t>
                    </w:r>
                  </w:p>
                  <w:p w:rsidR="00000000" w:rsidDel="00000000" w:rsidP="00000000" w:rsidRDefault="00000000" w:rsidRPr="00000000" w14:paraId="00000131">
                    <w:pPr>
                      <w:widowControl w:val="0"/>
                      <w:spacing w:after="0" w:line="276" w:lineRule="auto"/>
                      <w:rPr>
                        <w:rFonts w:ascii="Arial" w:cs="Arial" w:eastAsia="Arial" w:hAnsi="Arial"/>
                        <w:sz w:val="16"/>
                        <w:szCs w:val="16"/>
                      </w:rPr>
                    </w:pPr>
                    <w:sdt>
                      <w:sdtPr>
                        <w:id w:val="503468695"/>
                        <w:tag w:val="goog_rdk_48"/>
                      </w:sdtPr>
                      <w:sdtContent>
                        <w:r w:rsidDel="00000000" w:rsidR="00000000" w:rsidRPr="00000000">
                          <w:rPr>
                            <w:rFonts w:ascii="Arial Unicode MS" w:cs="Arial Unicode MS" w:eastAsia="Arial Unicode MS" w:hAnsi="Arial Unicode MS"/>
                            <w:sz w:val="16"/>
                            <w:szCs w:val="16"/>
                            <w:rtl w:val="0"/>
                          </w:rPr>
                          <w:t xml:space="preserve">• La respuesta se entrega en ≤ 30 s.</w:t>
                        </w:r>
                      </w:sdtContent>
                    </w:sdt>
                  </w:p>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La respuesta es coherente con el documento.</w:t>
                    </w:r>
                  </w:p>
                </w:tc>
              </w:sdtContent>
            </w:sdt>
            <w:sdt>
              <w:sdtPr>
                <w:lock w:val="contentLocked"/>
                <w:id w:val="659431320"/>
                <w:tag w:val="goog_rdk_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r>
            <w:trPr>
              <w:cantSplit w:val="0"/>
              <w:trHeight w:val="795" w:hRule="atLeast"/>
              <w:tblHeader w:val="0"/>
            </w:trPr>
            <w:sdt>
              <w:sdtPr>
                <w:lock w:val="contentLocked"/>
                <w:id w:val="60806250"/>
                <w:tag w:val="goog_rdk_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RF–06</w:t>
                    </w:r>
                  </w:p>
                </w:tc>
              </w:sdtContent>
            </w:sdt>
            <w:sdt>
              <w:sdtPr>
                <w:lock w:val="contentLocked"/>
                <w:id w:val="82409293"/>
                <w:tag w:val="goog_rdk_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Sección instructiva</w:t>
                    </w:r>
                  </w:p>
                </w:tc>
              </w:sdtContent>
            </w:sdt>
            <w:sdt>
              <w:sdtPr>
                <w:lock w:val="contentLocked"/>
                <w:id w:val="-2103033965"/>
                <w:tag w:val="goog_rdk_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1684356809"/>
                <w:tag w:val="goog_rdk_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sistema</w:t>
                    </w:r>
                  </w:p>
                </w:tc>
              </w:sdtContent>
            </w:sdt>
            <w:sdt>
              <w:sdtPr>
                <w:lock w:val="contentLocked"/>
                <w:id w:val="227263894"/>
                <w:tag w:val="goog_rdk_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Usuario final</w:t>
                    </w:r>
                  </w:p>
                </w:tc>
              </w:sdtContent>
            </w:sdt>
            <w:sdt>
              <w:sdtPr>
                <w:lock w:val="contentLocked"/>
                <w:id w:val="-164240053"/>
                <w:tag w:val="goog_rdk_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Incluye en la interfaz web una guía para conectar el chatbot de WhatsApp y ejemplos de uso.</w:t>
                    </w:r>
                  </w:p>
                </w:tc>
              </w:sdtContent>
            </w:sdt>
            <w:sdt>
              <w:sdtPr>
                <w:lock w:val="contentLocked"/>
                <w:id w:val="-1829491583"/>
                <w:tag w:val="goog_rdk_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La guía es visible y comprensible.</w:t>
                    </w:r>
                  </w:p>
                  <w:p w:rsidR="00000000" w:rsidDel="00000000" w:rsidP="00000000" w:rsidRDefault="00000000" w:rsidRPr="00000000" w14:paraId="0000013B">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El usuario puede vincular el chatbot sin ayuda externa.</w:t>
                    </w:r>
                  </w:p>
                </w:tc>
              </w:sdtContent>
            </w:sdt>
            <w:sdt>
              <w:sdtPr>
                <w:lock w:val="contentLocked"/>
                <w:id w:val="1090819233"/>
                <w:tag w:val="goog_rdk_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r>
            <w:trPr>
              <w:cantSplit w:val="0"/>
              <w:trHeight w:val="1035" w:hRule="atLeast"/>
              <w:tblHeader w:val="0"/>
            </w:trPr>
            <w:sdt>
              <w:sdtPr>
                <w:lock w:val="contentLocked"/>
                <w:id w:val="-1623242676"/>
                <w:tag w:val="goog_rdk_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RF–07</w:t>
                    </w:r>
                  </w:p>
                </w:tc>
              </w:sdtContent>
            </w:sdt>
            <w:sdt>
              <w:sdtPr>
                <w:lock w:val="contentLocked"/>
                <w:id w:val="-1597919786"/>
                <w:tag w:val="goog_rdk_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Registro de actividad y logs</w:t>
                    </w:r>
                  </w:p>
                </w:tc>
              </w:sdtContent>
            </w:sdt>
            <w:sdt>
              <w:sdtPr>
                <w:lock w:val="contentLocked"/>
                <w:id w:val="159666617"/>
                <w:tag w:val="goog_rdk_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479672543"/>
                <w:tag w:val="goog_rdk_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sistema</w:t>
                    </w:r>
                  </w:p>
                </w:tc>
              </w:sdtContent>
            </w:sdt>
            <w:sdt>
              <w:sdtPr>
                <w:lock w:val="contentLocked"/>
                <w:id w:val="1507727012"/>
                <w:tag w:val="goog_rdk_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Administrador</w:t>
                    </w:r>
                  </w:p>
                </w:tc>
              </w:sdtContent>
            </w:sdt>
            <w:sdt>
              <w:sdtPr>
                <w:lock w:val="contentLocked"/>
                <w:id w:val="-6280595"/>
                <w:tag w:val="goog_rdk_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Registra todas las acciones de los usuarios (registro, inicio, carga, eliminación, consulta) en Firestore para fines de monitoreo y auditoría.</w:t>
                    </w:r>
                  </w:p>
                </w:tc>
              </w:sdtContent>
            </w:sdt>
            <w:sdt>
              <w:sdtPr>
                <w:lock w:val="contentLocked"/>
                <w:id w:val="449941270"/>
                <w:tag w:val="goog_rdk_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Todas las acciones se registran en Firestore.</w:t>
                    </w:r>
                  </w:p>
                  <w:p w:rsidR="00000000" w:rsidDel="00000000" w:rsidP="00000000" w:rsidRDefault="00000000" w:rsidRPr="00000000" w14:paraId="00000144">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Los logs se pueden filtrar por usuario y fecha.</w:t>
                    </w:r>
                  </w:p>
                </w:tc>
              </w:sdtContent>
            </w:sdt>
            <w:sdt>
              <w:sdtPr>
                <w:lock w:val="contentLocked"/>
                <w:id w:val="-13392670"/>
                <w:tag w:val="goog_rdk_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r>
            <w:trPr>
              <w:cantSplit w:val="0"/>
              <w:trHeight w:val="1515" w:hRule="atLeast"/>
              <w:tblHeader w:val="0"/>
            </w:trPr>
            <w:sdt>
              <w:sdtPr>
                <w:lock w:val="contentLocked"/>
                <w:id w:val="-601058695"/>
                <w:tag w:val="goog_rdk_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RF–08</w:t>
                    </w:r>
                  </w:p>
                </w:tc>
              </w:sdtContent>
            </w:sdt>
            <w:sdt>
              <w:sdtPr>
                <w:lock w:val="contentLocked"/>
                <w:id w:val="1960940923"/>
                <w:tag w:val="goog_rdk_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Manejo de errores</w:t>
                    </w:r>
                  </w:p>
                </w:tc>
              </w:sdtContent>
            </w:sdt>
            <w:sdt>
              <w:sdtPr>
                <w:lock w:val="contentLocked"/>
                <w:id w:val="-1890404751"/>
                <w:tag w:val="goog_rdk_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sdtContent>
            </w:sdt>
            <w:sdt>
              <w:sdtPr>
                <w:lock w:val="contentLocked"/>
                <w:id w:val="-1406118593"/>
                <w:tag w:val="goog_rdk_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Funcional de sistema</w:t>
                    </w:r>
                  </w:p>
                </w:tc>
              </w:sdtContent>
            </w:sdt>
            <w:sdt>
              <w:sdtPr>
                <w:lock w:val="contentLocked"/>
                <w:id w:val="1607113535"/>
                <w:tag w:val="goog_rdk_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Sistema</w:t>
                    </w:r>
                  </w:p>
                </w:tc>
              </w:sdtContent>
            </w:sdt>
            <w:sdt>
              <w:sdtPr>
                <w:lock w:val="contentLocked"/>
                <w:id w:val="1124151505"/>
                <w:tag w:val="goog_rdk_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Gestiona los errores de red, autenticación o procesamiento mostrando mensajes claros al usuario y registrando los incidentes.</w:t>
                    </w:r>
                  </w:p>
                </w:tc>
              </w:sdtContent>
            </w:sdt>
            <w:sdt>
              <w:sdtPr>
                <w:lock w:val="contentLocked"/>
                <w:id w:val="255731378"/>
                <w:tag w:val="goog_rdk_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Los errores no interrumpen la sesión.</w:t>
                    </w:r>
                  </w:p>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Se muestra un mensaje explicativo.</w:t>
                    </w:r>
                  </w:p>
                  <w:p w:rsidR="00000000" w:rsidDel="00000000" w:rsidP="00000000" w:rsidRDefault="00000000" w:rsidRPr="00000000" w14:paraId="0000014E">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El error se registra en logs internos.</w:t>
                    </w:r>
                  </w:p>
                </w:tc>
              </w:sdtContent>
            </w:sdt>
            <w:sdt>
              <w:sdtPr>
                <w:lock w:val="contentLocked"/>
                <w:id w:val="159119617"/>
                <w:tag w:val="goog_rdk_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Aprobado</w:t>
                    </w:r>
                  </w:p>
                </w:tc>
              </w:sdtContent>
            </w:sdt>
          </w:tr>
        </w:tbl>
      </w:sdtContent>
    </w:sdt>
    <w:p w:rsidR="00000000" w:rsidDel="00000000" w:rsidP="00000000" w:rsidRDefault="00000000" w:rsidRPr="00000000" w14:paraId="00000150">
      <w:pPr>
        <w:ind w:left="708" w:firstLine="0"/>
        <w:jc w:val="both"/>
        <w:rPr/>
      </w:pPr>
      <w:r w:rsidDel="00000000" w:rsidR="00000000" w:rsidRPr="00000000">
        <w:rPr>
          <w:rtl w:val="0"/>
        </w:rPr>
      </w:r>
    </w:p>
    <w:p w:rsidR="00000000" w:rsidDel="00000000" w:rsidP="00000000" w:rsidRDefault="00000000" w:rsidRPr="00000000" w14:paraId="00000151">
      <w:pPr>
        <w:pStyle w:val="Heading2"/>
        <w:jc w:val="both"/>
        <w:rPr>
          <w:rFonts w:ascii="Calibri" w:cs="Calibri" w:eastAsia="Calibri" w:hAnsi="Calibri"/>
        </w:rPr>
      </w:pPr>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52">
      <w:pPr>
        <w:pStyle w:val="Heading3"/>
        <w:jc w:val="both"/>
        <w:rPr>
          <w:rFonts w:ascii="Calibri" w:cs="Calibri" w:eastAsia="Calibri" w:hAnsi="Calibri"/>
        </w:rPr>
      </w:pPr>
      <w:bookmarkStart w:colFirst="0" w:colLast="0" w:name="_heading=h.3whwml4" w:id="18"/>
      <w:bookmarkEnd w:id="18"/>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153">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154">
      <w:pPr>
        <w:jc w:val="both"/>
        <w:rPr/>
      </w:pPr>
      <w:r w:rsidDel="00000000" w:rsidR="00000000" w:rsidRPr="00000000">
        <w:rPr>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155">
      <w:pPr>
        <w:pStyle w:val="Heading3"/>
        <w:jc w:val="both"/>
        <w:rPr>
          <w:rFonts w:ascii="Calibri" w:cs="Calibri" w:eastAsia="Calibri" w:hAnsi="Calibri"/>
        </w:rPr>
      </w:pPr>
      <w:bookmarkStart w:colFirst="0" w:colLast="0" w:name="_heading=h.2bn6wsx" w:id="19"/>
      <w:bookmarkEnd w:id="19"/>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56">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Empleo de técnicas criptográficas.</w:t>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Registro de ficheros con “logs” de actividad.</w:t>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Asignación de determinadas funcionalidades a determinados módulos.</w:t>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Restricciones de comunicación entre determinados módulos.</w:t>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Comprobaciones de integridad de información crítica.</w:t>
      </w:r>
    </w:p>
    <w:p w:rsidR="00000000" w:rsidDel="00000000" w:rsidP="00000000" w:rsidRDefault="00000000" w:rsidRPr="00000000" w14:paraId="0000015C">
      <w:pPr>
        <w:pStyle w:val="Heading3"/>
        <w:jc w:val="both"/>
        <w:rPr>
          <w:rFonts w:ascii="Calibri" w:cs="Calibri" w:eastAsia="Calibri" w:hAnsi="Calibri"/>
        </w:rPr>
      </w:pPr>
      <w:bookmarkStart w:colFirst="0" w:colLast="0" w:name="_heading=h.qsh70q" w:id="20"/>
      <w:bookmarkEnd w:id="20"/>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5D">
      <w:pPr>
        <w:jc w:val="both"/>
        <w:rPr/>
      </w:pPr>
      <w:r w:rsidDel="00000000" w:rsidR="00000000" w:rsidRPr="00000000">
        <w:rPr>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5E">
      <w:pPr>
        <w:pStyle w:val="Heading3"/>
        <w:jc w:val="both"/>
        <w:rPr>
          <w:rFonts w:ascii="Calibri" w:cs="Calibri" w:eastAsia="Calibri" w:hAnsi="Calibri"/>
        </w:rPr>
      </w:pPr>
      <w:bookmarkStart w:colFirst="0" w:colLast="0" w:name="_heading=h.3as4poj" w:id="21"/>
      <w:bookmarkEnd w:id="21"/>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5F">
      <w:pPr>
        <w:jc w:val="both"/>
        <w:rPr/>
      </w:pPr>
      <w:r w:rsidDel="00000000" w:rsidR="00000000" w:rsidRPr="00000000">
        <w:rPr>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60">
      <w:pPr>
        <w:pStyle w:val="Heading3"/>
        <w:jc w:val="both"/>
        <w:rPr>
          <w:rFonts w:ascii="Calibri" w:cs="Calibri" w:eastAsia="Calibri" w:hAnsi="Calibri"/>
        </w:rPr>
      </w:pPr>
      <w:bookmarkStart w:colFirst="0" w:colLast="0" w:name="_heading=h.1pxezwc" w:id="22"/>
      <w:bookmarkEnd w:id="22"/>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61">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62">
      <w:pPr>
        <w:jc w:val="both"/>
        <w:rPr/>
      </w:pPr>
      <w:r w:rsidDel="00000000" w:rsidR="00000000" w:rsidRPr="00000000">
        <w:rPr>
          <w:rtl w:val="0"/>
        </w:rPr>
        <w:t xml:space="preserve">Especificación de quien debe realizar las tareas de mantenimiento, por ejemplo usuarios, o un desarrollador.</w:t>
      </w:r>
    </w:p>
    <w:p w:rsidR="00000000" w:rsidDel="00000000" w:rsidP="00000000" w:rsidRDefault="00000000" w:rsidRPr="00000000" w14:paraId="00000163">
      <w:pPr>
        <w:jc w:val="both"/>
        <w:rPr/>
      </w:pPr>
      <w:r w:rsidDel="00000000" w:rsidR="00000000" w:rsidRPr="00000000">
        <w:rPr>
          <w:rtl w:val="0"/>
        </w:rPr>
        <w:t xml:space="preserve">Especificación de cuándo debe realizarse las tareas de mantenimiento. Por ejemplo, generación de estadísticas de acceso semanales y mensuales.</w:t>
      </w:r>
    </w:p>
    <w:p w:rsidR="00000000" w:rsidDel="00000000" w:rsidP="00000000" w:rsidRDefault="00000000" w:rsidRPr="00000000" w14:paraId="00000164">
      <w:pPr>
        <w:pStyle w:val="Heading3"/>
        <w:jc w:val="both"/>
        <w:rPr>
          <w:rFonts w:ascii="Calibri" w:cs="Calibri" w:eastAsia="Calibri" w:hAnsi="Calibri"/>
        </w:rPr>
      </w:pPr>
      <w:bookmarkStart w:colFirst="0" w:colLast="0" w:name="_heading=h.49x2ik5" w:id="23"/>
      <w:bookmarkEnd w:id="23"/>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65">
      <w:pPr>
        <w:jc w:val="both"/>
        <w:rPr/>
      </w:pPr>
      <w:r w:rsidDel="00000000" w:rsidR="00000000" w:rsidRPr="00000000">
        <w:rPr>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Porcentaje de componentes dependientes del servidor.</w:t>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Porcentaje de código dependiente del servidor.</w:t>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Uso de un determinado lenguaje por su portabilidad.</w:t>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Uso de un determinado compilador o plataforma de desarrollo.</w:t>
      </w:r>
    </w:p>
    <w:p w:rsidR="00000000" w:rsidDel="00000000" w:rsidP="00000000" w:rsidRDefault="00000000" w:rsidRPr="00000000" w14:paraId="0000016A">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Uso de un determinado sistema operativo.</w:t>
      </w:r>
    </w:p>
    <w:p w:rsidR="00000000" w:rsidDel="00000000" w:rsidP="00000000" w:rsidRDefault="00000000" w:rsidRPr="00000000" w14:paraId="0000016B">
      <w:pPr>
        <w:pStyle w:val="Heading2"/>
        <w:jc w:val="both"/>
        <w:rPr>
          <w:rFonts w:ascii="Calibri" w:cs="Calibri" w:eastAsia="Calibri" w:hAnsi="Calibri"/>
        </w:rPr>
      </w:pPr>
      <w:bookmarkStart w:colFirst="0" w:colLast="0" w:name="_heading=h.2p2csry" w:id="24"/>
      <w:bookmarkEnd w:id="24"/>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6C">
      <w:pPr>
        <w:jc w:val="both"/>
        <w:rPr>
          <w:b w:val="1"/>
          <w:color w:val="366091"/>
          <w:sz w:val="28"/>
          <w:szCs w:val="28"/>
        </w:rPr>
      </w:pPr>
      <w:r w:rsidDel="00000000" w:rsidR="00000000" w:rsidRPr="00000000">
        <w:rPr>
          <w:rtl w:val="0"/>
        </w:rPr>
        <w:t xml:space="preserve">Cualquier otro requisito.</w:t>
      </w:r>
      <w:r w:rsidDel="00000000" w:rsidR="00000000" w:rsidRPr="00000000">
        <w:rPr>
          <w:rtl w:val="0"/>
        </w:rPr>
      </w:r>
    </w:p>
    <w:sectPr>
      <w:headerReference r:id="rId9" w:type="default"/>
      <w:footerReference r:id="rId10"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Especificación de Requisitos, estándar de IEEE 830 </w:t>
    </w:r>
  </w:p>
  <w:p w:rsidR="00000000" w:rsidDel="00000000" w:rsidP="00000000" w:rsidRDefault="00000000" w:rsidRPr="00000000" w14:paraId="0000016E">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6513626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character" w:styleId="Textoennegrita">
    <w:name w:val="Strong"/>
    <w:basedOn w:val="Fuentedeprrafopredeter"/>
    <w:uiPriority w:val="22"/>
    <w:qFormat w:val="1"/>
    <w:rsid w:val="004D717B"/>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docs.google.com/spreadsheets/d/1Cn8Wcq0t5qikpX8P5S5wlZVgzVBpJVRr1xpsUT5ghV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ei2AVJ1uZQIfFyZyW9/zweGxA==">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