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808" w:rsidRDefault="006C1808">
      <w:r>
        <w:t>Aleksey Kramer</w:t>
      </w:r>
    </w:p>
    <w:p w:rsidR="006C1808" w:rsidRDefault="006C1808">
      <w:r>
        <w:t>Data Visualization 200</w:t>
      </w:r>
    </w:p>
    <w:p w:rsidR="006C1808" w:rsidRDefault="006C1808">
      <w:r>
        <w:t>Homework 2</w:t>
      </w:r>
    </w:p>
    <w:p w:rsidR="006C1808" w:rsidRDefault="006C1808"/>
    <w:p w:rsidR="008543F6" w:rsidRDefault="006C1808" w:rsidP="006C1808">
      <w:pPr>
        <w:pStyle w:val="ListParagraph"/>
        <w:numPr>
          <w:ilvl w:val="0"/>
          <w:numId w:val="1"/>
        </w:numPr>
        <w:rPr>
          <w:rStyle w:val="tgc"/>
        </w:rPr>
      </w:pPr>
      <w:r>
        <w:t xml:space="preserve">In 2014, the population of Seattle was </w:t>
      </w:r>
      <w:r>
        <w:rPr>
          <w:rStyle w:val="tgc"/>
        </w:rPr>
        <w:t>3,610,105</w:t>
      </w:r>
      <w:r>
        <w:rPr>
          <w:rStyle w:val="tgc"/>
        </w:rPr>
        <w:t xml:space="preserve"> residents.</w:t>
      </w:r>
    </w:p>
    <w:p w:rsidR="006C1808" w:rsidRDefault="006C1808">
      <w:pPr>
        <w:rPr>
          <w:rStyle w:val="tgc"/>
        </w:rPr>
      </w:pPr>
    </w:p>
    <w:p w:rsidR="006C1808" w:rsidRDefault="006C1808" w:rsidP="006C1808">
      <w:pPr>
        <w:pStyle w:val="ListParagraph"/>
        <w:numPr>
          <w:ilvl w:val="0"/>
          <w:numId w:val="1"/>
        </w:numPr>
        <w:rPr>
          <w:rStyle w:val="tgc"/>
        </w:rPr>
      </w:pPr>
      <w:r>
        <w:rPr>
          <w:rStyle w:val="tgc"/>
        </w:rPr>
        <w:t>In 2014, the population of Portland was 583,776 residents.</w:t>
      </w:r>
    </w:p>
    <w:p w:rsidR="006C1808" w:rsidRDefault="006C1808">
      <w:pPr>
        <w:rPr>
          <w:rStyle w:val="tgc"/>
        </w:rPr>
      </w:pPr>
    </w:p>
    <w:p w:rsidR="006C1808" w:rsidRDefault="006C1808" w:rsidP="006C1808">
      <w:pPr>
        <w:pStyle w:val="ListParagraph"/>
        <w:numPr>
          <w:ilvl w:val="0"/>
          <w:numId w:val="1"/>
        </w:numPr>
        <w:rPr>
          <w:rStyle w:val="tgc"/>
        </w:rPr>
      </w:pPr>
      <w:r>
        <w:rPr>
          <w:rStyle w:val="tgc"/>
        </w:rPr>
        <w:t xml:space="preserve">The two R </w:t>
      </w:r>
      <w:proofErr w:type="spellStart"/>
      <w:r>
        <w:rPr>
          <w:rStyle w:val="tgc"/>
        </w:rPr>
        <w:t>bartplots</w:t>
      </w:r>
      <w:proofErr w:type="spellEnd"/>
      <w:r>
        <w:rPr>
          <w:rStyle w:val="tgc"/>
        </w:rPr>
        <w:t xml:space="preserve"> below show the breakdown by type of crimes of the majority of the recorded incidents in Seattle and Portland.</w:t>
      </w:r>
    </w:p>
    <w:p w:rsidR="006C1808" w:rsidRDefault="006C1808">
      <w:pPr>
        <w:rPr>
          <w:rStyle w:val="tgc"/>
        </w:rPr>
      </w:pPr>
    </w:p>
    <w:p w:rsidR="006C1808" w:rsidRDefault="006C1808" w:rsidP="006C1808">
      <w:pPr>
        <w:pStyle w:val="ListParagraph"/>
        <w:numPr>
          <w:ilvl w:val="0"/>
          <w:numId w:val="1"/>
        </w:numPr>
        <w:rPr>
          <w:rStyle w:val="tgc"/>
        </w:rPr>
      </w:pPr>
      <w:r>
        <w:rPr>
          <w:rStyle w:val="tgc"/>
        </w:rPr>
        <w:t>Solely, based on the adjusted crime rate, the crime count of Portland should be about six times less than that in Seattle.  However, the crime count in Portland is roughly equal to that of Seattle.  Thus, Seattle is significantly safer city than Portland.</w:t>
      </w:r>
    </w:p>
    <w:p w:rsidR="006C1808" w:rsidRDefault="006C1808">
      <w:pPr>
        <w:rPr>
          <w:rStyle w:val="tgc"/>
        </w:rPr>
      </w:pPr>
    </w:p>
    <w:tbl>
      <w:tblPr>
        <w:tblStyle w:val="TableGrid"/>
        <w:tblW w:w="0" w:type="auto"/>
        <w:tblLook w:val="04A0" w:firstRow="1" w:lastRow="0" w:firstColumn="1" w:lastColumn="0" w:noHBand="0" w:noVBand="1"/>
      </w:tblPr>
      <w:tblGrid>
        <w:gridCol w:w="4342"/>
        <w:gridCol w:w="4432"/>
      </w:tblGrid>
      <w:tr w:rsidR="0022763E" w:rsidTr="000F7E34">
        <w:tc>
          <w:tcPr>
            <w:tcW w:w="4387" w:type="dxa"/>
          </w:tcPr>
          <w:p w:rsidR="000F7E34" w:rsidRDefault="000F7E34">
            <w:pPr>
              <w:rPr>
                <w:rStyle w:val="tgc"/>
              </w:rPr>
            </w:pPr>
            <w:r>
              <w:rPr>
                <w:noProof/>
              </w:rPr>
              <w:drawing>
                <wp:inline distT="0" distB="0" distL="0" distR="0">
                  <wp:extent cx="2643684" cy="34213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lan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8053" cy="3439976"/>
                          </a:xfrm>
                          <a:prstGeom prst="rect">
                            <a:avLst/>
                          </a:prstGeom>
                        </pic:spPr>
                      </pic:pic>
                    </a:graphicData>
                  </a:graphic>
                </wp:inline>
              </w:drawing>
            </w:r>
          </w:p>
        </w:tc>
        <w:tc>
          <w:tcPr>
            <w:tcW w:w="4387" w:type="dxa"/>
          </w:tcPr>
          <w:p w:rsidR="000F7E34" w:rsidRDefault="000F7E34">
            <w:pPr>
              <w:rPr>
                <w:rStyle w:val="tgc"/>
              </w:rPr>
            </w:pPr>
            <w:r>
              <w:rPr>
                <w:noProof/>
              </w:rPr>
              <w:drawing>
                <wp:inline distT="0" distB="0" distL="0" distR="0">
                  <wp:extent cx="2698638" cy="3492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ttl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888" cy="3505766"/>
                          </a:xfrm>
                          <a:prstGeom prst="rect">
                            <a:avLst/>
                          </a:prstGeom>
                        </pic:spPr>
                      </pic:pic>
                    </a:graphicData>
                  </a:graphic>
                </wp:inline>
              </w:drawing>
            </w:r>
          </w:p>
        </w:tc>
      </w:tr>
    </w:tbl>
    <w:p w:rsidR="006C1808" w:rsidRDefault="006C1808">
      <w:pPr>
        <w:rPr>
          <w:rStyle w:val="tgc"/>
        </w:rPr>
      </w:pPr>
    </w:p>
    <w:p w:rsidR="006C1808" w:rsidRDefault="0022763E">
      <w:r>
        <w:t xml:space="preserve">R code, cleaned data and additional graphic (PNG) and PDF plots are stored in </w:t>
      </w:r>
      <w:proofErr w:type="spellStart"/>
      <w:r>
        <w:t>GitHub</w:t>
      </w:r>
      <w:proofErr w:type="spellEnd"/>
      <w:r>
        <w:t xml:space="preserve"> and can be accessed using the link below: </w:t>
      </w:r>
      <w:bookmarkStart w:id="0" w:name="_GoBack"/>
      <w:bookmarkEnd w:id="0"/>
      <w:r>
        <w:fldChar w:fldCharType="begin"/>
      </w:r>
      <w:r>
        <w:instrText xml:space="preserve"> HYPERLINK "</w:instrText>
      </w:r>
      <w:r w:rsidRPr="0022763E">
        <w:instrText>https://github.com/voite1/UW_Data_Visualization_200/tree/master/week2/homework</w:instrText>
      </w:r>
      <w:r>
        <w:instrText xml:space="preserve">" </w:instrText>
      </w:r>
      <w:r>
        <w:fldChar w:fldCharType="separate"/>
      </w:r>
      <w:r w:rsidRPr="000B4702">
        <w:rPr>
          <w:rStyle w:val="Hyperlink"/>
        </w:rPr>
        <w:t>https://github.com/voite1/UW_Data_Visualization_200/tree/master/week2/homework</w:t>
      </w:r>
      <w:r>
        <w:fldChar w:fldCharType="end"/>
      </w:r>
      <w:r>
        <w:t xml:space="preserve"> </w:t>
      </w:r>
    </w:p>
    <w:p w:rsidR="0022763E" w:rsidRDefault="0022763E"/>
    <w:sectPr w:rsidR="0022763E"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A3A71"/>
    <w:multiLevelType w:val="hybridMultilevel"/>
    <w:tmpl w:val="93E8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08"/>
    <w:rsid w:val="000E7113"/>
    <w:rsid w:val="000F7E34"/>
    <w:rsid w:val="0022763E"/>
    <w:rsid w:val="006C1808"/>
    <w:rsid w:val="008462E5"/>
    <w:rsid w:val="0085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4CD52A-E7AF-4DCE-B4E0-F9F6D434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6C1808"/>
  </w:style>
  <w:style w:type="paragraph" w:styleId="ListParagraph">
    <w:name w:val="List Paragraph"/>
    <w:basedOn w:val="Normal"/>
    <w:uiPriority w:val="34"/>
    <w:qFormat/>
    <w:rsid w:val="006C1808"/>
    <w:pPr>
      <w:ind w:left="720"/>
      <w:contextualSpacing/>
    </w:pPr>
  </w:style>
  <w:style w:type="table" w:styleId="TableGrid">
    <w:name w:val="Table Grid"/>
    <w:basedOn w:val="TableNormal"/>
    <w:rsid w:val="000F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27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Aleksey</dc:creator>
  <cp:keywords/>
  <dc:description/>
  <cp:lastModifiedBy>Kramer, Aleksey</cp:lastModifiedBy>
  <cp:revision>2</cp:revision>
  <dcterms:created xsi:type="dcterms:W3CDTF">2016-01-20T18:31:00Z</dcterms:created>
  <dcterms:modified xsi:type="dcterms:W3CDTF">2016-01-20T18:50:00Z</dcterms:modified>
</cp:coreProperties>
</file>