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6704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3E7B6C4D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76FE049F" w:rsidR="007371BF" w:rsidRDefault="00FF0BE2" w:rsidP="00A53EF7">
      <w:pPr>
        <w:rPr>
          <w:sz w:val="28"/>
        </w:rPr>
      </w:pPr>
      <w:r>
        <w:rPr>
          <w:sz w:val="36"/>
        </w:rPr>
        <w:t>Vojtěch Vít</w:t>
      </w:r>
    </w:p>
    <w:p w14:paraId="4466C514" w14:textId="139C531B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FF0BE2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06A44E54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FF0BE2">
        <w:rPr>
          <w:b/>
        </w:rPr>
        <w:t>Vojtěch Vít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FF0BE2">
        <w:rPr>
          <w:b/>
        </w:rPr>
        <w:t>Lukáš Mázl</w:t>
      </w:r>
    </w:p>
    <w:p w14:paraId="2E292A64" w14:textId="6BF9542E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FF0BE2">
        <w:rPr>
          <w:sz w:val="32"/>
        </w:rPr>
        <w:t>2</w:t>
      </w:r>
    </w:p>
    <w:bookmarkStart w:id="0" w:name="_Toc102299635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2A690414" w14:textId="09FA038F" w:rsidR="005819B3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9635" w:history="1">
            <w:r w:rsidR="005819B3" w:rsidRPr="00775C3D">
              <w:rPr>
                <w:rStyle w:val="Hypertextovodkaz"/>
                <w:noProof/>
              </w:rPr>
              <w:t>Obsah</w:t>
            </w:r>
            <w:r w:rsidR="005819B3">
              <w:rPr>
                <w:noProof/>
                <w:webHidden/>
              </w:rPr>
              <w:tab/>
            </w:r>
            <w:r w:rsidR="005819B3">
              <w:rPr>
                <w:noProof/>
                <w:webHidden/>
              </w:rPr>
              <w:fldChar w:fldCharType="begin"/>
            </w:r>
            <w:r w:rsidR="005819B3">
              <w:rPr>
                <w:noProof/>
                <w:webHidden/>
              </w:rPr>
              <w:instrText xml:space="preserve"> PAGEREF _Toc102299635 \h </w:instrText>
            </w:r>
            <w:r w:rsidR="005819B3">
              <w:rPr>
                <w:noProof/>
                <w:webHidden/>
              </w:rPr>
            </w:r>
            <w:r w:rsidR="005819B3">
              <w:rPr>
                <w:noProof/>
                <w:webHidden/>
              </w:rPr>
              <w:fldChar w:fldCharType="separate"/>
            </w:r>
            <w:r w:rsidR="005819B3">
              <w:rPr>
                <w:noProof/>
                <w:webHidden/>
              </w:rPr>
              <w:t>3</w:t>
            </w:r>
            <w:r w:rsidR="005819B3">
              <w:rPr>
                <w:noProof/>
                <w:webHidden/>
              </w:rPr>
              <w:fldChar w:fldCharType="end"/>
            </w:r>
          </w:hyperlink>
        </w:p>
        <w:p w14:paraId="19CE2DA3" w14:textId="5F2A9CA5" w:rsidR="005819B3" w:rsidRDefault="005819B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299636" w:history="1">
            <w:r w:rsidRPr="00775C3D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8CCD" w14:textId="367B7ED2" w:rsidR="005819B3" w:rsidRDefault="005819B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99637" w:history="1">
            <w:r w:rsidRPr="00775C3D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Navržení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4C00" w14:textId="4833D97B" w:rsidR="005819B3" w:rsidRDefault="005819B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99638" w:history="1">
            <w:r w:rsidRPr="00775C3D">
              <w:rPr>
                <w:rStyle w:val="Hypertextovodkaz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3FF7" w14:textId="6E22D93B" w:rsidR="005819B3" w:rsidRDefault="005819B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99639" w:history="1">
            <w:r w:rsidRPr="00775C3D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Problematiky a logiky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C7C4" w14:textId="767FAE93" w:rsidR="005819B3" w:rsidRDefault="005819B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99640" w:history="1">
            <w:r w:rsidRPr="00775C3D">
              <w:rPr>
                <w:rStyle w:val="Hypertextovodkaz"/>
                <w:noProof/>
              </w:rPr>
              <w:t>1.2.1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Konvoluce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665F" w14:textId="0657E180" w:rsidR="005819B3" w:rsidRDefault="005819B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99641" w:history="1">
            <w:r w:rsidRPr="00775C3D">
              <w:rPr>
                <w:rStyle w:val="Hypertextovodkaz"/>
                <w:noProof/>
              </w:rPr>
              <w:t>1.2.2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Úprava barevných kanálů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1EE1" w14:textId="741D8F12" w:rsidR="005819B3" w:rsidRDefault="005819B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99642" w:history="1">
            <w:r w:rsidRPr="00775C3D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Práce s Java 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8BCF" w14:textId="1A0CD572" w:rsidR="005819B3" w:rsidRDefault="005819B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99643" w:history="1">
            <w:r w:rsidRPr="00775C3D">
              <w:rPr>
                <w:rStyle w:val="Hypertextovodkaz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Vzhled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5798" w14:textId="3BFDD426" w:rsidR="005819B3" w:rsidRDefault="005819B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99644" w:history="1">
            <w:r w:rsidRPr="00775C3D">
              <w:rPr>
                <w:rStyle w:val="Hypertextovodkaz"/>
                <w:noProof/>
              </w:rPr>
              <w:t>1.3.2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Propojení skrze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426E" w14:textId="1A992C41" w:rsidR="005819B3" w:rsidRDefault="005819B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299645" w:history="1">
            <w:r w:rsidRPr="00775C3D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3221" w14:textId="0249AAC6" w:rsidR="005819B3" w:rsidRDefault="005819B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299646" w:history="1">
            <w:r w:rsidRPr="00775C3D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F05C" w14:textId="2724B553" w:rsidR="005819B3" w:rsidRDefault="005819B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99647" w:history="1">
            <w:r w:rsidRPr="00775C3D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C121" w14:textId="4F891021" w:rsidR="005819B3" w:rsidRDefault="005819B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99648" w:history="1">
            <w:r w:rsidRPr="00775C3D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75C3D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60F9E24F" w:rsidR="007371BF" w:rsidRDefault="007371BF" w:rsidP="001C2FDF">
          <w:pPr>
            <w:pStyle w:val="Obsah2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07959CD4" w:rsidR="00DB5932" w:rsidRDefault="00E52440" w:rsidP="00DB5932">
      <w:pPr>
        <w:pStyle w:val="Nadpis1"/>
      </w:pPr>
      <w:bookmarkStart w:id="3" w:name="_Toc102299636"/>
      <w:r>
        <w:lastRenderedPageBreak/>
        <w:t>Úvod</w:t>
      </w:r>
      <w:bookmarkEnd w:id="3"/>
    </w:p>
    <w:p w14:paraId="77C2D35D" w14:textId="06E3AC57" w:rsidR="00D73D80" w:rsidRDefault="00E52440">
      <w:pPr>
        <w:spacing w:before="0" w:after="200" w:line="276" w:lineRule="auto"/>
        <w:ind w:firstLine="0"/>
        <w:jc w:val="left"/>
      </w:pPr>
      <w:r>
        <w:t xml:space="preserve">Smyslem práce bylo vytvořit aplikaci </w:t>
      </w:r>
      <w:r w:rsidR="005C4C19">
        <w:t>prostřednictvím jazyku Java s pomocí</w:t>
      </w:r>
      <w:r>
        <w:t xml:space="preserve"> </w:t>
      </w:r>
      <w:r w:rsidR="005C4C19">
        <w:t>J</w:t>
      </w:r>
      <w:r>
        <w:t>ava</w:t>
      </w:r>
      <w:r w:rsidR="00A42E3E">
        <w:t xml:space="preserve"> </w:t>
      </w:r>
      <w:r>
        <w:t>FX</w:t>
      </w:r>
      <w:r w:rsidR="00C82988">
        <w:t xml:space="preserve"> v programátorské aplikaci </w:t>
      </w:r>
      <w:proofErr w:type="spellStart"/>
      <w:r w:rsidR="00C82988">
        <w:t>IntelliJ</w:t>
      </w:r>
      <w:proofErr w:type="spellEnd"/>
      <w:r w:rsidR="00C82988">
        <w:t xml:space="preserve"> IDEA</w:t>
      </w:r>
      <w:r>
        <w:t>, která bude umět upravovat</w:t>
      </w:r>
      <w:r w:rsidR="00D73D80">
        <w:t xml:space="preserve"> s</w:t>
      </w:r>
      <w:r>
        <w:t xml:space="preserve"> obrázky pomocí filtrů a problematiky konvoluce. Toto téma bylo navrženo vedoucím práce, které autor zpracoval a </w:t>
      </w:r>
      <w:r w:rsidR="005C4C19">
        <w:t xml:space="preserve">nadále </w:t>
      </w:r>
      <w:r>
        <w:t xml:space="preserve">vytvořil aplikaci, která se do budoucna dá vylepšit a upravit. Aplikace umožňuje uživateli nahrát do aplikace obrázek, vybrat si libovolný filtr a ten nadále aplikovat. </w:t>
      </w:r>
      <w:r w:rsidR="005C4C19">
        <w:t xml:space="preserve">Po aplikaci filtru se zavolá konvoluce, která upraví jeho hodnoty a upraví tak barevné kanály obrázku. Na tento </w:t>
      </w:r>
      <w:r w:rsidR="00F75035">
        <w:t>u</w:t>
      </w:r>
      <w:r w:rsidR="005C4C19">
        <w:t>pravený obrázek nám aplikace dá náhled</w:t>
      </w:r>
      <w:r w:rsidR="00F75035">
        <w:t xml:space="preserve">. Tento styl úpravy obrázků nenabízí velikou škálu praktických využití, ale umožňuje například na obrázku detekovat hrany, zaostřit, či rozostřit. </w:t>
      </w:r>
      <w:r w:rsidR="00D73D80">
        <w:t>Pouze</w:t>
      </w:r>
      <w:r w:rsidR="00F75035">
        <w:t xml:space="preserve"> při použití správného filtru. Uživatel má v aplikaci možnost vybírat z před vytvořených filtrů</w:t>
      </w:r>
      <w:r w:rsidR="00D73D80">
        <w:t>.</w:t>
      </w:r>
    </w:p>
    <w:p w14:paraId="58784EEC" w14:textId="77777777" w:rsidR="00D73D80" w:rsidRDefault="00D73D80">
      <w:pPr>
        <w:spacing w:before="0" w:after="200" w:line="276" w:lineRule="auto"/>
        <w:ind w:firstLine="0"/>
        <w:jc w:val="left"/>
      </w:pPr>
      <w:r>
        <w:br w:type="page"/>
      </w:r>
    </w:p>
    <w:p w14:paraId="588FBFEE" w14:textId="5F1443D9" w:rsidR="00EB62C3" w:rsidRDefault="00EB62C3">
      <w:pPr>
        <w:spacing w:before="0" w:after="200" w:line="276" w:lineRule="auto"/>
        <w:ind w:firstLine="0"/>
        <w:jc w:val="left"/>
      </w:pPr>
    </w:p>
    <w:p w14:paraId="2F0852DF" w14:textId="5E484B2A" w:rsidR="00D775E9" w:rsidRDefault="00D775E9" w:rsidP="00D775E9">
      <w:pPr>
        <w:pStyle w:val="Nadpis2"/>
      </w:pPr>
      <w:bookmarkStart w:id="4" w:name="_Toc102299637"/>
      <w:r>
        <w:t>Navržení aplikace</w:t>
      </w:r>
      <w:bookmarkEnd w:id="4"/>
    </w:p>
    <w:p w14:paraId="4EE01D5E" w14:textId="23C27B20" w:rsidR="000C406C" w:rsidRDefault="000C406C" w:rsidP="000C406C">
      <w:pPr>
        <w:jc w:val="center"/>
        <w:rPr>
          <w:noProof/>
          <w:color w:val="1F497D" w:themeColor="text2"/>
          <w:sz w:val="32"/>
          <w:szCs w:val="28"/>
        </w:rPr>
      </w:pPr>
      <w:r>
        <w:t>Ze začátku bylo třeba vymyslet, jak bude aplikace navržena a zkonstruována. Autor za pomoci vedoucího vytvořili konstrukci, kde je v jednotlivých balíčcích uložena zvlášť logika problematiky, jednotlivé filtry, modely a soubory potřebné pro Java FX. V aplikaci jsou použity rozhraní neboli Interface, který prezentuje jednu celou problematiku, nebo objekt. Zde jsou konkrétně použita rozhraní na prezentaci samotné konvoluce a poté dvě další rozhraní na prezentaci obrázku a filtru. Pomocí rozhraní se na jednotlivé věci lépe odkazuje.</w:t>
      </w:r>
      <w:r w:rsidRPr="001B621C">
        <w:rPr>
          <w:noProof/>
          <w:color w:val="1F497D" w:themeColor="text2"/>
          <w:sz w:val="32"/>
          <w:szCs w:val="28"/>
        </w:rPr>
        <w:t xml:space="preserve"> </w:t>
      </w:r>
    </w:p>
    <w:p w14:paraId="4A08CE53" w14:textId="277BB706" w:rsidR="000C406C" w:rsidRDefault="00007BDF" w:rsidP="000C406C">
      <w:pPr>
        <w:jc w:val="center"/>
      </w:pPr>
      <w:r>
        <w:rPr>
          <w:noProof/>
          <w:color w:val="1F497D" w:themeColor="text2"/>
          <w:sz w:val="32"/>
          <w:szCs w:val="28"/>
        </w:rPr>
        <w:drawing>
          <wp:anchor distT="0" distB="0" distL="114300" distR="114300" simplePos="0" relativeHeight="251657728" behindDoc="1" locked="0" layoutInCell="1" allowOverlap="1" wp14:anchorId="7C4DB720" wp14:editId="1E24E0E4">
            <wp:simplePos x="0" y="0"/>
            <wp:positionH relativeFrom="column">
              <wp:posOffset>1719580</wp:posOffset>
            </wp:positionH>
            <wp:positionV relativeFrom="paragraph">
              <wp:posOffset>10795</wp:posOffset>
            </wp:positionV>
            <wp:extent cx="2327275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394" y="21559"/>
                <wp:lineTo x="21394" y="0"/>
                <wp:lineTo x="0" y="0"/>
              </wp:wrapPolygon>
            </wp:wrapTight>
            <wp:docPr id="4" name="Obrázek 4" descr="Obsah obrázku text, monitor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monitor, snímek obrazovky, čern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406C">
        <w:br w:type="page"/>
      </w:r>
    </w:p>
    <w:p w14:paraId="276163F4" w14:textId="77777777" w:rsidR="0069587E" w:rsidRPr="000C406C" w:rsidRDefault="0069587E" w:rsidP="000C406C">
      <w:pPr>
        <w:jc w:val="center"/>
      </w:pPr>
    </w:p>
    <w:p w14:paraId="338AA8E8" w14:textId="4B260E83" w:rsidR="000C406C" w:rsidRDefault="000C406C" w:rsidP="000C406C">
      <w:pPr>
        <w:pStyle w:val="Nadpis3"/>
      </w:pPr>
      <w:bookmarkStart w:id="5" w:name="_Toc102299638"/>
      <w:r>
        <w:t>Test</w:t>
      </w:r>
      <w:bookmarkEnd w:id="5"/>
    </w:p>
    <w:p w14:paraId="269A80FB" w14:textId="7F744E88" w:rsidR="00960517" w:rsidRDefault="000C406C" w:rsidP="00960517">
      <w:r>
        <w:t>V aplikaci je vytvořený i test, který otestuje zda</w:t>
      </w:r>
      <w:r w:rsidR="0069587E">
        <w:t xml:space="preserve">, zda konvoluce funguje správně. Test nefunguje na barevné kanály, funguje pouze na samostatnou konvoluci, tudíž testuje, zda </w:t>
      </w:r>
      <w:proofErr w:type="spellStart"/>
      <w:r w:rsidR="0069587E">
        <w:t>roznásobujeme</w:t>
      </w:r>
      <w:proofErr w:type="spellEnd"/>
      <w:r w:rsidR="0069587E">
        <w:t xml:space="preserve"> obrázek a filtr správně. Test obsahuje připravené hodnoty pro obrázek, filtr a také hodnoty na výstupu po provedení konvoluce.</w:t>
      </w:r>
    </w:p>
    <w:p w14:paraId="7159D3C0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private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Image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getMockImage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(</w:t>
      </w:r>
      <w:proofErr w:type="gram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)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E1D4EAF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Image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656052A2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960517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cs-CZ"/>
        </w:rPr>
        <w:t>@Override</w:t>
      </w:r>
    </w:p>
    <w:p w14:paraId="3B4F007F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public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7779BB"/>
          <w:sz w:val="20"/>
          <w:szCs w:val="20"/>
          <w:lang w:eastAsia="cs-CZ"/>
        </w:rPr>
        <w:t>int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[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][][]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getArray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60D2D456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7779BB"/>
          <w:sz w:val="20"/>
          <w:szCs w:val="20"/>
          <w:lang w:eastAsia="cs-CZ"/>
        </w:rPr>
        <w:t>int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[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][][]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328DD08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1B44410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1BA3F095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7B5144A4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77C3307A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16279D8D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};</w:t>
      </w:r>
    </w:p>
    <w:p w14:paraId="08D3ECFD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45375351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};</w:t>
      </w:r>
    </w:p>
    <w:p w14:paraId="7684271C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46DD5176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338AF21C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private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Filter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getMockFilter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(</w:t>
      </w:r>
      <w:proofErr w:type="gram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)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7476F8A1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cs-CZ"/>
        </w:rPr>
        <w:t>Filter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32D3E3D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960517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cs-CZ"/>
        </w:rPr>
        <w:t>@Override</w:t>
      </w:r>
    </w:p>
    <w:p w14:paraId="49B9667A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public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7779BB"/>
          <w:sz w:val="20"/>
          <w:szCs w:val="20"/>
          <w:lang w:eastAsia="cs-CZ"/>
        </w:rPr>
        <w:t>int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[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][]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getArray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689D38A0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7779BB"/>
          <w:sz w:val="20"/>
          <w:szCs w:val="20"/>
          <w:lang w:eastAsia="cs-CZ"/>
        </w:rPr>
        <w:t>int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[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][]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729237F3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6E795FB5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41599B77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25ADEFAF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};</w:t>
      </w:r>
    </w:p>
    <w:p w14:paraId="1CD0E30B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14A2E801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};</w:t>
      </w:r>
    </w:p>
    <w:p w14:paraId="48AB1B05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6738728B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7B8F35A1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960517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cs-CZ"/>
        </w:rPr>
        <w:t>@Test</w:t>
      </w:r>
    </w:p>
    <w:p w14:paraId="40095A59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public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void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testConvolution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(</w:t>
      </w:r>
      <w:proofErr w:type="gram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)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41DBE1B9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7779BB"/>
          <w:sz w:val="20"/>
          <w:szCs w:val="20"/>
          <w:lang w:eastAsia="cs-CZ"/>
        </w:rPr>
        <w:t>int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[</w:t>
      </w:r>
      <w:proofErr w:type="gram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][][]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convolutionResult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convolutionService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convolution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getMockImage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getMockFilter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2B6F446F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66A12213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assertArrayEquals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convolutionResult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960517">
        <w:rPr>
          <w:rFonts w:ascii="Courier New" w:eastAsia="Times New Roman" w:hAnsi="Courier New" w:cs="Courier New"/>
          <w:color w:val="7779BB"/>
          <w:sz w:val="20"/>
          <w:szCs w:val="20"/>
          <w:lang w:eastAsia="cs-CZ"/>
        </w:rPr>
        <w:t>int</w:t>
      </w:r>
      <w:proofErr w:type="spellEnd"/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[][][]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4EA5253E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30929C68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3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0387164E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5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706F5D9D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3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96051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7B674179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4347BF76" w14:textId="77777777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96051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2BF5BFC7" w14:textId="5EAB436A" w:rsidR="00960517" w:rsidRP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96051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96051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1EE983DC" w14:textId="77777777" w:rsidR="00960517" w:rsidRDefault="00960517">
      <w:pPr>
        <w:spacing w:before="0" w:after="200" w:line="276" w:lineRule="auto"/>
        <w:ind w:firstLine="0"/>
        <w:jc w:val="left"/>
      </w:pPr>
      <w:r>
        <w:br w:type="page"/>
      </w:r>
    </w:p>
    <w:p w14:paraId="108AE0D7" w14:textId="4C504061" w:rsidR="00FA35AE" w:rsidRDefault="00FA35AE" w:rsidP="00007BDF">
      <w:pPr>
        <w:keepNext/>
        <w:spacing w:after="0"/>
        <w:ind w:firstLine="0"/>
      </w:pPr>
    </w:p>
    <w:p w14:paraId="03C1EE54" w14:textId="4C1C5F66" w:rsidR="008E7FFD" w:rsidRDefault="00D775E9" w:rsidP="00960517">
      <w:pPr>
        <w:pStyle w:val="Nadpis2"/>
      </w:pPr>
      <w:bookmarkStart w:id="6" w:name="_Toc102299639"/>
      <w:r>
        <w:t>Problematiky</w:t>
      </w:r>
      <w:r w:rsidR="005172D6">
        <w:t xml:space="preserve"> a logiky</w:t>
      </w:r>
      <w:bookmarkEnd w:id="6"/>
    </w:p>
    <w:p w14:paraId="2C1F2925" w14:textId="769E8F3F" w:rsidR="00007BDF" w:rsidRDefault="00587019" w:rsidP="00587019">
      <w:r>
        <w:t xml:space="preserve">Tuto aplikaci provází několik problematik. Základní </w:t>
      </w:r>
      <w:r w:rsidR="0029586B">
        <w:t xml:space="preserve">a hlavní problematika je konvoluce viz. obrázek. Kde jde zejména o </w:t>
      </w:r>
      <w:proofErr w:type="spellStart"/>
      <w:r w:rsidR="0029586B">
        <w:t>roznásobování</w:t>
      </w:r>
      <w:proofErr w:type="spellEnd"/>
      <w:r w:rsidR="0029586B">
        <w:t xml:space="preserve"> obrázku a flitru</w:t>
      </w:r>
      <w:r w:rsidR="005172D6">
        <w:t xml:space="preserve"> do outputu</w:t>
      </w:r>
      <w:r w:rsidR="0029586B">
        <w:t xml:space="preserve">. Další problematika je převádění obrázku na </w:t>
      </w:r>
      <w:proofErr w:type="spellStart"/>
      <w:r w:rsidR="0029586B">
        <w:t>int</w:t>
      </w:r>
      <w:proofErr w:type="spellEnd"/>
      <w:r w:rsidR="0029586B">
        <w:t xml:space="preserve"> pole a zase zpět kvůli </w:t>
      </w:r>
      <w:r w:rsidR="005172D6">
        <w:t>barevným kanálům (RGB)</w:t>
      </w:r>
      <w:r w:rsidR="0029586B">
        <w:t>.</w:t>
      </w:r>
      <w:r w:rsidR="00412E50">
        <w:t xml:space="preserve"> Další problematika, která je spíše problém jazyka a toť jest, že aplikace v jedné části pracuje s komponentou image, který je součástí Java FX a další část pracuje s komponentou image z balíčku </w:t>
      </w:r>
      <w:proofErr w:type="spellStart"/>
      <w:r w:rsidR="00412E50">
        <w:t>awt</w:t>
      </w:r>
      <w:proofErr w:type="spellEnd"/>
      <w:r w:rsidR="00412E50">
        <w:t xml:space="preserve"> a aplikace má poté problém s oběma najednou pracovat, tudíž je třeba metoda, která je bude převádět</w:t>
      </w:r>
      <w:r w:rsidR="00594323">
        <w:t>.</w:t>
      </w:r>
    </w:p>
    <w:p w14:paraId="1490E0DA" w14:textId="351BAE4F" w:rsidR="00007BDF" w:rsidRDefault="00007BDF">
      <w:pPr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4644258" wp14:editId="2321AB27">
            <wp:simplePos x="0" y="0"/>
            <wp:positionH relativeFrom="column">
              <wp:posOffset>1700530</wp:posOffset>
            </wp:positionH>
            <wp:positionV relativeFrom="paragraph">
              <wp:posOffset>1414145</wp:posOffset>
            </wp:positionV>
            <wp:extent cx="2350135" cy="2082165"/>
            <wp:effectExtent l="0" t="0" r="0" b="0"/>
            <wp:wrapTight wrapText="bothSides">
              <wp:wrapPolygon edited="0">
                <wp:start x="0" y="0"/>
                <wp:lineTo x="0" y="21343"/>
                <wp:lineTo x="21361" y="21343"/>
                <wp:lineTo x="21361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2C4B9C5" w14:textId="77777777" w:rsidR="00587019" w:rsidRPr="00587019" w:rsidRDefault="00587019" w:rsidP="00587019"/>
    <w:p w14:paraId="0677BD2A" w14:textId="7D0D20DB" w:rsidR="008E7FFD" w:rsidRDefault="005172D6" w:rsidP="008E7FFD">
      <w:pPr>
        <w:pStyle w:val="Nadpis3"/>
      </w:pPr>
      <w:bookmarkStart w:id="7" w:name="_Toc102299640"/>
      <w:r>
        <w:t>Konvoluce</w:t>
      </w:r>
      <w:bookmarkEnd w:id="7"/>
    </w:p>
    <w:p w14:paraId="46CC4785" w14:textId="333F372F" w:rsidR="00960517" w:rsidRDefault="00960517" w:rsidP="00960517">
      <w:pPr>
        <w:jc w:val="left"/>
      </w:pPr>
      <w:r>
        <w:t>Konvoluce, která představuje hlavní problematiku této práce zobecňuje násobení matice. U vybraného filtru vypočítáme středové souřadnice, pokud bychom chtěli filtr, který není 3x3, což v tomto případě není potřeba, ale pokud by autor chtěl aplikaci v budoucnu upravit, toto mu usnadní práci. Vypočítaný střed filtru poté postupně projíždí matici a na každém indexu se provede roznásobení hodnot v rozsahu filtru od jeho prvního indexu, pokud filtr rozsahem přesahuje obrázek hodnota se násobí nulou, nebo vedlejším indexem, který je v rozsahu. Poté co se roznásobí všechny hodnoty, tak se sečtou a výsledkem je jedno číslo, které se zapíše do nové</w:t>
      </w:r>
      <w:r w:rsidR="009B7D8D">
        <w:t xml:space="preserve"> </w:t>
      </w:r>
      <w:r>
        <w:t xml:space="preserve">výsledné matice. </w:t>
      </w:r>
    </w:p>
    <w:p w14:paraId="25E094BB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for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int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i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=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i </w:t>
      </w:r>
      <w:proofErr w:type="gramStart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&lt;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image</w:t>
      </w:r>
      <w:proofErr w:type="gram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.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length</w:t>
      </w:r>
      <w:proofErr w:type="spellEnd"/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i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++)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{</w:t>
      </w:r>
    </w:p>
    <w:p w14:paraId="33B6947D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for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int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j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=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j </w:t>
      </w:r>
      <w:proofErr w:type="gramStart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&lt;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image</w:t>
      </w:r>
      <w:proofErr w:type="gram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[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].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length</w:t>
      </w:r>
      <w:proofErr w:type="spellEnd"/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j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++)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{</w:t>
      </w:r>
    </w:p>
    <w:p w14:paraId="7E6B4EFB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for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int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k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=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k </w:t>
      </w:r>
      <w:proofErr w:type="gramStart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&lt;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filterArray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.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length</w:t>
      </w:r>
      <w:proofErr w:type="spellEnd"/>
      <w:proofErr w:type="gramEnd"/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k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++)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{</w:t>
      </w:r>
    </w:p>
    <w:p w14:paraId="75C1EFA3" w14:textId="23188634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for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int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l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=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l </w:t>
      </w:r>
      <w:proofErr w:type="gramStart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&lt;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filterArray</w:t>
      </w:r>
      <w:proofErr w:type="spellEnd"/>
      <w:proofErr w:type="gram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[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].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length</w:t>
      </w:r>
      <w:proofErr w:type="spellEnd"/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l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++)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{</w:t>
      </w:r>
    </w:p>
    <w:p w14:paraId="2C13352E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</w:p>
    <w:p w14:paraId="77EBEE03" w14:textId="2FEEF57D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    </w:t>
      </w:r>
      <w:proofErr w:type="spellStart"/>
      <w:proofErr w:type="gram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if</w:t>
      </w:r>
      <w:proofErr w:type="spell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proofErr w:type="gram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k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i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xMiddleCoordinations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&lt;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||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l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j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yMiddleCoordinations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&lt;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||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k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i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xMiddleCoordinations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&gt;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image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.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length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1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)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||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l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j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yMiddleCoordinations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&gt;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(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image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[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0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].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length</w:t>
      </w:r>
      <w:proofErr w:type="spell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008C00"/>
          <w:sz w:val="18"/>
          <w:szCs w:val="18"/>
          <w:lang w:eastAsia="cs-CZ"/>
        </w:rPr>
        <w:t>1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))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{</w:t>
      </w:r>
    </w:p>
    <w:p w14:paraId="3116F428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        </w:t>
      </w:r>
      <w:proofErr w:type="spell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continue</w:t>
      </w:r>
      <w:proofErr w:type="spellEnd"/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</w:p>
    <w:p w14:paraId="58A1812A" w14:textId="7CC1758E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   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}</w:t>
      </w:r>
    </w:p>
    <w:p w14:paraId="46E511E8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    </w:t>
      </w:r>
      <w:proofErr w:type="spellStart"/>
      <w:proofErr w:type="gramStart"/>
      <w:r w:rsidRPr="00F15393">
        <w:rPr>
          <w:rFonts w:ascii="Courier New" w:eastAsia="Times New Roman" w:hAnsi="Courier New" w:cs="Courier New"/>
          <w:b/>
          <w:bCs/>
          <w:color w:val="200080"/>
          <w:sz w:val="18"/>
          <w:szCs w:val="18"/>
          <w:lang w:eastAsia="cs-CZ"/>
        </w:rPr>
        <w:t>else</w:t>
      </w:r>
      <w:proofErr w:type="spellEnd"/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{</w:t>
      </w:r>
      <w:proofErr w:type="gramEnd"/>
    </w:p>
    <w:p w14:paraId="5CECCF77" w14:textId="0DE1A57C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        output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[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i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][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j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+=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gram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image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[</w:t>
      </w:r>
      <w:proofErr w:type="gramEnd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i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k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xMiddleCoordinations</w:t>
      </w:r>
      <w:proofErr w:type="spell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][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j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+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l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-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yMiddleCoordinations</w:t>
      </w:r>
      <w:proofErr w:type="spell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*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</w:t>
      </w:r>
      <w:proofErr w:type="spellStart"/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filterArray</w:t>
      </w:r>
      <w:proofErr w:type="spellEnd"/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[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k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][</w:t>
      </w: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>l</w:t>
      </w:r>
      <w:r w:rsidRPr="00F15393">
        <w:rPr>
          <w:rFonts w:ascii="Courier New" w:eastAsia="Times New Roman" w:hAnsi="Courier New" w:cs="Courier New"/>
          <w:color w:val="308080"/>
          <w:sz w:val="18"/>
          <w:szCs w:val="18"/>
          <w:lang w:eastAsia="cs-CZ"/>
        </w:rPr>
        <w:t>]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;</w:t>
      </w:r>
    </w:p>
    <w:p w14:paraId="03DFEE70" w14:textId="102CBB3E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   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}</w:t>
      </w:r>
    </w:p>
    <w:p w14:paraId="40CAE8DF" w14:textId="56EA47BD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   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}</w:t>
      </w:r>
    </w:p>
    <w:p w14:paraId="435496F7" w14:textId="7A91F37D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   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}</w:t>
      </w:r>
    </w:p>
    <w:p w14:paraId="1F306769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</w:pPr>
      <w:r w:rsidRPr="00F15393">
        <w:rPr>
          <w:rFonts w:ascii="Courier New" w:eastAsia="Times New Roman" w:hAnsi="Courier New" w:cs="Courier New"/>
          <w:color w:val="000020"/>
          <w:sz w:val="18"/>
          <w:szCs w:val="18"/>
          <w:lang w:eastAsia="cs-CZ"/>
        </w:rPr>
        <w:t xml:space="preserve">            </w:t>
      </w:r>
      <w:r w:rsidRPr="00F15393">
        <w:rPr>
          <w:rFonts w:ascii="Courier New" w:eastAsia="Times New Roman" w:hAnsi="Courier New" w:cs="Courier New"/>
          <w:color w:val="406080"/>
          <w:sz w:val="18"/>
          <w:szCs w:val="18"/>
          <w:lang w:eastAsia="cs-CZ"/>
        </w:rPr>
        <w:t>}</w:t>
      </w:r>
    </w:p>
    <w:p w14:paraId="1EFBED48" w14:textId="77777777" w:rsidR="00960517" w:rsidRDefault="00960517" w:rsidP="00960517">
      <w:pPr>
        <w:pStyle w:val="Titulek"/>
        <w:rPr>
          <w:lang w:eastAsia="cs-CZ"/>
        </w:rPr>
      </w:pPr>
    </w:p>
    <w:p w14:paraId="41CA973B" w14:textId="1E4E8654" w:rsidR="00960517" w:rsidRPr="007D416D" w:rsidRDefault="00960517" w:rsidP="00960517">
      <w:pPr>
        <w:pStyle w:val="Titulek"/>
        <w:rPr>
          <w:lang w:eastAsia="cs-CZ"/>
        </w:rPr>
      </w:pPr>
      <w:r>
        <w:rPr>
          <w:lang w:eastAsia="cs-CZ"/>
        </w:rPr>
        <w:t>Zdrojový kód č. 1</w:t>
      </w:r>
    </w:p>
    <w:p w14:paraId="1418957E" w14:textId="77777777" w:rsidR="00960517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</w:p>
    <w:p w14:paraId="0E2BBB33" w14:textId="77777777" w:rsidR="00960517" w:rsidRPr="00F15393" w:rsidRDefault="00960517" w:rsidP="009605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3EB93E63" w14:textId="77777777" w:rsidR="00960517" w:rsidRDefault="00960517" w:rsidP="00960517">
      <w:pPr>
        <w:spacing w:before="0" w:after="200" w:line="276" w:lineRule="auto"/>
        <w:ind w:firstLine="0"/>
        <w:jc w:val="left"/>
      </w:pPr>
      <w:r>
        <w:br w:type="page"/>
      </w:r>
    </w:p>
    <w:p w14:paraId="1FD1984B" w14:textId="77777777" w:rsidR="00960517" w:rsidRPr="00960517" w:rsidRDefault="00960517" w:rsidP="00960517"/>
    <w:p w14:paraId="281E8DA8" w14:textId="77777777" w:rsidR="005172D6" w:rsidRDefault="005172D6" w:rsidP="005172D6">
      <w:pPr>
        <w:pStyle w:val="Nadpis3"/>
      </w:pPr>
      <w:bookmarkStart w:id="8" w:name="_Toc102299641"/>
      <w:r>
        <w:t>Úprava barevných kanálů RGB</w:t>
      </w:r>
      <w:bookmarkEnd w:id="8"/>
    </w:p>
    <w:p w14:paraId="2314A5F1" w14:textId="11DD2008" w:rsidR="00960517" w:rsidRDefault="00960517" w:rsidP="00960517">
      <w:r>
        <w:t xml:space="preserve">Součástí aplikace je převod obrázku na </w:t>
      </w:r>
      <w:proofErr w:type="spellStart"/>
      <w:r>
        <w:t>int</w:t>
      </w:r>
      <w:proofErr w:type="spellEnd"/>
      <w:r>
        <w:t xml:space="preserve"> pole. Obrázek se zobrazuje jako trojrozměrné pole neboli </w:t>
      </w:r>
      <w:proofErr w:type="gramStart"/>
      <w:r>
        <w:t>[][</w:t>
      </w:r>
      <w:proofErr w:type="gramEnd"/>
      <w:r>
        <w:t xml:space="preserve">][]. Kde první dimenze představuje barevné kanály (RGB = </w:t>
      </w:r>
      <w:proofErr w:type="spellStart"/>
      <w:r>
        <w:t>red</w:t>
      </w:r>
      <w:proofErr w:type="spellEnd"/>
      <w:r>
        <w:t>, green, blue), druhá dimenze šířku a třetí výšku.</w:t>
      </w:r>
      <w:r w:rsidR="005172D6">
        <w:t xml:space="preserve"> Pomocí cyklu dvou vnořených cyklů </w:t>
      </w:r>
      <w:proofErr w:type="spellStart"/>
      <w:r w:rsidR="005172D6">
        <w:t>for</w:t>
      </w:r>
      <w:proofErr w:type="spellEnd"/>
      <w:r w:rsidR="005172D6">
        <w:t xml:space="preserve"> projdeme obrázek a získáme si hodnotu </w:t>
      </w:r>
      <w:proofErr w:type="spellStart"/>
      <w:r w:rsidR="005172D6">
        <w:t>rgb</w:t>
      </w:r>
      <w:proofErr w:type="spellEnd"/>
      <w:r w:rsidR="005172D6">
        <w:t xml:space="preserve"> z jednotlivých pixelů (1 pixel = 1 index pole).</w:t>
      </w:r>
    </w:p>
    <w:p w14:paraId="1E1BEB8C" w14:textId="56FE4469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pixelIntValue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= </w:t>
      </w: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bufferedImage.getRGB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(i, j)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30282923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0FBEDDF0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r = (</w:t>
      </w:r>
      <w:proofErr w:type="spellStart"/>
      <w:proofErr w:type="gram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pixelIntValue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&gt;</w:t>
      </w:r>
      <w:proofErr w:type="gram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&gt; 16 &lt;&lt; 24 &gt;&gt;&gt; 24)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2854F8D6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g = (</w:t>
      </w:r>
      <w:proofErr w:type="spellStart"/>
      <w:proofErr w:type="gram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pixelIntValue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&gt;</w:t>
      </w:r>
      <w:proofErr w:type="gram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&gt; 8 &lt;&lt; 24 &gt;&gt;&gt; 24)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5EDAE981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 = (</w:t>
      </w:r>
      <w:proofErr w:type="spell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pixelIntValue</w:t>
      </w:r>
      <w:proofErr w:type="spell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&lt;&lt; 24</w:t>
      </w:r>
      <w:proofErr w:type="gramEnd"/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&gt;&gt;&gt; 24)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0F3CE9CF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2EE26BEA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RGB[0][i][j] = r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3F52AEF3" w14:textId="77777777" w:rsidR="00D5704A" w:rsidRP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RGB[1][i][j] = g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620E69EE" w14:textId="089E2BF0" w:rsidR="00D5704A" w:rsidRDefault="00D5704A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</w:pPr>
      <w:r w:rsidRPr="00D5704A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RGB[2][i][j] = b</w:t>
      </w:r>
      <w:r w:rsidRPr="00D5704A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;</w:t>
      </w:r>
    </w:p>
    <w:p w14:paraId="370859C6" w14:textId="77777777" w:rsidR="009B7D8D" w:rsidRDefault="009B7D8D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</w:pPr>
    </w:p>
    <w:p w14:paraId="31A1EBEA" w14:textId="77777777" w:rsidR="009B7D8D" w:rsidRPr="007D416D" w:rsidRDefault="009B7D8D" w:rsidP="009B7D8D">
      <w:pPr>
        <w:pStyle w:val="Titulek"/>
        <w:rPr>
          <w:lang w:eastAsia="cs-CZ"/>
        </w:rPr>
      </w:pPr>
      <w:r>
        <w:rPr>
          <w:lang w:eastAsia="cs-CZ"/>
        </w:rPr>
        <w:t>Zdrojový kód č. 1</w:t>
      </w:r>
    </w:p>
    <w:p w14:paraId="4A2D1547" w14:textId="77777777" w:rsidR="009B7D8D" w:rsidRPr="00D5704A" w:rsidRDefault="009B7D8D" w:rsidP="00D5704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</w:p>
    <w:p w14:paraId="6B228F5F" w14:textId="5D1304DA" w:rsidR="00D5704A" w:rsidRDefault="00D5704A" w:rsidP="00D5704A">
      <w:pPr>
        <w:ind w:firstLine="0"/>
      </w:pPr>
      <w:r>
        <w:t xml:space="preserve">Poté </w:t>
      </w:r>
      <w:r w:rsidR="009B7D8D">
        <w:t xml:space="preserve">aplikace potřebuje metodu, kde tuto operaci provede nazpět, tedy pole </w:t>
      </w:r>
      <w:proofErr w:type="spellStart"/>
      <w:r w:rsidR="009B7D8D">
        <w:t>int</w:t>
      </w:r>
      <w:proofErr w:type="spellEnd"/>
      <w:r w:rsidR="009B7D8D">
        <w:t xml:space="preserve"> převede zpět na obrázek</w:t>
      </w:r>
      <w:r w:rsidR="00121F64">
        <w:t xml:space="preserve">. Tato metoda je sestrojena prakticky identicky jako první. </w:t>
      </w:r>
    </w:p>
    <w:p w14:paraId="4A012E22" w14:textId="77777777" w:rsidR="008B14FD" w:rsidRP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2A53B83A" w14:textId="1685DBFF" w:rsidR="003A38D5" w:rsidRDefault="003C42E2" w:rsidP="003A38D5">
      <w:pPr>
        <w:pStyle w:val="Nadpis2"/>
      </w:pPr>
      <w:bookmarkStart w:id="9" w:name="_Toc102299642"/>
      <w:r>
        <w:t>Práce s Java FX</w:t>
      </w:r>
      <w:bookmarkEnd w:id="9"/>
    </w:p>
    <w:p w14:paraId="68CF55CB" w14:textId="2A53863C" w:rsidR="001F67DD" w:rsidRDefault="00121F64" w:rsidP="003A38D5">
      <w:r>
        <w:t xml:space="preserve">Aplikace byla navržena pomocí Java FX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, byla navržena jednoduše a minimalisticky, přes to umožňuje vylepšení do budoucna, jako je například hodnota </w:t>
      </w:r>
      <w:proofErr w:type="spellStart"/>
      <w:r>
        <w:t>multiplier</w:t>
      </w:r>
      <w:proofErr w:type="spellEnd"/>
      <w:r>
        <w:t>. Nebo možnost vytvoření vlastního filtru. Aplikace nám umožňuje náhled na dva obrázky, a to před a po použití filtru. Aplikace má také k dispozici dvě tlačítka, pro nahrání obrázku a pro použití a aplikace konvoluce.</w:t>
      </w:r>
      <w:r w:rsidR="006C4E55">
        <w:t xml:space="preserve"> Aplikace umožňuje uživateli vybírat z před vytvořených filtrů a pomocí tlačítka dosadit jeho hodnoty do grafické matice. Na aplikaci je napojený soubor </w:t>
      </w:r>
      <w:proofErr w:type="spellStart"/>
      <w:r w:rsidR="006C4E55">
        <w:t>css</w:t>
      </w:r>
      <w:proofErr w:type="spellEnd"/>
      <w:r w:rsidR="006C4E55">
        <w:t xml:space="preserve">, který se stará o vzhled aplikace. </w:t>
      </w:r>
    </w:p>
    <w:p w14:paraId="5453B4FF" w14:textId="2302120A" w:rsidR="008320C3" w:rsidRDefault="008320C3" w:rsidP="001F67DD">
      <w:pPr>
        <w:spacing w:before="0" w:after="200" w:line="276" w:lineRule="auto"/>
        <w:ind w:firstLine="0"/>
        <w:jc w:val="left"/>
      </w:pPr>
    </w:p>
    <w:p w14:paraId="5AE74660" w14:textId="469FB54E" w:rsidR="003A38D5" w:rsidRPr="00CC092F" w:rsidRDefault="003A38D5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57390027" w14:textId="47F6D3FD" w:rsidR="00EF6BDD" w:rsidRDefault="001F67DD" w:rsidP="00EF6BDD">
      <w:pPr>
        <w:pStyle w:val="Nadpis3"/>
      </w:pPr>
      <w:bookmarkStart w:id="10" w:name="_Toc102299643"/>
      <w:r>
        <w:t>Vzhled aplikace</w:t>
      </w:r>
      <w:bookmarkEnd w:id="10"/>
    </w:p>
    <w:p w14:paraId="40C7B1B5" w14:textId="450C7D4D" w:rsidR="00EF6BDD" w:rsidRDefault="00E2148A" w:rsidP="00EF6BDD">
      <w:pPr>
        <w:rPr>
          <w:noProof/>
        </w:rPr>
      </w:pPr>
      <w:r w:rsidRPr="00E2148A">
        <w:drawing>
          <wp:anchor distT="0" distB="0" distL="114300" distR="114300" simplePos="0" relativeHeight="251659776" behindDoc="1" locked="0" layoutInCell="1" allowOverlap="1" wp14:anchorId="6BD9A0EE" wp14:editId="0359CE44">
            <wp:simplePos x="0" y="0"/>
            <wp:positionH relativeFrom="margin">
              <wp:align>center</wp:align>
            </wp:positionH>
            <wp:positionV relativeFrom="paragraph">
              <wp:posOffset>1388745</wp:posOffset>
            </wp:positionV>
            <wp:extent cx="412242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60" y="21477"/>
                <wp:lineTo x="21460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7DD">
        <w:t>Aplikace byla vzhledově navržena, aby připomínala aplikaci Photoshop. Jelikož se v aplikaci upravují obrázky, tak to autorovi přišlo tematické. Barevné schéma je tedy do šedé barvy a text do bílé, kontrast dobře sedí a nic neztrácí čitelnost a ni viditelnost.</w:t>
      </w:r>
      <w:r w:rsidRPr="00E2148A">
        <w:rPr>
          <w:noProof/>
        </w:rPr>
        <w:t xml:space="preserve"> </w:t>
      </w:r>
    </w:p>
    <w:p w14:paraId="0B2FDA9A" w14:textId="546860F9" w:rsidR="00E2148A" w:rsidRDefault="00E2148A" w:rsidP="00EF6BDD">
      <w:pPr>
        <w:rPr>
          <w:noProof/>
        </w:rPr>
      </w:pPr>
    </w:p>
    <w:p w14:paraId="435D0068" w14:textId="61E5685A" w:rsidR="00E2148A" w:rsidRDefault="00E2148A" w:rsidP="00EF6BDD">
      <w:pPr>
        <w:rPr>
          <w:noProof/>
        </w:rPr>
      </w:pPr>
    </w:p>
    <w:p w14:paraId="38E124FB" w14:textId="30547452" w:rsidR="00E2148A" w:rsidRDefault="00E2148A" w:rsidP="00EF6BDD">
      <w:pPr>
        <w:rPr>
          <w:noProof/>
        </w:rPr>
      </w:pPr>
    </w:p>
    <w:p w14:paraId="32FF3E0A" w14:textId="04FBCDB8" w:rsidR="00E2148A" w:rsidRDefault="00E2148A" w:rsidP="00EF6BDD">
      <w:pPr>
        <w:rPr>
          <w:noProof/>
        </w:rPr>
      </w:pPr>
    </w:p>
    <w:p w14:paraId="4B0FB547" w14:textId="34AA4FCB" w:rsidR="00E2148A" w:rsidRDefault="00E2148A" w:rsidP="00EF6BDD">
      <w:pPr>
        <w:rPr>
          <w:noProof/>
        </w:rPr>
      </w:pPr>
    </w:p>
    <w:p w14:paraId="0938C334" w14:textId="61A54674" w:rsidR="00E2148A" w:rsidRDefault="00E2148A" w:rsidP="00EF6BDD">
      <w:pPr>
        <w:rPr>
          <w:noProof/>
        </w:rPr>
      </w:pPr>
    </w:p>
    <w:p w14:paraId="1C8CC28F" w14:textId="77777777" w:rsidR="00E2148A" w:rsidRDefault="00E2148A" w:rsidP="00EF6BDD"/>
    <w:p w14:paraId="47F948EA" w14:textId="2914CF30" w:rsidR="00B82A6B" w:rsidRDefault="001F67DD" w:rsidP="00B82A6B">
      <w:pPr>
        <w:pStyle w:val="Nadpis3"/>
      </w:pPr>
      <w:bookmarkStart w:id="11" w:name="_Toc102299644"/>
      <w:r>
        <w:t xml:space="preserve">Propojení skrze </w:t>
      </w:r>
      <w:proofErr w:type="spellStart"/>
      <w:r>
        <w:t>controller</w:t>
      </w:r>
      <w:bookmarkEnd w:id="11"/>
      <w:proofErr w:type="spellEnd"/>
    </w:p>
    <w:p w14:paraId="416F22E2" w14:textId="2DE57A08" w:rsidR="00EF6BDD" w:rsidRDefault="001F67DD" w:rsidP="00EF6BDD">
      <w:r>
        <w:t xml:space="preserve">Každý komponent v aplikaci je propojený do </w:t>
      </w:r>
      <w:proofErr w:type="spellStart"/>
      <w:r>
        <w:t>controlleru</w:t>
      </w:r>
      <w:proofErr w:type="spellEnd"/>
      <w:r>
        <w:t xml:space="preserve">, kde je řešena jeho funkčnost. </w:t>
      </w:r>
      <w:r w:rsidR="00E2148A">
        <w:t xml:space="preserve">Například u tlačítka nahrání soboru je přes funkci </w:t>
      </w:r>
      <w:proofErr w:type="spellStart"/>
      <w:r w:rsidR="00E2148A">
        <w:t>onMouseClick</w:t>
      </w:r>
      <w:proofErr w:type="spellEnd"/>
      <w:r w:rsidR="00E2148A">
        <w:t xml:space="preserve"> řešena logika otevření průzkumníku</w:t>
      </w:r>
      <w:r w:rsidR="00A91657">
        <w:t>,</w:t>
      </w:r>
      <w:r w:rsidR="00E2148A">
        <w:t xml:space="preserve"> </w:t>
      </w:r>
      <w:r w:rsidR="00A91657">
        <w:t xml:space="preserve">nebo nahrání obrázku do komponentu </w:t>
      </w:r>
      <w:proofErr w:type="spellStart"/>
      <w:r w:rsidR="00A91657">
        <w:t>ImageView</w:t>
      </w:r>
      <w:proofErr w:type="spellEnd"/>
      <w:r w:rsidR="00A91657">
        <w:t xml:space="preserve">. </w:t>
      </w:r>
    </w:p>
    <w:p w14:paraId="5F9A04D4" w14:textId="77777777" w:rsidR="00B86253" w:rsidRDefault="00B86253">
      <w:pPr>
        <w:spacing w:before="0" w:after="200" w:line="276" w:lineRule="auto"/>
        <w:ind w:firstLine="0"/>
      </w:pPr>
      <w:r>
        <w:br w:type="page"/>
      </w:r>
    </w:p>
    <w:p w14:paraId="32B812DB" w14:textId="77777777" w:rsidR="00EB62C3" w:rsidRDefault="00EB62C3" w:rsidP="00B86253">
      <w:pPr>
        <w:pStyle w:val="Nadpis1"/>
      </w:pPr>
      <w:bookmarkStart w:id="12" w:name="_Toc102299645"/>
      <w:r>
        <w:lastRenderedPageBreak/>
        <w:t>Závěr</w:t>
      </w:r>
      <w:bookmarkEnd w:id="12"/>
    </w:p>
    <w:p w14:paraId="66AC09D2" w14:textId="30F29DD9" w:rsidR="00EB62C3" w:rsidRDefault="00594323" w:rsidP="00C82988">
      <w:r>
        <w:t>Aplikaci jsem navrhl za pomoci svého vedoucího. Cílem bylo vytvořit aplikaci, která bude umožňovat úpravu obrázků za pomocí konvoluce. Myslím si, že cíl jsem splnil a obsah naplněn v některých ohledech jsem udělal i něco navíc. V aplikaci jsem zanechal možnost pro možné budoucí rozšíření z důvodů ubývajícího času a také z důvodu, že bych si tuto aplikaci chtěl vzít jako dlouhodobou maturitní práci. Osobně jsem z půle spokojen, aplikace funguje dobře</w:t>
      </w:r>
      <w:r w:rsidR="00C82988">
        <w:t>,</w:t>
      </w:r>
      <w:r>
        <w:t xml:space="preserve"> a i dle mého dobře vypadá, ale nejsem spokojen s věcmi, které jsem nestihl a které aplikace neumí, do budoucna se aplikaci určitě budu ještě věnovat</w:t>
      </w:r>
      <w:r w:rsidR="00C82988">
        <w:t xml:space="preserve"> a tyto věci doladím.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13" w:name="_Toc102299646"/>
      <w:r>
        <w:lastRenderedPageBreak/>
        <w:t>Přílohy</w:t>
      </w:r>
      <w:bookmarkEnd w:id="13"/>
    </w:p>
    <w:p w14:paraId="6B783DD3" w14:textId="77777777" w:rsidR="00B86253" w:rsidRPr="00B86253" w:rsidRDefault="009858F9" w:rsidP="00B86253">
      <w:pPr>
        <w:pStyle w:val="Nadpis2"/>
      </w:pPr>
      <w:bookmarkStart w:id="14" w:name="_Toc102299647"/>
      <w:r>
        <w:t>Seznam obrázků</w:t>
      </w:r>
      <w:bookmarkEnd w:id="14"/>
    </w:p>
    <w:p w14:paraId="7EE8AF80" w14:textId="426FA441" w:rsidR="008320C3" w:rsidRDefault="00412E50">
      <w:pPr>
        <w:pStyle w:val="Seznamobrzk"/>
        <w:tabs>
          <w:tab w:val="right" w:leader="dot" w:pos="9062"/>
        </w:tabs>
        <w:rPr>
          <w:noProof/>
        </w:rPr>
      </w:pPr>
      <w:r>
        <w:t>Obrázky jsem používal pouze ze svého zdroje ve formě screenshotu z mé práce.</w:t>
      </w:r>
      <w:r w:rsidR="008320C3">
        <w:fldChar w:fldCharType="begin"/>
      </w:r>
      <w:r w:rsidR="008320C3">
        <w:instrText xml:space="preserve"> TOC \h \z \c "Obrázek" </w:instrText>
      </w:r>
      <w:r w:rsidR="008320C3">
        <w:fldChar w:fldCharType="separate"/>
      </w:r>
    </w:p>
    <w:p w14:paraId="3FA1B869" w14:textId="77777777" w:rsidR="00A16D3E" w:rsidRDefault="008320C3" w:rsidP="007B1388">
      <w:pPr>
        <w:pStyle w:val="Nadpis2"/>
      </w:pPr>
      <w:r>
        <w:fldChar w:fldCharType="end"/>
      </w:r>
      <w:bookmarkStart w:id="15" w:name="_Toc102299648"/>
      <w:commentRangeStart w:id="16"/>
      <w:r w:rsidR="007B1388">
        <w:t>Zdroje</w:t>
      </w:r>
      <w:commentRangeEnd w:id="16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6"/>
      </w:r>
      <w:bookmarkEnd w:id="15"/>
    </w:p>
    <w:p w14:paraId="51135341" w14:textId="7CA37568" w:rsidR="005819B3" w:rsidRDefault="005819B3" w:rsidP="007B1388">
      <w:pPr>
        <w:rPr>
          <w:rFonts w:ascii="Open Sans" w:hAnsi="Open Sans" w:cs="Open Sans"/>
          <w:i/>
          <w:iCs/>
          <w:color w:val="000000"/>
        </w:rPr>
      </w:pPr>
      <w:hyperlink r:id="rId16" w:history="1">
        <w:r w:rsidRPr="00477B1D">
          <w:rPr>
            <w:rStyle w:val="Hypertextovodkaz"/>
            <w:rFonts w:ascii="Open Sans" w:hAnsi="Open Sans" w:cs="Open Sans"/>
            <w:i/>
            <w:iCs/>
          </w:rPr>
          <w:t>https://gist.github.com/alexpahom/1d41a8d4148eb778963edf1ef8c25087</w:t>
        </w:r>
      </w:hyperlink>
    </w:p>
    <w:p w14:paraId="570B1CA1" w14:textId="5137819A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5819B3" w:rsidRPr="005819B3">
        <w:rPr>
          <w:rFonts w:ascii="Open Sans" w:hAnsi="Open Sans" w:cs="Open Sans"/>
          <w:color w:val="000000"/>
          <w:shd w:val="clear" w:color="auto" w:fill="FFFFFF"/>
        </w:rPr>
        <w:t>https://docs.oracle.com/javase/tutorial/uiswing/components/filechooser.html</w:t>
      </w:r>
    </w:p>
    <w:sectPr w:rsidR="007B1388" w:rsidSect="001546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8E39" w14:textId="77777777" w:rsidR="00C36016" w:rsidRDefault="00C36016" w:rsidP="00A53EF7">
      <w:pPr>
        <w:spacing w:before="0" w:after="0" w:line="240" w:lineRule="auto"/>
      </w:pPr>
      <w:r>
        <w:separator/>
      </w:r>
    </w:p>
  </w:endnote>
  <w:endnote w:type="continuationSeparator" w:id="0">
    <w:p w14:paraId="19B87876" w14:textId="77777777" w:rsidR="00C36016" w:rsidRDefault="00C36016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0454" w14:textId="77777777" w:rsidR="00C36016" w:rsidRDefault="00C36016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CDB8193" w14:textId="77777777" w:rsidR="00C36016" w:rsidRDefault="00C36016" w:rsidP="00A5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685546811">
    <w:abstractNumId w:val="0"/>
  </w:num>
  <w:num w:numId="2" w16cid:durableId="101098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07BDF"/>
    <w:rsid w:val="0002717D"/>
    <w:rsid w:val="00076EDE"/>
    <w:rsid w:val="00080A35"/>
    <w:rsid w:val="000C34AB"/>
    <w:rsid w:val="000C406C"/>
    <w:rsid w:val="00101F79"/>
    <w:rsid w:val="00121F64"/>
    <w:rsid w:val="001252A9"/>
    <w:rsid w:val="001442CA"/>
    <w:rsid w:val="00154602"/>
    <w:rsid w:val="001B621C"/>
    <w:rsid w:val="001B7816"/>
    <w:rsid w:val="001C2FDF"/>
    <w:rsid w:val="001D4385"/>
    <w:rsid w:val="001E459A"/>
    <w:rsid w:val="001F67DD"/>
    <w:rsid w:val="0027141A"/>
    <w:rsid w:val="0029586B"/>
    <w:rsid w:val="002E30F6"/>
    <w:rsid w:val="0035076F"/>
    <w:rsid w:val="00392DBF"/>
    <w:rsid w:val="003A38D5"/>
    <w:rsid w:val="003C1857"/>
    <w:rsid w:val="003C42E2"/>
    <w:rsid w:val="003D01D4"/>
    <w:rsid w:val="0040461A"/>
    <w:rsid w:val="004108EE"/>
    <w:rsid w:val="00412E50"/>
    <w:rsid w:val="004326B5"/>
    <w:rsid w:val="00434995"/>
    <w:rsid w:val="004B5D3E"/>
    <w:rsid w:val="005172D6"/>
    <w:rsid w:val="005309E7"/>
    <w:rsid w:val="00570FE9"/>
    <w:rsid w:val="005773B2"/>
    <w:rsid w:val="005819B3"/>
    <w:rsid w:val="00587019"/>
    <w:rsid w:val="0059132B"/>
    <w:rsid w:val="00593823"/>
    <w:rsid w:val="00594323"/>
    <w:rsid w:val="005C4C19"/>
    <w:rsid w:val="00603A90"/>
    <w:rsid w:val="006167D4"/>
    <w:rsid w:val="0065477A"/>
    <w:rsid w:val="006615C6"/>
    <w:rsid w:val="00680B0C"/>
    <w:rsid w:val="006874F0"/>
    <w:rsid w:val="0069587E"/>
    <w:rsid w:val="006C4E55"/>
    <w:rsid w:val="00706354"/>
    <w:rsid w:val="00733A7C"/>
    <w:rsid w:val="007371BF"/>
    <w:rsid w:val="007447B5"/>
    <w:rsid w:val="00770AD7"/>
    <w:rsid w:val="00793AB9"/>
    <w:rsid w:val="007940A3"/>
    <w:rsid w:val="007B1388"/>
    <w:rsid w:val="007D416D"/>
    <w:rsid w:val="007F4A5B"/>
    <w:rsid w:val="008320C3"/>
    <w:rsid w:val="00846887"/>
    <w:rsid w:val="00850981"/>
    <w:rsid w:val="00851AE6"/>
    <w:rsid w:val="008965AC"/>
    <w:rsid w:val="008A6E68"/>
    <w:rsid w:val="008B14FD"/>
    <w:rsid w:val="008B6BA9"/>
    <w:rsid w:val="008E7FFD"/>
    <w:rsid w:val="00960517"/>
    <w:rsid w:val="0096413A"/>
    <w:rsid w:val="009708B6"/>
    <w:rsid w:val="00971DB7"/>
    <w:rsid w:val="009858F9"/>
    <w:rsid w:val="009B7D8D"/>
    <w:rsid w:val="009D7A25"/>
    <w:rsid w:val="00A16D3E"/>
    <w:rsid w:val="00A42E3E"/>
    <w:rsid w:val="00A53EF7"/>
    <w:rsid w:val="00A91657"/>
    <w:rsid w:val="00A92F0E"/>
    <w:rsid w:val="00AA2CE5"/>
    <w:rsid w:val="00B00DAC"/>
    <w:rsid w:val="00B06C73"/>
    <w:rsid w:val="00B70F82"/>
    <w:rsid w:val="00B82A6B"/>
    <w:rsid w:val="00B858FE"/>
    <w:rsid w:val="00B86253"/>
    <w:rsid w:val="00BE0672"/>
    <w:rsid w:val="00BF1883"/>
    <w:rsid w:val="00C36016"/>
    <w:rsid w:val="00C82988"/>
    <w:rsid w:val="00C8789A"/>
    <w:rsid w:val="00CC092F"/>
    <w:rsid w:val="00CC3AD5"/>
    <w:rsid w:val="00CD0C01"/>
    <w:rsid w:val="00CF60DA"/>
    <w:rsid w:val="00D03DCD"/>
    <w:rsid w:val="00D13343"/>
    <w:rsid w:val="00D5704A"/>
    <w:rsid w:val="00D65F47"/>
    <w:rsid w:val="00D67B93"/>
    <w:rsid w:val="00D73D80"/>
    <w:rsid w:val="00D775E9"/>
    <w:rsid w:val="00DA21EB"/>
    <w:rsid w:val="00DB5932"/>
    <w:rsid w:val="00DE4818"/>
    <w:rsid w:val="00DE5CEB"/>
    <w:rsid w:val="00E2148A"/>
    <w:rsid w:val="00E47862"/>
    <w:rsid w:val="00E52440"/>
    <w:rsid w:val="00E57D7A"/>
    <w:rsid w:val="00EA28AA"/>
    <w:rsid w:val="00EB62C3"/>
    <w:rsid w:val="00EE1FAC"/>
    <w:rsid w:val="00EF1725"/>
    <w:rsid w:val="00EF6BDD"/>
    <w:rsid w:val="00F07519"/>
    <w:rsid w:val="00F15393"/>
    <w:rsid w:val="00F40FC4"/>
    <w:rsid w:val="00F75035"/>
    <w:rsid w:val="00F92E99"/>
    <w:rsid w:val="00FA0298"/>
    <w:rsid w:val="00FA35AE"/>
    <w:rsid w:val="00FE3867"/>
    <w:rsid w:val="00F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5E1988E8-D797-4927-9529-B60F069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D775E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581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alexpahom/1d41a8d4148eb778963edf1ef8c2508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1416</Words>
  <Characters>8358</Characters>
  <Application>Microsoft Office Word</Application>
  <DocSecurity>0</DocSecurity>
  <Lines>69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Kolín</dc:creator>
  <cp:keywords/>
  <dc:description/>
  <cp:lastModifiedBy>Vojtěch Vít</cp:lastModifiedBy>
  <cp:revision>6</cp:revision>
  <cp:lastPrinted>2020-01-24T07:53:00Z</cp:lastPrinted>
  <dcterms:created xsi:type="dcterms:W3CDTF">2022-04-30T16:08:00Z</dcterms:created>
  <dcterms:modified xsi:type="dcterms:W3CDTF">2022-05-01T10:15:00Z</dcterms:modified>
</cp:coreProperties>
</file>