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B63" w:rsidRDefault="00F21830" w:rsidP="00F21830">
      <w:pPr>
        <w:pStyle w:val="Nadpis1"/>
      </w:pPr>
      <w:bookmarkStart w:id="0" w:name="_GoBack"/>
      <w:bookmarkEnd w:id="0"/>
      <w:r>
        <w:t>Historizace a logování změn</w:t>
      </w:r>
    </w:p>
    <w:p w:rsidR="00F21830" w:rsidRDefault="00E518D7" w:rsidP="00F21830">
      <w:r>
        <w:t>Verze: 24</w:t>
      </w:r>
      <w:r w:rsidR="009177BC">
        <w:t>.9</w:t>
      </w:r>
      <w:r w:rsidR="00F21830">
        <w:t>.2009</w:t>
      </w:r>
    </w:p>
    <w:p w:rsidR="002C4408" w:rsidRDefault="002C4408" w:rsidP="002C4408">
      <w:pPr>
        <w:pStyle w:val="Nadpis2"/>
      </w:pPr>
      <w:r>
        <w:t>Struktura tabulek</w:t>
      </w:r>
    </w:p>
    <w:p w:rsidR="00F21830" w:rsidRDefault="00E51582" w:rsidP="00F21830">
      <w:r>
        <w:t xml:space="preserve">Akce vykonané nad sledovanou tabulkou se budou ukládat do jedné společné </w:t>
      </w:r>
      <w:r w:rsidR="00390459">
        <w:t>tabulky UM_Log, která má strukturu:</w:t>
      </w:r>
    </w:p>
    <w:p w:rsidR="00E51582" w:rsidRDefault="00E51582" w:rsidP="00E51582">
      <w:pPr>
        <w:pStyle w:val="Odstavecseseznamem"/>
        <w:numPr>
          <w:ilvl w:val="0"/>
          <w:numId w:val="1"/>
        </w:numPr>
      </w:pPr>
      <w:r w:rsidRPr="00E51582">
        <w:t>ID</w:t>
      </w:r>
      <w:r>
        <w:t xml:space="preserve"> - </w:t>
      </w:r>
      <w:r w:rsidRPr="00E51582">
        <w:t>Jedinečné ID logu</w:t>
      </w:r>
      <w:r>
        <w:t xml:space="preserve"> (automaticky generované)</w:t>
      </w:r>
    </w:p>
    <w:p w:rsidR="00E51582" w:rsidRDefault="00E51582" w:rsidP="00E51582">
      <w:pPr>
        <w:pStyle w:val="Odstavecseseznamem"/>
        <w:numPr>
          <w:ilvl w:val="0"/>
          <w:numId w:val="1"/>
        </w:numPr>
      </w:pPr>
      <w:r>
        <w:t xml:space="preserve">ID_User - </w:t>
      </w:r>
      <w:r w:rsidRPr="00E51582">
        <w:t>Uživatel, který změnil položku</w:t>
      </w:r>
    </w:p>
    <w:p w:rsidR="00E51582" w:rsidRDefault="00E51582" w:rsidP="00E51582">
      <w:pPr>
        <w:pStyle w:val="Odstavecseseznamem"/>
        <w:numPr>
          <w:ilvl w:val="0"/>
          <w:numId w:val="2"/>
        </w:numPr>
      </w:pPr>
      <w:r>
        <w:t xml:space="preserve">Date - </w:t>
      </w:r>
      <w:r w:rsidRPr="00E51582">
        <w:t xml:space="preserve">Datum </w:t>
      </w:r>
      <w:r>
        <w:t xml:space="preserve">a čas </w:t>
      </w:r>
      <w:r w:rsidRPr="00E51582">
        <w:t>změny</w:t>
      </w:r>
    </w:p>
    <w:p w:rsidR="003F027B" w:rsidRDefault="00701E8B" w:rsidP="00E51582">
      <w:pPr>
        <w:pStyle w:val="Odstavecseseznamem"/>
        <w:numPr>
          <w:ilvl w:val="0"/>
          <w:numId w:val="2"/>
        </w:numPr>
      </w:pPr>
      <w:r>
        <w:t>ID_TableDisplay</w:t>
      </w:r>
      <w:r w:rsidR="003F027B">
        <w:t xml:space="preserve"> – FK, tabulka, u které se log zobrazí (příklad: log kontaktů osoby se zobrazí u tabulky osob)</w:t>
      </w:r>
    </w:p>
    <w:p w:rsidR="003F027B" w:rsidRDefault="00E518D7" w:rsidP="00E51582">
      <w:pPr>
        <w:pStyle w:val="Odstavecseseznamem"/>
        <w:numPr>
          <w:ilvl w:val="0"/>
          <w:numId w:val="2"/>
        </w:numPr>
      </w:pPr>
      <w:r w:rsidRPr="00E518D7">
        <w:t>DisplayObjectId</w:t>
      </w:r>
      <w:r w:rsidR="003F027B">
        <w:t xml:space="preserve"> – ID záznamu, u které</w:t>
      </w:r>
      <w:r w:rsidR="00702378">
        <w:t>ho</w:t>
      </w:r>
      <w:r w:rsidR="003F027B">
        <w:t xml:space="preserve"> se log zobrazí</w:t>
      </w:r>
    </w:p>
    <w:p w:rsidR="00E51582" w:rsidRDefault="00E51582" w:rsidP="00E51582">
      <w:pPr>
        <w:pStyle w:val="Odstavecseseznamem"/>
        <w:numPr>
          <w:ilvl w:val="0"/>
          <w:numId w:val="2"/>
        </w:numPr>
      </w:pPr>
      <w:r>
        <w:t>ID_Operation – FK, t</w:t>
      </w:r>
      <w:r w:rsidRPr="00E51582">
        <w:t>yp změny (založení, smazání apod.)</w:t>
      </w:r>
    </w:p>
    <w:p w:rsidR="003F027B" w:rsidRDefault="003F027B" w:rsidP="003F027B">
      <w:pPr>
        <w:pStyle w:val="Odstavecseseznamem"/>
        <w:numPr>
          <w:ilvl w:val="0"/>
          <w:numId w:val="2"/>
        </w:numPr>
      </w:pPr>
      <w:r>
        <w:t xml:space="preserve">ID_Table – FK, v </w:t>
      </w:r>
      <w:r w:rsidRPr="00E51582">
        <w:t>jaké tabulce došlo ke změně</w:t>
      </w:r>
    </w:p>
    <w:p w:rsidR="00E51582" w:rsidRDefault="00E51582" w:rsidP="00E51582">
      <w:pPr>
        <w:pStyle w:val="Odstavecseseznamem"/>
        <w:numPr>
          <w:ilvl w:val="0"/>
          <w:numId w:val="2"/>
        </w:numPr>
      </w:pPr>
      <w:r>
        <w:t xml:space="preserve">ObjectID - </w:t>
      </w:r>
      <w:r w:rsidRPr="00E51582">
        <w:t>ID záznamu, nad kterým byla operace provedena</w:t>
      </w:r>
    </w:p>
    <w:p w:rsidR="00E51582" w:rsidRDefault="00E51582" w:rsidP="00E51582">
      <w:pPr>
        <w:pStyle w:val="Odstavecseseznamem"/>
        <w:numPr>
          <w:ilvl w:val="0"/>
          <w:numId w:val="2"/>
        </w:numPr>
      </w:pPr>
      <w:r>
        <w:t xml:space="preserve">HistoryObjectID - </w:t>
      </w:r>
      <w:r w:rsidRPr="00E51582">
        <w:t>Odkaz na původní hodnoty záznamu (ID v zrcadlové tabulce History)</w:t>
      </w:r>
    </w:p>
    <w:p w:rsidR="009177BC" w:rsidRDefault="009177BC" w:rsidP="00E51582">
      <w:r>
        <w:t>Sledování historie u tabulky lze poz</w:t>
      </w:r>
      <w:r w:rsidR="00A71015">
        <w:t>nat podle</w:t>
      </w:r>
      <w:r w:rsidR="00653C84">
        <w:t xml:space="preserve"> tabulky UM_TableLog. Pokud má tabulka v této tabulce nějaký řádek, tak se pro ní založí historická tabulka a logují se změny.</w:t>
      </w:r>
    </w:p>
    <w:p w:rsidR="00E51582" w:rsidRDefault="00E51582" w:rsidP="00E51582">
      <w:r>
        <w:t>Historická data se budou ukládat do samostatných tabulek zvlášť pro každou sledovanou tabulku. Budou pojmenované &lt;jméno tabulky&gt;_History. Příklad: Pro tabulku osob OU_Person se budou historická data ukládat do tabulky OU_Person_History.</w:t>
      </w:r>
    </w:p>
    <w:p w:rsidR="00E51582" w:rsidRDefault="00E51582" w:rsidP="00E51582">
      <w:r>
        <w:t>Struktura tabulek History:</w:t>
      </w:r>
    </w:p>
    <w:p w:rsidR="00E51582" w:rsidRDefault="00E51582" w:rsidP="00E51582">
      <w:pPr>
        <w:pStyle w:val="Odstavecseseznamem"/>
        <w:numPr>
          <w:ilvl w:val="0"/>
          <w:numId w:val="3"/>
        </w:numPr>
      </w:pPr>
      <w:r>
        <w:t>ID – Jedinečné ID (automaticky generované)</w:t>
      </w:r>
    </w:p>
    <w:p w:rsidR="00E51582" w:rsidRDefault="00E51582" w:rsidP="00E51582">
      <w:pPr>
        <w:pStyle w:val="Odstavecseseznamem"/>
        <w:numPr>
          <w:ilvl w:val="0"/>
          <w:numId w:val="3"/>
        </w:numPr>
      </w:pPr>
      <w:r>
        <w:t>Odkaz na řádek, ke kterému se historie váže (například: ID_Person)</w:t>
      </w:r>
    </w:p>
    <w:p w:rsidR="00E51582" w:rsidRDefault="00E51582" w:rsidP="00E51582">
      <w:pPr>
        <w:pStyle w:val="Odstavecseseznamem"/>
        <w:numPr>
          <w:ilvl w:val="0"/>
          <w:numId w:val="3"/>
        </w:numPr>
      </w:pPr>
      <w:r>
        <w:t>Všechny sloupce z hlavní tabulky kromě ID</w:t>
      </w:r>
    </w:p>
    <w:p w:rsidR="002C4408" w:rsidRDefault="0030685E" w:rsidP="002C4408">
      <w:pPr>
        <w:pStyle w:val="Nadpis2"/>
      </w:pPr>
      <w:r>
        <w:t>Princip zápisu do tabulek Log a History</w:t>
      </w:r>
    </w:p>
    <w:p w:rsidR="002C4408" w:rsidRPr="002C4408" w:rsidRDefault="005D0A13" w:rsidP="002C4408">
      <w:r>
        <w:t>U sledovaných tabulek budou procedury UPDATE/INSERT a DELETE vol</w:t>
      </w:r>
      <w:r w:rsidR="00CE60D1">
        <w:t>at po akci proceduru UM_Log_NEW</w:t>
      </w:r>
    </w:p>
    <w:p w:rsidR="0030685E" w:rsidRDefault="0030685E" w:rsidP="0030685E">
      <w:r>
        <w:t>Vstupní parametry:</w:t>
      </w:r>
    </w:p>
    <w:p w:rsidR="00612015" w:rsidRDefault="00612015" w:rsidP="0030685E">
      <w:pPr>
        <w:pStyle w:val="Odstavecseseznamem"/>
        <w:numPr>
          <w:ilvl w:val="0"/>
          <w:numId w:val="19"/>
        </w:numPr>
      </w:pPr>
      <w:r>
        <w:t>ID_Login – přihlášení uživatele</w:t>
      </w:r>
    </w:p>
    <w:p w:rsidR="005D0A13" w:rsidRDefault="005D0A13" w:rsidP="0030685E">
      <w:pPr>
        <w:pStyle w:val="Odstavecseseznamem"/>
        <w:numPr>
          <w:ilvl w:val="0"/>
          <w:numId w:val="19"/>
        </w:numPr>
      </w:pPr>
      <w:r>
        <w:t>ID_Table – V jaké tabulce došlo ke změně</w:t>
      </w:r>
    </w:p>
    <w:p w:rsidR="0030685E" w:rsidRDefault="005D0A13" w:rsidP="0030685E">
      <w:pPr>
        <w:pStyle w:val="Odstavecseseznamem"/>
        <w:numPr>
          <w:ilvl w:val="0"/>
          <w:numId w:val="19"/>
        </w:numPr>
      </w:pPr>
      <w:r>
        <w:t>ObjectID  -</w:t>
      </w:r>
      <w:r w:rsidR="0030685E">
        <w:t>ID polož</w:t>
      </w:r>
      <w:r w:rsidR="002C4408" w:rsidRPr="002C4408">
        <w:t>ky</w:t>
      </w:r>
      <w:r w:rsidR="0030685E">
        <w:t>, nad kterou se provádí operace</w:t>
      </w:r>
    </w:p>
    <w:p w:rsidR="0030685E" w:rsidRDefault="005D0A13" w:rsidP="0030685E">
      <w:pPr>
        <w:pStyle w:val="Odstavecseseznamem"/>
        <w:numPr>
          <w:ilvl w:val="0"/>
          <w:numId w:val="19"/>
        </w:numPr>
      </w:pPr>
      <w:r>
        <w:t xml:space="preserve">ID_Operation - </w:t>
      </w:r>
      <w:r w:rsidR="0030685E">
        <w:t>ID</w:t>
      </w:r>
      <w:r w:rsidR="002C4408" w:rsidRPr="002C4408">
        <w:t xml:space="preserve"> operace</w:t>
      </w:r>
      <w:r w:rsidR="0030685E">
        <w:t xml:space="preserve"> (založení, smazání apod.)</w:t>
      </w:r>
    </w:p>
    <w:p w:rsidR="0030685E" w:rsidRDefault="0030685E" w:rsidP="0030685E">
      <w:r>
        <w:t>Procedura vykoná:</w:t>
      </w:r>
    </w:p>
    <w:p w:rsidR="0030685E" w:rsidRDefault="0030685E" w:rsidP="0030685E">
      <w:pPr>
        <w:pStyle w:val="Odstavecseseznamem"/>
        <w:numPr>
          <w:ilvl w:val="0"/>
          <w:numId w:val="20"/>
        </w:numPr>
      </w:pPr>
      <w:r>
        <w:t>Zá</w:t>
      </w:r>
      <w:r w:rsidR="002C4408" w:rsidRPr="002C4408">
        <w:t xml:space="preserve">pis </w:t>
      </w:r>
      <w:r>
        <w:t xml:space="preserve">současných </w:t>
      </w:r>
      <w:r w:rsidR="002C4408" w:rsidRPr="002C4408">
        <w:t xml:space="preserve">dat do tabulky </w:t>
      </w:r>
      <w:r w:rsidR="005D0A13">
        <w:t>&lt;ID_Table&gt;_</w:t>
      </w:r>
      <w:r w:rsidR="002C4408" w:rsidRPr="002C4408">
        <w:t>History (</w:t>
      </w:r>
      <w:r w:rsidR="005D0A13">
        <w:t>kromě operace delete)</w:t>
      </w:r>
    </w:p>
    <w:p w:rsidR="002C4408" w:rsidRDefault="0030685E" w:rsidP="0030685E">
      <w:pPr>
        <w:pStyle w:val="Odstavecseseznamem"/>
        <w:numPr>
          <w:ilvl w:val="0"/>
          <w:numId w:val="20"/>
        </w:numPr>
      </w:pPr>
      <w:r>
        <w:lastRenderedPageBreak/>
        <w:t>Zápis do tabulky UM_Log</w:t>
      </w:r>
      <w:r w:rsidR="005D0A13">
        <w:t xml:space="preserve"> (pro každý záznam v tabulce UM_TableLog zapíše jeden záznam do tabulky UM_Log)</w:t>
      </w:r>
    </w:p>
    <w:p w:rsidR="002C4408" w:rsidRPr="002C4408" w:rsidRDefault="002C4408" w:rsidP="0030685E">
      <w:pPr>
        <w:pStyle w:val="Nadpis2"/>
      </w:pPr>
      <w:r w:rsidRPr="002C4408">
        <w:t>Zobrazeni logu v aplikaci:</w:t>
      </w:r>
    </w:p>
    <w:p w:rsidR="002C4408" w:rsidRPr="002C4408" w:rsidRDefault="0030685E" w:rsidP="0030685E">
      <w:r>
        <w:t xml:space="preserve">Pro snadné opakované použití vznikne </w:t>
      </w:r>
      <w:r w:rsidR="002C4408" w:rsidRPr="002C4408">
        <w:t>ASP.NET komponenta</w:t>
      </w:r>
      <w:r w:rsidR="000D0A12">
        <w:t xml:space="preserve"> (UserControl), která bude mít vlastnost</w:t>
      </w:r>
      <w:r>
        <w:t>:</w:t>
      </w:r>
    </w:p>
    <w:p w:rsidR="002C4408" w:rsidRPr="002C4408" w:rsidRDefault="002C4408" w:rsidP="0030685E">
      <w:pPr>
        <w:pStyle w:val="Odstavecseseznamem"/>
        <w:ind w:left="708"/>
      </w:pPr>
      <w:r w:rsidRPr="002C4408">
        <w:t xml:space="preserve">ID_Table </w:t>
      </w:r>
      <w:r w:rsidR="0030685E">
        <w:t>–</w:t>
      </w:r>
      <w:r w:rsidRPr="002C4408">
        <w:t xml:space="preserve"> </w:t>
      </w:r>
      <w:r w:rsidR="0030685E">
        <w:t xml:space="preserve">ve stránce se </w:t>
      </w:r>
      <w:r w:rsidRPr="002C4408">
        <w:t>vždy "</w:t>
      </w:r>
      <w:r w:rsidR="0030685E">
        <w:t>napevno</w:t>
      </w:r>
      <w:r w:rsidRPr="002C4408">
        <w:t xml:space="preserve">" </w:t>
      </w:r>
      <w:r w:rsidR="0030685E">
        <w:t xml:space="preserve">zadá jméno </w:t>
      </w:r>
      <w:r w:rsidRPr="002C4408">
        <w:t>tabulky</w:t>
      </w:r>
    </w:p>
    <w:p w:rsidR="002C4408" w:rsidRPr="002C4408" w:rsidRDefault="002C4408" w:rsidP="0030685E">
      <w:r w:rsidRPr="002C4408">
        <w:t xml:space="preserve">Komponentu bude </w:t>
      </w:r>
      <w:r w:rsidR="0030685E">
        <w:t>možné</w:t>
      </w:r>
      <w:r w:rsidRPr="002C4408">
        <w:t xml:space="preserve"> </w:t>
      </w:r>
      <w:r w:rsidR="0030685E">
        <w:t xml:space="preserve">vložit </w:t>
      </w:r>
      <w:r w:rsidRPr="002C4408">
        <w:t xml:space="preserve">do </w:t>
      </w:r>
      <w:r w:rsidR="0030685E">
        <w:t>jakékoliv stránky</w:t>
      </w:r>
      <w:r w:rsidRPr="002C4408">
        <w:t xml:space="preserve">, která zobrazuje detail </w:t>
      </w:r>
      <w:r w:rsidR="0030685E">
        <w:t>záznamu</w:t>
      </w:r>
      <w:r w:rsidRPr="002C4408">
        <w:t xml:space="preserve">, u </w:t>
      </w:r>
      <w:r w:rsidR="0030685E">
        <w:t xml:space="preserve">kterého </w:t>
      </w:r>
      <w:r w:rsidRPr="002C4408">
        <w:t xml:space="preserve">se </w:t>
      </w:r>
      <w:r w:rsidR="000D0A12">
        <w:t xml:space="preserve">zobrazuje </w:t>
      </w:r>
      <w:r w:rsidRPr="002C4408">
        <w:t>historie</w:t>
      </w:r>
      <w:r w:rsidR="0030685E">
        <w:t>.</w:t>
      </w:r>
      <w:r w:rsidR="000D0A12">
        <w:t xml:space="preserve"> ID záznamu, ke kterému se má zobrazit historie, se převezme z URL (parametr ID).</w:t>
      </w:r>
    </w:p>
    <w:p w:rsidR="002C4408" w:rsidRPr="002C4408" w:rsidRDefault="002C4408" w:rsidP="0030685E">
      <w:r w:rsidRPr="002C4408">
        <w:t xml:space="preserve">Komponenta </w:t>
      </w:r>
      <w:r w:rsidR="0030685E">
        <w:t>nejdříve zobrazí</w:t>
      </w:r>
      <w:r w:rsidRPr="002C4408">
        <w:t xml:space="preserve"> </w:t>
      </w:r>
      <w:r w:rsidR="0030685E">
        <w:t xml:space="preserve">pouze tlačítko </w:t>
      </w:r>
      <w:r w:rsidRPr="002C4408">
        <w:t xml:space="preserve">"Zobrazit historii" - po kliknuti se </w:t>
      </w:r>
      <w:r w:rsidR="0030685E">
        <w:t>stránka přenačte</w:t>
      </w:r>
      <w:r w:rsidRPr="002C4408">
        <w:t xml:space="preserve"> (POSTBACK) a </w:t>
      </w:r>
      <w:r w:rsidR="0030685E">
        <w:t>zobrazí se tabulka s historií</w:t>
      </w:r>
      <w:r w:rsidRPr="002C4408">
        <w:t xml:space="preserve">. </w:t>
      </w:r>
      <w:r w:rsidR="0030685E">
        <w:t>Zobrazení historie je odloženo na kliknutí z výkonových důvodů – do historie se bude nahlížet zřídka a tabulka UM_Log bude mít velmi mnoho řádek</w:t>
      </w:r>
      <w:r w:rsidRPr="002C4408">
        <w:t>.</w:t>
      </w:r>
    </w:p>
    <w:p w:rsidR="002C4408" w:rsidRPr="002C4408" w:rsidRDefault="002C4408" w:rsidP="0030685E">
      <w:r w:rsidRPr="002C4408">
        <w:t xml:space="preserve">U </w:t>
      </w:r>
      <w:r w:rsidR="0030685E" w:rsidRPr="002C4408">
        <w:t>každé</w:t>
      </w:r>
      <w:r w:rsidRPr="002C4408">
        <w:t xml:space="preserve"> </w:t>
      </w:r>
      <w:r w:rsidR="0030685E" w:rsidRPr="002C4408">
        <w:t>položky</w:t>
      </w:r>
      <w:r w:rsidRPr="002C4408">
        <w:t xml:space="preserve"> historie bude </w:t>
      </w:r>
      <w:r w:rsidR="0030685E" w:rsidRPr="002C4408">
        <w:t>možnost</w:t>
      </w:r>
      <w:r w:rsidR="0030685E">
        <w:t xml:space="preserve"> prokliku na zobrazení</w:t>
      </w:r>
      <w:r w:rsidRPr="002C4408">
        <w:t xml:space="preserve"> </w:t>
      </w:r>
      <w:r w:rsidR="0030685E" w:rsidRPr="002C4408">
        <w:t>původních</w:t>
      </w:r>
      <w:r w:rsidRPr="002C4408">
        <w:t xml:space="preserve"> dat. Bude se jednat o </w:t>
      </w:r>
      <w:r w:rsidR="0030685E" w:rsidRPr="002C4408">
        <w:t>univerzální</w:t>
      </w:r>
      <w:r w:rsidRPr="002C4408">
        <w:t xml:space="preserve"> </w:t>
      </w:r>
      <w:r w:rsidR="0030685E" w:rsidRPr="002C4408">
        <w:t>stránku</w:t>
      </w:r>
      <w:r w:rsidRPr="002C4408">
        <w:t xml:space="preserve">, která v tabulce </w:t>
      </w:r>
      <w:r w:rsidR="0030685E" w:rsidRPr="002C4408">
        <w:t>zobrazí</w:t>
      </w:r>
      <w:r w:rsidRPr="002C4408">
        <w:t xml:space="preserve"> seznam vlastnosti (</w:t>
      </w:r>
      <w:r w:rsidR="00143D6D">
        <w:t>sloupce tabulky: jmé</w:t>
      </w:r>
      <w:r w:rsidRPr="002C4408">
        <w:t xml:space="preserve">no a hodnota). Vlastnosti se </w:t>
      </w:r>
      <w:r w:rsidR="00143D6D" w:rsidRPr="002C4408">
        <w:t>zobrazí</w:t>
      </w:r>
      <w:r w:rsidRPr="002C4408">
        <w:t xml:space="preserve"> se </w:t>
      </w:r>
      <w:r w:rsidR="00143D6D" w:rsidRPr="002C4408">
        <w:t>jménem</w:t>
      </w:r>
      <w:r w:rsidRPr="002C4408">
        <w:t xml:space="preserve"> sloupce v </w:t>
      </w:r>
      <w:r w:rsidR="00143D6D" w:rsidRPr="002C4408">
        <w:t>databázi</w:t>
      </w:r>
      <w:r w:rsidRPr="002C4408">
        <w:t xml:space="preserve">. </w:t>
      </w:r>
      <w:r w:rsidR="00143D6D" w:rsidRPr="002C4408">
        <w:t>Stránka</w:t>
      </w:r>
      <w:r w:rsidRPr="002C4408">
        <w:t xml:space="preserve"> bude </w:t>
      </w:r>
      <w:r w:rsidR="00143D6D" w:rsidRPr="002C4408">
        <w:t>určena</w:t>
      </w:r>
      <w:r w:rsidRPr="002C4408">
        <w:t xml:space="preserve"> pro </w:t>
      </w:r>
      <w:r w:rsidR="00143D6D" w:rsidRPr="002C4408">
        <w:t>administrátory</w:t>
      </w:r>
      <w:r w:rsidRPr="002C4408">
        <w:t xml:space="preserve"> (</w:t>
      </w:r>
      <w:r w:rsidR="00143D6D" w:rsidRPr="002C4408">
        <w:t>dohledávaní</w:t>
      </w:r>
      <w:r w:rsidRPr="002C4408">
        <w:t xml:space="preserve"> </w:t>
      </w:r>
      <w:r w:rsidR="00143D6D">
        <w:t>problémů</w:t>
      </w:r>
      <w:r w:rsidRPr="002C4408">
        <w:t xml:space="preserve"> apod.)</w:t>
      </w:r>
      <w:r w:rsidR="00143D6D">
        <w:t>.</w:t>
      </w:r>
    </w:p>
    <w:p w:rsidR="006F1547" w:rsidRDefault="006F1547" w:rsidP="006F1547">
      <w:pPr>
        <w:pStyle w:val="Nadpis2"/>
      </w:pPr>
      <w:r>
        <w:t>Seznam tabulek s logem změn a historíí dat</w:t>
      </w:r>
    </w:p>
    <w:p w:rsidR="006F1547" w:rsidRDefault="006F1547" w:rsidP="006F1547">
      <w:pPr>
        <w:widowControl w:val="0"/>
        <w:numPr>
          <w:ilvl w:val="0"/>
          <w:numId w:val="22"/>
        </w:numPr>
        <w:suppressAutoHyphens/>
        <w:spacing w:after="0" w:line="240" w:lineRule="auto"/>
      </w:pPr>
      <w:r>
        <w:t xml:space="preserve">Budou existovat </w:t>
      </w:r>
      <w:r w:rsidR="000D0A12">
        <w:t>3 místa k zobrazení: osoby, jednotky a nemovitosti</w:t>
      </w:r>
    </w:p>
    <w:p w:rsidR="006F1547" w:rsidRDefault="006F1547" w:rsidP="006F1547">
      <w:pPr>
        <w:widowControl w:val="0"/>
        <w:numPr>
          <w:ilvl w:val="0"/>
          <w:numId w:val="22"/>
        </w:numPr>
        <w:suppressAutoHyphens/>
        <w:spacing w:after="0" w:line="240" w:lineRule="auto"/>
      </w:pPr>
      <w:r>
        <w:t>Změny v těchto tabulkách se projeví v</w:t>
      </w:r>
      <w:r w:rsidR="00702378">
        <w:t> </w:t>
      </w:r>
      <w:r>
        <w:t>logu</w:t>
      </w:r>
      <w:r w:rsidR="00702378">
        <w:t xml:space="preserve">: </w:t>
      </w:r>
      <w:r w:rsidR="00813885">
        <w:t>1) tabulka, 2) objekt, kde se změny zobrazí)</w:t>
      </w:r>
      <w:r>
        <w:t>:</w:t>
      </w:r>
    </w:p>
    <w:p w:rsidR="00702378" w:rsidRDefault="00702378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JO_PersonJournal</w:t>
      </w:r>
      <w:r w:rsidR="005F7361">
        <w:t xml:space="preserve"> -</w:t>
      </w:r>
      <w:r>
        <w:t xml:space="preserve"> osoba</w:t>
      </w:r>
      <w:r w:rsidR="00C168A5">
        <w:t xml:space="preserve"> i jednotka</w:t>
      </w:r>
    </w:p>
    <w:p w:rsidR="00702378" w:rsidRDefault="00702378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JO_JournalCopy</w:t>
      </w:r>
      <w:r w:rsidR="005F7361">
        <w:t xml:space="preserve"> - </w:t>
      </w:r>
      <w:r>
        <w:t>osoba</w:t>
      </w:r>
      <w:r w:rsidR="00C168A5">
        <w:t xml:space="preserve"> i jednotka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OU_Person</w:t>
      </w:r>
      <w:r w:rsidR="005F7361">
        <w:t xml:space="preserve"> - </w:t>
      </w:r>
      <w:r>
        <w:t>osoba</w:t>
      </w:r>
    </w:p>
    <w:p w:rsidR="006F1547" w:rsidRDefault="005821DE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UM</w:t>
      </w:r>
      <w:r w:rsidR="006F1547">
        <w:t>_User</w:t>
      </w:r>
      <w:r w:rsidR="005F7361">
        <w:t xml:space="preserve"> - </w:t>
      </w:r>
      <w:r w:rsidR="006F1547">
        <w:t>osoba</w:t>
      </w:r>
    </w:p>
    <w:p w:rsidR="006F1547" w:rsidRDefault="005821DE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UM</w:t>
      </w:r>
      <w:r w:rsidR="006F1547">
        <w:t>_UserRole</w:t>
      </w:r>
      <w:r w:rsidR="005F7361">
        <w:t xml:space="preserve"> - </w:t>
      </w:r>
      <w:r w:rsidR="006F1547">
        <w:t>osoba i jednotka</w:t>
      </w:r>
    </w:p>
    <w:p w:rsidR="006F1547" w:rsidRDefault="005F7361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OU_Degree -</w:t>
      </w:r>
      <w:r w:rsidR="006F1547">
        <w:t xml:space="preserve"> osoba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OU_Qualification</w:t>
      </w:r>
      <w:r w:rsidR="005F7361">
        <w:t xml:space="preserve"> -</w:t>
      </w:r>
      <w:r>
        <w:t xml:space="preserve"> osoba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OU_PersonContanct</w:t>
      </w:r>
      <w:r w:rsidR="005F7361">
        <w:t xml:space="preserve"> -</w:t>
      </w:r>
      <w:r>
        <w:t xml:space="preserve"> osoba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OU_Membership</w:t>
      </w:r>
      <w:r w:rsidR="005F7361">
        <w:t xml:space="preserve"> -</w:t>
      </w:r>
      <w:r>
        <w:t xml:space="preserve"> osoba i jednotka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OU_RegistrationCathegory</w:t>
      </w:r>
      <w:r w:rsidR="005F7361">
        <w:t xml:space="preserve"> -</w:t>
      </w:r>
      <w:r>
        <w:t xml:space="preserve"> jednotka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OU_PersonRegistration</w:t>
      </w:r>
      <w:r w:rsidR="005F7361">
        <w:t xml:space="preserve"> -</w:t>
      </w:r>
      <w:r>
        <w:t xml:space="preserve"> osoba</w:t>
      </w:r>
      <w:r w:rsidR="005F7361">
        <w:t xml:space="preserve"> -</w:t>
      </w:r>
      <w:r>
        <w:t xml:space="preserve"> jednotka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OU_Function</w:t>
      </w:r>
      <w:r w:rsidR="005F7361">
        <w:t xml:space="preserve"> -</w:t>
      </w:r>
      <w:r>
        <w:t xml:space="preserve"> osoba i jednotka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OU_Offer</w:t>
      </w:r>
      <w:r w:rsidR="005F7361">
        <w:t xml:space="preserve"> -</w:t>
      </w:r>
      <w:r>
        <w:t xml:space="preserve"> osoba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OU_Education, osoba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OU_Unit, jednotka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OU_UnitContact</w:t>
      </w:r>
      <w:r w:rsidR="005F7361">
        <w:t xml:space="preserve"> -</w:t>
      </w:r>
      <w:r>
        <w:t xml:space="preserve"> jednotka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OU_UnitTroopArt</w:t>
      </w:r>
      <w:r w:rsidR="005F7361">
        <w:t xml:space="preserve"> -</w:t>
      </w:r>
      <w:r>
        <w:t xml:space="preserve"> jednotka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OU_Alignment</w:t>
      </w:r>
      <w:r w:rsidR="005F7361">
        <w:t xml:space="preserve"> -</w:t>
      </w:r>
      <w:r>
        <w:t xml:space="preserve"> jednotka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OU_UnitTree</w:t>
      </w:r>
      <w:r w:rsidR="005F7361">
        <w:t xml:space="preserve"> -</w:t>
      </w:r>
      <w:r>
        <w:t xml:space="preserve"> jednotka (podřízená)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OU_Account</w:t>
      </w:r>
      <w:r w:rsidR="005F7361">
        <w:t xml:space="preserve"> -</w:t>
      </w:r>
      <w:r>
        <w:t xml:space="preserve"> jednotka</w:t>
      </w:r>
    </w:p>
    <w:p w:rsidR="006F1547" w:rsidRDefault="003407E1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OU_Real</w:t>
      </w:r>
      <w:r w:rsidR="006F1547">
        <w:t>ty</w:t>
      </w:r>
      <w:r w:rsidR="005F7361">
        <w:t xml:space="preserve"> -</w:t>
      </w:r>
      <w:r w:rsidR="00813885">
        <w:t xml:space="preserve"> nemovitost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OU_Occupation</w:t>
      </w:r>
      <w:r w:rsidR="005F7361">
        <w:t xml:space="preserve"> -</w:t>
      </w:r>
      <w:r>
        <w:t xml:space="preserve"> jednotka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OU_Statement</w:t>
      </w:r>
      <w:r w:rsidR="005F7361">
        <w:t xml:space="preserve"> -</w:t>
      </w:r>
      <w:r>
        <w:t xml:space="preserve"> jednotka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OU_StatementEntry</w:t>
      </w:r>
      <w:r w:rsidR="005F7361">
        <w:t xml:space="preserve"> -</w:t>
      </w:r>
      <w:r>
        <w:t xml:space="preserve"> jednotka</w:t>
      </w:r>
    </w:p>
    <w:p w:rsidR="006F1547" w:rsidRDefault="006F1547" w:rsidP="005F7361">
      <w:pPr>
        <w:widowControl w:val="0"/>
        <w:numPr>
          <w:ilvl w:val="1"/>
          <w:numId w:val="22"/>
        </w:numPr>
        <w:suppressAutoHyphens/>
        <w:spacing w:after="0" w:line="240" w:lineRule="auto"/>
      </w:pPr>
      <w:r>
        <w:t>OU_UnitRegistration</w:t>
      </w:r>
      <w:r w:rsidR="005F7361">
        <w:t xml:space="preserve"> -</w:t>
      </w:r>
      <w:r>
        <w:t xml:space="preserve"> jednotka</w:t>
      </w:r>
    </w:p>
    <w:p w:rsidR="002C4408" w:rsidRPr="00F21830" w:rsidRDefault="002C4408" w:rsidP="006F1547">
      <w:pPr>
        <w:pStyle w:val="Nadpis2"/>
      </w:pPr>
    </w:p>
    <w:sectPr w:rsidR="002C4408" w:rsidRPr="00F21830" w:rsidSect="00241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OpenSymbol"/>
      </w:rPr>
    </w:lvl>
  </w:abstractNum>
  <w:abstractNum w:abstractNumId="1">
    <w:nsid w:val="02D54353"/>
    <w:multiLevelType w:val="hybridMultilevel"/>
    <w:tmpl w:val="3070C2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012A6"/>
    <w:multiLevelType w:val="hybridMultilevel"/>
    <w:tmpl w:val="6CDA4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474D3"/>
    <w:multiLevelType w:val="hybridMultilevel"/>
    <w:tmpl w:val="3070C2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D3133"/>
    <w:multiLevelType w:val="hybridMultilevel"/>
    <w:tmpl w:val="6BB8CE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B6C65"/>
    <w:multiLevelType w:val="hybridMultilevel"/>
    <w:tmpl w:val="B470A59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97925"/>
    <w:multiLevelType w:val="multilevel"/>
    <w:tmpl w:val="A93CE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8B66B2"/>
    <w:multiLevelType w:val="hybridMultilevel"/>
    <w:tmpl w:val="072ED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  <w:lvlOverride w:ilvl="0">
      <w:startOverride w:val="1"/>
    </w:lvlOverride>
  </w:num>
  <w:num w:numId="5">
    <w:abstractNumId w:val="6"/>
    <w:lvlOverride w:ilvl="0"/>
    <w:lvlOverride w:ilvl="1">
      <w:startOverride w:val="1"/>
    </w:lvlOverride>
  </w:num>
  <w:num w:numId="6">
    <w:abstractNumId w:val="6"/>
    <w:lvlOverride w:ilvl="0"/>
    <w:lvlOverride w:ilvl="1">
      <w:startOverride w:val="2"/>
    </w:lvlOverride>
  </w:num>
  <w:num w:numId="7">
    <w:abstractNumId w:val="6"/>
    <w:lvlOverride w:ilvl="0"/>
    <w:lvlOverride w:ilvl="1"/>
    <w:lvlOverride w:ilvl="2">
      <w:startOverride w:val="1"/>
    </w:lvlOverride>
  </w:num>
  <w:num w:numId="8">
    <w:abstractNumId w:val="6"/>
    <w:lvlOverride w:ilvl="0"/>
    <w:lvlOverride w:ilvl="1"/>
    <w:lvlOverride w:ilvl="2">
      <w:startOverride w:val="2"/>
    </w:lvlOverride>
  </w:num>
  <w:num w:numId="9">
    <w:abstractNumId w:val="6"/>
    <w:lvlOverride w:ilvl="0"/>
    <w:lvlOverride w:ilvl="1">
      <w:startOverride w:val="3"/>
    </w:lvlOverride>
    <w:lvlOverride w:ilvl="2"/>
  </w:num>
  <w:num w:numId="10">
    <w:abstractNumId w:val="6"/>
  </w:num>
  <w:num w:numId="11">
    <w:abstractNumId w:val="6"/>
    <w:lvlOverride w:ilvl="0"/>
    <w:lvlOverride w:ilvl="1">
      <w:startOverride w:val="5"/>
    </w:lvlOverride>
    <w:lvlOverride w:ilvl="2"/>
  </w:num>
  <w:num w:numId="12">
    <w:abstractNumId w:val="6"/>
    <w:lvlOverride w:ilvl="0"/>
    <w:lvlOverride w:ilvl="1"/>
    <w:lvlOverride w:ilvl="2">
      <w:startOverride w:val="1"/>
    </w:lvlOverride>
  </w:num>
  <w:num w:numId="13">
    <w:abstractNumId w:val="6"/>
    <w:lvlOverride w:ilvl="0"/>
    <w:lvlOverride w:ilvl="1"/>
    <w:lvlOverride w:ilvl="2"/>
    <w:lvlOverride w:ilvl="3">
      <w:startOverride w:val="1"/>
    </w:lvlOverride>
  </w:num>
  <w:num w:numId="14">
    <w:abstractNumId w:val="6"/>
    <w:lvlOverride w:ilvl="0"/>
    <w:lvlOverride w:ilvl="1"/>
    <w:lvlOverride w:ilvl="2"/>
    <w:lvlOverride w:ilvl="3"/>
    <w:lvlOverride w:ilvl="4">
      <w:startOverride w:val="1"/>
    </w:lvlOverride>
  </w:num>
  <w:num w:numId="15">
    <w:abstractNumId w:val="6"/>
    <w:lvlOverride w:ilvl="0"/>
    <w:lvlOverride w:ilvl="1"/>
    <w:lvlOverride w:ilvl="2"/>
    <w:lvlOverride w:ilvl="3"/>
    <w:lvlOverride w:ilvl="4">
      <w:startOverride w:val="2"/>
    </w:lvlOverride>
  </w:num>
  <w:num w:numId="16">
    <w:abstractNumId w:val="6"/>
    <w:lvlOverride w:ilvl="0"/>
    <w:lvlOverride w:ilvl="1"/>
    <w:lvlOverride w:ilvl="2"/>
    <w:lvlOverride w:ilvl="3">
      <w:startOverride w:val="2"/>
    </w:lvlOverride>
    <w:lvlOverride w:ilvl="4"/>
  </w:num>
  <w:num w:numId="17">
    <w:abstractNumId w:val="6"/>
    <w:lvlOverride w:ilvl="0"/>
    <w:lvlOverride w:ilvl="1"/>
    <w:lvlOverride w:ilvl="2"/>
    <w:lvlOverride w:ilvl="3">
      <w:startOverride w:val="3"/>
    </w:lvlOverride>
    <w:lvlOverride w:ilvl="4"/>
  </w:num>
  <w:num w:numId="18">
    <w:abstractNumId w:val="6"/>
    <w:lvlOverride w:ilvl="0"/>
    <w:lvlOverride w:ilvl="1"/>
    <w:lvlOverride w:ilvl="2"/>
    <w:lvlOverride w:ilvl="3">
      <w:startOverride w:val="4"/>
    </w:lvlOverride>
    <w:lvlOverride w:ilvl="4"/>
  </w:num>
  <w:num w:numId="19">
    <w:abstractNumId w:val="4"/>
  </w:num>
  <w:num w:numId="20">
    <w:abstractNumId w:val="5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830"/>
    <w:rsid w:val="000D0A12"/>
    <w:rsid w:val="00143D6D"/>
    <w:rsid w:val="00197312"/>
    <w:rsid w:val="001F021E"/>
    <w:rsid w:val="00241F59"/>
    <w:rsid w:val="002C4408"/>
    <w:rsid w:val="0030685E"/>
    <w:rsid w:val="003407E1"/>
    <w:rsid w:val="00390459"/>
    <w:rsid w:val="003A164A"/>
    <w:rsid w:val="003F027B"/>
    <w:rsid w:val="005821DE"/>
    <w:rsid w:val="005D0A13"/>
    <w:rsid w:val="005F37CE"/>
    <w:rsid w:val="005F7361"/>
    <w:rsid w:val="00612015"/>
    <w:rsid w:val="00653C84"/>
    <w:rsid w:val="00681B63"/>
    <w:rsid w:val="006F1547"/>
    <w:rsid w:val="00701E8B"/>
    <w:rsid w:val="00702378"/>
    <w:rsid w:val="00813885"/>
    <w:rsid w:val="009177BC"/>
    <w:rsid w:val="00A71015"/>
    <w:rsid w:val="00B81758"/>
    <w:rsid w:val="00C168A5"/>
    <w:rsid w:val="00CE60D1"/>
    <w:rsid w:val="00D36292"/>
    <w:rsid w:val="00E51582"/>
    <w:rsid w:val="00E518D7"/>
    <w:rsid w:val="00F21830"/>
    <w:rsid w:val="00FC4BCB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41F59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F2183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440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18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E5158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C4408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41F59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F2183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440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18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E5158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C4408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Skeleton Software</Company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Mašek</dc:creator>
  <cp:keywords/>
  <cp:lastModifiedBy>Vojtěch Vít</cp:lastModifiedBy>
  <cp:revision>2</cp:revision>
  <dcterms:created xsi:type="dcterms:W3CDTF">2010-10-18T08:33:00Z</dcterms:created>
  <dcterms:modified xsi:type="dcterms:W3CDTF">2010-10-18T08:33:00Z</dcterms:modified>
</cp:coreProperties>
</file>