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20935D9" w:rsidR="00DA4FA1" w:rsidRDefault="00BB28DA" w:rsidP="00611C6E">
      <w:pPr>
        <w:pStyle w:val="Title"/>
        <w:rPr>
          <w:lang w:val="cs-CZ"/>
        </w:rPr>
      </w:pPr>
      <w:r>
        <w:rPr>
          <w:lang w:val="cs-CZ"/>
        </w:rPr>
        <w:t>Informatika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016BBF9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BB28DA">
      <w:rPr>
        <w:rFonts w:ascii="Segoe WP" w:hAnsi="Segoe WP" w:cs="Segoe WP"/>
        <w:lang w:val="cs-CZ"/>
      </w:rPr>
      <w:t>IN Informatika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C70A4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97313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B28DA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2025-07-01T07:14:00Z</dcterms:modified>
</cp:coreProperties>
</file>