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72212134" w:rsidR="00DA4FA1" w:rsidRDefault="003F00FB" w:rsidP="00611C6E">
      <w:pPr>
        <w:pStyle w:val="Title"/>
        <w:rPr>
          <w:lang w:val="cs-CZ"/>
        </w:rPr>
      </w:pPr>
      <w:r>
        <w:rPr>
          <w:lang w:val="cs-CZ"/>
        </w:rPr>
        <w:t>Účetnictví</w:t>
      </w:r>
    </w:p>
    <w:p w14:paraId="6EAD6C55" w14:textId="77777777" w:rsidR="00723510" w:rsidRDefault="00723510" w:rsidP="00723510">
      <w:pPr>
        <w:pStyle w:val="Quote"/>
        <w:rPr>
          <w:lang w:val="cs-CZ"/>
        </w:rPr>
      </w:pPr>
      <w:r>
        <w:rPr>
          <w:lang w:val="cs-CZ"/>
        </w:rPr>
        <w:t xml:space="preserve">Poznatky z tohoto předmětu jsou využity jako podklady pro následující otázky státní závěrečné zkoušky z předmětu </w:t>
      </w:r>
      <w:r>
        <w:rPr>
          <w:b/>
          <w:bCs/>
          <w:lang w:val="cs-CZ"/>
        </w:rPr>
        <w:t>Podniková ekonomika</w:t>
      </w:r>
      <w:r>
        <w:rPr>
          <w:lang w:val="cs-CZ"/>
        </w:rPr>
        <w:t>:</w:t>
      </w:r>
    </w:p>
    <w:p w14:paraId="20302574" w14:textId="50B0AC78" w:rsidR="000353F8" w:rsidRPr="000353F8" w:rsidRDefault="000353F8" w:rsidP="000353F8">
      <w:pPr>
        <w:pStyle w:val="Quote"/>
        <w:numPr>
          <w:ilvl w:val="0"/>
          <w:numId w:val="35"/>
        </w:numPr>
        <w:rPr>
          <w:lang w:val="cs-CZ"/>
        </w:rPr>
      </w:pPr>
      <w:r w:rsidRPr="000353F8">
        <w:rPr>
          <w:lang w:val="cs-CZ"/>
        </w:rPr>
        <w:t>Obecně uznávané účetní zásady a metodické prvky v účetnictví, regulace a standardizace finančního účetnictví.</w:t>
      </w:r>
    </w:p>
    <w:p w14:paraId="3606F667" w14:textId="6DFD4E6D" w:rsidR="000353F8" w:rsidRPr="000353F8" w:rsidRDefault="000353F8" w:rsidP="000353F8">
      <w:pPr>
        <w:pStyle w:val="Quote"/>
        <w:numPr>
          <w:ilvl w:val="0"/>
          <w:numId w:val="35"/>
        </w:numPr>
        <w:rPr>
          <w:lang w:val="cs-CZ"/>
        </w:rPr>
      </w:pPr>
      <w:r w:rsidRPr="000353F8">
        <w:rPr>
          <w:lang w:val="cs-CZ"/>
        </w:rPr>
        <w:t>Zobrazení a ocenění majetku a zdrojů jeho krytí v systému finančního účetnictví u podnikatelských subjektů.</w:t>
      </w:r>
    </w:p>
    <w:p w14:paraId="66304FC4" w14:textId="643359F5" w:rsidR="00F432BF" w:rsidRPr="00F432BF" w:rsidRDefault="00F432BF" w:rsidP="00F432BF">
      <w:pPr>
        <w:pStyle w:val="Quote"/>
        <w:numPr>
          <w:ilvl w:val="0"/>
          <w:numId w:val="35"/>
        </w:numPr>
        <w:rPr>
          <w:lang w:val="cs-CZ"/>
        </w:rPr>
      </w:pPr>
      <w:r w:rsidRPr="00F432BF">
        <w:rPr>
          <w:lang w:val="cs-CZ"/>
        </w:rPr>
        <w:t>Účetní agenda ke stálému majetku a zásobám.</w:t>
      </w:r>
    </w:p>
    <w:p w14:paraId="6671109C" w14:textId="77777777" w:rsidR="00F432BF" w:rsidRPr="00F432BF" w:rsidRDefault="00F432BF" w:rsidP="00F432BF">
      <w:pPr>
        <w:pStyle w:val="Quote"/>
        <w:numPr>
          <w:ilvl w:val="0"/>
          <w:numId w:val="35"/>
        </w:numPr>
        <w:rPr>
          <w:lang w:val="cs-CZ"/>
        </w:rPr>
      </w:pPr>
      <w:r w:rsidRPr="00F432BF">
        <w:rPr>
          <w:lang w:val="cs-CZ"/>
        </w:rPr>
        <w:t xml:space="preserve">Účetní agenda k pohledávkám a závazkům. </w:t>
      </w:r>
    </w:p>
    <w:p w14:paraId="3AAC7C43" w14:textId="04CC0DF4" w:rsidR="006554F8" w:rsidRDefault="002B4DA0" w:rsidP="002B4DA0">
      <w:pPr>
        <w:pStyle w:val="ListParagraph"/>
        <w:numPr>
          <w:ilvl w:val="0"/>
          <w:numId w:val="35"/>
        </w:numPr>
        <w:rPr>
          <w:i/>
          <w:iCs/>
          <w:color w:val="000000" w:themeColor="text1"/>
          <w:lang w:val="cs-CZ"/>
        </w:rPr>
      </w:pPr>
      <w:r w:rsidRPr="002B4DA0">
        <w:rPr>
          <w:i/>
          <w:iCs/>
          <w:color w:val="000000" w:themeColor="text1"/>
          <w:lang w:val="cs-CZ"/>
        </w:rPr>
        <w:t>Účetní agenda k finančnímu majetku a položkám vlastního kapitálu.</w:t>
      </w:r>
    </w:p>
    <w:p w14:paraId="661B1962" w14:textId="77777777" w:rsidR="002B4DA0" w:rsidRPr="002B4DA0" w:rsidRDefault="002B4DA0" w:rsidP="002B4DA0">
      <w:pPr>
        <w:rPr>
          <w:lang w:val="cs-CZ"/>
        </w:rPr>
      </w:pPr>
    </w:p>
    <w:p w14:paraId="2C94EE35" w14:textId="77777777" w:rsidR="009D44D7" w:rsidRPr="009D44D7" w:rsidRDefault="009D44D7" w:rsidP="009D44D7">
      <w:pPr>
        <w:rPr>
          <w:lang w:val="cs-CZ"/>
        </w:rPr>
      </w:pPr>
    </w:p>
    <w:sectPr w:rsidR="009D44D7" w:rsidRPr="009D44D7" w:rsidSect="003D64D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FC328" w14:textId="77777777" w:rsidR="000A6BB0" w:rsidRDefault="000A6BB0" w:rsidP="00255CFB">
      <w:pPr>
        <w:spacing w:after="0" w:line="240" w:lineRule="auto"/>
      </w:pPr>
      <w:r>
        <w:separator/>
      </w:r>
    </w:p>
  </w:endnote>
  <w:endnote w:type="continuationSeparator" w:id="0">
    <w:p w14:paraId="24FEB5E1" w14:textId="77777777" w:rsidR="000A6BB0" w:rsidRDefault="000A6BB0" w:rsidP="00255CFB">
      <w:pPr>
        <w:spacing w:after="0" w:line="240" w:lineRule="auto"/>
      </w:pPr>
      <w:r>
        <w:continuationSeparator/>
      </w:r>
    </w:p>
  </w:endnote>
  <w:endnote w:type="continuationNotice" w:id="1">
    <w:p w14:paraId="0273C004" w14:textId="77777777" w:rsidR="000A6BB0" w:rsidRDefault="000A6BB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Inter">
    <w:panose1 w:val="02000503000000020004"/>
    <w:charset w:val="00"/>
    <w:family w:val="auto"/>
    <w:notTrueType/>
    <w:pitch w:val="variable"/>
    <w:sig w:usb0="E0000AFF" w:usb1="5200A1FF" w:usb2="00000021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Merriweather Sans">
    <w:panose1 w:val="00000000000000000000"/>
    <w:charset w:val="4D"/>
    <w:family w:val="auto"/>
    <w:pitch w:val="variable"/>
    <w:sig w:usb0="A00004F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UL Mono">
    <w:panose1 w:val="00000000000000000000"/>
    <w:charset w:val="00"/>
    <w:family w:val="auto"/>
    <w:notTrueType/>
    <w:pitch w:val="variable"/>
    <w:sig w:usb0="A10000FF" w:usb1="0000A4F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Inter ExtraLight">
    <w:panose1 w:val="02000303000000020004"/>
    <w:charset w:val="00"/>
    <w:family w:val="auto"/>
    <w:notTrueType/>
    <w:pitch w:val="variable"/>
    <w:sig w:usb0="E0000AFF" w:usb1="5200A1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8F0C1" w14:textId="0D2F4852" w:rsidR="003D64DF" w:rsidRPr="00D23E52" w:rsidRDefault="00D23E52">
    <w:pPr>
      <w:pStyle w:val="Footer"/>
      <w:rPr>
        <w:rFonts w:cs="Segoe WP"/>
        <w:lang w:val="cs-CZ"/>
      </w:rPr>
    </w:pP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1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9</w:t>
    </w:r>
    <w:r w:rsidRPr="00EF27CC">
      <w:rPr>
        <w:rFonts w:cs="Segoe WP"/>
        <w:b/>
        <w:lang w:val="cs-CZ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EF27CC" w:rsidRDefault="00E11DA3">
    <w:pPr>
      <w:pStyle w:val="Footer"/>
      <w:rPr>
        <w:rFonts w:cs="Segoe WP"/>
        <w:lang w:val="cs-CZ"/>
      </w:rPr>
    </w:pPr>
    <w:r w:rsidRPr="00EF27CC">
      <w:rPr>
        <w:rFonts w:cs="Segoe WP"/>
        <w:lang w:val="cs-CZ"/>
      </w:rPr>
      <w:ptab w:relativeTo="margin" w:alignment="right" w:leader="none"/>
    </w: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1060F5" w14:textId="77777777" w:rsidR="000A6BB0" w:rsidRDefault="000A6BB0" w:rsidP="00255CFB">
      <w:pPr>
        <w:spacing w:after="0" w:line="240" w:lineRule="auto"/>
      </w:pPr>
      <w:r>
        <w:separator/>
      </w:r>
    </w:p>
  </w:footnote>
  <w:footnote w:type="continuationSeparator" w:id="0">
    <w:p w14:paraId="2495F8DC" w14:textId="77777777" w:rsidR="000A6BB0" w:rsidRDefault="000A6BB0" w:rsidP="00255CFB">
      <w:pPr>
        <w:spacing w:after="0" w:line="240" w:lineRule="auto"/>
      </w:pPr>
      <w:r>
        <w:continuationSeparator/>
      </w:r>
    </w:p>
  </w:footnote>
  <w:footnote w:type="continuationNotice" w:id="1">
    <w:p w14:paraId="3FD544B9" w14:textId="77777777" w:rsidR="000A6BB0" w:rsidRDefault="000A6BB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C9FC" w14:textId="78B7B040" w:rsidR="003D64DF" w:rsidRDefault="003D64DF">
    <w:pPr>
      <w:pStyle w:val="Header"/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Pr="00A07042">
      <w:rPr>
        <w:rFonts w:ascii="TUL Mono" w:hAnsi="TUL Mono" w:cs="Segoe WP"/>
        <w:color w:val="65A812"/>
        <w:lang w:val="cs-CZ"/>
      </w:rPr>
      <w:t>PEK1 Podniková ekonomika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3ACFA0E4" w:rsidR="00E11DA3" w:rsidRPr="00A07042" w:rsidRDefault="00E11DA3">
    <w:pPr>
      <w:pStyle w:val="Header"/>
      <w:rPr>
        <w:rFonts w:ascii="TUL Mono" w:hAnsi="TUL Mono" w:cs="Segoe WP"/>
        <w:color w:val="65A812"/>
        <w:lang w:val="cs-CZ"/>
      </w:rPr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="003F00FB" w:rsidRPr="003F00FB">
      <w:rPr>
        <w:rFonts w:ascii="TUL Mono" w:hAnsi="TUL Mono" w:cs="Segoe WP"/>
        <w:color w:val="65A812"/>
        <w:sz w:val="18"/>
        <w:szCs w:val="16"/>
        <w:lang w:val="cs-CZ"/>
      </w:rPr>
      <w:t>UC1 Účetnictví I, UC2 Účetnictví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57C486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5DB6"/>
    <w:multiLevelType w:val="multilevel"/>
    <w:tmpl w:val="62A006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130C6"/>
    <w:multiLevelType w:val="multilevel"/>
    <w:tmpl w:val="13F29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E4366"/>
    <w:multiLevelType w:val="hybridMultilevel"/>
    <w:tmpl w:val="AA6A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B039B"/>
    <w:multiLevelType w:val="hybridMultilevel"/>
    <w:tmpl w:val="62A0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4B0D9C"/>
    <w:multiLevelType w:val="hybridMultilevel"/>
    <w:tmpl w:val="22C8D744"/>
    <w:lvl w:ilvl="0" w:tplc="DD92CB46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CD031C"/>
    <w:multiLevelType w:val="hybridMultilevel"/>
    <w:tmpl w:val="DE92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C71082"/>
    <w:multiLevelType w:val="multilevel"/>
    <w:tmpl w:val="0C6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5F7367"/>
    <w:multiLevelType w:val="hybridMultilevel"/>
    <w:tmpl w:val="A49C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547905">
    <w:abstractNumId w:val="2"/>
  </w:num>
  <w:num w:numId="2" w16cid:durableId="1639458996">
    <w:abstractNumId w:val="2"/>
  </w:num>
  <w:num w:numId="3" w16cid:durableId="2103606248">
    <w:abstractNumId w:val="2"/>
  </w:num>
  <w:num w:numId="4" w16cid:durableId="412120917">
    <w:abstractNumId w:val="2"/>
  </w:num>
  <w:num w:numId="5" w16cid:durableId="1760708703">
    <w:abstractNumId w:val="2"/>
  </w:num>
  <w:num w:numId="6" w16cid:durableId="1159618241">
    <w:abstractNumId w:val="2"/>
  </w:num>
  <w:num w:numId="7" w16cid:durableId="1286884951">
    <w:abstractNumId w:val="2"/>
  </w:num>
  <w:num w:numId="8" w16cid:durableId="1457916711">
    <w:abstractNumId w:val="2"/>
  </w:num>
  <w:num w:numId="9" w16cid:durableId="1084496062">
    <w:abstractNumId w:val="2"/>
  </w:num>
  <w:num w:numId="10" w16cid:durableId="1414861824">
    <w:abstractNumId w:val="2"/>
  </w:num>
  <w:num w:numId="11" w16cid:durableId="2020540730">
    <w:abstractNumId w:val="13"/>
  </w:num>
  <w:num w:numId="12" w16cid:durableId="541284345">
    <w:abstractNumId w:val="14"/>
  </w:num>
  <w:num w:numId="13" w16cid:durableId="1360202719">
    <w:abstractNumId w:val="5"/>
  </w:num>
  <w:num w:numId="14" w16cid:durableId="259530786">
    <w:abstractNumId w:val="25"/>
  </w:num>
  <w:num w:numId="15" w16cid:durableId="1833133466">
    <w:abstractNumId w:val="7"/>
  </w:num>
  <w:num w:numId="16" w16cid:durableId="776608151">
    <w:abstractNumId w:val="11"/>
  </w:num>
  <w:num w:numId="17" w16cid:durableId="158276865">
    <w:abstractNumId w:val="3"/>
  </w:num>
  <w:num w:numId="18" w16cid:durableId="709113810">
    <w:abstractNumId w:val="23"/>
  </w:num>
  <w:num w:numId="19" w16cid:durableId="1554318081">
    <w:abstractNumId w:val="1"/>
  </w:num>
  <w:num w:numId="20" w16cid:durableId="1003314143">
    <w:abstractNumId w:val="15"/>
  </w:num>
  <w:num w:numId="21" w16cid:durableId="1905876116">
    <w:abstractNumId w:val="6"/>
  </w:num>
  <w:num w:numId="22" w16cid:durableId="150484712">
    <w:abstractNumId w:val="0"/>
  </w:num>
  <w:num w:numId="23" w16cid:durableId="1517770823">
    <w:abstractNumId w:val="22"/>
  </w:num>
  <w:num w:numId="24" w16cid:durableId="192960942">
    <w:abstractNumId w:val="17"/>
  </w:num>
  <w:num w:numId="25" w16cid:durableId="837579516">
    <w:abstractNumId w:val="20"/>
  </w:num>
  <w:num w:numId="26" w16cid:durableId="73360221">
    <w:abstractNumId w:val="19"/>
  </w:num>
  <w:num w:numId="27" w16cid:durableId="2089424216">
    <w:abstractNumId w:val="9"/>
  </w:num>
  <w:num w:numId="28" w16cid:durableId="601647637">
    <w:abstractNumId w:val="24"/>
  </w:num>
  <w:num w:numId="29" w16cid:durableId="1239903079">
    <w:abstractNumId w:val="8"/>
  </w:num>
  <w:num w:numId="30" w16cid:durableId="382485716">
    <w:abstractNumId w:val="12"/>
  </w:num>
  <w:num w:numId="31" w16cid:durableId="442268234">
    <w:abstractNumId w:val="10"/>
  </w:num>
  <w:num w:numId="32" w16cid:durableId="1233126641">
    <w:abstractNumId w:val="4"/>
  </w:num>
  <w:num w:numId="33" w16cid:durableId="1844391638">
    <w:abstractNumId w:val="21"/>
  </w:num>
  <w:num w:numId="34" w16cid:durableId="924455094">
    <w:abstractNumId w:val="18"/>
  </w:num>
  <w:num w:numId="35" w16cid:durableId="21319698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mirrorMargins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2754"/>
    <w:rsid w:val="00027D5D"/>
    <w:rsid w:val="000353F8"/>
    <w:rsid w:val="00054C59"/>
    <w:rsid w:val="00067278"/>
    <w:rsid w:val="000921D6"/>
    <w:rsid w:val="000A5D9B"/>
    <w:rsid w:val="000A633F"/>
    <w:rsid w:val="000A6BB0"/>
    <w:rsid w:val="000E06DF"/>
    <w:rsid w:val="000F4C3B"/>
    <w:rsid w:val="000F6DE3"/>
    <w:rsid w:val="000F7192"/>
    <w:rsid w:val="00114067"/>
    <w:rsid w:val="00120A36"/>
    <w:rsid w:val="0013085D"/>
    <w:rsid w:val="00167FD0"/>
    <w:rsid w:val="001760AE"/>
    <w:rsid w:val="001B17AD"/>
    <w:rsid w:val="001D29C3"/>
    <w:rsid w:val="001E392D"/>
    <w:rsid w:val="001F0525"/>
    <w:rsid w:val="001F379A"/>
    <w:rsid w:val="001F3BAD"/>
    <w:rsid w:val="002073B6"/>
    <w:rsid w:val="0021636F"/>
    <w:rsid w:val="00232AF3"/>
    <w:rsid w:val="00255CFB"/>
    <w:rsid w:val="002710A5"/>
    <w:rsid w:val="00291AF5"/>
    <w:rsid w:val="00295595"/>
    <w:rsid w:val="00295B6C"/>
    <w:rsid w:val="00297849"/>
    <w:rsid w:val="002B4DA0"/>
    <w:rsid w:val="002B609F"/>
    <w:rsid w:val="002D432D"/>
    <w:rsid w:val="002F0150"/>
    <w:rsid w:val="00327F92"/>
    <w:rsid w:val="00354F55"/>
    <w:rsid w:val="003836A9"/>
    <w:rsid w:val="003A1173"/>
    <w:rsid w:val="003D64DF"/>
    <w:rsid w:val="003F00FB"/>
    <w:rsid w:val="00401A03"/>
    <w:rsid w:val="004042F8"/>
    <w:rsid w:val="00420E15"/>
    <w:rsid w:val="004229F8"/>
    <w:rsid w:val="00422DBE"/>
    <w:rsid w:val="00446DFC"/>
    <w:rsid w:val="00462B18"/>
    <w:rsid w:val="0048225C"/>
    <w:rsid w:val="00482A0F"/>
    <w:rsid w:val="00495D85"/>
    <w:rsid w:val="004C121B"/>
    <w:rsid w:val="004C2F62"/>
    <w:rsid w:val="004D006D"/>
    <w:rsid w:val="004E4A92"/>
    <w:rsid w:val="004E657F"/>
    <w:rsid w:val="005006FB"/>
    <w:rsid w:val="0050646A"/>
    <w:rsid w:val="00510D26"/>
    <w:rsid w:val="00593C8A"/>
    <w:rsid w:val="005F20C4"/>
    <w:rsid w:val="00607BB5"/>
    <w:rsid w:val="00611C6E"/>
    <w:rsid w:val="006554F8"/>
    <w:rsid w:val="00684ADB"/>
    <w:rsid w:val="00695115"/>
    <w:rsid w:val="006B16EB"/>
    <w:rsid w:val="006B592C"/>
    <w:rsid w:val="006E7C0A"/>
    <w:rsid w:val="007045D7"/>
    <w:rsid w:val="007165AB"/>
    <w:rsid w:val="00723510"/>
    <w:rsid w:val="00752B78"/>
    <w:rsid w:val="0077663E"/>
    <w:rsid w:val="00777B9E"/>
    <w:rsid w:val="007B1E58"/>
    <w:rsid w:val="007D5552"/>
    <w:rsid w:val="0080479E"/>
    <w:rsid w:val="00834D9F"/>
    <w:rsid w:val="00882FF6"/>
    <w:rsid w:val="0088722D"/>
    <w:rsid w:val="008B3158"/>
    <w:rsid w:val="0093116E"/>
    <w:rsid w:val="00941933"/>
    <w:rsid w:val="009673EC"/>
    <w:rsid w:val="00967A25"/>
    <w:rsid w:val="00971091"/>
    <w:rsid w:val="009954FF"/>
    <w:rsid w:val="009B1E49"/>
    <w:rsid w:val="009D44D7"/>
    <w:rsid w:val="009F3A71"/>
    <w:rsid w:val="00A07042"/>
    <w:rsid w:val="00A12448"/>
    <w:rsid w:val="00A22AC5"/>
    <w:rsid w:val="00A3099F"/>
    <w:rsid w:val="00A343E6"/>
    <w:rsid w:val="00A44005"/>
    <w:rsid w:val="00A55C52"/>
    <w:rsid w:val="00A64B09"/>
    <w:rsid w:val="00A6506C"/>
    <w:rsid w:val="00A74ECB"/>
    <w:rsid w:val="00A77612"/>
    <w:rsid w:val="00AA1670"/>
    <w:rsid w:val="00AD6F34"/>
    <w:rsid w:val="00AE0CA5"/>
    <w:rsid w:val="00AE750B"/>
    <w:rsid w:val="00AF2D33"/>
    <w:rsid w:val="00AF5A9D"/>
    <w:rsid w:val="00AF5E7A"/>
    <w:rsid w:val="00B24EDE"/>
    <w:rsid w:val="00B32BEA"/>
    <w:rsid w:val="00B733AF"/>
    <w:rsid w:val="00B74063"/>
    <w:rsid w:val="00B76413"/>
    <w:rsid w:val="00BD5E30"/>
    <w:rsid w:val="00C246F2"/>
    <w:rsid w:val="00C40E70"/>
    <w:rsid w:val="00C77FA3"/>
    <w:rsid w:val="00C94739"/>
    <w:rsid w:val="00CB4A8D"/>
    <w:rsid w:val="00CD6E76"/>
    <w:rsid w:val="00CE2CDE"/>
    <w:rsid w:val="00D073A6"/>
    <w:rsid w:val="00D13B19"/>
    <w:rsid w:val="00D1400E"/>
    <w:rsid w:val="00D23E52"/>
    <w:rsid w:val="00D54BCF"/>
    <w:rsid w:val="00D66714"/>
    <w:rsid w:val="00D72580"/>
    <w:rsid w:val="00D95A19"/>
    <w:rsid w:val="00D95CFE"/>
    <w:rsid w:val="00DA4FA1"/>
    <w:rsid w:val="00DB23E2"/>
    <w:rsid w:val="00DD2F3F"/>
    <w:rsid w:val="00DE38E5"/>
    <w:rsid w:val="00E11DA3"/>
    <w:rsid w:val="00E25BEB"/>
    <w:rsid w:val="00E269BD"/>
    <w:rsid w:val="00E34C3E"/>
    <w:rsid w:val="00E43183"/>
    <w:rsid w:val="00E55812"/>
    <w:rsid w:val="00E706DC"/>
    <w:rsid w:val="00EF27CC"/>
    <w:rsid w:val="00F25CE6"/>
    <w:rsid w:val="00F432BF"/>
    <w:rsid w:val="00F4406C"/>
    <w:rsid w:val="00F45B90"/>
    <w:rsid w:val="00F5211F"/>
    <w:rsid w:val="00F778E3"/>
    <w:rsid w:val="00F92334"/>
    <w:rsid w:val="00F96E12"/>
    <w:rsid w:val="00FB3C42"/>
    <w:rsid w:val="00FE44B6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58"/>
    <w:pPr>
      <w:spacing w:line="276" w:lineRule="auto"/>
    </w:pPr>
    <w:rPr>
      <w:rFonts w:ascii="Inter" w:hAnsi="Inter" w:cs="Times New Roman (Body CS)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ED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="Times New Roman (Headings CS)"/>
      <w:b/>
      <w:bCs/>
      <w:smallCaps/>
      <w:color w:val="000000" w:themeColor="text1"/>
      <w:spacing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EDE"/>
    <w:pPr>
      <w:keepNext/>
      <w:keepLines/>
      <w:numPr>
        <w:ilvl w:val="1"/>
        <w:numId w:val="10"/>
      </w:numPr>
      <w:spacing w:before="360" w:after="0"/>
      <w:outlineLvl w:val="1"/>
    </w:pPr>
    <w:rPr>
      <w:rFonts w:ascii="Merriweather Sans" w:eastAsiaTheme="majorEastAsia" w:hAnsi="Merriweather Sans" w:cs="Times New Roman (Headings CS)"/>
      <w:bCs/>
      <w:smallCaps/>
      <w:color w:val="000000" w:themeColor="text1"/>
      <w:spacing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79A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79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DE"/>
    <w:rPr>
      <w:rFonts w:ascii="Inter" w:eastAsiaTheme="majorEastAsia" w:hAnsi="Inter" w:cs="Times New Roman (Headings CS)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B24EDE"/>
    <w:rPr>
      <w:rFonts w:ascii="Merriweather Sans" w:eastAsiaTheme="majorEastAsia" w:hAnsi="Merriweather Sans" w:cs="Times New Roman (Headings CS)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379A"/>
    <w:rPr>
      <w:rFonts w:ascii="Open Sans" w:eastAsiaTheme="majorEastAsia" w:hAnsi="Open Sans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79A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4EDE"/>
    <w:pPr>
      <w:spacing w:after="0" w:line="240" w:lineRule="auto"/>
      <w:contextualSpacing/>
    </w:pPr>
    <w:rPr>
      <w:rFonts w:ascii="TUL Mono" w:eastAsiaTheme="majorEastAsia" w:hAnsi="TUL Mono" w:cs="Times New Roman (Headings CS)"/>
      <w:b/>
      <w:color w:val="000000" w:themeColor="text1"/>
      <w:spacing w:val="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DE"/>
    <w:rPr>
      <w:rFonts w:ascii="TUL Mono" w:eastAsiaTheme="majorEastAsia" w:hAnsi="TUL Mono" w:cs="Times New Roman (Headings CS)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  <w:style w:type="numbering" w:customStyle="1" w:styleId="CurrentList1">
    <w:name w:val="Current List1"/>
    <w:uiPriority w:val="99"/>
    <w:rsid w:val="001E392D"/>
    <w:pPr>
      <w:numPr>
        <w:numId w:val="3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1760A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760AE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60AE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60AE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60A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60A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60A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60A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60A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60AE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9</cp:revision>
  <cp:lastPrinted>2025-07-02T06:02:00Z</cp:lastPrinted>
  <dcterms:created xsi:type="dcterms:W3CDTF">2025-07-02T10:35:00Z</dcterms:created>
  <dcterms:modified xsi:type="dcterms:W3CDTF">2025-07-02T19:35:00Z</dcterms:modified>
</cp:coreProperties>
</file>