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11559222" w:rsidR="00DA4FA1" w:rsidRDefault="003113F8" w:rsidP="002B609F">
      <w:pPr>
        <w:pStyle w:val="Title"/>
      </w:pPr>
      <w:r>
        <w:t>Computer Networks</w:t>
      </w:r>
    </w:p>
    <w:p w14:paraId="18C67A7B" w14:textId="33EDAC3F" w:rsidR="003113F8" w:rsidRDefault="0077041C" w:rsidP="0077041C">
      <w:pPr>
        <w:pStyle w:val="Heading1"/>
      </w:pPr>
      <w:r>
        <w:t>Data Transfers</w:t>
      </w:r>
    </w:p>
    <w:p w14:paraId="6B70C7F4" w14:textId="3D848F43" w:rsidR="0077041C" w:rsidRDefault="0077041C" w:rsidP="0077041C">
      <w:r>
        <w:t>We can classify transfers using several criteria:</w:t>
      </w:r>
    </w:p>
    <w:p w14:paraId="3FF5C77A" w14:textId="1E3D4BC6" w:rsidR="0077041C" w:rsidRPr="0077041C" w:rsidRDefault="0077041C" w:rsidP="0077041C">
      <w:pPr>
        <w:pStyle w:val="ListParagraph"/>
        <w:numPr>
          <w:ilvl w:val="0"/>
          <w:numId w:val="11"/>
        </w:numPr>
      </w:pPr>
      <w:r>
        <w:rPr>
          <w:b/>
        </w:rPr>
        <w:t>According to the Direction of the Communication</w:t>
      </w:r>
    </w:p>
    <w:p w14:paraId="0B2B7BE9" w14:textId="1999AD8D" w:rsidR="0077041C" w:rsidRDefault="0077041C" w:rsidP="0077041C">
      <w:pPr>
        <w:pStyle w:val="ListParagraph"/>
        <w:numPr>
          <w:ilvl w:val="1"/>
          <w:numId w:val="11"/>
        </w:numPr>
      </w:pPr>
      <w:r>
        <w:t>Simplex – signal can flow in only one direction;</w:t>
      </w:r>
    </w:p>
    <w:p w14:paraId="3E4DA816" w14:textId="49068142" w:rsidR="0077041C" w:rsidRDefault="0077041C" w:rsidP="0077041C">
      <w:pPr>
        <w:pStyle w:val="ListParagraph"/>
        <w:numPr>
          <w:ilvl w:val="1"/>
          <w:numId w:val="11"/>
        </w:numPr>
      </w:pPr>
      <w:r>
        <w:t>Half duplex – communication is possible in both directions, but only one direction at a time;</w:t>
      </w:r>
    </w:p>
    <w:p w14:paraId="767E8802" w14:textId="2B507789" w:rsidR="0077041C" w:rsidRDefault="0077041C" w:rsidP="0077041C">
      <w:pPr>
        <w:pStyle w:val="ListParagraph"/>
        <w:numPr>
          <w:ilvl w:val="1"/>
          <w:numId w:val="11"/>
        </w:numPr>
      </w:pPr>
      <w:r>
        <w:t>Full duplex – allows communication in both directions simultaneously.</w:t>
      </w:r>
    </w:p>
    <w:p w14:paraId="6ECDE76F" w14:textId="75E9DC5F" w:rsidR="0077041C" w:rsidRDefault="0077041C" w:rsidP="0077041C">
      <w:pPr>
        <w:pStyle w:val="ListParagraph"/>
        <w:numPr>
          <w:ilvl w:val="0"/>
          <w:numId w:val="11"/>
        </w:numPr>
      </w:pPr>
      <w:r>
        <w:rPr>
          <w:b/>
        </w:rPr>
        <w:t>According to the Multiple of Units in Communication</w:t>
      </w:r>
    </w:p>
    <w:p w14:paraId="3648EFD3" w14:textId="5665AAE3" w:rsidR="0077041C" w:rsidRDefault="0077041C" w:rsidP="0077041C">
      <w:pPr>
        <w:pStyle w:val="ListParagraph"/>
        <w:numPr>
          <w:ilvl w:val="1"/>
          <w:numId w:val="11"/>
        </w:numPr>
      </w:pPr>
      <w:r>
        <w:t>Parallel – multiple bits transmitted in parallel;</w:t>
      </w:r>
    </w:p>
    <w:p w14:paraId="647FFE21" w14:textId="1559A660" w:rsidR="0077041C" w:rsidRDefault="0077041C" w:rsidP="0077041C">
      <w:pPr>
        <w:pStyle w:val="ListParagraph"/>
        <w:numPr>
          <w:ilvl w:val="1"/>
          <w:numId w:val="11"/>
        </w:numPr>
      </w:pPr>
      <w:r>
        <w:t>Serial – data are transmitted bit-by-bit, mostly used in computer networks;</w:t>
      </w:r>
    </w:p>
    <w:p w14:paraId="114D6887" w14:textId="31243DDA" w:rsidR="0077041C" w:rsidRDefault="0077041C" w:rsidP="0077041C">
      <w:pPr>
        <w:pStyle w:val="ListParagraph"/>
        <w:numPr>
          <w:ilvl w:val="2"/>
          <w:numId w:val="11"/>
        </w:numPr>
      </w:pPr>
      <w:r>
        <w:t>Asynchronous Serial Communication – data are transmitted character by character, both sides maintain their own clocks; before transmission of every single character, the phase of a receiver clock is synchronized; the parity bit at the end of each character helps to detect transmission errors;</w:t>
      </w:r>
    </w:p>
    <w:p w14:paraId="56D9A147" w14:textId="5C980A22" w:rsidR="00462447" w:rsidRDefault="0077041C" w:rsidP="00462447">
      <w:pPr>
        <w:pStyle w:val="ListParagraph"/>
        <w:numPr>
          <w:ilvl w:val="2"/>
          <w:numId w:val="11"/>
        </w:numPr>
      </w:pPr>
      <w:r>
        <w:t xml:space="preserve">Synchronous Serial Communication – data are transmitted in frames containing header, payload and frame checksum delimited by flags in a transmitted bit stream. </w:t>
      </w:r>
      <w:proofErr w:type="gramStart"/>
      <w:r>
        <w:t>If  there</w:t>
      </w:r>
      <w:proofErr w:type="gramEnd"/>
      <w:r>
        <w:t xml:space="preserve"> are no data to transmit, the transmitter transmits just the empty frames.</w:t>
      </w:r>
    </w:p>
    <w:p w14:paraId="4FC990AB" w14:textId="1423A37D" w:rsidR="00462447" w:rsidRDefault="00462447" w:rsidP="00462447">
      <w:pPr>
        <w:pStyle w:val="ListParagraph"/>
        <w:numPr>
          <w:ilvl w:val="0"/>
          <w:numId w:val="11"/>
        </w:numPr>
      </w:pPr>
      <w:r>
        <w:rPr>
          <w:b/>
        </w:rPr>
        <w:t>According to the means of Transmission</w:t>
      </w:r>
    </w:p>
    <w:p w14:paraId="3643AF08" w14:textId="6B8A82FD" w:rsidR="00462447" w:rsidRDefault="00462447" w:rsidP="00462447">
      <w:pPr>
        <w:pStyle w:val="ListParagraph"/>
        <w:numPr>
          <w:ilvl w:val="1"/>
          <w:numId w:val="11"/>
        </w:numPr>
      </w:pPr>
      <w:r>
        <w:t>Baseband – utilizes the full bandwidth of the medium; the signal can include frequencies that are very near zero</w:t>
      </w:r>
    </w:p>
    <w:p w14:paraId="3857E34A" w14:textId="4083C85B" w:rsidR="00462447" w:rsidRDefault="00462447" w:rsidP="00462447">
      <w:pPr>
        <w:pStyle w:val="ListParagraph"/>
        <w:numPr>
          <w:ilvl w:val="1"/>
          <w:numId w:val="11"/>
        </w:numPr>
      </w:pPr>
      <w:r>
        <w:t>Broadband – uses a specific part of the utilizable bandwidth of the medium, multiple communications may share the medium at the same time</w:t>
      </w:r>
    </w:p>
    <w:p w14:paraId="07C2C2C0" w14:textId="3479D60C" w:rsidR="0077041C" w:rsidRDefault="0077041C" w:rsidP="0077041C">
      <w:pPr>
        <w:pStyle w:val="Heading2"/>
      </w:pPr>
      <w:r>
        <w:t>Data Transmission Processes</w:t>
      </w:r>
    </w:p>
    <w:p w14:paraId="0152296E" w14:textId="04C51D60" w:rsidR="002E370B" w:rsidRDefault="002E370B" w:rsidP="007704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4AE57" wp14:editId="1F1FDEFA">
                <wp:simplePos x="0" y="0"/>
                <wp:positionH relativeFrom="column">
                  <wp:posOffset>5479415</wp:posOffset>
                </wp:positionH>
                <wp:positionV relativeFrom="paragraph">
                  <wp:posOffset>1524635</wp:posOffset>
                </wp:positionV>
                <wp:extent cx="13785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DC8AFD" w14:textId="4DF575C4" w:rsidR="002E370B" w:rsidRDefault="002E370B" w:rsidP="002E37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Harmonic Decomposition of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4AE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1.45pt;margin-top:120.05pt;width:108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" stroked="f">
                <v:textbox style="mso-fit-shape-to-text:t" inset="0,0,0,0">
                  <w:txbxContent>
                    <w:p w14:paraId="2CDC8AFD" w14:textId="4DF575C4" w:rsidR="002E370B" w:rsidRDefault="002E370B" w:rsidP="002E37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Harmonic Decomposition of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0DE00" wp14:editId="5469E644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137858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C97F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41C">
        <w:t xml:space="preserve">The transmitted data are represented by changes of a suitable physical quantity, i.e. a </w:t>
      </w:r>
      <w:proofErr w:type="gramStart"/>
      <w:r w:rsidR="0077041C">
        <w:rPr>
          <w:b/>
        </w:rPr>
        <w:t>signal</w:t>
      </w:r>
      <w:r w:rsidR="0077041C">
        <w:t xml:space="preserve"> </w:t>
      </w:r>
      <w:proofErr w:type="gramEnd"/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7041C">
        <w:t>.</w:t>
      </w:r>
      <w:r>
        <w:t xml:space="preserve"> The signal travels along the </w:t>
      </w:r>
      <w:r>
        <w:rPr>
          <w:b/>
        </w:rPr>
        <w:t>medium</w:t>
      </w:r>
      <w:r>
        <w:t xml:space="preserve"> (either guided or wireless). </w:t>
      </w:r>
      <w:r w:rsidRPr="002E370B">
        <w:rPr>
          <w:b/>
        </w:rPr>
        <w:t>Transmitter</w:t>
      </w:r>
      <w:r>
        <w:t xml:space="preserve"> </w:t>
      </w:r>
      <w:r w:rsidRPr="002E370B">
        <w:rPr>
          <w:b/>
        </w:rPr>
        <w:t>encodes</w:t>
      </w:r>
      <w:r>
        <w:t xml:space="preserve"> the signal with </w:t>
      </w:r>
      <w:r w:rsidRPr="002E370B">
        <w:rPr>
          <w:b/>
        </w:rPr>
        <w:t>modulation</w:t>
      </w:r>
      <w:r>
        <w:t xml:space="preserve"> to transfer via medium to use </w:t>
      </w:r>
      <w:r w:rsidRPr="002E370B">
        <w:rPr>
          <w:b/>
        </w:rPr>
        <w:t>demodulation</w:t>
      </w:r>
      <w:r>
        <w:t xml:space="preserve"> and </w:t>
      </w:r>
      <w:r w:rsidRPr="002E370B">
        <w:rPr>
          <w:b/>
        </w:rPr>
        <w:t>decoding</w:t>
      </w:r>
      <w:r>
        <w:t xml:space="preserve"> on the </w:t>
      </w:r>
      <w:r w:rsidRPr="002E370B">
        <w:rPr>
          <w:b/>
        </w:rPr>
        <w:t>receiver</w:t>
      </w:r>
      <w:r>
        <w:t xml:space="preserve"> side. Via travelling through the medium, we care about several </w:t>
      </w:r>
      <w:r>
        <w:rPr>
          <w:b/>
        </w:rPr>
        <w:t xml:space="preserve">media </w:t>
      </w:r>
      <w:r w:rsidRPr="002E370B">
        <w:t>characteristics</w:t>
      </w:r>
      <w:r>
        <w:t xml:space="preserve"> - </w:t>
      </w:r>
      <w:r w:rsidRPr="002E370B">
        <w:t>attenuation</w:t>
      </w:r>
      <w:r>
        <w:t xml:space="preserve"> (decreasing the amplitude of signal), </w:t>
      </w:r>
      <w:r w:rsidRPr="002E370B">
        <w:t>crosstalk</w:t>
      </w:r>
      <w:r>
        <w:t>, velocity of the signal propagation or return loss. Media characteristics are often frequency-dependent.</w:t>
      </w:r>
    </w:p>
    <w:p w14:paraId="7808996B" w14:textId="762228F3" w:rsidR="002E370B" w:rsidRDefault="002E370B" w:rsidP="0077041C">
      <w:r>
        <w:t xml:space="preserve">Sine-wave signal contains just the single frequency, any other periodic signal may be treated as a sum of the sine-wave signals of various frequencies (decomposing signal into the </w:t>
      </w:r>
      <w:r>
        <w:rPr>
          <w:b/>
        </w:rPr>
        <w:t>harmonic components</w:t>
      </w:r>
      <w:r>
        <w:t xml:space="preserve">). Using Fourier series we use discrete decomposition with first </w:t>
      </w:r>
      <m:oMath>
        <m:r>
          <w:rPr>
            <w:rFonts w:ascii="Cambria Math" w:hAnsi="Cambria Math"/>
          </w:rPr>
          <m:t>n</m:t>
        </m:r>
      </m:oMath>
      <w:r>
        <w:t xml:space="preserve"> components and create the </w:t>
      </w:r>
      <w:r>
        <w:rPr>
          <w:b/>
        </w:rPr>
        <w:t>frequency spectrum of the signal</w:t>
      </w:r>
      <w:r>
        <w:t xml:space="preserve"> and asses the media characteristics with the signal.</w:t>
      </w:r>
    </w:p>
    <w:p w14:paraId="6FA01BBE" w14:textId="0E9DE2FA" w:rsidR="002E370B" w:rsidRDefault="00462447" w:rsidP="00462447">
      <w:pPr>
        <w:pStyle w:val="Heading3"/>
      </w:pPr>
      <w:r>
        <w:t>Broadband Transmission</w:t>
      </w:r>
    </w:p>
    <w:p w14:paraId="1AAA341C" w14:textId="7A36F215" w:rsidR="00462447" w:rsidRDefault="00462447" w:rsidP="00462447">
      <w:r>
        <w:t xml:space="preserve">The signal have to be shifted to a frequency band suitable for transmission over a particular medium using the </w:t>
      </w:r>
      <w:r>
        <w:rPr>
          <w:b/>
        </w:rPr>
        <w:t>modulation</w:t>
      </w:r>
      <w:r>
        <w:t xml:space="preserve">. Using sine-wave equation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ωt+ϕ</m:t>
                </m:r>
              </m:e>
            </m:d>
          </m:e>
        </m:func>
      </m:oMath>
      <w:r>
        <w:t xml:space="preserve"> we define amplitude, frequency and phase modulation.</w:t>
      </w:r>
    </w:p>
    <w:p w14:paraId="57C34B92" w14:textId="19BD48DF" w:rsidR="00462447" w:rsidRDefault="00462447" w:rsidP="00462447">
      <w:pPr>
        <w:pStyle w:val="ListParagraph"/>
        <w:numPr>
          <w:ilvl w:val="0"/>
          <w:numId w:val="12"/>
        </w:numPr>
      </w:pPr>
      <w:r w:rsidRPr="00462447">
        <w:rPr>
          <w:b/>
        </w:rPr>
        <w:t>Phase-Shift Keying</w:t>
      </w:r>
      <w:r>
        <w:t xml:space="preserve"> (PSK) – if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possible phase changes, we may encode </w:t>
      </w:r>
      <m:oMath>
        <m:r>
          <w:rPr>
            <w:rFonts w:ascii="Cambria Math" w:hAnsi="Cambria Math"/>
          </w:rPr>
          <m:t>n</m:t>
        </m:r>
      </m:oMath>
      <w:r>
        <w:t xml:space="preserve"> bits using one signal change. The number of possible signal change options is limited by capability of the receiver to differentiate between them;</w:t>
      </w:r>
    </w:p>
    <w:p w14:paraId="7480DFFE" w14:textId="1CF47D23" w:rsidR="00462447" w:rsidRDefault="00462447" w:rsidP="00462447">
      <w:pPr>
        <w:pStyle w:val="ListParagraph"/>
        <w:numPr>
          <w:ilvl w:val="0"/>
          <w:numId w:val="12"/>
        </w:numPr>
      </w:pPr>
      <w:r>
        <w:rPr>
          <w:b/>
        </w:rPr>
        <w:t>Quadrature Amplitude Modulation</w:t>
      </w:r>
      <w:r>
        <w:t xml:space="preserve"> (QAM, QAM64) – combines together the amplitude and PSK modulation.</w:t>
      </w:r>
    </w:p>
    <w:p w14:paraId="0DA14FB5" w14:textId="77777777" w:rsidR="00462447" w:rsidRDefault="00462447" w:rsidP="00462447"/>
    <w:p w14:paraId="01976B56" w14:textId="4E46F080" w:rsidR="00462447" w:rsidRDefault="00462447" w:rsidP="00462447">
      <w:r>
        <w:rPr>
          <w:b/>
        </w:rPr>
        <w:t>Modulation Rate</w:t>
      </w:r>
      <w:r>
        <w:t xml:space="preserve"> is a number of changes of a signal during a time interval, measured in </w:t>
      </w:r>
      <w:proofErr w:type="gramStart"/>
      <w:r>
        <w:rPr>
          <w:i/>
        </w:rPr>
        <w:t xml:space="preserve">bauds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</m:t>
            </m:r>
          </m:e>
        </m:d>
      </m:oMath>
      <w:r>
        <w:t xml:space="preserve">. </w:t>
      </w:r>
      <w:r>
        <w:rPr>
          <w:b/>
        </w:rPr>
        <w:t>Transfer rate</w:t>
      </w:r>
      <w:r>
        <w:t xml:space="preserve"> is a number of bits transferred during a time interval, measured in </w:t>
      </w:r>
      <w:r w:rsidRPr="00462447">
        <w:rPr>
          <w:i/>
        </w:rPr>
        <w:t xml:space="preserve">bits per </w:t>
      </w:r>
      <w:proofErr w:type="gramStart"/>
      <w:r w:rsidRPr="00462447">
        <w:rPr>
          <w:i/>
        </w:rPr>
        <w:t>seconds</w:t>
      </w:r>
      <w:r>
        <w:rPr>
          <w:i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bps</m:t>
            </m:r>
          </m:e>
        </m:d>
      </m:oMath>
      <w:r>
        <w:t>. The transfer rate can be higher than the modulation rate, as we may represent multiple bits by a single signal change.</w:t>
      </w:r>
    </w:p>
    <w:p w14:paraId="128536B2" w14:textId="7CE1EA96" w:rsidR="00462447" w:rsidRDefault="00462447" w:rsidP="00462447">
      <w:pPr>
        <w:pStyle w:val="Heading3"/>
      </w:pPr>
      <w:r>
        <w:t>Baseband Transmission</w:t>
      </w:r>
    </w:p>
    <w:p w14:paraId="1B8FF620" w14:textId="122BDEF9" w:rsidR="00462447" w:rsidRDefault="007A0985" w:rsidP="00462447">
      <w:r>
        <w:t xml:space="preserve">The encoded bit stream is transmitted in the original frequency band. We need </w:t>
      </w:r>
      <w:proofErr w:type="gramStart"/>
      <w:r>
        <w:t>an another</w:t>
      </w:r>
      <w:proofErr w:type="gramEnd"/>
      <w:r>
        <w:t xml:space="preserve"> mechanism of the phase synchronization between transmitter and receiver using </w:t>
      </w:r>
      <w:r>
        <w:rPr>
          <w:b/>
        </w:rPr>
        <w:t>data encoding</w:t>
      </w:r>
      <w:r>
        <w:t xml:space="preserve"> – we need to ensure enough changes of the signal.</w:t>
      </w:r>
    </w:p>
    <w:p w14:paraId="3815C01D" w14:textId="79708773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>Non Return to Zero Encoding (NRZ)</w:t>
      </w:r>
      <w:r>
        <w:t xml:space="preserve"> – 0s and 1s are encoded directly by a low and high signal levels during the whole bit interval.</w:t>
      </w:r>
    </w:p>
    <w:p w14:paraId="76F3938D" w14:textId="74EFEDAD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 xml:space="preserve">Line code </w:t>
      </w:r>
      <w:r>
        <w:t xml:space="preserve">– </w:t>
      </w:r>
      <w:hyperlink r:id="rId9" w:history="1">
        <w:r w:rsidRPr="0039053E">
          <w:rPr>
            <w:rStyle w:val="Hyperlink"/>
          </w:rPr>
          <w:t>http://en.wikipedia.org/wiki/Line_code</w:t>
        </w:r>
      </w:hyperlink>
    </w:p>
    <w:p w14:paraId="337DEF6C" w14:textId="735DC0B2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>Manchester</w:t>
      </w:r>
      <w:r>
        <w:t xml:space="preserve"> – 1 is expressed by a low-to-high transition at the middle of the period, a 0 by a high-to-low transition; used in 10Mbps Ethernet</w:t>
      </w:r>
    </w:p>
    <w:p w14:paraId="1F0A90B2" w14:textId="0816F26D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>Differential Manchester</w:t>
      </w:r>
      <w:r>
        <w:t xml:space="preserve"> – 0 is expressed as a signal change at the beginning of a period, 1 is an unchanged value</w:t>
      </w:r>
    </w:p>
    <w:p w14:paraId="735EEFD9" w14:textId="4D479C11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>Return Zero (RZ)</w:t>
      </w:r>
      <w:r>
        <w:t xml:space="preserve"> – three signal levels, the first half of the bit interval encodes the bit value (+1 represents 1, -1 represents 0), the signal always goes to 0 in the second half of the bit interval.</w:t>
      </w:r>
    </w:p>
    <w:p w14:paraId="4F3B226C" w14:textId="4A79E639" w:rsidR="007A0985" w:rsidRDefault="007A0985" w:rsidP="007A0985">
      <w:pPr>
        <w:pStyle w:val="ListParagraph"/>
        <w:numPr>
          <w:ilvl w:val="0"/>
          <w:numId w:val="13"/>
        </w:numPr>
      </w:pPr>
      <w:r>
        <w:rPr>
          <w:b/>
        </w:rPr>
        <w:t>Non Return to Zero Inverted (NRZI)</w:t>
      </w:r>
      <w:r>
        <w:t xml:space="preserve"> – two signal levels, change of the signal encodes binary 1</w:t>
      </w:r>
    </w:p>
    <w:p w14:paraId="764258CE" w14:textId="516542E4" w:rsidR="00F23B20" w:rsidRDefault="00F23B20" w:rsidP="007A0985">
      <w:pPr>
        <w:pStyle w:val="ListParagraph"/>
        <w:numPr>
          <w:ilvl w:val="0"/>
          <w:numId w:val="13"/>
        </w:numPr>
      </w:pPr>
      <w:r>
        <w:rPr>
          <w:b/>
        </w:rPr>
        <w:t>Alternate Mark Inversion (AMI)</w:t>
      </w:r>
      <w:r>
        <w:t xml:space="preserve"> – 3 signal levels, binary 0 represented as 0, binary 1 alternates +1 and </w:t>
      </w:r>
      <m:oMath>
        <m:r>
          <w:rPr>
            <w:rFonts w:ascii="Cambria Math" w:hAnsi="Cambria Math"/>
          </w:rPr>
          <m:t>-1</m:t>
        </m:r>
      </m:oMath>
      <w:r>
        <w:t>, violation of polarity marks a significant event in the data stream.</w:t>
      </w:r>
    </w:p>
    <w:p w14:paraId="3C1D76D9" w14:textId="2235FEB3" w:rsidR="00F23B20" w:rsidRDefault="00F23B20" w:rsidP="007A0985">
      <w:pPr>
        <w:pStyle w:val="ListParagraph"/>
        <w:numPr>
          <w:ilvl w:val="0"/>
          <w:numId w:val="13"/>
        </w:numPr>
      </w:pPr>
      <w:r>
        <w:rPr>
          <w:b/>
        </w:rPr>
        <w:t>HDB3</w:t>
      </w:r>
      <w:r>
        <w:t xml:space="preserve"> – modification of AMI, inserts 1 after 3 consecutive 0s, the inserted 1 is identified by violation of polarity alternation rule, used on PCM E1-E3 links</w:t>
      </w:r>
    </w:p>
    <w:p w14:paraId="68D3D8EE" w14:textId="44BD714C" w:rsidR="00F23B20" w:rsidRPr="007A0985" w:rsidRDefault="00F23B20" w:rsidP="007A0985">
      <w:pPr>
        <w:pStyle w:val="ListParagraph"/>
        <w:numPr>
          <w:ilvl w:val="0"/>
          <w:numId w:val="13"/>
        </w:numPr>
      </w:pPr>
      <w:r>
        <w:rPr>
          <w:b/>
        </w:rPr>
        <w:t xml:space="preserve">Code Mark Inversion (CMI) </w:t>
      </w:r>
      <w:r>
        <w:t>– transfers AMI/HDB3 over optical lines, the one of the original 3 signal levels is encoded as a combination of two bits</w:t>
      </w:r>
      <w:bookmarkStart w:id="0" w:name="_GoBack"/>
      <w:bookmarkEnd w:id="0"/>
    </w:p>
    <w:sectPr w:rsidR="00F23B20" w:rsidRPr="007A0985" w:rsidSect="0021636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138F6" w14:textId="77777777" w:rsidR="005D72E4" w:rsidRDefault="005D72E4" w:rsidP="00255CFB">
      <w:pPr>
        <w:spacing w:after="0" w:line="240" w:lineRule="auto"/>
      </w:pPr>
      <w:r>
        <w:separator/>
      </w:r>
    </w:p>
  </w:endnote>
  <w:endnote w:type="continuationSeparator" w:id="0">
    <w:p w14:paraId="703B65AF" w14:textId="77777777" w:rsidR="005D72E4" w:rsidRDefault="005D72E4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WP">
    <w:panose1 w:val="020B0502040204020203"/>
    <w:charset w:val="00"/>
    <w:family w:val="swiss"/>
    <w:pitch w:val="variable"/>
    <w:sig w:usb0="E4002EFF" w:usb1="D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77777777" w:rsidR="00295B6C" w:rsidRPr="002B609F" w:rsidRDefault="00295B6C">
    <w:pPr>
      <w:pStyle w:val="Footer"/>
      <w:rPr>
        <w:rFonts w:ascii="Segoe WP" w:hAnsi="Segoe WP" w:cs="Segoe WP"/>
      </w:rPr>
    </w:pPr>
    <w:r w:rsidRPr="002B609F">
      <w:rPr>
        <w:rFonts w:ascii="Segoe WP" w:hAnsi="Segoe WP" w:cs="Segoe WP"/>
      </w:rPr>
      <w:ptab w:relativeTo="margin" w:alignment="right" w:leader="none"/>
    </w:r>
    <w:r w:rsidRPr="002B609F">
      <w:rPr>
        <w:rFonts w:ascii="Segoe WP" w:hAnsi="Segoe WP" w:cs="Segoe WP"/>
      </w:rPr>
      <w:t xml:space="preserve">Page </w:t>
    </w:r>
    <w:r w:rsidRPr="002B609F">
      <w:rPr>
        <w:rFonts w:ascii="Segoe WP" w:hAnsi="Segoe WP" w:cs="Segoe WP"/>
        <w:b/>
      </w:rPr>
      <w:fldChar w:fldCharType="begin"/>
    </w:r>
    <w:r w:rsidRPr="002B609F">
      <w:rPr>
        <w:rFonts w:ascii="Segoe WP" w:hAnsi="Segoe WP" w:cs="Segoe WP"/>
        <w:b/>
      </w:rPr>
      <w:instrText xml:space="preserve"> PAGE  \* Arabic  \* MERGEFORMAT </w:instrText>
    </w:r>
    <w:r w:rsidRPr="002B609F">
      <w:rPr>
        <w:rFonts w:ascii="Segoe WP" w:hAnsi="Segoe WP" w:cs="Segoe WP"/>
        <w:b/>
      </w:rPr>
      <w:fldChar w:fldCharType="separate"/>
    </w:r>
    <w:r w:rsidR="007927ED" w:rsidRPr="007927ED">
      <w:rPr>
        <w:rFonts w:cs="Segoe WP"/>
        <w:b/>
        <w:noProof/>
      </w:rPr>
      <w:t>2</w:t>
    </w:r>
    <w:r w:rsidRPr="002B609F">
      <w:rPr>
        <w:rFonts w:ascii="Segoe WP" w:hAnsi="Segoe WP" w:cs="Segoe WP"/>
        <w:b/>
      </w:rPr>
      <w:fldChar w:fldCharType="end"/>
    </w:r>
    <w:r w:rsidRPr="002B609F">
      <w:rPr>
        <w:rFonts w:ascii="Segoe WP" w:hAnsi="Segoe WP" w:cs="Segoe WP"/>
      </w:rPr>
      <w:t xml:space="preserve"> of </w:t>
    </w:r>
    <w:r w:rsidRPr="002B609F">
      <w:rPr>
        <w:rFonts w:ascii="Segoe WP" w:hAnsi="Segoe WP" w:cs="Segoe WP"/>
        <w:b/>
      </w:rPr>
      <w:fldChar w:fldCharType="begin"/>
    </w:r>
    <w:r w:rsidRPr="002B609F">
      <w:rPr>
        <w:rFonts w:ascii="Segoe WP" w:hAnsi="Segoe WP" w:cs="Segoe WP"/>
        <w:b/>
      </w:rPr>
      <w:instrText xml:space="preserve"> NUMPAGES  \* Arabic  \* MERGEFORMAT </w:instrText>
    </w:r>
    <w:r w:rsidRPr="002B609F">
      <w:rPr>
        <w:rFonts w:ascii="Segoe WP" w:hAnsi="Segoe WP" w:cs="Segoe WP"/>
        <w:b/>
      </w:rPr>
      <w:fldChar w:fldCharType="separate"/>
    </w:r>
    <w:r w:rsidR="007927ED" w:rsidRPr="007927ED">
      <w:rPr>
        <w:rFonts w:cs="Segoe WP"/>
        <w:b/>
        <w:noProof/>
      </w:rPr>
      <w:t>2</w:t>
    </w:r>
    <w:r w:rsidRPr="002B609F">
      <w:rPr>
        <w:rFonts w:ascii="Segoe WP" w:hAnsi="Segoe WP" w:cs="Segoe WP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1B660" w14:textId="77777777" w:rsidR="005D72E4" w:rsidRDefault="005D72E4" w:rsidP="00255CFB">
      <w:pPr>
        <w:spacing w:after="0" w:line="240" w:lineRule="auto"/>
      </w:pPr>
      <w:r>
        <w:separator/>
      </w:r>
    </w:p>
  </w:footnote>
  <w:footnote w:type="continuationSeparator" w:id="0">
    <w:p w14:paraId="33C16243" w14:textId="77777777" w:rsidR="005D72E4" w:rsidRDefault="005D72E4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04FA7E28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ZIC0006</w:t>
    </w:r>
    <w:r w:rsidRPr="002B609F">
      <w:rPr>
        <w:rFonts w:ascii="Segoe WP" w:hAnsi="Segoe WP" w:cs="Segoe WP"/>
      </w:rPr>
      <w:ptab w:relativeTo="margin" w:alignment="center" w:leader="none"/>
    </w:r>
    <w:r w:rsidRPr="002B609F">
      <w:rPr>
        <w:rFonts w:ascii="Segoe WP" w:hAnsi="Segoe WP" w:cs="Segoe WP"/>
      </w:rPr>
      <w:ptab w:relativeTo="margin" w:alignment="right" w:leader="none"/>
    </w:r>
    <w:r w:rsidR="003113F8">
      <w:rPr>
        <w:rFonts w:ascii="Segoe WP" w:hAnsi="Segoe WP" w:cs="Segoe WP"/>
      </w:rPr>
      <w:t>CS2006 Computer Networks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78323F"/>
    <w:multiLevelType w:val="hybridMultilevel"/>
    <w:tmpl w:val="C37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629E4"/>
    <w:multiLevelType w:val="hybridMultilevel"/>
    <w:tmpl w:val="132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75307"/>
    <w:multiLevelType w:val="hybridMultilevel"/>
    <w:tmpl w:val="DF2A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1B17AD"/>
    <w:rsid w:val="0021636F"/>
    <w:rsid w:val="00255CFB"/>
    <w:rsid w:val="00295B6C"/>
    <w:rsid w:val="00297849"/>
    <w:rsid w:val="002B609F"/>
    <w:rsid w:val="002D432D"/>
    <w:rsid w:val="002E370B"/>
    <w:rsid w:val="003113F8"/>
    <w:rsid w:val="00462447"/>
    <w:rsid w:val="004D006D"/>
    <w:rsid w:val="005006FB"/>
    <w:rsid w:val="00510D26"/>
    <w:rsid w:val="00593C8A"/>
    <w:rsid w:val="005D72E4"/>
    <w:rsid w:val="006C2145"/>
    <w:rsid w:val="007165AB"/>
    <w:rsid w:val="0077041C"/>
    <w:rsid w:val="007927ED"/>
    <w:rsid w:val="007A0985"/>
    <w:rsid w:val="008B3158"/>
    <w:rsid w:val="00A64B09"/>
    <w:rsid w:val="00AA1670"/>
    <w:rsid w:val="00AE750B"/>
    <w:rsid w:val="00C246F2"/>
    <w:rsid w:val="00DA4FA1"/>
    <w:rsid w:val="00E25BEB"/>
    <w:rsid w:val="00F23B20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uiPriority w:val="34"/>
    <w:qFormat/>
    <w:rsid w:val="00770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98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ne_code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7F7D174-BAF0-48B2-93B1-8CFEE2B5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5</cp:revision>
  <cp:lastPrinted>2011-11-10T09:11:00Z</cp:lastPrinted>
  <dcterms:created xsi:type="dcterms:W3CDTF">2013-01-10T23:27:00Z</dcterms:created>
  <dcterms:modified xsi:type="dcterms:W3CDTF">2013-09-18T08:47:00Z</dcterms:modified>
</cp:coreProperties>
</file>