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harts/chart1.xml" ContentType="application/vnd.openxmlformats-officedocument.drawingml.chart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5B179" w14:textId="05AB99B4" w:rsidR="006975EC" w:rsidRPr="00D713CC" w:rsidRDefault="00A03E09" w:rsidP="006975EC">
      <w:pPr>
        <w:jc w:val="center"/>
        <w:rPr>
          <w:sz w:val="40"/>
          <w:szCs w:val="40"/>
        </w:rPr>
      </w:pPr>
      <w:r w:rsidRPr="00D713CC">
        <w:rPr>
          <w:sz w:val="48"/>
          <w:szCs w:val="48"/>
        </w:rPr>
        <w:t>Šablona</w:t>
      </w:r>
    </w:p>
    <w:p w14:paraId="59665BFA" w14:textId="77777777" w:rsidR="006975EC" w:rsidRPr="00D713CC" w:rsidRDefault="006975EC" w:rsidP="006975EC">
      <w:pPr>
        <w:jc w:val="center"/>
        <w:rPr>
          <w:sz w:val="40"/>
          <w:szCs w:val="40"/>
        </w:rPr>
      </w:pPr>
      <w:r w:rsidRPr="00D713CC">
        <w:rPr>
          <w:sz w:val="40"/>
          <w:szCs w:val="40"/>
        </w:rPr>
        <w:t>BAKALÁŘSKÁ / DIPLOMOVÁ PRÁCE</w:t>
      </w:r>
    </w:p>
    <w:p w14:paraId="46E36AAC" w14:textId="77777777" w:rsidR="00C912F4" w:rsidRPr="00D713CC" w:rsidRDefault="00C912F4" w:rsidP="006975EC">
      <w:pPr>
        <w:jc w:val="center"/>
        <w:rPr>
          <w:sz w:val="40"/>
          <w:szCs w:val="40"/>
        </w:rPr>
      </w:pPr>
      <w:r w:rsidRPr="00D713CC">
        <w:rPr>
          <w:sz w:val="40"/>
          <w:szCs w:val="40"/>
        </w:rPr>
        <w:t>Verze 202</w:t>
      </w:r>
      <w:r w:rsidR="0053310E">
        <w:rPr>
          <w:sz w:val="40"/>
          <w:szCs w:val="40"/>
        </w:rPr>
        <w:t>1</w:t>
      </w:r>
    </w:p>
    <w:p w14:paraId="1D80350F" w14:textId="77777777" w:rsidR="006975EC" w:rsidRPr="00D713CC" w:rsidRDefault="000C61CD" w:rsidP="000C61CD">
      <w:pPr>
        <w:spacing w:line="240" w:lineRule="auto"/>
        <w:ind w:left="0"/>
        <w:rPr>
          <w:color w:val="FF0000"/>
          <w:sz w:val="32"/>
          <w:szCs w:val="32"/>
        </w:rPr>
      </w:pPr>
      <w:r w:rsidRPr="00D713CC">
        <w:rPr>
          <w:color w:val="FF0000"/>
          <w:sz w:val="32"/>
          <w:szCs w:val="32"/>
        </w:rPr>
        <w:t>Červené texty dále v šabloně přepište odpovídajícím textem nebo smažte.</w:t>
      </w:r>
    </w:p>
    <w:p w14:paraId="5A803B7E" w14:textId="77777777" w:rsidR="006975EC" w:rsidRPr="00D713CC" w:rsidRDefault="006975EC" w:rsidP="006975EC">
      <w:pPr>
        <w:rPr>
          <w:color w:val="000000"/>
        </w:rPr>
      </w:pPr>
    </w:p>
    <w:p w14:paraId="04772FB6" w14:textId="77777777" w:rsidR="006975EC" w:rsidRPr="00D713CC" w:rsidRDefault="006975EC" w:rsidP="006975EC">
      <w:pPr>
        <w:rPr>
          <w:color w:val="000000"/>
        </w:rPr>
      </w:pPr>
    </w:p>
    <w:p w14:paraId="6B6E11E9" w14:textId="77777777" w:rsidR="00A03E09" w:rsidRPr="00D713CC" w:rsidRDefault="00A03E09" w:rsidP="00F96216">
      <w:pPr>
        <w:pStyle w:val="erven"/>
        <w:jc w:val="center"/>
      </w:pPr>
      <w:r w:rsidRPr="00D713CC">
        <w:t>D</w:t>
      </w:r>
      <w:r w:rsidR="000C61CD" w:rsidRPr="00D713CC">
        <w:t>esky</w:t>
      </w:r>
    </w:p>
    <w:p w14:paraId="78B20BB5" w14:textId="77777777" w:rsidR="006975EC" w:rsidRPr="00F96216" w:rsidRDefault="000C61CD" w:rsidP="005623A9">
      <w:pPr>
        <w:spacing w:line="240" w:lineRule="auto"/>
        <w:ind w:left="0"/>
        <w:rPr>
          <w:color w:val="FF0000"/>
        </w:rPr>
      </w:pPr>
      <w:r w:rsidRPr="00F96216">
        <w:rPr>
          <w:color w:val="FF0000"/>
        </w:rPr>
        <w:t>Namísto této stránky v</w:t>
      </w:r>
      <w:r w:rsidR="006975EC" w:rsidRPr="00F96216">
        <w:rPr>
          <w:color w:val="FF0000"/>
        </w:rPr>
        <w:t xml:space="preserve">ložte </w:t>
      </w:r>
      <w:r w:rsidR="005623A9" w:rsidRPr="00F96216">
        <w:rPr>
          <w:color w:val="FF0000"/>
        </w:rPr>
        <w:t xml:space="preserve">stránku </w:t>
      </w:r>
      <w:r w:rsidR="005623A9" w:rsidRPr="00F96216">
        <w:rPr>
          <w:b/>
          <w:bCs/>
          <w:color w:val="FF0000"/>
        </w:rPr>
        <w:t>desky</w:t>
      </w:r>
      <w:r w:rsidR="006975EC" w:rsidRPr="00F96216">
        <w:rPr>
          <w:color w:val="FF0000"/>
        </w:rPr>
        <w:t xml:space="preserve"> vygenerovanou v IS VUT.</w:t>
      </w:r>
    </w:p>
    <w:p w14:paraId="61780687" w14:textId="271C59BE" w:rsidR="006975EC" w:rsidRPr="00D713CC" w:rsidRDefault="006975EC" w:rsidP="006975EC"/>
    <w:p w14:paraId="549F58E9" w14:textId="77777777" w:rsidR="006975EC" w:rsidRPr="00D713CC" w:rsidRDefault="00CC38EE" w:rsidP="00A03E09">
      <w:pPr>
        <w:spacing w:line="240" w:lineRule="auto"/>
      </w:pPr>
      <w:r w:rsidRPr="00D713CC">
        <w:rPr>
          <w:color w:val="FF0000"/>
          <w:sz w:val="28"/>
          <w:szCs w:val="28"/>
        </w:rPr>
        <w:br w:type="page"/>
      </w:r>
    </w:p>
    <w:p w14:paraId="0022C3C1" w14:textId="77777777" w:rsidR="00A03E09" w:rsidRPr="00D713CC" w:rsidRDefault="000C61CD" w:rsidP="00F96216">
      <w:pPr>
        <w:pStyle w:val="erven"/>
        <w:jc w:val="center"/>
      </w:pPr>
      <w:r w:rsidRPr="00D713CC">
        <w:lastRenderedPageBreak/>
        <w:t>Titulní list</w:t>
      </w:r>
    </w:p>
    <w:p w14:paraId="50BC862C" w14:textId="77777777" w:rsidR="006975EC" w:rsidRPr="00F96216" w:rsidRDefault="000C61CD" w:rsidP="005623A9">
      <w:pPr>
        <w:spacing w:line="240" w:lineRule="auto"/>
        <w:ind w:left="0"/>
        <w:rPr>
          <w:color w:val="FF0000"/>
        </w:rPr>
      </w:pPr>
      <w:r w:rsidRPr="00F96216">
        <w:rPr>
          <w:color w:val="FF0000"/>
        </w:rPr>
        <w:t>Namísto této stránky v</w:t>
      </w:r>
      <w:r w:rsidR="00CC38EE" w:rsidRPr="00F96216">
        <w:rPr>
          <w:color w:val="FF0000"/>
        </w:rPr>
        <w:t xml:space="preserve">ložte </w:t>
      </w:r>
      <w:r w:rsidR="00CC38EE" w:rsidRPr="00F96216">
        <w:rPr>
          <w:b/>
          <w:bCs/>
          <w:color w:val="FF0000"/>
        </w:rPr>
        <w:t xml:space="preserve">titulní </w:t>
      </w:r>
      <w:r w:rsidR="005623A9" w:rsidRPr="00F96216">
        <w:rPr>
          <w:b/>
          <w:bCs/>
          <w:color w:val="FF0000"/>
        </w:rPr>
        <w:t xml:space="preserve">list </w:t>
      </w:r>
      <w:r w:rsidR="00CC38EE" w:rsidRPr="00F96216">
        <w:rPr>
          <w:color w:val="FF0000"/>
        </w:rPr>
        <w:t>(s logem)</w:t>
      </w:r>
      <w:r w:rsidR="00D62BD5" w:rsidRPr="00F96216">
        <w:rPr>
          <w:color w:val="FF0000"/>
        </w:rPr>
        <w:t xml:space="preserve"> </w:t>
      </w:r>
      <w:r w:rsidR="00CC38EE" w:rsidRPr="00F96216">
        <w:rPr>
          <w:color w:val="FF0000"/>
        </w:rPr>
        <w:t>vygenerovan</w:t>
      </w:r>
      <w:r w:rsidR="005623A9" w:rsidRPr="00F96216">
        <w:rPr>
          <w:color w:val="FF0000"/>
        </w:rPr>
        <w:t>ý</w:t>
      </w:r>
      <w:r w:rsidR="00CC38EE" w:rsidRPr="00F96216">
        <w:rPr>
          <w:color w:val="FF0000"/>
        </w:rPr>
        <w:t xml:space="preserve"> v IS VUT</w:t>
      </w:r>
      <w:r w:rsidR="006975EC" w:rsidRPr="00F96216">
        <w:rPr>
          <w:color w:val="FF0000"/>
        </w:rPr>
        <w:t>.</w:t>
      </w:r>
    </w:p>
    <w:p w14:paraId="6B7435A0" w14:textId="77777777" w:rsidR="006975EC" w:rsidRPr="00D713CC" w:rsidRDefault="006975EC" w:rsidP="006975EC">
      <w:pPr>
        <w:rPr>
          <w:caps/>
        </w:rPr>
      </w:pPr>
    </w:p>
    <w:p w14:paraId="643A3C13" w14:textId="77777777" w:rsidR="006975EC" w:rsidRPr="00D713CC" w:rsidRDefault="00A03E09" w:rsidP="00EC7D6C">
      <w:r w:rsidRPr="00D713CC">
        <w:rPr>
          <w:color w:val="FF0000"/>
          <w:sz w:val="28"/>
          <w:szCs w:val="28"/>
        </w:rPr>
        <w:br w:type="page"/>
      </w:r>
    </w:p>
    <w:p w14:paraId="291F95F9" w14:textId="77777777" w:rsidR="00A03E09" w:rsidRPr="00D713CC" w:rsidRDefault="00A03E09" w:rsidP="00A03E09">
      <w:pPr>
        <w:ind w:left="0"/>
        <w:rPr>
          <w:sz w:val="32"/>
          <w:szCs w:val="32"/>
        </w:rPr>
      </w:pPr>
    </w:p>
    <w:p w14:paraId="3BC9289B" w14:textId="77777777" w:rsidR="00A03E09" w:rsidRPr="00D713CC" w:rsidRDefault="000C61CD" w:rsidP="00F96216">
      <w:pPr>
        <w:pStyle w:val="erven"/>
        <w:jc w:val="center"/>
      </w:pPr>
      <w:r w:rsidRPr="00D713CC">
        <w:t>Zadání</w:t>
      </w:r>
    </w:p>
    <w:p w14:paraId="2F279029" w14:textId="77777777" w:rsidR="00A03E09" w:rsidRPr="008C239D" w:rsidRDefault="000C61CD" w:rsidP="008C239D">
      <w:pPr>
        <w:spacing w:line="240" w:lineRule="auto"/>
        <w:ind w:left="0"/>
        <w:rPr>
          <w:color w:val="FF0000"/>
        </w:rPr>
      </w:pPr>
      <w:r w:rsidRPr="00F96216">
        <w:rPr>
          <w:color w:val="FF0000"/>
        </w:rPr>
        <w:t>Namísto této stránky v</w:t>
      </w:r>
      <w:r w:rsidR="00A03E09" w:rsidRPr="00F96216">
        <w:rPr>
          <w:color w:val="FF0000"/>
        </w:rPr>
        <w:t xml:space="preserve">ložte stránku </w:t>
      </w:r>
      <w:r w:rsidR="00A03E09" w:rsidRPr="00F96216">
        <w:rPr>
          <w:b/>
          <w:bCs/>
          <w:color w:val="FF0000"/>
        </w:rPr>
        <w:t xml:space="preserve">zadání </w:t>
      </w:r>
      <w:r w:rsidR="005623A9" w:rsidRPr="00F96216">
        <w:rPr>
          <w:b/>
          <w:bCs/>
          <w:color w:val="FF0000"/>
        </w:rPr>
        <w:t xml:space="preserve">FEKT </w:t>
      </w:r>
      <w:r w:rsidR="00A03E09" w:rsidRPr="00F96216">
        <w:rPr>
          <w:color w:val="FF0000"/>
        </w:rPr>
        <w:t>vygenerovanou v IS VUT.</w:t>
      </w:r>
    </w:p>
    <w:p w14:paraId="1BD2442C" w14:textId="77777777" w:rsidR="00877C96" w:rsidRPr="00D713CC" w:rsidRDefault="00A03E09" w:rsidP="00486E17">
      <w:pPr>
        <w:sectPr w:rsidR="00877C96" w:rsidRPr="00D713CC" w:rsidSect="00515980">
          <w:footerReference w:type="even" r:id="rId9"/>
          <w:footerReference w:type="default" r:id="rId10"/>
          <w:footerReference w:type="first" r:id="rId11"/>
          <w:type w:val="continuous"/>
          <w:pgSz w:w="11906" w:h="16838"/>
          <w:pgMar w:top="1701" w:right="1418" w:bottom="1701" w:left="1418" w:header="709" w:footer="709" w:gutter="567"/>
          <w:cols w:space="708"/>
          <w:titlePg/>
          <w:docGrid w:linePitch="360"/>
        </w:sectPr>
      </w:pPr>
      <w:r w:rsidRPr="00D713CC">
        <w:rPr>
          <w:color w:val="FF0000"/>
          <w:sz w:val="28"/>
          <w:szCs w:val="28"/>
        </w:rPr>
        <w:br w:type="page"/>
      </w:r>
    </w:p>
    <w:p w14:paraId="6C8E0634" w14:textId="77777777" w:rsidR="00486E17" w:rsidRPr="00D713CC" w:rsidRDefault="00486E17" w:rsidP="00B24C1B">
      <w:pPr>
        <w:pStyle w:val="Nadpismimoobsah"/>
      </w:pPr>
      <w:r w:rsidRPr="00D713CC">
        <w:lastRenderedPageBreak/>
        <w:t>Abstrakt</w:t>
      </w:r>
    </w:p>
    <w:p w14:paraId="1F90D7E7" w14:textId="0CE4F74F" w:rsidR="00486E17" w:rsidRPr="00D713CC" w:rsidRDefault="008A6CB4" w:rsidP="00486E17">
      <w:pPr>
        <w:pStyle w:val="Prvnodstavec"/>
        <w:rPr>
          <w:color w:val="auto"/>
        </w:rPr>
      </w:pPr>
      <w:r>
        <w:rPr>
          <w:color w:val="auto"/>
        </w:rPr>
        <w:t xml:space="preserve">Tato práce se věnuje </w:t>
      </w:r>
      <w:r w:rsidR="00E546C6">
        <w:rPr>
          <w:color w:val="auto"/>
        </w:rPr>
        <w:t>vývoji</w:t>
      </w:r>
      <w:r>
        <w:rPr>
          <w:color w:val="auto"/>
        </w:rPr>
        <w:t xml:space="preserve"> VST plug-inu na bázi granulárního syntezátoru, jehož parametry (jako například mezní frekvence filtru typu horní, dolní nebo pásmové propusti, délka granul, a další) jsou ovládány </w:t>
      </w:r>
      <w:r w:rsidR="00BC1FA9">
        <w:rPr>
          <w:color w:val="auto"/>
        </w:rPr>
        <w:t xml:space="preserve">pomocí vlnové délky světla přicházejícího na </w:t>
      </w:r>
      <w:r w:rsidR="00812313">
        <w:rPr>
          <w:color w:val="auto"/>
        </w:rPr>
        <w:t>webkameru.</w:t>
      </w:r>
      <w:r w:rsidR="003B1DA1">
        <w:rPr>
          <w:color w:val="auto"/>
        </w:rPr>
        <w:t xml:space="preserve"> Plug-in je ovladatelný </w:t>
      </w:r>
      <w:r w:rsidR="002D2415">
        <w:rPr>
          <w:color w:val="auto"/>
        </w:rPr>
        <w:t xml:space="preserve">pomocí jednoho či více MIDI kontrolérů, kdy </w:t>
      </w:r>
      <w:r w:rsidR="00EA4EBB">
        <w:rPr>
          <w:color w:val="auto"/>
        </w:rPr>
        <w:t>každý z nich může ovládat další instanci syntezátoru. Je tedy dosaženo naprosté nezávislosti vstupních dat, přijímaných MIDI zpráv i parametrů nastavovaných jednotlivým instancím a tím tedy i zvukové zajímavosti výsledného signálového výstupu VST plug-inu.</w:t>
      </w:r>
    </w:p>
    <w:p w14:paraId="12B778AF" w14:textId="77777777" w:rsidR="00486E17" w:rsidRPr="00D713CC" w:rsidRDefault="00486E17" w:rsidP="00B24C1B">
      <w:pPr>
        <w:pStyle w:val="Nadpismimoobsah"/>
      </w:pPr>
      <w:r w:rsidRPr="00D713CC">
        <w:t>Klíčová slova</w:t>
      </w:r>
    </w:p>
    <w:p w14:paraId="239D9B28" w14:textId="71227124" w:rsidR="00486E17" w:rsidRPr="00D713CC" w:rsidRDefault="006A5A61" w:rsidP="00486E17">
      <w:pPr>
        <w:pStyle w:val="Prvnodstavec"/>
        <w:rPr>
          <w:color w:val="auto"/>
        </w:rPr>
      </w:pPr>
      <w:r>
        <w:rPr>
          <w:color w:val="auto"/>
        </w:rPr>
        <w:t>Syntezátor, g</w:t>
      </w:r>
      <w:r w:rsidR="00812313">
        <w:rPr>
          <w:color w:val="auto"/>
        </w:rPr>
        <w:t>ranulární syntéza,</w:t>
      </w:r>
      <w:r w:rsidR="003C0171">
        <w:rPr>
          <w:color w:val="auto"/>
        </w:rPr>
        <w:t xml:space="preserve"> plug</w:t>
      </w:r>
      <w:r w:rsidR="006649A0">
        <w:rPr>
          <w:color w:val="auto"/>
        </w:rPr>
        <w:t>-</w:t>
      </w:r>
      <w:r w:rsidR="003C0171">
        <w:rPr>
          <w:color w:val="auto"/>
        </w:rPr>
        <w:t>in,</w:t>
      </w:r>
      <w:r w:rsidR="00BF1C6F">
        <w:rPr>
          <w:color w:val="auto"/>
        </w:rPr>
        <w:t xml:space="preserve"> VST,</w:t>
      </w:r>
      <w:r w:rsidR="00812313">
        <w:rPr>
          <w:color w:val="auto"/>
        </w:rPr>
        <w:t xml:space="preserve"> JUCE, C++</w:t>
      </w:r>
    </w:p>
    <w:p w14:paraId="70560F3E" w14:textId="77777777" w:rsidR="00486E17" w:rsidRPr="00D713CC" w:rsidRDefault="00486E17" w:rsidP="00486E17"/>
    <w:p w14:paraId="3093A2D4" w14:textId="77777777" w:rsidR="00486E17" w:rsidRPr="00D713CC" w:rsidRDefault="00486E17" w:rsidP="00486E17"/>
    <w:p w14:paraId="2ADA68AC" w14:textId="77777777" w:rsidR="00C42281" w:rsidRPr="00D713CC" w:rsidRDefault="00C42281" w:rsidP="00486E17"/>
    <w:p w14:paraId="17EE572B" w14:textId="77777777" w:rsidR="00C42281" w:rsidRPr="00D713CC" w:rsidRDefault="00C42281" w:rsidP="00486E17"/>
    <w:p w14:paraId="2D92C771" w14:textId="77777777" w:rsidR="00486E17" w:rsidRPr="00D713CC" w:rsidRDefault="00486E17" w:rsidP="00B24C1B">
      <w:pPr>
        <w:pStyle w:val="Nadpismimoobsah"/>
      </w:pPr>
      <w:proofErr w:type="spellStart"/>
      <w:r w:rsidRPr="00D713CC">
        <w:t>Abstract</w:t>
      </w:r>
      <w:proofErr w:type="spellEnd"/>
    </w:p>
    <w:p w14:paraId="72FA0414" w14:textId="37A3A13F" w:rsidR="00486E17" w:rsidRPr="000C2DE4" w:rsidRDefault="003E0B4C" w:rsidP="00486E17">
      <w:pPr>
        <w:pStyle w:val="Prvnodstavec"/>
        <w:rPr>
          <w:color w:val="auto"/>
        </w:rPr>
      </w:pPr>
      <w:proofErr w:type="spellStart"/>
      <w:r w:rsidRPr="000C2DE4">
        <w:rPr>
          <w:color w:val="auto"/>
        </w:rPr>
        <w:t>Th</w:t>
      </w:r>
      <w:r w:rsidR="00E546C6" w:rsidRPr="000C2DE4">
        <w:rPr>
          <w:color w:val="auto"/>
        </w:rPr>
        <w:t>is</w:t>
      </w:r>
      <w:proofErr w:type="spellEnd"/>
      <w:r w:rsidR="00E546C6" w:rsidRPr="000C2DE4">
        <w:rPr>
          <w:color w:val="auto"/>
        </w:rPr>
        <w:t xml:space="preserve"> thesis </w:t>
      </w:r>
      <w:proofErr w:type="spellStart"/>
      <w:r w:rsidR="00E546C6" w:rsidRPr="000C2DE4">
        <w:rPr>
          <w:color w:val="auto"/>
        </w:rPr>
        <w:t>addresses</w:t>
      </w:r>
      <w:proofErr w:type="spellEnd"/>
      <w:r w:rsidR="00E546C6" w:rsidRPr="000C2DE4">
        <w:rPr>
          <w:color w:val="auto"/>
        </w:rPr>
        <w:t xml:space="preserve"> </w:t>
      </w:r>
      <w:proofErr w:type="spellStart"/>
      <w:r w:rsidR="00E546C6" w:rsidRPr="000C2DE4">
        <w:rPr>
          <w:color w:val="auto"/>
        </w:rPr>
        <w:t>the</w:t>
      </w:r>
      <w:proofErr w:type="spellEnd"/>
      <w:r w:rsidR="00E546C6" w:rsidRPr="000C2DE4">
        <w:rPr>
          <w:color w:val="auto"/>
        </w:rPr>
        <w:t xml:space="preserve"> development</w:t>
      </w:r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of</w:t>
      </w:r>
      <w:proofErr w:type="spellEnd"/>
      <w:r w:rsidR="00E179CE" w:rsidRPr="000C2DE4">
        <w:rPr>
          <w:color w:val="auto"/>
        </w:rPr>
        <w:t xml:space="preserve"> a VST plug-in </w:t>
      </w:r>
      <w:proofErr w:type="spellStart"/>
      <w:r w:rsidR="00E179CE" w:rsidRPr="000C2DE4">
        <w:rPr>
          <w:color w:val="auto"/>
        </w:rPr>
        <w:t>based</w:t>
      </w:r>
      <w:proofErr w:type="spellEnd"/>
      <w:r w:rsidR="00E179CE" w:rsidRPr="000C2DE4">
        <w:rPr>
          <w:color w:val="auto"/>
        </w:rPr>
        <w:t xml:space="preserve"> on a </w:t>
      </w:r>
      <w:proofErr w:type="spellStart"/>
      <w:r w:rsidR="00E179CE" w:rsidRPr="000C2DE4">
        <w:rPr>
          <w:color w:val="auto"/>
        </w:rPr>
        <w:t>granular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synthesizer</w:t>
      </w:r>
      <w:proofErr w:type="spellEnd"/>
      <w:r w:rsidR="00E179CE" w:rsidRPr="000C2DE4">
        <w:rPr>
          <w:color w:val="auto"/>
        </w:rPr>
        <w:t xml:space="preserve">, </w:t>
      </w:r>
      <w:proofErr w:type="spellStart"/>
      <w:r w:rsidR="00E179CE" w:rsidRPr="000C2DE4">
        <w:rPr>
          <w:color w:val="auto"/>
        </w:rPr>
        <w:t>whose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parameters</w:t>
      </w:r>
      <w:proofErr w:type="spellEnd"/>
      <w:r w:rsidR="00E179CE" w:rsidRPr="000C2DE4">
        <w:rPr>
          <w:color w:val="auto"/>
        </w:rPr>
        <w:t xml:space="preserve"> (such as </w:t>
      </w:r>
      <w:proofErr w:type="spellStart"/>
      <w:r w:rsidR="00E179CE" w:rsidRPr="000C2DE4">
        <w:rPr>
          <w:color w:val="auto"/>
        </w:rPr>
        <w:t>the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cutoff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frequencies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of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high-pass</w:t>
      </w:r>
      <w:proofErr w:type="spellEnd"/>
      <w:r w:rsidR="00E179CE" w:rsidRPr="000C2DE4">
        <w:rPr>
          <w:color w:val="auto"/>
        </w:rPr>
        <w:t xml:space="preserve">, </w:t>
      </w:r>
      <w:proofErr w:type="spellStart"/>
      <w:r w:rsidR="00E179CE" w:rsidRPr="000C2DE4">
        <w:rPr>
          <w:color w:val="auto"/>
        </w:rPr>
        <w:t>low-pass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or</w:t>
      </w:r>
      <w:proofErr w:type="spellEnd"/>
      <w:r w:rsidR="00E179CE" w:rsidRPr="000C2DE4">
        <w:rPr>
          <w:color w:val="auto"/>
        </w:rPr>
        <w:t xml:space="preserve"> band-</w:t>
      </w:r>
      <w:proofErr w:type="spellStart"/>
      <w:r w:rsidR="00E179CE" w:rsidRPr="000C2DE4">
        <w:rPr>
          <w:color w:val="auto"/>
        </w:rPr>
        <w:t>pass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filters</w:t>
      </w:r>
      <w:proofErr w:type="spellEnd"/>
      <w:r w:rsidR="00E179CE" w:rsidRPr="000C2DE4">
        <w:rPr>
          <w:color w:val="auto"/>
        </w:rPr>
        <w:t xml:space="preserve">, grain </w:t>
      </w:r>
      <w:proofErr w:type="spellStart"/>
      <w:r w:rsidR="00E179CE" w:rsidRPr="000C2DE4">
        <w:rPr>
          <w:color w:val="auto"/>
        </w:rPr>
        <w:t>length</w:t>
      </w:r>
      <w:proofErr w:type="spellEnd"/>
      <w:r w:rsidR="00E179CE" w:rsidRPr="000C2DE4">
        <w:rPr>
          <w:color w:val="auto"/>
        </w:rPr>
        <w:t xml:space="preserve">, and </w:t>
      </w:r>
      <w:proofErr w:type="spellStart"/>
      <w:r w:rsidR="00E179CE" w:rsidRPr="000C2DE4">
        <w:rPr>
          <w:color w:val="auto"/>
        </w:rPr>
        <w:t>others</w:t>
      </w:r>
      <w:proofErr w:type="spellEnd"/>
      <w:r w:rsidR="00E179CE" w:rsidRPr="000C2DE4">
        <w:rPr>
          <w:color w:val="auto"/>
        </w:rPr>
        <w:t xml:space="preserve">) are </w:t>
      </w:r>
      <w:proofErr w:type="spellStart"/>
      <w:r w:rsidR="00E179CE" w:rsidRPr="000C2DE4">
        <w:rPr>
          <w:color w:val="auto"/>
        </w:rPr>
        <w:t>controlled</w:t>
      </w:r>
      <w:proofErr w:type="spellEnd"/>
      <w:r w:rsidR="00E179CE" w:rsidRPr="000C2DE4">
        <w:rPr>
          <w:color w:val="auto"/>
        </w:rPr>
        <w:t xml:space="preserve"> by </w:t>
      </w:r>
      <w:proofErr w:type="spellStart"/>
      <w:r w:rsidR="00E179CE" w:rsidRPr="000C2DE4">
        <w:rPr>
          <w:color w:val="auto"/>
        </w:rPr>
        <w:t>the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wavelength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of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light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captured</w:t>
      </w:r>
      <w:proofErr w:type="spellEnd"/>
      <w:r w:rsidR="00E179CE" w:rsidRPr="000C2DE4">
        <w:rPr>
          <w:color w:val="auto"/>
        </w:rPr>
        <w:t xml:space="preserve"> by a web </w:t>
      </w:r>
      <w:proofErr w:type="spellStart"/>
      <w:r w:rsidR="00E179CE" w:rsidRPr="000C2DE4">
        <w:rPr>
          <w:color w:val="auto"/>
        </w:rPr>
        <w:t>camera</w:t>
      </w:r>
      <w:proofErr w:type="spellEnd"/>
      <w:r w:rsidR="00E179CE" w:rsidRPr="000C2DE4">
        <w:rPr>
          <w:color w:val="auto"/>
        </w:rPr>
        <w:t xml:space="preserve">. </w:t>
      </w:r>
      <w:proofErr w:type="spellStart"/>
      <w:r w:rsidR="00E179CE" w:rsidRPr="000C2DE4">
        <w:rPr>
          <w:color w:val="auto"/>
        </w:rPr>
        <w:t>The</w:t>
      </w:r>
      <w:proofErr w:type="spellEnd"/>
      <w:r w:rsidR="00E179CE" w:rsidRPr="000C2DE4">
        <w:rPr>
          <w:color w:val="auto"/>
        </w:rPr>
        <w:t xml:space="preserve"> plug-in </w:t>
      </w:r>
      <w:proofErr w:type="spellStart"/>
      <w:r w:rsidR="00E179CE" w:rsidRPr="000C2DE4">
        <w:rPr>
          <w:color w:val="auto"/>
        </w:rPr>
        <w:t>can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be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operated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using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one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or</w:t>
      </w:r>
      <w:proofErr w:type="spellEnd"/>
      <w:r w:rsidR="00E179CE" w:rsidRPr="000C2DE4">
        <w:rPr>
          <w:color w:val="auto"/>
        </w:rPr>
        <w:t xml:space="preserve"> more MIDI </w:t>
      </w:r>
      <w:proofErr w:type="spellStart"/>
      <w:r w:rsidR="00E179CE" w:rsidRPr="000C2DE4">
        <w:rPr>
          <w:color w:val="auto"/>
        </w:rPr>
        <w:t>controllers</w:t>
      </w:r>
      <w:proofErr w:type="spellEnd"/>
      <w:r w:rsidR="00E179CE" w:rsidRPr="000C2DE4">
        <w:rPr>
          <w:color w:val="auto"/>
        </w:rPr>
        <w:t xml:space="preserve">, </w:t>
      </w:r>
      <w:proofErr w:type="spellStart"/>
      <w:r w:rsidR="00E179CE" w:rsidRPr="000C2DE4">
        <w:rPr>
          <w:color w:val="auto"/>
        </w:rPr>
        <w:t>with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each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of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them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capable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of</w:t>
      </w:r>
      <w:proofErr w:type="spellEnd"/>
      <w:r w:rsidR="00E179CE" w:rsidRPr="000C2DE4">
        <w:rPr>
          <w:color w:val="auto"/>
        </w:rPr>
        <w:t xml:space="preserve"> controlling </w:t>
      </w:r>
      <w:proofErr w:type="spellStart"/>
      <w:r w:rsidR="00E179CE" w:rsidRPr="000C2DE4">
        <w:rPr>
          <w:color w:val="auto"/>
        </w:rPr>
        <w:t>an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additional</w:t>
      </w:r>
      <w:proofErr w:type="spellEnd"/>
      <w:r w:rsidR="00E179CE" w:rsidRPr="000C2DE4">
        <w:rPr>
          <w:color w:val="auto"/>
        </w:rPr>
        <w:t xml:space="preserve"> instance </w:t>
      </w:r>
      <w:proofErr w:type="spellStart"/>
      <w:r w:rsidR="00E179CE" w:rsidRPr="000C2DE4">
        <w:rPr>
          <w:color w:val="auto"/>
        </w:rPr>
        <w:t>of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the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synthesizer</w:t>
      </w:r>
      <w:proofErr w:type="spellEnd"/>
      <w:r w:rsidR="00E179CE" w:rsidRPr="000C2DE4">
        <w:rPr>
          <w:color w:val="auto"/>
        </w:rPr>
        <w:t xml:space="preserve">. </w:t>
      </w:r>
      <w:proofErr w:type="spellStart"/>
      <w:r w:rsidR="00E179CE" w:rsidRPr="000C2DE4">
        <w:rPr>
          <w:color w:val="auto"/>
        </w:rPr>
        <w:t>This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achieves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complete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independence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of</w:t>
      </w:r>
      <w:proofErr w:type="spellEnd"/>
      <w:r w:rsidR="00E179CE" w:rsidRPr="000C2DE4">
        <w:rPr>
          <w:color w:val="auto"/>
        </w:rPr>
        <w:t xml:space="preserve"> input data, </w:t>
      </w:r>
      <w:proofErr w:type="spellStart"/>
      <w:r w:rsidR="00E179CE" w:rsidRPr="000C2DE4">
        <w:rPr>
          <w:color w:val="auto"/>
        </w:rPr>
        <w:t>received</w:t>
      </w:r>
      <w:proofErr w:type="spellEnd"/>
      <w:r w:rsidR="00E179CE" w:rsidRPr="000C2DE4">
        <w:rPr>
          <w:color w:val="auto"/>
        </w:rPr>
        <w:t xml:space="preserve"> MIDI </w:t>
      </w:r>
      <w:proofErr w:type="spellStart"/>
      <w:r w:rsidR="00E179CE" w:rsidRPr="000C2DE4">
        <w:rPr>
          <w:color w:val="auto"/>
        </w:rPr>
        <w:t>messages</w:t>
      </w:r>
      <w:proofErr w:type="spellEnd"/>
      <w:r w:rsidR="00E179CE" w:rsidRPr="000C2DE4">
        <w:rPr>
          <w:color w:val="auto"/>
        </w:rPr>
        <w:t xml:space="preserve">, and </w:t>
      </w:r>
      <w:proofErr w:type="spellStart"/>
      <w:r w:rsidR="00E179CE" w:rsidRPr="000C2DE4">
        <w:rPr>
          <w:color w:val="auto"/>
        </w:rPr>
        <w:t>parameters</w:t>
      </w:r>
      <w:proofErr w:type="spellEnd"/>
      <w:r w:rsidR="00E179CE" w:rsidRPr="000C2DE4">
        <w:rPr>
          <w:color w:val="auto"/>
        </w:rPr>
        <w:t xml:space="preserve"> set </w:t>
      </w:r>
      <w:proofErr w:type="spellStart"/>
      <w:r w:rsidR="00E179CE" w:rsidRPr="000C2DE4">
        <w:rPr>
          <w:color w:val="auto"/>
        </w:rPr>
        <w:t>for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individual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instances</w:t>
      </w:r>
      <w:proofErr w:type="spellEnd"/>
      <w:r w:rsidR="00E179CE" w:rsidRPr="000C2DE4">
        <w:rPr>
          <w:color w:val="auto"/>
        </w:rPr>
        <w:t xml:space="preserve">, </w:t>
      </w:r>
      <w:proofErr w:type="spellStart"/>
      <w:r w:rsidR="00E179CE" w:rsidRPr="000C2DE4">
        <w:rPr>
          <w:color w:val="auto"/>
        </w:rPr>
        <w:t>thus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enhancing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the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sound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richness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of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the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resulting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signal</w:t>
      </w:r>
      <w:proofErr w:type="spellEnd"/>
      <w:r w:rsidR="00E179CE" w:rsidRPr="000C2DE4">
        <w:rPr>
          <w:color w:val="auto"/>
        </w:rPr>
        <w:t xml:space="preserve"> output </w:t>
      </w:r>
      <w:proofErr w:type="spellStart"/>
      <w:r w:rsidR="00E179CE" w:rsidRPr="000C2DE4">
        <w:rPr>
          <w:color w:val="auto"/>
        </w:rPr>
        <w:t>of</w:t>
      </w:r>
      <w:proofErr w:type="spellEnd"/>
      <w:r w:rsidR="00E179CE" w:rsidRPr="000C2DE4">
        <w:rPr>
          <w:color w:val="auto"/>
        </w:rPr>
        <w:t xml:space="preserve"> </w:t>
      </w:r>
      <w:proofErr w:type="spellStart"/>
      <w:r w:rsidR="00E179CE" w:rsidRPr="000C2DE4">
        <w:rPr>
          <w:color w:val="auto"/>
        </w:rPr>
        <w:t>the</w:t>
      </w:r>
      <w:proofErr w:type="spellEnd"/>
      <w:r w:rsidR="00E179CE" w:rsidRPr="000C2DE4">
        <w:rPr>
          <w:color w:val="auto"/>
        </w:rPr>
        <w:t xml:space="preserve"> VST plug-in.</w:t>
      </w:r>
    </w:p>
    <w:p w14:paraId="7C7B5EC9" w14:textId="77777777" w:rsidR="00486E17" w:rsidRPr="00D713CC" w:rsidRDefault="00486E17" w:rsidP="00B24C1B">
      <w:pPr>
        <w:pStyle w:val="Nadpismimoobsah"/>
      </w:pPr>
      <w:proofErr w:type="spellStart"/>
      <w:r w:rsidRPr="00D713CC">
        <w:t>Keywords</w:t>
      </w:r>
      <w:proofErr w:type="spellEnd"/>
    </w:p>
    <w:p w14:paraId="23F03809" w14:textId="25333F7A" w:rsidR="00486E17" w:rsidRPr="00D713CC" w:rsidRDefault="006649A0" w:rsidP="00486E17">
      <w:pPr>
        <w:pStyle w:val="Prvnodstavec"/>
        <w:rPr>
          <w:color w:val="auto"/>
        </w:rPr>
      </w:pPr>
      <w:proofErr w:type="spellStart"/>
      <w:r>
        <w:rPr>
          <w:color w:val="auto"/>
        </w:rPr>
        <w:t>Synthesi</w:t>
      </w:r>
      <w:r w:rsidR="00E179CE">
        <w:rPr>
          <w:color w:val="auto"/>
        </w:rPr>
        <w:t>z</w:t>
      </w:r>
      <w:r>
        <w:rPr>
          <w:color w:val="auto"/>
        </w:rPr>
        <w:t>er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granular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synthesis</w:t>
      </w:r>
      <w:proofErr w:type="spellEnd"/>
      <w:r>
        <w:rPr>
          <w:color w:val="auto"/>
        </w:rPr>
        <w:t>, plug-in, VST, JUCE, C++</w:t>
      </w:r>
    </w:p>
    <w:p w14:paraId="51A28437" w14:textId="77777777" w:rsidR="0019118E" w:rsidRPr="00D713CC" w:rsidRDefault="0019118E" w:rsidP="0019118E">
      <w:pPr>
        <w:pStyle w:val="ds34"/>
        <w:spacing w:line="276" w:lineRule="auto"/>
      </w:pPr>
    </w:p>
    <w:p w14:paraId="62B70EBD" w14:textId="77777777" w:rsidR="0019118E" w:rsidRPr="00D713CC" w:rsidRDefault="004A369D" w:rsidP="0019118E">
      <w:pPr>
        <w:pStyle w:val="ds34"/>
        <w:spacing w:line="276" w:lineRule="auto"/>
      </w:pPr>
      <w:r w:rsidRPr="00D713CC">
        <w:br w:type="page"/>
      </w:r>
    </w:p>
    <w:p w14:paraId="23BD63EB" w14:textId="77777777" w:rsidR="004A369D" w:rsidRPr="00D713CC" w:rsidRDefault="004A369D" w:rsidP="0019118E">
      <w:pPr>
        <w:pStyle w:val="ds34"/>
        <w:spacing w:line="276" w:lineRule="auto"/>
      </w:pPr>
    </w:p>
    <w:p w14:paraId="33AF007E" w14:textId="77777777" w:rsidR="004A369D" w:rsidRPr="00D713CC" w:rsidRDefault="004A369D" w:rsidP="0019118E">
      <w:pPr>
        <w:pStyle w:val="ds34"/>
        <w:spacing w:line="276" w:lineRule="auto"/>
      </w:pPr>
    </w:p>
    <w:p w14:paraId="5BB2BE9C" w14:textId="77777777" w:rsidR="004A369D" w:rsidRPr="00D713CC" w:rsidRDefault="004A369D" w:rsidP="0019118E">
      <w:pPr>
        <w:pStyle w:val="ds34"/>
        <w:spacing w:line="276" w:lineRule="auto"/>
      </w:pPr>
    </w:p>
    <w:p w14:paraId="73474288" w14:textId="77777777" w:rsidR="004A369D" w:rsidRPr="00D713CC" w:rsidRDefault="004A369D" w:rsidP="0019118E">
      <w:pPr>
        <w:pStyle w:val="ds34"/>
        <w:spacing w:line="276" w:lineRule="auto"/>
      </w:pPr>
    </w:p>
    <w:p w14:paraId="0FD04FC6" w14:textId="77777777" w:rsidR="004A369D" w:rsidRPr="00D713CC" w:rsidRDefault="004A369D" w:rsidP="0019118E">
      <w:pPr>
        <w:pStyle w:val="ds34"/>
        <w:spacing w:line="276" w:lineRule="auto"/>
      </w:pPr>
    </w:p>
    <w:p w14:paraId="459115DA" w14:textId="77777777" w:rsidR="004A369D" w:rsidRPr="00D713CC" w:rsidRDefault="004A369D" w:rsidP="0019118E">
      <w:pPr>
        <w:pStyle w:val="ds34"/>
        <w:spacing w:line="276" w:lineRule="auto"/>
      </w:pPr>
    </w:p>
    <w:p w14:paraId="6A002B80" w14:textId="77777777" w:rsidR="004A369D" w:rsidRPr="00D713CC" w:rsidRDefault="004A369D" w:rsidP="0019118E">
      <w:pPr>
        <w:pStyle w:val="ds34"/>
        <w:spacing w:line="276" w:lineRule="auto"/>
      </w:pPr>
    </w:p>
    <w:p w14:paraId="2391CF81" w14:textId="77777777" w:rsidR="004A369D" w:rsidRPr="00D713CC" w:rsidRDefault="004A369D" w:rsidP="0019118E">
      <w:pPr>
        <w:pStyle w:val="ds34"/>
        <w:spacing w:line="276" w:lineRule="auto"/>
      </w:pPr>
    </w:p>
    <w:p w14:paraId="2BD240F6" w14:textId="77777777" w:rsidR="004A369D" w:rsidRPr="00D713CC" w:rsidRDefault="004A369D" w:rsidP="0019118E">
      <w:pPr>
        <w:pStyle w:val="ds34"/>
        <w:spacing w:line="276" w:lineRule="auto"/>
      </w:pPr>
    </w:p>
    <w:p w14:paraId="3C12E094" w14:textId="77777777" w:rsidR="004A369D" w:rsidRPr="00D713CC" w:rsidRDefault="004A369D" w:rsidP="0019118E">
      <w:pPr>
        <w:pStyle w:val="ds34"/>
        <w:spacing w:line="276" w:lineRule="auto"/>
      </w:pPr>
    </w:p>
    <w:p w14:paraId="3B3E64FC" w14:textId="77777777" w:rsidR="004A369D" w:rsidRPr="00D713CC" w:rsidRDefault="004A369D" w:rsidP="0019118E">
      <w:pPr>
        <w:pStyle w:val="ds34"/>
        <w:spacing w:line="276" w:lineRule="auto"/>
      </w:pPr>
    </w:p>
    <w:p w14:paraId="63B4DB81" w14:textId="77777777" w:rsidR="004A369D" w:rsidRPr="00D713CC" w:rsidRDefault="004A369D" w:rsidP="0019118E">
      <w:pPr>
        <w:pStyle w:val="ds34"/>
        <w:spacing w:line="276" w:lineRule="auto"/>
      </w:pPr>
    </w:p>
    <w:p w14:paraId="2C55DA67" w14:textId="77777777" w:rsidR="004A369D" w:rsidRPr="00D713CC" w:rsidRDefault="004A369D" w:rsidP="0019118E">
      <w:pPr>
        <w:pStyle w:val="ds34"/>
        <w:spacing w:line="276" w:lineRule="auto"/>
      </w:pPr>
    </w:p>
    <w:p w14:paraId="74A86287" w14:textId="77777777" w:rsidR="004A369D" w:rsidRPr="00D713CC" w:rsidRDefault="004A369D" w:rsidP="0019118E">
      <w:pPr>
        <w:pStyle w:val="ds34"/>
        <w:spacing w:line="276" w:lineRule="auto"/>
      </w:pPr>
    </w:p>
    <w:p w14:paraId="7AD8CF53" w14:textId="77777777" w:rsidR="004A369D" w:rsidRPr="00D713CC" w:rsidRDefault="004A369D" w:rsidP="0019118E">
      <w:pPr>
        <w:pStyle w:val="ds34"/>
        <w:spacing w:line="276" w:lineRule="auto"/>
      </w:pPr>
    </w:p>
    <w:p w14:paraId="6A968DC6" w14:textId="77777777" w:rsidR="004A369D" w:rsidRPr="00D713CC" w:rsidRDefault="004A369D" w:rsidP="0019118E">
      <w:pPr>
        <w:pStyle w:val="ds34"/>
        <w:spacing w:line="276" w:lineRule="auto"/>
      </w:pPr>
    </w:p>
    <w:p w14:paraId="2CC9D10D" w14:textId="77777777" w:rsidR="004A369D" w:rsidRPr="00D713CC" w:rsidRDefault="004A369D" w:rsidP="0019118E">
      <w:pPr>
        <w:pStyle w:val="ds34"/>
        <w:spacing w:line="276" w:lineRule="auto"/>
      </w:pPr>
    </w:p>
    <w:p w14:paraId="5565BDAF" w14:textId="77777777" w:rsidR="004A369D" w:rsidRPr="00D713CC" w:rsidRDefault="004A369D" w:rsidP="0019118E">
      <w:pPr>
        <w:pStyle w:val="ds34"/>
        <w:spacing w:line="276" w:lineRule="auto"/>
      </w:pPr>
    </w:p>
    <w:p w14:paraId="3B2AB3DF" w14:textId="77777777" w:rsidR="004A369D" w:rsidRPr="00D713CC" w:rsidRDefault="004A369D" w:rsidP="0019118E">
      <w:pPr>
        <w:pStyle w:val="ds34"/>
        <w:spacing w:line="276" w:lineRule="auto"/>
      </w:pPr>
    </w:p>
    <w:p w14:paraId="70434EEC" w14:textId="77777777" w:rsidR="004A369D" w:rsidRPr="00D713CC" w:rsidRDefault="004A369D" w:rsidP="0019118E">
      <w:pPr>
        <w:pStyle w:val="ds34"/>
        <w:spacing w:line="276" w:lineRule="auto"/>
      </w:pPr>
    </w:p>
    <w:p w14:paraId="61379690" w14:textId="77777777" w:rsidR="004A369D" w:rsidRPr="00D713CC" w:rsidRDefault="004A369D" w:rsidP="0019118E">
      <w:pPr>
        <w:pStyle w:val="ds34"/>
        <w:spacing w:line="276" w:lineRule="auto"/>
      </w:pPr>
    </w:p>
    <w:p w14:paraId="2C9802A2" w14:textId="77777777" w:rsidR="004A369D" w:rsidRPr="00D713CC" w:rsidRDefault="004A369D" w:rsidP="0019118E">
      <w:pPr>
        <w:pStyle w:val="ds34"/>
        <w:spacing w:line="276" w:lineRule="auto"/>
      </w:pPr>
    </w:p>
    <w:p w14:paraId="5EA9BF0A" w14:textId="77777777" w:rsidR="004A369D" w:rsidRPr="00D713CC" w:rsidRDefault="004A369D" w:rsidP="0019118E">
      <w:pPr>
        <w:pStyle w:val="ds34"/>
        <w:spacing w:line="276" w:lineRule="auto"/>
      </w:pPr>
    </w:p>
    <w:p w14:paraId="3112D9B2" w14:textId="77777777" w:rsidR="004A369D" w:rsidRPr="00D713CC" w:rsidRDefault="004A369D" w:rsidP="0019118E">
      <w:pPr>
        <w:pStyle w:val="ds34"/>
        <w:spacing w:line="276" w:lineRule="auto"/>
      </w:pPr>
    </w:p>
    <w:p w14:paraId="3B364D31" w14:textId="77777777" w:rsidR="004A369D" w:rsidRPr="00D713CC" w:rsidRDefault="004A369D" w:rsidP="0019118E">
      <w:pPr>
        <w:pStyle w:val="ds34"/>
        <w:spacing w:line="276" w:lineRule="auto"/>
      </w:pPr>
    </w:p>
    <w:p w14:paraId="2D3C2E3D" w14:textId="77777777" w:rsidR="004A369D" w:rsidRPr="00D713CC" w:rsidRDefault="004A369D" w:rsidP="0019118E">
      <w:pPr>
        <w:pStyle w:val="ds34"/>
        <w:spacing w:line="276" w:lineRule="auto"/>
      </w:pPr>
    </w:p>
    <w:p w14:paraId="78C6A10A" w14:textId="77777777" w:rsidR="004A369D" w:rsidRPr="00D713CC" w:rsidRDefault="004A369D" w:rsidP="0019118E">
      <w:pPr>
        <w:pStyle w:val="ds34"/>
        <w:spacing w:line="276" w:lineRule="auto"/>
      </w:pPr>
    </w:p>
    <w:p w14:paraId="771CF663" w14:textId="77777777" w:rsidR="004A369D" w:rsidRPr="00D713CC" w:rsidRDefault="004A369D" w:rsidP="0019118E">
      <w:pPr>
        <w:pStyle w:val="ds34"/>
        <w:spacing w:line="276" w:lineRule="auto"/>
      </w:pPr>
    </w:p>
    <w:p w14:paraId="2D253A9D" w14:textId="77777777" w:rsidR="004A369D" w:rsidRPr="00D713CC" w:rsidRDefault="004A369D" w:rsidP="0019118E">
      <w:pPr>
        <w:pStyle w:val="ds34"/>
        <w:spacing w:line="276" w:lineRule="auto"/>
      </w:pPr>
    </w:p>
    <w:p w14:paraId="08465C40" w14:textId="77777777" w:rsidR="0019118E" w:rsidRPr="00D713CC" w:rsidRDefault="0019118E" w:rsidP="0019118E">
      <w:pPr>
        <w:pStyle w:val="ds34"/>
        <w:spacing w:line="276" w:lineRule="auto"/>
      </w:pPr>
    </w:p>
    <w:p w14:paraId="0E4DB41B" w14:textId="77777777" w:rsidR="004A369D" w:rsidRPr="00D713CC" w:rsidRDefault="004A369D" w:rsidP="00B24C1B">
      <w:pPr>
        <w:pStyle w:val="Nadpismimoobsah"/>
      </w:pPr>
      <w:r w:rsidRPr="00D713CC">
        <w:t>Bibliografická citace</w:t>
      </w:r>
    </w:p>
    <w:p w14:paraId="4E8DE0A2" w14:textId="59DEF39C" w:rsidR="00493F19" w:rsidRPr="00C85E73" w:rsidRDefault="00FB2FBC" w:rsidP="00FB2FBC">
      <w:pPr>
        <w:pStyle w:val="Prvnodstavec"/>
        <w:rPr>
          <w:color w:val="auto"/>
        </w:rPr>
      </w:pPr>
      <w:r>
        <w:rPr>
          <w:color w:val="auto"/>
        </w:rPr>
        <w:t xml:space="preserve">KUCHAŘ, V. </w:t>
      </w:r>
      <w:r>
        <w:rPr>
          <w:i/>
          <w:iCs/>
          <w:color w:val="auto"/>
        </w:rPr>
        <w:t>Experimentální softwarový hudební nástroj nebo zvukový zdroj</w:t>
      </w:r>
      <w:r w:rsidR="00486E17" w:rsidRPr="00D713CC">
        <w:t xml:space="preserve">. Brno: Vysoké učení technické v Brně, Fakulta elektrotechniky a komunikačních technologií, Ústav </w:t>
      </w:r>
      <w:r>
        <w:rPr>
          <w:color w:val="auto"/>
        </w:rPr>
        <w:t>telekomunikací</w:t>
      </w:r>
      <w:r w:rsidR="00486E17" w:rsidRPr="00D713CC">
        <w:t xml:space="preserve">, </w:t>
      </w:r>
      <w:r w:rsidR="00486E17" w:rsidRPr="00FB2FBC">
        <w:rPr>
          <w:color w:val="auto"/>
        </w:rPr>
        <w:t>202</w:t>
      </w:r>
      <w:r>
        <w:rPr>
          <w:color w:val="auto"/>
        </w:rPr>
        <w:t>3</w:t>
      </w:r>
      <w:r w:rsidR="00486E17" w:rsidRPr="00D713CC">
        <w:t xml:space="preserve">. </w:t>
      </w:r>
      <w:r w:rsidR="00486E17" w:rsidRPr="00D713CC">
        <w:rPr>
          <w:color w:val="FF0000"/>
        </w:rPr>
        <w:t>11</w:t>
      </w:r>
      <w:r w:rsidR="00486E17" w:rsidRPr="00D713CC">
        <w:t xml:space="preserve"> s., </w:t>
      </w:r>
      <w:r w:rsidR="00486E17" w:rsidRPr="00D713CC">
        <w:rPr>
          <w:color w:val="FF0000"/>
        </w:rPr>
        <w:t>3</w:t>
      </w:r>
      <w:r w:rsidR="00486E17" w:rsidRPr="00D713CC">
        <w:t xml:space="preserve"> s. příloh. </w:t>
      </w:r>
      <w:r w:rsidR="00486E17" w:rsidRPr="00D9708A">
        <w:rPr>
          <w:color w:val="auto"/>
        </w:rPr>
        <w:t>Semestrální práce</w:t>
      </w:r>
      <w:r w:rsidR="00486E17" w:rsidRPr="00D713CC">
        <w:t xml:space="preserve">. Vedoucí práce: </w:t>
      </w:r>
      <w:r w:rsidR="00C85E73">
        <w:rPr>
          <w:color w:val="auto"/>
        </w:rPr>
        <w:t>doc. Ing. MgA. Mgr. Dan Dlouhý PhD.</w:t>
      </w:r>
    </w:p>
    <w:p w14:paraId="33EF917A" w14:textId="77777777" w:rsidR="0019118E" w:rsidRPr="00D713CC" w:rsidRDefault="0019118E" w:rsidP="0080263D">
      <w:pPr>
        <w:autoSpaceDE w:val="0"/>
        <w:autoSpaceDN w:val="0"/>
        <w:adjustRightInd w:val="0"/>
        <w:spacing w:line="240" w:lineRule="auto"/>
        <w:jc w:val="both"/>
      </w:pPr>
      <w:r w:rsidRPr="00D713CC">
        <w:br w:type="page"/>
      </w:r>
    </w:p>
    <w:p w14:paraId="08ACBB02" w14:textId="77777777" w:rsidR="000C61CD" w:rsidRPr="00D713CC" w:rsidRDefault="000C61CD" w:rsidP="00F96216">
      <w:pPr>
        <w:pStyle w:val="erven"/>
        <w:jc w:val="center"/>
      </w:pPr>
      <w:r w:rsidRPr="00D713CC">
        <w:lastRenderedPageBreak/>
        <w:t>Prohlášení</w:t>
      </w:r>
    </w:p>
    <w:p w14:paraId="658EEC5A" w14:textId="77777777" w:rsidR="00C279D4" w:rsidRPr="00F96216" w:rsidRDefault="00C279D4" w:rsidP="00C279D4">
      <w:pPr>
        <w:pStyle w:val="Odstavecseseznamem"/>
        <w:numPr>
          <w:ilvl w:val="0"/>
          <w:numId w:val="39"/>
        </w:numPr>
        <w:spacing w:line="240" w:lineRule="auto"/>
        <w:ind w:left="426"/>
        <w:rPr>
          <w:color w:val="FF0000"/>
        </w:rPr>
      </w:pPr>
      <w:bookmarkStart w:id="0" w:name="_Hlk56588782"/>
      <w:r w:rsidRPr="00F96216">
        <w:rPr>
          <w:color w:val="FF0000"/>
        </w:rPr>
        <w:t>do tištěné verze závěrečné práce vložte originál prohlášení s podpisem autora</w:t>
      </w:r>
    </w:p>
    <w:p w14:paraId="370E347A" w14:textId="77777777" w:rsidR="00C279D4" w:rsidRPr="00F96216" w:rsidRDefault="00C279D4" w:rsidP="00C279D4">
      <w:pPr>
        <w:pStyle w:val="Odstavecseseznamem"/>
        <w:numPr>
          <w:ilvl w:val="0"/>
          <w:numId w:val="39"/>
        </w:numPr>
        <w:spacing w:line="240" w:lineRule="auto"/>
        <w:ind w:left="426"/>
        <w:rPr>
          <w:color w:val="FF0000"/>
        </w:rPr>
      </w:pPr>
      <w:r w:rsidRPr="00F96216">
        <w:rPr>
          <w:color w:val="FF0000"/>
        </w:rPr>
        <w:t>do elektronické verze vložte prohlášení bez podpisu</w:t>
      </w:r>
    </w:p>
    <w:bookmarkEnd w:id="0"/>
    <w:p w14:paraId="370008DC" w14:textId="77777777" w:rsidR="00486E17" w:rsidRPr="00D713CC" w:rsidRDefault="00486E17" w:rsidP="00486E17">
      <w:pPr>
        <w:pStyle w:val="ds34nadpis"/>
        <w:spacing w:line="276" w:lineRule="auto"/>
        <w:jc w:val="center"/>
        <w:rPr>
          <w:sz w:val="36"/>
          <w:szCs w:val="36"/>
        </w:rPr>
      </w:pPr>
      <w:r w:rsidRPr="00D713CC">
        <w:rPr>
          <w:sz w:val="36"/>
          <w:szCs w:val="36"/>
        </w:rPr>
        <w:t>Prohlášení autora o původnosti díla</w:t>
      </w:r>
    </w:p>
    <w:p w14:paraId="17609FEA" w14:textId="77777777" w:rsidR="00486E17" w:rsidRPr="00D713CC" w:rsidRDefault="00486E17" w:rsidP="00486E17"/>
    <w:p w14:paraId="70E38C20" w14:textId="3F87F93C" w:rsidR="00486E17" w:rsidRPr="00E21A6A" w:rsidRDefault="00486E17" w:rsidP="000C61CD">
      <w:pPr>
        <w:tabs>
          <w:tab w:val="left" w:pos="4395"/>
        </w:tabs>
        <w:autoSpaceDE w:val="0"/>
        <w:autoSpaceDN w:val="0"/>
        <w:adjustRightInd w:val="0"/>
        <w:rPr>
          <w:b/>
          <w:iCs/>
        </w:rPr>
      </w:pPr>
      <w:r w:rsidRPr="00D713CC">
        <w:rPr>
          <w:b/>
        </w:rPr>
        <w:t>Jméno a příjmení studenta:</w:t>
      </w:r>
      <w:r w:rsidR="000C61CD" w:rsidRPr="00D713CC">
        <w:rPr>
          <w:b/>
        </w:rPr>
        <w:tab/>
      </w:r>
      <w:r w:rsidR="00E21A6A">
        <w:rPr>
          <w:iCs/>
        </w:rPr>
        <w:t>Vojtěch Kuchař</w:t>
      </w:r>
    </w:p>
    <w:p w14:paraId="6483A9B3" w14:textId="77777777" w:rsidR="00486E17" w:rsidRPr="00D713CC" w:rsidRDefault="00486E17" w:rsidP="000C61CD">
      <w:pPr>
        <w:tabs>
          <w:tab w:val="left" w:pos="4395"/>
        </w:tabs>
        <w:autoSpaceDE w:val="0"/>
        <w:autoSpaceDN w:val="0"/>
        <w:adjustRightInd w:val="0"/>
      </w:pPr>
    </w:p>
    <w:p w14:paraId="2A121E75" w14:textId="503EED14" w:rsidR="00486E17" w:rsidRPr="00E21A6A" w:rsidRDefault="00486E17" w:rsidP="000C61CD">
      <w:pPr>
        <w:tabs>
          <w:tab w:val="left" w:pos="4395"/>
        </w:tabs>
        <w:autoSpaceDE w:val="0"/>
        <w:autoSpaceDN w:val="0"/>
        <w:adjustRightInd w:val="0"/>
        <w:rPr>
          <w:b/>
          <w:iCs/>
        </w:rPr>
      </w:pPr>
      <w:r w:rsidRPr="00D713CC">
        <w:rPr>
          <w:b/>
        </w:rPr>
        <w:t>VUT ID studenta:</w:t>
      </w:r>
      <w:r w:rsidRPr="00D713CC">
        <w:rPr>
          <w:b/>
        </w:rPr>
        <w:tab/>
      </w:r>
      <w:r w:rsidR="00E21A6A">
        <w:rPr>
          <w:iCs/>
        </w:rPr>
        <w:t>240173</w:t>
      </w:r>
    </w:p>
    <w:p w14:paraId="14272D99" w14:textId="77777777" w:rsidR="00486E17" w:rsidRPr="00D713CC" w:rsidRDefault="00486E17" w:rsidP="000C61CD">
      <w:pPr>
        <w:tabs>
          <w:tab w:val="left" w:pos="4395"/>
        </w:tabs>
        <w:autoSpaceDE w:val="0"/>
        <w:autoSpaceDN w:val="0"/>
        <w:adjustRightInd w:val="0"/>
      </w:pPr>
    </w:p>
    <w:p w14:paraId="3E0CF7CF" w14:textId="2BD77A63" w:rsidR="00486E17" w:rsidRPr="00E21A6A" w:rsidRDefault="00486E17" w:rsidP="000C61CD">
      <w:pPr>
        <w:tabs>
          <w:tab w:val="left" w:pos="4395"/>
        </w:tabs>
        <w:autoSpaceDE w:val="0"/>
        <w:autoSpaceDN w:val="0"/>
        <w:adjustRightInd w:val="0"/>
        <w:rPr>
          <w:iCs/>
        </w:rPr>
      </w:pPr>
      <w:r w:rsidRPr="00D713CC">
        <w:rPr>
          <w:b/>
        </w:rPr>
        <w:t xml:space="preserve">Typ práce: </w:t>
      </w:r>
      <w:r w:rsidRPr="00D713CC">
        <w:rPr>
          <w:b/>
        </w:rPr>
        <w:tab/>
      </w:r>
      <w:r w:rsidR="00E21A6A">
        <w:rPr>
          <w:iCs/>
        </w:rPr>
        <w:t>Semestrální práce</w:t>
      </w:r>
    </w:p>
    <w:p w14:paraId="128BA701" w14:textId="77777777" w:rsidR="00486E17" w:rsidRPr="00D713CC" w:rsidRDefault="00486E17" w:rsidP="000C61CD">
      <w:pPr>
        <w:tabs>
          <w:tab w:val="left" w:pos="4395"/>
        </w:tabs>
        <w:autoSpaceDE w:val="0"/>
        <w:autoSpaceDN w:val="0"/>
        <w:adjustRightInd w:val="0"/>
        <w:rPr>
          <w:b/>
        </w:rPr>
      </w:pPr>
    </w:p>
    <w:p w14:paraId="12928CEF" w14:textId="58DD4FF0" w:rsidR="00486E17" w:rsidRPr="008B6CBB" w:rsidRDefault="00486E17" w:rsidP="000C61CD">
      <w:pPr>
        <w:tabs>
          <w:tab w:val="left" w:pos="4395"/>
        </w:tabs>
        <w:autoSpaceDE w:val="0"/>
        <w:autoSpaceDN w:val="0"/>
        <w:adjustRightInd w:val="0"/>
        <w:rPr>
          <w:b/>
          <w:iCs/>
        </w:rPr>
      </w:pPr>
      <w:r w:rsidRPr="00D713CC">
        <w:rPr>
          <w:b/>
        </w:rPr>
        <w:t>Akademický rok:</w:t>
      </w:r>
      <w:r w:rsidRPr="00D713CC">
        <w:rPr>
          <w:b/>
        </w:rPr>
        <w:tab/>
      </w:r>
      <w:r w:rsidR="008B6CBB">
        <w:rPr>
          <w:iCs/>
        </w:rPr>
        <w:t>2023/2024</w:t>
      </w:r>
    </w:p>
    <w:p w14:paraId="1B356FD0" w14:textId="77777777" w:rsidR="00486E17" w:rsidRPr="00D713CC" w:rsidRDefault="00486E17" w:rsidP="000C61CD">
      <w:pPr>
        <w:tabs>
          <w:tab w:val="left" w:pos="4395"/>
        </w:tabs>
        <w:autoSpaceDE w:val="0"/>
        <w:autoSpaceDN w:val="0"/>
        <w:adjustRightInd w:val="0"/>
        <w:rPr>
          <w:b/>
        </w:rPr>
      </w:pPr>
    </w:p>
    <w:p w14:paraId="6C0F40DF" w14:textId="4F38C63D" w:rsidR="00486E17" w:rsidRPr="004B6B15" w:rsidRDefault="00486E17" w:rsidP="00602EBC">
      <w:pPr>
        <w:tabs>
          <w:tab w:val="left" w:pos="4395"/>
        </w:tabs>
        <w:autoSpaceDE w:val="0"/>
        <w:autoSpaceDN w:val="0"/>
        <w:adjustRightInd w:val="0"/>
        <w:ind w:left="4389" w:hanging="4032"/>
        <w:rPr>
          <w:iCs/>
        </w:rPr>
      </w:pPr>
      <w:r w:rsidRPr="00D713CC">
        <w:rPr>
          <w:b/>
        </w:rPr>
        <w:t>Téma závěrečné práce:</w:t>
      </w:r>
      <w:r w:rsidRPr="00D713CC">
        <w:rPr>
          <w:b/>
        </w:rPr>
        <w:tab/>
      </w:r>
      <w:r w:rsidR="004B6B15">
        <w:rPr>
          <w:iCs/>
        </w:rPr>
        <w:t>Experimentální softwarový hudební nástroj nebo zvukový zdroj</w:t>
      </w:r>
    </w:p>
    <w:p w14:paraId="2038A1B3" w14:textId="77777777" w:rsidR="00486E17" w:rsidRPr="00D713CC" w:rsidRDefault="00486E17" w:rsidP="00486E17">
      <w:pPr>
        <w:autoSpaceDE w:val="0"/>
        <w:autoSpaceDN w:val="0"/>
        <w:adjustRightInd w:val="0"/>
        <w:rPr>
          <w:b/>
        </w:rPr>
      </w:pPr>
    </w:p>
    <w:p w14:paraId="37A01F14" w14:textId="77777777" w:rsidR="000C61CD" w:rsidRPr="00D713CC" w:rsidRDefault="000C61CD" w:rsidP="00486E17">
      <w:pPr>
        <w:autoSpaceDE w:val="0"/>
        <w:autoSpaceDN w:val="0"/>
        <w:adjustRightInd w:val="0"/>
      </w:pPr>
    </w:p>
    <w:p w14:paraId="14D50DF2" w14:textId="77777777" w:rsidR="000C61CD" w:rsidRPr="00D713CC" w:rsidRDefault="000C61CD" w:rsidP="00486E17">
      <w:pPr>
        <w:autoSpaceDE w:val="0"/>
        <w:autoSpaceDN w:val="0"/>
        <w:adjustRightInd w:val="0"/>
      </w:pPr>
    </w:p>
    <w:p w14:paraId="4C84C1EC" w14:textId="77777777" w:rsidR="000C61CD" w:rsidRPr="00D713CC" w:rsidRDefault="000C61CD" w:rsidP="00486E17">
      <w:pPr>
        <w:autoSpaceDE w:val="0"/>
        <w:autoSpaceDN w:val="0"/>
        <w:adjustRightInd w:val="0"/>
      </w:pPr>
    </w:p>
    <w:p w14:paraId="1C105FBD" w14:textId="77777777" w:rsidR="000C61CD" w:rsidRDefault="00486E17" w:rsidP="002A624C">
      <w:pPr>
        <w:pStyle w:val="Prvnodstavec"/>
      </w:pPr>
      <w:r w:rsidRPr="00D713CC">
        <w:t>Prohlašuji, že svou závěrečnou práci jsem vypracoval samostatně pod vedením vedoucí/ho závěrečné práce a s použitím odborné literatury a dalších informačních zdrojů, které jsou všechny citovány v práci a uvedeny v seznamu literatury na konci práce.</w:t>
      </w:r>
    </w:p>
    <w:p w14:paraId="3B35A9CE" w14:textId="77777777" w:rsidR="00F96216" w:rsidRPr="00F96216" w:rsidRDefault="00F96216" w:rsidP="002A624C">
      <w:pPr>
        <w:pStyle w:val="Prvnodstavec"/>
      </w:pPr>
    </w:p>
    <w:p w14:paraId="14C01D01" w14:textId="77777777" w:rsidR="00486E17" w:rsidRPr="00D713CC" w:rsidRDefault="00486E17" w:rsidP="002A624C">
      <w:pPr>
        <w:pStyle w:val="Prvnodstavec"/>
      </w:pPr>
      <w:r w:rsidRPr="00D713CC">
        <w:t xml:space="preserve">Jako autor uvedené závěrečné práce dále prohlašuji, že v souvislosti s vytvořením této závěrečné práce jsem neporušil autorská práva třetích osob, zejména jsem nezasáhl nedovoleným způsobem do cizích autorských práv osobnostních a jsem si plně vědom následků porušení ustanovení § </w:t>
      </w:r>
      <w:smartTag w:uri="urn:schemas-microsoft-com:office:smarttags" w:element="metricconverter">
        <w:smartTagPr>
          <w:attr w:name="ProductID" w:val="11 a"/>
        </w:smartTagPr>
        <w:r w:rsidRPr="00D713CC">
          <w:t>11 a</w:t>
        </w:r>
      </w:smartTag>
      <w:r w:rsidRPr="00D713CC">
        <w:t xml:space="preserve"> následujících autorského zákona č. 121/2000 Sb., včetně možných trestněprávních důsledků vyplývajících z ustanovení části druhé, hlavy VI. díl 4 Trestního zákoníku č. 40/2009 Sb.</w:t>
      </w:r>
    </w:p>
    <w:p w14:paraId="292568AF" w14:textId="77777777" w:rsidR="00486E17" w:rsidRPr="00D713CC" w:rsidRDefault="00486E17" w:rsidP="00486E17">
      <w:pPr>
        <w:pStyle w:val="Prosttext"/>
        <w:rPr>
          <w:rFonts w:ascii="Times New Roman" w:hAnsi="Times New Roman"/>
          <w:sz w:val="24"/>
        </w:rPr>
      </w:pPr>
    </w:p>
    <w:p w14:paraId="1B2DD9B1" w14:textId="77777777" w:rsidR="00486E17" w:rsidRPr="00D713CC" w:rsidRDefault="00486E17" w:rsidP="00486E17">
      <w:pPr>
        <w:pStyle w:val="Prosttext"/>
        <w:rPr>
          <w:rFonts w:ascii="Times New Roman" w:hAnsi="Times New Roman"/>
          <w:sz w:val="24"/>
        </w:rPr>
      </w:pPr>
    </w:p>
    <w:p w14:paraId="49052627" w14:textId="77777777" w:rsidR="00486E17" w:rsidRPr="00D713CC" w:rsidRDefault="00486E17" w:rsidP="00486E17">
      <w:pPr>
        <w:pStyle w:val="Prosttext"/>
        <w:rPr>
          <w:rFonts w:ascii="Times New Roman" w:hAnsi="Times New Roman"/>
          <w:sz w:val="24"/>
        </w:rPr>
      </w:pPr>
      <w:r w:rsidRPr="00D713CC">
        <w:rPr>
          <w:rFonts w:ascii="Times New Roman" w:hAnsi="Times New Roman"/>
        </w:rPr>
        <w:t>.</w:t>
      </w:r>
    </w:p>
    <w:p w14:paraId="6595919D" w14:textId="77777777" w:rsidR="00486E17" w:rsidRPr="00D713CC" w:rsidRDefault="00486E17" w:rsidP="00C42281">
      <w:pPr>
        <w:pStyle w:val="Prosttext"/>
        <w:tabs>
          <w:tab w:val="left" w:pos="4962"/>
          <w:tab w:val="left" w:leader="hyphen" w:pos="8222"/>
        </w:tabs>
        <w:rPr>
          <w:rFonts w:ascii="Times New Roman" w:hAnsi="Times New Roman"/>
          <w:sz w:val="24"/>
        </w:rPr>
      </w:pPr>
      <w:r w:rsidRPr="00D713CC">
        <w:rPr>
          <w:rFonts w:ascii="Times New Roman" w:hAnsi="Times New Roman"/>
          <w:sz w:val="24"/>
        </w:rPr>
        <w:t>V Brně dne:</w:t>
      </w:r>
      <w:r w:rsidRPr="00D713CC">
        <w:rPr>
          <w:rFonts w:ascii="Times New Roman" w:hAnsi="Times New Roman"/>
          <w:color w:val="FF0000"/>
          <w:sz w:val="24"/>
        </w:rPr>
        <w:t xml:space="preserve"> </w:t>
      </w:r>
      <w:r w:rsidRPr="00E56C70">
        <w:rPr>
          <w:rFonts w:ascii="Times New Roman" w:hAnsi="Times New Roman"/>
          <w:bCs/>
          <w:iCs/>
          <w:color w:val="FF0000"/>
          <w:sz w:val="24"/>
        </w:rPr>
        <w:t>18. prosince 202</w:t>
      </w:r>
      <w:r w:rsidR="0053310E">
        <w:rPr>
          <w:rFonts w:ascii="Times New Roman" w:hAnsi="Times New Roman"/>
          <w:bCs/>
          <w:iCs/>
          <w:color w:val="FF0000"/>
          <w:sz w:val="24"/>
        </w:rPr>
        <w:t>1</w:t>
      </w:r>
      <w:r w:rsidRPr="00D713CC">
        <w:rPr>
          <w:rFonts w:ascii="Times New Roman" w:hAnsi="Times New Roman"/>
          <w:sz w:val="24"/>
        </w:rPr>
        <w:tab/>
      </w:r>
      <w:r w:rsidR="00C42281" w:rsidRPr="00D713CC">
        <w:rPr>
          <w:rFonts w:ascii="Times New Roman" w:hAnsi="Times New Roman"/>
          <w:sz w:val="24"/>
        </w:rPr>
        <w:tab/>
      </w:r>
    </w:p>
    <w:p w14:paraId="36002002" w14:textId="77777777" w:rsidR="00486E17" w:rsidRPr="00D713CC" w:rsidRDefault="00C42281" w:rsidP="00C42281">
      <w:pPr>
        <w:pStyle w:val="Prosttext"/>
        <w:tabs>
          <w:tab w:val="center" w:pos="6804"/>
        </w:tabs>
        <w:ind w:firstLine="352"/>
        <w:rPr>
          <w:rFonts w:ascii="Times New Roman" w:hAnsi="Times New Roman"/>
          <w:sz w:val="24"/>
        </w:rPr>
      </w:pPr>
      <w:r w:rsidRPr="00D713CC">
        <w:rPr>
          <w:rFonts w:ascii="Times New Roman" w:hAnsi="Times New Roman"/>
          <w:sz w:val="24"/>
        </w:rPr>
        <w:tab/>
        <w:t>p</w:t>
      </w:r>
      <w:r w:rsidR="00486E17" w:rsidRPr="00D713CC">
        <w:rPr>
          <w:rFonts w:ascii="Times New Roman" w:hAnsi="Times New Roman"/>
          <w:sz w:val="24"/>
        </w:rPr>
        <w:t>odpis autora</w:t>
      </w:r>
    </w:p>
    <w:p w14:paraId="3DD8BCC0" w14:textId="77777777" w:rsidR="002B340E" w:rsidRPr="00D713CC" w:rsidRDefault="002B340E" w:rsidP="0019118E">
      <w:pPr>
        <w:pStyle w:val="ds2"/>
        <w:spacing w:line="276" w:lineRule="auto"/>
        <w:rPr>
          <w:lang w:val="cs-CZ"/>
        </w:rPr>
      </w:pPr>
      <w:r w:rsidRPr="00D713CC">
        <w:rPr>
          <w:lang w:val="cs-CZ"/>
        </w:rPr>
        <w:br w:type="page"/>
      </w:r>
    </w:p>
    <w:p w14:paraId="3ECDEB4A" w14:textId="77777777" w:rsidR="002B340E" w:rsidRPr="00D713CC" w:rsidRDefault="002B340E" w:rsidP="0019118E">
      <w:pPr>
        <w:pStyle w:val="ds2"/>
        <w:spacing w:line="276" w:lineRule="auto"/>
        <w:rPr>
          <w:lang w:val="cs-CZ"/>
        </w:rPr>
      </w:pPr>
    </w:p>
    <w:p w14:paraId="7CC8520B" w14:textId="77777777" w:rsidR="002B340E" w:rsidRPr="00D713CC" w:rsidRDefault="002B340E" w:rsidP="0019118E">
      <w:pPr>
        <w:pStyle w:val="ds2"/>
        <w:spacing w:line="276" w:lineRule="auto"/>
        <w:rPr>
          <w:lang w:val="cs-CZ"/>
        </w:rPr>
      </w:pPr>
    </w:p>
    <w:p w14:paraId="2C0059DF" w14:textId="77777777" w:rsidR="002B340E" w:rsidRPr="00D713CC" w:rsidRDefault="002B340E" w:rsidP="0019118E">
      <w:pPr>
        <w:pStyle w:val="ds2"/>
        <w:spacing w:line="276" w:lineRule="auto"/>
        <w:rPr>
          <w:lang w:val="cs-CZ"/>
        </w:rPr>
      </w:pPr>
    </w:p>
    <w:p w14:paraId="24848CD1" w14:textId="77777777" w:rsidR="002B340E" w:rsidRPr="00D713CC" w:rsidRDefault="002B340E" w:rsidP="0019118E">
      <w:pPr>
        <w:pStyle w:val="ds2"/>
        <w:spacing w:line="276" w:lineRule="auto"/>
        <w:rPr>
          <w:lang w:val="cs-CZ"/>
        </w:rPr>
      </w:pPr>
    </w:p>
    <w:p w14:paraId="0C1AE860" w14:textId="77777777" w:rsidR="002B340E" w:rsidRPr="00D713CC" w:rsidRDefault="002B340E" w:rsidP="0019118E">
      <w:pPr>
        <w:pStyle w:val="ds2"/>
        <w:spacing w:line="276" w:lineRule="auto"/>
        <w:rPr>
          <w:lang w:val="cs-CZ"/>
        </w:rPr>
      </w:pPr>
    </w:p>
    <w:p w14:paraId="7F51520F" w14:textId="77777777" w:rsidR="002B340E" w:rsidRPr="00D713CC" w:rsidRDefault="002B340E" w:rsidP="0019118E">
      <w:pPr>
        <w:pStyle w:val="ds2"/>
        <w:spacing w:line="276" w:lineRule="auto"/>
        <w:rPr>
          <w:lang w:val="cs-CZ"/>
        </w:rPr>
      </w:pPr>
    </w:p>
    <w:p w14:paraId="6DC60993" w14:textId="77777777" w:rsidR="002B340E" w:rsidRPr="00D713CC" w:rsidRDefault="002B340E" w:rsidP="0019118E">
      <w:pPr>
        <w:pStyle w:val="ds2"/>
        <w:spacing w:line="276" w:lineRule="auto"/>
        <w:rPr>
          <w:lang w:val="cs-CZ"/>
        </w:rPr>
      </w:pPr>
    </w:p>
    <w:p w14:paraId="616A3D9E" w14:textId="77777777" w:rsidR="000C61CD" w:rsidRPr="00D713CC" w:rsidRDefault="000C61CD" w:rsidP="0019118E">
      <w:pPr>
        <w:pStyle w:val="ds2"/>
        <w:spacing w:line="276" w:lineRule="auto"/>
        <w:rPr>
          <w:lang w:val="cs-CZ"/>
        </w:rPr>
      </w:pPr>
    </w:p>
    <w:p w14:paraId="43CAC1EC" w14:textId="77777777" w:rsidR="000C61CD" w:rsidRPr="00D713CC" w:rsidRDefault="000C61CD" w:rsidP="0019118E">
      <w:pPr>
        <w:pStyle w:val="ds2"/>
        <w:spacing w:line="276" w:lineRule="auto"/>
        <w:rPr>
          <w:lang w:val="cs-CZ"/>
        </w:rPr>
      </w:pPr>
    </w:p>
    <w:p w14:paraId="547E474F" w14:textId="77777777" w:rsidR="000C61CD" w:rsidRPr="00D713CC" w:rsidRDefault="000C61CD" w:rsidP="0019118E">
      <w:pPr>
        <w:pStyle w:val="ds2"/>
        <w:spacing w:line="276" w:lineRule="auto"/>
        <w:rPr>
          <w:lang w:val="cs-CZ"/>
        </w:rPr>
      </w:pPr>
    </w:p>
    <w:p w14:paraId="0B8293F8" w14:textId="77777777" w:rsidR="000C61CD" w:rsidRPr="00D713CC" w:rsidRDefault="000C61CD" w:rsidP="0019118E">
      <w:pPr>
        <w:pStyle w:val="ds2"/>
        <w:spacing w:line="276" w:lineRule="auto"/>
        <w:rPr>
          <w:lang w:val="cs-CZ"/>
        </w:rPr>
      </w:pPr>
    </w:p>
    <w:p w14:paraId="2B7344A5" w14:textId="77777777" w:rsidR="002B340E" w:rsidRPr="00D713CC" w:rsidRDefault="002B340E" w:rsidP="0019118E">
      <w:pPr>
        <w:pStyle w:val="ds2"/>
        <w:spacing w:line="276" w:lineRule="auto"/>
        <w:rPr>
          <w:lang w:val="cs-CZ"/>
        </w:rPr>
      </w:pPr>
    </w:p>
    <w:p w14:paraId="001D4696" w14:textId="77777777" w:rsidR="002B340E" w:rsidRPr="00D713CC" w:rsidRDefault="002B340E" w:rsidP="0019118E">
      <w:pPr>
        <w:pStyle w:val="ds2"/>
        <w:spacing w:line="276" w:lineRule="auto"/>
        <w:rPr>
          <w:lang w:val="cs-CZ"/>
        </w:rPr>
      </w:pPr>
    </w:p>
    <w:p w14:paraId="7E299765" w14:textId="77777777" w:rsidR="002B340E" w:rsidRPr="00D713CC" w:rsidRDefault="002B340E" w:rsidP="0019118E">
      <w:pPr>
        <w:pStyle w:val="ds2"/>
        <w:spacing w:line="276" w:lineRule="auto"/>
        <w:rPr>
          <w:lang w:val="cs-CZ"/>
        </w:rPr>
      </w:pPr>
    </w:p>
    <w:p w14:paraId="1CA1F2A9" w14:textId="77777777" w:rsidR="002B340E" w:rsidRPr="00D713CC" w:rsidRDefault="002B340E" w:rsidP="0019118E">
      <w:pPr>
        <w:pStyle w:val="ds2"/>
        <w:spacing w:line="276" w:lineRule="auto"/>
        <w:rPr>
          <w:lang w:val="cs-CZ"/>
        </w:rPr>
      </w:pPr>
    </w:p>
    <w:p w14:paraId="0BE6EDBA" w14:textId="77777777" w:rsidR="002B340E" w:rsidRPr="00D713CC" w:rsidRDefault="002B340E" w:rsidP="0019118E">
      <w:pPr>
        <w:pStyle w:val="ds2"/>
        <w:spacing w:line="276" w:lineRule="auto"/>
        <w:rPr>
          <w:lang w:val="cs-CZ"/>
        </w:rPr>
      </w:pPr>
    </w:p>
    <w:p w14:paraId="353AB21E" w14:textId="77777777" w:rsidR="002B340E" w:rsidRPr="00D713CC" w:rsidRDefault="002B340E" w:rsidP="0019118E">
      <w:pPr>
        <w:pStyle w:val="ds2"/>
        <w:spacing w:line="276" w:lineRule="auto"/>
        <w:rPr>
          <w:lang w:val="cs-CZ"/>
        </w:rPr>
      </w:pPr>
    </w:p>
    <w:p w14:paraId="27CFEF8F" w14:textId="77777777" w:rsidR="002B340E" w:rsidRPr="00D713CC" w:rsidRDefault="002B340E" w:rsidP="0019118E">
      <w:pPr>
        <w:pStyle w:val="ds2"/>
        <w:spacing w:line="276" w:lineRule="auto"/>
        <w:rPr>
          <w:lang w:val="cs-CZ"/>
        </w:rPr>
      </w:pPr>
    </w:p>
    <w:p w14:paraId="6F25FF70" w14:textId="77777777" w:rsidR="00C42281" w:rsidRPr="00D713CC" w:rsidRDefault="00C42281" w:rsidP="0019118E">
      <w:pPr>
        <w:pStyle w:val="ds2"/>
        <w:spacing w:line="276" w:lineRule="auto"/>
        <w:rPr>
          <w:lang w:val="cs-CZ"/>
        </w:rPr>
      </w:pPr>
    </w:p>
    <w:p w14:paraId="1FC55843" w14:textId="77777777" w:rsidR="00C42281" w:rsidRPr="00D713CC" w:rsidRDefault="00C42281" w:rsidP="0019118E">
      <w:pPr>
        <w:pStyle w:val="ds2"/>
        <w:spacing w:line="276" w:lineRule="auto"/>
        <w:rPr>
          <w:lang w:val="cs-CZ"/>
        </w:rPr>
      </w:pPr>
    </w:p>
    <w:p w14:paraId="70D7BD75" w14:textId="77777777" w:rsidR="00C42281" w:rsidRPr="00D713CC" w:rsidRDefault="00C42281" w:rsidP="0019118E">
      <w:pPr>
        <w:pStyle w:val="ds2"/>
        <w:spacing w:line="276" w:lineRule="auto"/>
        <w:rPr>
          <w:lang w:val="cs-CZ"/>
        </w:rPr>
      </w:pPr>
    </w:p>
    <w:p w14:paraId="1F8C1769" w14:textId="77777777" w:rsidR="00C42281" w:rsidRPr="00D713CC" w:rsidRDefault="00C42281" w:rsidP="0019118E">
      <w:pPr>
        <w:pStyle w:val="ds2"/>
        <w:spacing w:line="276" w:lineRule="auto"/>
        <w:rPr>
          <w:lang w:val="cs-CZ"/>
        </w:rPr>
      </w:pPr>
    </w:p>
    <w:p w14:paraId="5C6ACBD1" w14:textId="77777777" w:rsidR="00C42281" w:rsidRPr="00D713CC" w:rsidRDefault="00C42281" w:rsidP="0019118E">
      <w:pPr>
        <w:pStyle w:val="ds2"/>
        <w:spacing w:line="276" w:lineRule="auto"/>
        <w:rPr>
          <w:lang w:val="cs-CZ"/>
        </w:rPr>
      </w:pPr>
    </w:p>
    <w:p w14:paraId="081A055E" w14:textId="77777777" w:rsidR="002B340E" w:rsidRPr="00D713CC" w:rsidRDefault="002B340E" w:rsidP="0019118E">
      <w:pPr>
        <w:pStyle w:val="ds2"/>
        <w:spacing w:line="276" w:lineRule="auto"/>
        <w:rPr>
          <w:lang w:val="cs-CZ"/>
        </w:rPr>
      </w:pPr>
    </w:p>
    <w:p w14:paraId="694CA4F6" w14:textId="77777777" w:rsidR="00A86523" w:rsidRPr="00D713CC" w:rsidRDefault="00A86523" w:rsidP="0019118E">
      <w:pPr>
        <w:pStyle w:val="ds2"/>
        <w:spacing w:line="276" w:lineRule="auto"/>
        <w:rPr>
          <w:lang w:val="cs-CZ"/>
        </w:rPr>
      </w:pPr>
    </w:p>
    <w:p w14:paraId="3C616BF3" w14:textId="77777777" w:rsidR="00A86523" w:rsidRPr="00D713CC" w:rsidRDefault="00A86523" w:rsidP="0019118E">
      <w:pPr>
        <w:pStyle w:val="ds2"/>
        <w:spacing w:line="276" w:lineRule="auto"/>
        <w:rPr>
          <w:lang w:val="cs-CZ"/>
        </w:rPr>
      </w:pPr>
    </w:p>
    <w:p w14:paraId="0077296A" w14:textId="77777777" w:rsidR="00A86523" w:rsidRPr="00D713CC" w:rsidRDefault="00A86523" w:rsidP="00B24C1B">
      <w:pPr>
        <w:pStyle w:val="Nadpismimoobsah"/>
      </w:pPr>
      <w:r w:rsidRPr="00D713CC">
        <w:t>Poděkování</w:t>
      </w:r>
      <w:r w:rsidR="009C341C" w:rsidRPr="00D713CC">
        <w:t xml:space="preserve"> </w:t>
      </w:r>
      <w:r w:rsidR="009C341C" w:rsidRPr="00D713CC">
        <w:rPr>
          <w:color w:val="FF0000"/>
        </w:rPr>
        <w:t>(nepovinné)</w:t>
      </w:r>
    </w:p>
    <w:p w14:paraId="767C7CB4" w14:textId="77777777" w:rsidR="000C61CD" w:rsidRPr="00D713CC" w:rsidRDefault="000C61CD" w:rsidP="00C279D4">
      <w:pPr>
        <w:pStyle w:val="Prvnodstavec"/>
        <w:rPr>
          <w:color w:val="FF0000"/>
        </w:rPr>
      </w:pPr>
      <w:r w:rsidRPr="00D713CC">
        <w:rPr>
          <w:color w:val="FF0000"/>
        </w:rPr>
        <w:t xml:space="preserve">Můžete naformulovat vlastní poděkování těm, kteří vám s prací pomáhali (vedoucí práce, konzultant, kolega, ...). </w:t>
      </w:r>
      <w:r w:rsidR="00C279D4" w:rsidRPr="00D713CC">
        <w:rPr>
          <w:color w:val="FF0000"/>
        </w:rPr>
        <w:t>Do tištěné verze závěrečné práce vložte originál poděkování s</w:t>
      </w:r>
      <w:r w:rsidR="00DA1DD8">
        <w:rPr>
          <w:color w:val="FF0000"/>
        </w:rPr>
        <w:t> </w:t>
      </w:r>
      <w:r w:rsidR="00C279D4" w:rsidRPr="00D713CC">
        <w:rPr>
          <w:color w:val="FF0000"/>
        </w:rPr>
        <w:t>podpisem autora, do elektronické verze vložte poděkování bez podpisu.</w:t>
      </w:r>
    </w:p>
    <w:p w14:paraId="20C9043F" w14:textId="77777777" w:rsidR="000C61CD" w:rsidRPr="00D713CC" w:rsidRDefault="000C61CD" w:rsidP="000C61CD"/>
    <w:p w14:paraId="5AB4B7D5" w14:textId="77777777" w:rsidR="000C61CD" w:rsidRPr="00D713CC" w:rsidRDefault="000C61CD" w:rsidP="00F96216">
      <w:pPr>
        <w:pStyle w:val="Odstavecprvn"/>
      </w:pPr>
      <w:r w:rsidRPr="00D713CC">
        <w:t>Příklad:</w:t>
      </w:r>
    </w:p>
    <w:p w14:paraId="61FD4323" w14:textId="77777777" w:rsidR="000C61CD" w:rsidRPr="00D713CC" w:rsidRDefault="000C61CD" w:rsidP="00F96216">
      <w:pPr>
        <w:pStyle w:val="Odstavecprvn"/>
      </w:pPr>
      <w:r w:rsidRPr="00D713CC">
        <w:t xml:space="preserve">Děkuji vedoucímu diplomové (bakalářské) práce </w:t>
      </w:r>
      <w:proofErr w:type="gramStart"/>
      <w:r w:rsidRPr="00D713CC">
        <w:t>Prof.</w:t>
      </w:r>
      <w:proofErr w:type="gramEnd"/>
      <w:r w:rsidRPr="00D713CC">
        <w:t xml:space="preserve"> Ing. Jiřímu Novotnému, CSc. za účinnou metodickou, pedagogickou a odbornou pomoc a další cenné rady při zpracování mé diplomové práce.</w:t>
      </w:r>
    </w:p>
    <w:p w14:paraId="4C0590F9" w14:textId="77777777" w:rsidR="00F963B0" w:rsidRPr="00D713CC" w:rsidRDefault="00F963B0" w:rsidP="00F963B0">
      <w:pPr>
        <w:pStyle w:val="Prosttext"/>
        <w:jc w:val="both"/>
        <w:rPr>
          <w:rFonts w:ascii="Times New Roman" w:hAnsi="Times New Roman"/>
          <w:sz w:val="24"/>
        </w:rPr>
      </w:pPr>
    </w:p>
    <w:p w14:paraId="0C977295" w14:textId="77777777" w:rsidR="00F963B0" w:rsidRPr="00D713CC" w:rsidRDefault="00F963B0" w:rsidP="00F963B0">
      <w:pPr>
        <w:pStyle w:val="Prosttext"/>
        <w:rPr>
          <w:rFonts w:ascii="Times New Roman" w:hAnsi="Times New Roman"/>
          <w:sz w:val="24"/>
        </w:rPr>
      </w:pPr>
    </w:p>
    <w:p w14:paraId="2913749A" w14:textId="77777777" w:rsidR="006069E4" w:rsidRPr="00D713CC" w:rsidRDefault="006069E4" w:rsidP="006069E4">
      <w:pPr>
        <w:pStyle w:val="Prosttext"/>
        <w:tabs>
          <w:tab w:val="left" w:pos="4962"/>
          <w:tab w:val="left" w:leader="hyphen" w:pos="8222"/>
        </w:tabs>
        <w:rPr>
          <w:rFonts w:ascii="Times New Roman" w:hAnsi="Times New Roman"/>
          <w:sz w:val="24"/>
        </w:rPr>
      </w:pPr>
      <w:r w:rsidRPr="00D713CC">
        <w:rPr>
          <w:rFonts w:ascii="Times New Roman" w:hAnsi="Times New Roman"/>
          <w:sz w:val="24"/>
        </w:rPr>
        <w:t>V Brně dne:</w:t>
      </w:r>
      <w:r w:rsidRPr="00D713CC">
        <w:rPr>
          <w:rFonts w:ascii="Times New Roman" w:hAnsi="Times New Roman"/>
          <w:color w:val="FF0000"/>
          <w:sz w:val="24"/>
        </w:rPr>
        <w:t xml:space="preserve"> </w:t>
      </w:r>
      <w:r w:rsidRPr="00E56C70">
        <w:rPr>
          <w:rFonts w:ascii="Times New Roman" w:hAnsi="Times New Roman"/>
          <w:bCs/>
          <w:iCs/>
          <w:color w:val="FF0000"/>
          <w:sz w:val="24"/>
        </w:rPr>
        <w:t>18. prosince 202</w:t>
      </w:r>
      <w:r w:rsidR="0053310E">
        <w:rPr>
          <w:rFonts w:ascii="Times New Roman" w:hAnsi="Times New Roman"/>
          <w:bCs/>
          <w:iCs/>
          <w:color w:val="FF0000"/>
          <w:sz w:val="24"/>
        </w:rPr>
        <w:t>1</w:t>
      </w:r>
      <w:r w:rsidRPr="00D713CC">
        <w:rPr>
          <w:rFonts w:ascii="Times New Roman" w:hAnsi="Times New Roman"/>
          <w:sz w:val="24"/>
        </w:rPr>
        <w:tab/>
      </w:r>
      <w:r w:rsidRPr="00D713CC">
        <w:rPr>
          <w:rFonts w:ascii="Times New Roman" w:hAnsi="Times New Roman"/>
          <w:sz w:val="24"/>
        </w:rPr>
        <w:tab/>
      </w:r>
    </w:p>
    <w:p w14:paraId="6A6D13CE" w14:textId="77777777" w:rsidR="006069E4" w:rsidRPr="00D713CC" w:rsidRDefault="006069E4" w:rsidP="006069E4">
      <w:pPr>
        <w:pStyle w:val="Prosttext"/>
        <w:tabs>
          <w:tab w:val="center" w:pos="6804"/>
        </w:tabs>
        <w:ind w:firstLine="352"/>
        <w:rPr>
          <w:rFonts w:ascii="Times New Roman" w:hAnsi="Times New Roman"/>
          <w:sz w:val="24"/>
        </w:rPr>
      </w:pPr>
      <w:r w:rsidRPr="00D713CC">
        <w:rPr>
          <w:rFonts w:ascii="Times New Roman" w:hAnsi="Times New Roman"/>
          <w:sz w:val="24"/>
        </w:rPr>
        <w:tab/>
        <w:t>podpis autora</w:t>
      </w:r>
    </w:p>
    <w:p w14:paraId="759DBA32" w14:textId="77777777" w:rsidR="00515980" w:rsidRPr="00D713CC" w:rsidRDefault="00515980" w:rsidP="00017C08">
      <w:bookmarkStart w:id="1" w:name="_Toc100936461"/>
      <w:bookmarkStart w:id="2" w:name="_Toc101325787"/>
    </w:p>
    <w:p w14:paraId="3EFD13BD" w14:textId="77777777" w:rsidR="00515980" w:rsidRPr="00D713CC" w:rsidRDefault="00515980" w:rsidP="00515980">
      <w:pPr>
        <w:ind w:firstLine="708"/>
        <w:sectPr w:rsidR="00515980" w:rsidRPr="00D713CC" w:rsidSect="00515980">
          <w:footerReference w:type="default" r:id="rId12"/>
          <w:pgSz w:w="11906" w:h="16838"/>
          <w:pgMar w:top="1701" w:right="1418" w:bottom="1701" w:left="1418" w:header="709" w:footer="709" w:gutter="567"/>
          <w:pgNumType w:start="3"/>
          <w:cols w:space="708"/>
          <w:titlePg/>
          <w:docGrid w:linePitch="360"/>
        </w:sectPr>
      </w:pPr>
    </w:p>
    <w:p w14:paraId="0DEB1201" w14:textId="77777777" w:rsidR="00BD1195" w:rsidRPr="00D713CC" w:rsidRDefault="00515980" w:rsidP="00967347">
      <w:pPr>
        <w:pStyle w:val="Nadpismimoobsah"/>
      </w:pPr>
      <w:r w:rsidRPr="00D713CC">
        <w:lastRenderedPageBreak/>
        <w:t>O</w:t>
      </w:r>
      <w:r w:rsidR="00B01531" w:rsidRPr="00D713CC">
        <w:t>bsah</w:t>
      </w:r>
    </w:p>
    <w:p w14:paraId="10555AA8" w14:textId="1B8D5215" w:rsidR="00FC208C" w:rsidRDefault="00B770EF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asciiTheme="majorHAnsi" w:hAnsiTheme="majorHAnsi" w:cstheme="majorHAnsi"/>
          <w:b w:val="0"/>
          <w:bCs w:val="0"/>
          <w:caps w:val="0"/>
        </w:rPr>
        <w:fldChar w:fldCharType="begin"/>
      </w:r>
      <w:r>
        <w:rPr>
          <w:rFonts w:asciiTheme="majorHAnsi" w:hAnsiTheme="majorHAnsi" w:cstheme="majorHAnsi"/>
          <w:b w:val="0"/>
          <w:bCs w:val="0"/>
          <w:caps w:val="0"/>
        </w:rPr>
        <w:instrText xml:space="preserve"> TOC \o "1-3" \h \z \t "Nadpis 1 - nečíslovaný;1" </w:instrText>
      </w:r>
      <w:r>
        <w:rPr>
          <w:rFonts w:asciiTheme="majorHAnsi" w:hAnsiTheme="majorHAnsi" w:cstheme="majorHAnsi"/>
          <w:b w:val="0"/>
          <w:bCs w:val="0"/>
          <w:caps w:val="0"/>
        </w:rPr>
        <w:fldChar w:fldCharType="separate"/>
      </w:r>
      <w:hyperlink w:anchor="_Toc150805929" w:history="1">
        <w:r w:rsidR="00FC208C" w:rsidRPr="009544C0">
          <w:rPr>
            <w:rStyle w:val="Hypertextovodkaz"/>
            <w:noProof/>
          </w:rPr>
          <w:t>Seznam obrázků</w:t>
        </w:r>
        <w:r w:rsidR="00FC208C">
          <w:rPr>
            <w:noProof/>
            <w:webHidden/>
          </w:rPr>
          <w:tab/>
        </w:r>
        <w:r w:rsidR="00FC208C">
          <w:rPr>
            <w:noProof/>
            <w:webHidden/>
          </w:rPr>
          <w:fldChar w:fldCharType="begin"/>
        </w:r>
        <w:r w:rsidR="00FC208C">
          <w:rPr>
            <w:noProof/>
            <w:webHidden/>
          </w:rPr>
          <w:instrText xml:space="preserve"> PAGEREF _Toc150805929 \h </w:instrText>
        </w:r>
        <w:r w:rsidR="00FC208C">
          <w:rPr>
            <w:noProof/>
            <w:webHidden/>
          </w:rPr>
        </w:r>
        <w:r w:rsidR="00FC208C">
          <w:rPr>
            <w:noProof/>
            <w:webHidden/>
          </w:rPr>
          <w:fldChar w:fldCharType="separate"/>
        </w:r>
        <w:r w:rsidR="009D16DC">
          <w:rPr>
            <w:noProof/>
            <w:webHidden/>
          </w:rPr>
          <w:t>8</w:t>
        </w:r>
        <w:r w:rsidR="00FC208C">
          <w:rPr>
            <w:noProof/>
            <w:webHidden/>
          </w:rPr>
          <w:fldChar w:fldCharType="end"/>
        </w:r>
      </w:hyperlink>
    </w:p>
    <w:p w14:paraId="3583A517" w14:textId="23195A4A" w:rsidR="00FC208C" w:rsidRDefault="00000000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50805930" w:history="1">
        <w:r w:rsidR="00FC208C" w:rsidRPr="009544C0">
          <w:rPr>
            <w:rStyle w:val="Hypertextovodkaz"/>
            <w:noProof/>
          </w:rPr>
          <w:t>Seznam tabulek</w:t>
        </w:r>
        <w:r w:rsidR="00FC208C">
          <w:rPr>
            <w:noProof/>
            <w:webHidden/>
          </w:rPr>
          <w:tab/>
        </w:r>
        <w:r w:rsidR="00FC208C">
          <w:rPr>
            <w:noProof/>
            <w:webHidden/>
          </w:rPr>
          <w:fldChar w:fldCharType="begin"/>
        </w:r>
        <w:r w:rsidR="00FC208C">
          <w:rPr>
            <w:noProof/>
            <w:webHidden/>
          </w:rPr>
          <w:instrText xml:space="preserve"> PAGEREF _Toc150805930 \h </w:instrText>
        </w:r>
        <w:r w:rsidR="00FC208C">
          <w:rPr>
            <w:noProof/>
            <w:webHidden/>
          </w:rPr>
        </w:r>
        <w:r w:rsidR="00FC208C">
          <w:rPr>
            <w:noProof/>
            <w:webHidden/>
          </w:rPr>
          <w:fldChar w:fldCharType="separate"/>
        </w:r>
        <w:r w:rsidR="009D16DC">
          <w:rPr>
            <w:noProof/>
            <w:webHidden/>
          </w:rPr>
          <w:t>9</w:t>
        </w:r>
        <w:r w:rsidR="00FC208C">
          <w:rPr>
            <w:noProof/>
            <w:webHidden/>
          </w:rPr>
          <w:fldChar w:fldCharType="end"/>
        </w:r>
      </w:hyperlink>
    </w:p>
    <w:p w14:paraId="166136D4" w14:textId="6711C739" w:rsidR="00FC208C" w:rsidRDefault="00000000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50805931" w:history="1">
        <w:r w:rsidR="00FC208C" w:rsidRPr="009544C0">
          <w:rPr>
            <w:rStyle w:val="Hypertextovodkaz"/>
            <w:noProof/>
          </w:rPr>
          <w:t>Úvod</w:t>
        </w:r>
        <w:r w:rsidR="00FC208C">
          <w:rPr>
            <w:noProof/>
            <w:webHidden/>
          </w:rPr>
          <w:tab/>
        </w:r>
        <w:r w:rsidR="00FC208C">
          <w:rPr>
            <w:noProof/>
            <w:webHidden/>
          </w:rPr>
          <w:fldChar w:fldCharType="begin"/>
        </w:r>
        <w:r w:rsidR="00FC208C">
          <w:rPr>
            <w:noProof/>
            <w:webHidden/>
          </w:rPr>
          <w:instrText xml:space="preserve"> PAGEREF _Toc150805931 \h </w:instrText>
        </w:r>
        <w:r w:rsidR="00FC208C">
          <w:rPr>
            <w:noProof/>
            <w:webHidden/>
          </w:rPr>
        </w:r>
        <w:r w:rsidR="00FC208C">
          <w:rPr>
            <w:noProof/>
            <w:webHidden/>
          </w:rPr>
          <w:fldChar w:fldCharType="separate"/>
        </w:r>
        <w:r w:rsidR="009D16DC">
          <w:rPr>
            <w:noProof/>
            <w:webHidden/>
          </w:rPr>
          <w:t>10</w:t>
        </w:r>
        <w:r w:rsidR="00FC208C">
          <w:rPr>
            <w:noProof/>
            <w:webHidden/>
          </w:rPr>
          <w:fldChar w:fldCharType="end"/>
        </w:r>
      </w:hyperlink>
    </w:p>
    <w:p w14:paraId="2A8123D5" w14:textId="252C3932" w:rsidR="00FC208C" w:rsidRDefault="00000000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50805932" w:history="1">
        <w:r w:rsidR="00FC208C" w:rsidRPr="009544C0">
          <w:rPr>
            <w:rStyle w:val="Hypertextovodkaz"/>
            <w:noProof/>
          </w:rPr>
          <w:t>1.</w:t>
        </w:r>
        <w:r w:rsidR="00FC20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FC208C" w:rsidRPr="009544C0">
          <w:rPr>
            <w:rStyle w:val="Hypertextovodkaz"/>
            <w:noProof/>
          </w:rPr>
          <w:t>Granulární syntéza</w:t>
        </w:r>
        <w:r w:rsidR="00FC208C">
          <w:rPr>
            <w:noProof/>
            <w:webHidden/>
          </w:rPr>
          <w:tab/>
        </w:r>
        <w:r w:rsidR="00FC208C">
          <w:rPr>
            <w:noProof/>
            <w:webHidden/>
          </w:rPr>
          <w:fldChar w:fldCharType="begin"/>
        </w:r>
        <w:r w:rsidR="00FC208C">
          <w:rPr>
            <w:noProof/>
            <w:webHidden/>
          </w:rPr>
          <w:instrText xml:space="preserve"> PAGEREF _Toc150805932 \h </w:instrText>
        </w:r>
        <w:r w:rsidR="00FC208C">
          <w:rPr>
            <w:noProof/>
            <w:webHidden/>
          </w:rPr>
        </w:r>
        <w:r w:rsidR="00FC208C">
          <w:rPr>
            <w:noProof/>
            <w:webHidden/>
          </w:rPr>
          <w:fldChar w:fldCharType="separate"/>
        </w:r>
        <w:r w:rsidR="009D16DC">
          <w:rPr>
            <w:noProof/>
            <w:webHidden/>
          </w:rPr>
          <w:t>11</w:t>
        </w:r>
        <w:r w:rsidR="00FC208C">
          <w:rPr>
            <w:noProof/>
            <w:webHidden/>
          </w:rPr>
          <w:fldChar w:fldCharType="end"/>
        </w:r>
      </w:hyperlink>
    </w:p>
    <w:p w14:paraId="37485A6D" w14:textId="51B96345" w:rsidR="00FC208C" w:rsidRDefault="00000000">
      <w:pPr>
        <w:pStyle w:val="Obsah2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0805933" w:history="1">
        <w:r w:rsidR="00FC208C" w:rsidRPr="009544C0">
          <w:rPr>
            <w:rStyle w:val="Hypertextovodkaz"/>
            <w:noProof/>
          </w:rPr>
          <w:t>1.1</w:t>
        </w:r>
        <w:r w:rsidR="00FC208C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FC208C" w:rsidRPr="009544C0">
          <w:rPr>
            <w:rStyle w:val="Hypertextovodkaz"/>
            <w:noProof/>
          </w:rPr>
          <w:t>Princip a metody granulární syntézy</w:t>
        </w:r>
        <w:r w:rsidR="00FC208C">
          <w:rPr>
            <w:noProof/>
            <w:webHidden/>
          </w:rPr>
          <w:tab/>
        </w:r>
        <w:r w:rsidR="00FC208C">
          <w:rPr>
            <w:noProof/>
            <w:webHidden/>
          </w:rPr>
          <w:fldChar w:fldCharType="begin"/>
        </w:r>
        <w:r w:rsidR="00FC208C">
          <w:rPr>
            <w:noProof/>
            <w:webHidden/>
          </w:rPr>
          <w:instrText xml:space="preserve"> PAGEREF _Toc150805933 \h </w:instrText>
        </w:r>
        <w:r w:rsidR="00FC208C">
          <w:rPr>
            <w:noProof/>
            <w:webHidden/>
          </w:rPr>
        </w:r>
        <w:r w:rsidR="00FC208C">
          <w:rPr>
            <w:noProof/>
            <w:webHidden/>
          </w:rPr>
          <w:fldChar w:fldCharType="separate"/>
        </w:r>
        <w:r w:rsidR="009D16DC">
          <w:rPr>
            <w:noProof/>
            <w:webHidden/>
          </w:rPr>
          <w:t>11</w:t>
        </w:r>
        <w:r w:rsidR="00FC208C">
          <w:rPr>
            <w:noProof/>
            <w:webHidden/>
          </w:rPr>
          <w:fldChar w:fldCharType="end"/>
        </w:r>
      </w:hyperlink>
    </w:p>
    <w:p w14:paraId="6DC1DC57" w14:textId="4A281808" w:rsidR="00FC208C" w:rsidRDefault="00000000">
      <w:pPr>
        <w:pStyle w:val="Obsah3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50805934" w:history="1">
        <w:r w:rsidR="00FC208C" w:rsidRPr="009544C0">
          <w:rPr>
            <w:rStyle w:val="Hypertextovodkaz"/>
            <w:noProof/>
          </w:rPr>
          <w:t>1.1.1</w:t>
        </w:r>
        <w:r w:rsidR="00FC208C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FC208C" w:rsidRPr="009544C0">
          <w:rPr>
            <w:rStyle w:val="Hypertextovodkaz"/>
            <w:noProof/>
          </w:rPr>
          <w:t>Metoda mřížek (screens)</w:t>
        </w:r>
        <w:r w:rsidR="00FC208C">
          <w:rPr>
            <w:noProof/>
            <w:webHidden/>
          </w:rPr>
          <w:tab/>
        </w:r>
        <w:r w:rsidR="00FC208C">
          <w:rPr>
            <w:noProof/>
            <w:webHidden/>
          </w:rPr>
          <w:fldChar w:fldCharType="begin"/>
        </w:r>
        <w:r w:rsidR="00FC208C">
          <w:rPr>
            <w:noProof/>
            <w:webHidden/>
          </w:rPr>
          <w:instrText xml:space="preserve"> PAGEREF _Toc150805934 \h </w:instrText>
        </w:r>
        <w:r w:rsidR="00FC208C">
          <w:rPr>
            <w:noProof/>
            <w:webHidden/>
          </w:rPr>
        </w:r>
        <w:r w:rsidR="00FC208C">
          <w:rPr>
            <w:noProof/>
            <w:webHidden/>
          </w:rPr>
          <w:fldChar w:fldCharType="separate"/>
        </w:r>
        <w:r w:rsidR="009D16DC">
          <w:rPr>
            <w:noProof/>
            <w:webHidden/>
          </w:rPr>
          <w:t>11</w:t>
        </w:r>
        <w:r w:rsidR="00FC208C">
          <w:rPr>
            <w:noProof/>
            <w:webHidden/>
          </w:rPr>
          <w:fldChar w:fldCharType="end"/>
        </w:r>
      </w:hyperlink>
    </w:p>
    <w:p w14:paraId="412EE027" w14:textId="3DCEE11F" w:rsidR="00FC208C" w:rsidRDefault="00000000">
      <w:pPr>
        <w:pStyle w:val="Obsah3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50805935" w:history="1">
        <w:r w:rsidR="00FC208C" w:rsidRPr="009544C0">
          <w:rPr>
            <w:rStyle w:val="Hypertextovodkaz"/>
            <w:noProof/>
          </w:rPr>
          <w:t>1.1.2</w:t>
        </w:r>
        <w:r w:rsidR="00FC208C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FC208C" w:rsidRPr="009544C0">
          <w:rPr>
            <w:rStyle w:val="Hypertextovodkaz"/>
            <w:noProof/>
          </w:rPr>
          <w:t>Metoda událostí (events)</w:t>
        </w:r>
        <w:r w:rsidR="00FC208C">
          <w:rPr>
            <w:noProof/>
            <w:webHidden/>
          </w:rPr>
          <w:tab/>
        </w:r>
        <w:r w:rsidR="00FC208C">
          <w:rPr>
            <w:noProof/>
            <w:webHidden/>
          </w:rPr>
          <w:fldChar w:fldCharType="begin"/>
        </w:r>
        <w:r w:rsidR="00FC208C">
          <w:rPr>
            <w:noProof/>
            <w:webHidden/>
          </w:rPr>
          <w:instrText xml:space="preserve"> PAGEREF _Toc150805935 \h </w:instrText>
        </w:r>
        <w:r w:rsidR="00FC208C">
          <w:rPr>
            <w:noProof/>
            <w:webHidden/>
          </w:rPr>
        </w:r>
        <w:r w:rsidR="00FC208C">
          <w:rPr>
            <w:noProof/>
            <w:webHidden/>
          </w:rPr>
          <w:fldChar w:fldCharType="separate"/>
        </w:r>
        <w:r w:rsidR="009D16DC">
          <w:rPr>
            <w:noProof/>
            <w:webHidden/>
          </w:rPr>
          <w:t>12</w:t>
        </w:r>
        <w:r w:rsidR="00FC208C">
          <w:rPr>
            <w:noProof/>
            <w:webHidden/>
          </w:rPr>
          <w:fldChar w:fldCharType="end"/>
        </w:r>
      </w:hyperlink>
    </w:p>
    <w:p w14:paraId="3E5A1D66" w14:textId="5193F755" w:rsidR="00FC208C" w:rsidRDefault="00000000">
      <w:pPr>
        <w:pStyle w:val="Obsah2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0805936" w:history="1">
        <w:r w:rsidR="00FC208C" w:rsidRPr="009544C0">
          <w:rPr>
            <w:rStyle w:val="Hypertextovodkaz"/>
            <w:noProof/>
          </w:rPr>
          <w:t>1.2</w:t>
        </w:r>
        <w:r w:rsidR="00FC208C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FC208C" w:rsidRPr="009544C0">
          <w:rPr>
            <w:rStyle w:val="Hypertextovodkaz"/>
            <w:noProof/>
          </w:rPr>
          <w:t>Historie</w:t>
        </w:r>
        <w:r w:rsidR="00FC208C">
          <w:rPr>
            <w:noProof/>
            <w:webHidden/>
          </w:rPr>
          <w:tab/>
        </w:r>
        <w:r w:rsidR="00FC208C">
          <w:rPr>
            <w:noProof/>
            <w:webHidden/>
          </w:rPr>
          <w:fldChar w:fldCharType="begin"/>
        </w:r>
        <w:r w:rsidR="00FC208C">
          <w:rPr>
            <w:noProof/>
            <w:webHidden/>
          </w:rPr>
          <w:instrText xml:space="preserve"> PAGEREF _Toc150805936 \h </w:instrText>
        </w:r>
        <w:r w:rsidR="00FC208C">
          <w:rPr>
            <w:noProof/>
            <w:webHidden/>
          </w:rPr>
          <w:fldChar w:fldCharType="separate"/>
        </w:r>
        <w:r w:rsidR="009D16DC">
          <w:rPr>
            <w:b/>
            <w:bCs/>
            <w:noProof/>
            <w:webHidden/>
          </w:rPr>
          <w:t>Chyba! Záložka není definována.</w:t>
        </w:r>
        <w:r w:rsidR="00FC208C">
          <w:rPr>
            <w:noProof/>
            <w:webHidden/>
          </w:rPr>
          <w:fldChar w:fldCharType="end"/>
        </w:r>
      </w:hyperlink>
    </w:p>
    <w:p w14:paraId="222694BE" w14:textId="0392C81B" w:rsidR="00FC208C" w:rsidRDefault="00000000">
      <w:pPr>
        <w:pStyle w:val="Obsah2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0805937" w:history="1">
        <w:r w:rsidR="00FC208C" w:rsidRPr="009544C0">
          <w:rPr>
            <w:rStyle w:val="Hypertextovodkaz"/>
            <w:noProof/>
          </w:rPr>
          <w:t>1.3</w:t>
        </w:r>
        <w:r w:rsidR="00FC208C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FC208C" w:rsidRPr="009544C0">
          <w:rPr>
            <w:rStyle w:val="Hypertextovodkaz"/>
            <w:noProof/>
          </w:rPr>
          <w:t>Elektronická příloha</w:t>
        </w:r>
        <w:r w:rsidR="00FC208C">
          <w:rPr>
            <w:noProof/>
            <w:webHidden/>
          </w:rPr>
          <w:tab/>
        </w:r>
        <w:r w:rsidR="00FC208C">
          <w:rPr>
            <w:noProof/>
            <w:webHidden/>
          </w:rPr>
          <w:fldChar w:fldCharType="begin"/>
        </w:r>
        <w:r w:rsidR="00FC208C">
          <w:rPr>
            <w:noProof/>
            <w:webHidden/>
          </w:rPr>
          <w:instrText xml:space="preserve"> PAGEREF _Toc150805937 \h </w:instrText>
        </w:r>
        <w:r w:rsidR="00FC208C">
          <w:rPr>
            <w:noProof/>
            <w:webHidden/>
          </w:rPr>
          <w:fldChar w:fldCharType="separate"/>
        </w:r>
        <w:r w:rsidR="009D16DC">
          <w:rPr>
            <w:b/>
            <w:bCs/>
            <w:noProof/>
            <w:webHidden/>
          </w:rPr>
          <w:t>Chyba! Záložka není definována.</w:t>
        </w:r>
        <w:r w:rsidR="00FC208C">
          <w:rPr>
            <w:noProof/>
            <w:webHidden/>
          </w:rPr>
          <w:fldChar w:fldCharType="end"/>
        </w:r>
      </w:hyperlink>
    </w:p>
    <w:p w14:paraId="3D2509D3" w14:textId="5131A466" w:rsidR="00FC208C" w:rsidRDefault="00000000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50805938" w:history="1">
        <w:r w:rsidR="00FC208C" w:rsidRPr="009544C0">
          <w:rPr>
            <w:rStyle w:val="Hypertextovodkaz"/>
            <w:noProof/>
          </w:rPr>
          <w:t>2.</w:t>
        </w:r>
        <w:r w:rsidR="00FC20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FC208C" w:rsidRPr="009544C0">
          <w:rPr>
            <w:rStyle w:val="Hypertextovodkaz"/>
            <w:noProof/>
          </w:rPr>
          <w:t>Základ práce se styly</w:t>
        </w:r>
        <w:r w:rsidR="00FC208C">
          <w:rPr>
            <w:noProof/>
            <w:webHidden/>
          </w:rPr>
          <w:tab/>
        </w:r>
        <w:r w:rsidR="00FC208C">
          <w:rPr>
            <w:noProof/>
            <w:webHidden/>
          </w:rPr>
          <w:fldChar w:fldCharType="begin"/>
        </w:r>
        <w:r w:rsidR="00FC208C">
          <w:rPr>
            <w:noProof/>
            <w:webHidden/>
          </w:rPr>
          <w:instrText xml:space="preserve"> PAGEREF _Toc150805938 \h </w:instrText>
        </w:r>
        <w:r w:rsidR="00FC208C">
          <w:rPr>
            <w:noProof/>
            <w:webHidden/>
          </w:rPr>
        </w:r>
        <w:r w:rsidR="00FC208C">
          <w:rPr>
            <w:noProof/>
            <w:webHidden/>
          </w:rPr>
          <w:fldChar w:fldCharType="separate"/>
        </w:r>
        <w:r w:rsidR="009D16DC">
          <w:rPr>
            <w:noProof/>
            <w:webHidden/>
          </w:rPr>
          <w:t>13</w:t>
        </w:r>
        <w:r w:rsidR="00FC208C">
          <w:rPr>
            <w:noProof/>
            <w:webHidden/>
          </w:rPr>
          <w:fldChar w:fldCharType="end"/>
        </w:r>
      </w:hyperlink>
    </w:p>
    <w:p w14:paraId="50F6C476" w14:textId="61AF95D0" w:rsidR="00FC208C" w:rsidRDefault="00000000">
      <w:pPr>
        <w:pStyle w:val="Obsah2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0805939" w:history="1">
        <w:r w:rsidR="00FC208C" w:rsidRPr="009544C0">
          <w:rPr>
            <w:rStyle w:val="Hypertextovodkaz"/>
            <w:noProof/>
          </w:rPr>
          <w:t>2.1</w:t>
        </w:r>
        <w:r w:rsidR="00FC208C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FC208C" w:rsidRPr="009544C0">
          <w:rPr>
            <w:rStyle w:val="Hypertextovodkaz"/>
            <w:noProof/>
          </w:rPr>
          <w:t>Členění textu</w:t>
        </w:r>
        <w:r w:rsidR="00FC208C">
          <w:rPr>
            <w:noProof/>
            <w:webHidden/>
          </w:rPr>
          <w:tab/>
        </w:r>
        <w:r w:rsidR="00FC208C">
          <w:rPr>
            <w:noProof/>
            <w:webHidden/>
          </w:rPr>
          <w:fldChar w:fldCharType="begin"/>
        </w:r>
        <w:r w:rsidR="00FC208C">
          <w:rPr>
            <w:noProof/>
            <w:webHidden/>
          </w:rPr>
          <w:instrText xml:space="preserve"> PAGEREF _Toc150805939 \h </w:instrText>
        </w:r>
        <w:r w:rsidR="00FC208C">
          <w:rPr>
            <w:noProof/>
            <w:webHidden/>
          </w:rPr>
        </w:r>
        <w:r w:rsidR="00FC208C">
          <w:rPr>
            <w:noProof/>
            <w:webHidden/>
          </w:rPr>
          <w:fldChar w:fldCharType="separate"/>
        </w:r>
        <w:r w:rsidR="009D16DC">
          <w:rPr>
            <w:noProof/>
            <w:webHidden/>
          </w:rPr>
          <w:t>14</w:t>
        </w:r>
        <w:r w:rsidR="00FC208C">
          <w:rPr>
            <w:noProof/>
            <w:webHidden/>
          </w:rPr>
          <w:fldChar w:fldCharType="end"/>
        </w:r>
      </w:hyperlink>
    </w:p>
    <w:p w14:paraId="25DBB06B" w14:textId="03F3F53B" w:rsidR="00FC208C" w:rsidRDefault="00000000">
      <w:pPr>
        <w:pStyle w:val="Obsah2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0805940" w:history="1">
        <w:r w:rsidR="00FC208C" w:rsidRPr="009544C0">
          <w:rPr>
            <w:rStyle w:val="Hypertextovodkaz"/>
            <w:noProof/>
          </w:rPr>
          <w:t>2.2</w:t>
        </w:r>
        <w:r w:rsidR="00FC208C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FC208C" w:rsidRPr="009544C0">
          <w:rPr>
            <w:rStyle w:val="Hypertextovodkaz"/>
            <w:noProof/>
          </w:rPr>
          <w:t>Styly pro text</w:t>
        </w:r>
        <w:r w:rsidR="00FC208C">
          <w:rPr>
            <w:noProof/>
            <w:webHidden/>
          </w:rPr>
          <w:tab/>
        </w:r>
        <w:r w:rsidR="00FC208C">
          <w:rPr>
            <w:noProof/>
            <w:webHidden/>
          </w:rPr>
          <w:fldChar w:fldCharType="begin"/>
        </w:r>
        <w:r w:rsidR="00FC208C">
          <w:rPr>
            <w:noProof/>
            <w:webHidden/>
          </w:rPr>
          <w:instrText xml:space="preserve"> PAGEREF _Toc150805940 \h </w:instrText>
        </w:r>
        <w:r w:rsidR="00FC208C">
          <w:rPr>
            <w:noProof/>
            <w:webHidden/>
          </w:rPr>
        </w:r>
        <w:r w:rsidR="00FC208C">
          <w:rPr>
            <w:noProof/>
            <w:webHidden/>
          </w:rPr>
          <w:fldChar w:fldCharType="separate"/>
        </w:r>
        <w:r w:rsidR="009D16DC">
          <w:rPr>
            <w:noProof/>
            <w:webHidden/>
          </w:rPr>
          <w:t>14</w:t>
        </w:r>
        <w:r w:rsidR="00FC208C">
          <w:rPr>
            <w:noProof/>
            <w:webHidden/>
          </w:rPr>
          <w:fldChar w:fldCharType="end"/>
        </w:r>
      </w:hyperlink>
    </w:p>
    <w:p w14:paraId="780BD2A2" w14:textId="23111C2B" w:rsidR="00FC208C" w:rsidRDefault="00000000">
      <w:pPr>
        <w:pStyle w:val="Obsah3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50805941" w:history="1">
        <w:r w:rsidR="00FC208C" w:rsidRPr="009544C0">
          <w:rPr>
            <w:rStyle w:val="Hypertextovodkaz"/>
            <w:noProof/>
          </w:rPr>
          <w:t>2.2.1</w:t>
        </w:r>
        <w:r w:rsidR="00FC208C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FC208C" w:rsidRPr="009544C0">
          <w:rPr>
            <w:rStyle w:val="Hypertextovodkaz"/>
            <w:noProof/>
          </w:rPr>
          <w:t>Obyčejný text</w:t>
        </w:r>
        <w:r w:rsidR="00FC208C">
          <w:rPr>
            <w:noProof/>
            <w:webHidden/>
          </w:rPr>
          <w:tab/>
        </w:r>
        <w:r w:rsidR="00FC208C">
          <w:rPr>
            <w:noProof/>
            <w:webHidden/>
          </w:rPr>
          <w:fldChar w:fldCharType="begin"/>
        </w:r>
        <w:r w:rsidR="00FC208C">
          <w:rPr>
            <w:noProof/>
            <w:webHidden/>
          </w:rPr>
          <w:instrText xml:space="preserve"> PAGEREF _Toc150805941 \h </w:instrText>
        </w:r>
        <w:r w:rsidR="00FC208C">
          <w:rPr>
            <w:noProof/>
            <w:webHidden/>
          </w:rPr>
        </w:r>
        <w:r w:rsidR="00FC208C">
          <w:rPr>
            <w:noProof/>
            <w:webHidden/>
          </w:rPr>
          <w:fldChar w:fldCharType="separate"/>
        </w:r>
        <w:r w:rsidR="009D16DC">
          <w:rPr>
            <w:noProof/>
            <w:webHidden/>
          </w:rPr>
          <w:t>14</w:t>
        </w:r>
        <w:r w:rsidR="00FC208C">
          <w:rPr>
            <w:noProof/>
            <w:webHidden/>
          </w:rPr>
          <w:fldChar w:fldCharType="end"/>
        </w:r>
      </w:hyperlink>
    </w:p>
    <w:p w14:paraId="789C81EA" w14:textId="58306BA6" w:rsidR="00FC208C" w:rsidRDefault="00000000">
      <w:pPr>
        <w:pStyle w:val="Obsah3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50805942" w:history="1">
        <w:r w:rsidR="00FC208C" w:rsidRPr="009544C0">
          <w:rPr>
            <w:rStyle w:val="Hypertextovodkaz"/>
            <w:noProof/>
          </w:rPr>
          <w:t>2.2.2</w:t>
        </w:r>
        <w:r w:rsidR="00FC208C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FC208C" w:rsidRPr="009544C0">
          <w:rPr>
            <w:rStyle w:val="Hypertextovodkaz"/>
            <w:noProof/>
          </w:rPr>
          <w:t>Zdrojový kód</w:t>
        </w:r>
        <w:r w:rsidR="00FC208C">
          <w:rPr>
            <w:noProof/>
            <w:webHidden/>
          </w:rPr>
          <w:tab/>
        </w:r>
        <w:r w:rsidR="00FC208C">
          <w:rPr>
            <w:noProof/>
            <w:webHidden/>
          </w:rPr>
          <w:fldChar w:fldCharType="begin"/>
        </w:r>
        <w:r w:rsidR="00FC208C">
          <w:rPr>
            <w:noProof/>
            <w:webHidden/>
          </w:rPr>
          <w:instrText xml:space="preserve"> PAGEREF _Toc150805942 \h </w:instrText>
        </w:r>
        <w:r w:rsidR="00FC208C">
          <w:rPr>
            <w:noProof/>
            <w:webHidden/>
          </w:rPr>
        </w:r>
        <w:r w:rsidR="00FC208C">
          <w:rPr>
            <w:noProof/>
            <w:webHidden/>
          </w:rPr>
          <w:fldChar w:fldCharType="separate"/>
        </w:r>
        <w:r w:rsidR="009D16DC">
          <w:rPr>
            <w:noProof/>
            <w:webHidden/>
          </w:rPr>
          <w:t>14</w:t>
        </w:r>
        <w:r w:rsidR="00FC208C">
          <w:rPr>
            <w:noProof/>
            <w:webHidden/>
          </w:rPr>
          <w:fldChar w:fldCharType="end"/>
        </w:r>
      </w:hyperlink>
    </w:p>
    <w:p w14:paraId="2730F1F5" w14:textId="631B3579" w:rsidR="00FC208C" w:rsidRDefault="00000000">
      <w:pPr>
        <w:pStyle w:val="Obsah2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0805943" w:history="1">
        <w:r w:rsidR="00FC208C" w:rsidRPr="009544C0">
          <w:rPr>
            <w:rStyle w:val="Hypertextovodkaz"/>
            <w:noProof/>
          </w:rPr>
          <w:t>2.3</w:t>
        </w:r>
        <w:r w:rsidR="00FC208C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FC208C" w:rsidRPr="009544C0">
          <w:rPr>
            <w:rStyle w:val="Hypertextovodkaz"/>
            <w:noProof/>
          </w:rPr>
          <w:t>Vkládání obrázků</w:t>
        </w:r>
        <w:r w:rsidR="00FC208C">
          <w:rPr>
            <w:noProof/>
            <w:webHidden/>
          </w:rPr>
          <w:tab/>
        </w:r>
        <w:r w:rsidR="00FC208C">
          <w:rPr>
            <w:noProof/>
            <w:webHidden/>
          </w:rPr>
          <w:fldChar w:fldCharType="begin"/>
        </w:r>
        <w:r w:rsidR="00FC208C">
          <w:rPr>
            <w:noProof/>
            <w:webHidden/>
          </w:rPr>
          <w:instrText xml:space="preserve"> PAGEREF _Toc150805943 \h </w:instrText>
        </w:r>
        <w:r w:rsidR="00FC208C">
          <w:rPr>
            <w:noProof/>
            <w:webHidden/>
          </w:rPr>
        </w:r>
        <w:r w:rsidR="00FC208C">
          <w:rPr>
            <w:noProof/>
            <w:webHidden/>
          </w:rPr>
          <w:fldChar w:fldCharType="separate"/>
        </w:r>
        <w:r w:rsidR="009D16DC">
          <w:rPr>
            <w:noProof/>
            <w:webHidden/>
          </w:rPr>
          <w:t>15</w:t>
        </w:r>
        <w:r w:rsidR="00FC208C">
          <w:rPr>
            <w:noProof/>
            <w:webHidden/>
          </w:rPr>
          <w:fldChar w:fldCharType="end"/>
        </w:r>
      </w:hyperlink>
    </w:p>
    <w:p w14:paraId="1BBF18E6" w14:textId="04A9FC0E" w:rsidR="00FC208C" w:rsidRDefault="00000000">
      <w:pPr>
        <w:pStyle w:val="Obsah2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0805944" w:history="1">
        <w:r w:rsidR="00FC208C" w:rsidRPr="009544C0">
          <w:rPr>
            <w:rStyle w:val="Hypertextovodkaz"/>
            <w:noProof/>
          </w:rPr>
          <w:t>2.4</w:t>
        </w:r>
        <w:r w:rsidR="00FC208C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FC208C" w:rsidRPr="009544C0">
          <w:rPr>
            <w:rStyle w:val="Hypertextovodkaz"/>
            <w:noProof/>
          </w:rPr>
          <w:t>Vkládání tabulek</w:t>
        </w:r>
        <w:r w:rsidR="00FC208C">
          <w:rPr>
            <w:noProof/>
            <w:webHidden/>
          </w:rPr>
          <w:tab/>
        </w:r>
        <w:r w:rsidR="00FC208C">
          <w:rPr>
            <w:noProof/>
            <w:webHidden/>
          </w:rPr>
          <w:fldChar w:fldCharType="begin"/>
        </w:r>
        <w:r w:rsidR="00FC208C">
          <w:rPr>
            <w:noProof/>
            <w:webHidden/>
          </w:rPr>
          <w:instrText xml:space="preserve"> PAGEREF _Toc150805944 \h </w:instrText>
        </w:r>
        <w:r w:rsidR="00FC208C">
          <w:rPr>
            <w:noProof/>
            <w:webHidden/>
          </w:rPr>
        </w:r>
        <w:r w:rsidR="00FC208C">
          <w:rPr>
            <w:noProof/>
            <w:webHidden/>
          </w:rPr>
          <w:fldChar w:fldCharType="separate"/>
        </w:r>
        <w:r w:rsidR="009D16DC">
          <w:rPr>
            <w:noProof/>
            <w:webHidden/>
          </w:rPr>
          <w:t>16</w:t>
        </w:r>
        <w:r w:rsidR="00FC208C">
          <w:rPr>
            <w:noProof/>
            <w:webHidden/>
          </w:rPr>
          <w:fldChar w:fldCharType="end"/>
        </w:r>
      </w:hyperlink>
    </w:p>
    <w:p w14:paraId="0D2B01AE" w14:textId="4E6A1CB1" w:rsidR="00FC208C" w:rsidRDefault="00000000">
      <w:pPr>
        <w:pStyle w:val="Obsah2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0805945" w:history="1">
        <w:r w:rsidR="00FC208C" w:rsidRPr="009544C0">
          <w:rPr>
            <w:rStyle w:val="Hypertextovodkaz"/>
            <w:noProof/>
          </w:rPr>
          <w:t>2.5</w:t>
        </w:r>
        <w:r w:rsidR="00FC208C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FC208C" w:rsidRPr="009544C0">
          <w:rPr>
            <w:rStyle w:val="Hypertextovodkaz"/>
            <w:noProof/>
          </w:rPr>
          <w:t>Vkládání rovnic</w:t>
        </w:r>
        <w:r w:rsidR="00FC208C">
          <w:rPr>
            <w:noProof/>
            <w:webHidden/>
          </w:rPr>
          <w:tab/>
        </w:r>
        <w:r w:rsidR="00FC208C">
          <w:rPr>
            <w:noProof/>
            <w:webHidden/>
          </w:rPr>
          <w:fldChar w:fldCharType="begin"/>
        </w:r>
        <w:r w:rsidR="00FC208C">
          <w:rPr>
            <w:noProof/>
            <w:webHidden/>
          </w:rPr>
          <w:instrText xml:space="preserve"> PAGEREF _Toc150805945 \h </w:instrText>
        </w:r>
        <w:r w:rsidR="00FC208C">
          <w:rPr>
            <w:noProof/>
            <w:webHidden/>
          </w:rPr>
        </w:r>
        <w:r w:rsidR="00FC208C">
          <w:rPr>
            <w:noProof/>
            <w:webHidden/>
          </w:rPr>
          <w:fldChar w:fldCharType="separate"/>
        </w:r>
        <w:r w:rsidR="009D16DC">
          <w:rPr>
            <w:noProof/>
            <w:webHidden/>
          </w:rPr>
          <w:t>17</w:t>
        </w:r>
        <w:r w:rsidR="00FC208C">
          <w:rPr>
            <w:noProof/>
            <w:webHidden/>
          </w:rPr>
          <w:fldChar w:fldCharType="end"/>
        </w:r>
      </w:hyperlink>
    </w:p>
    <w:p w14:paraId="45EC26AF" w14:textId="1C1D9871" w:rsidR="00FC208C" w:rsidRDefault="00000000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50805946" w:history="1">
        <w:r w:rsidR="00FC208C" w:rsidRPr="009544C0">
          <w:rPr>
            <w:rStyle w:val="Hypertextovodkaz"/>
            <w:noProof/>
          </w:rPr>
          <w:t>3.</w:t>
        </w:r>
        <w:r w:rsidR="00FC20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FC208C" w:rsidRPr="009544C0">
          <w:rPr>
            <w:rStyle w:val="Hypertextovodkaz"/>
            <w:noProof/>
          </w:rPr>
          <w:t>Typografické a jazykové zásady</w:t>
        </w:r>
        <w:r w:rsidR="00FC208C">
          <w:rPr>
            <w:noProof/>
            <w:webHidden/>
          </w:rPr>
          <w:tab/>
        </w:r>
        <w:r w:rsidR="00FC208C">
          <w:rPr>
            <w:noProof/>
            <w:webHidden/>
          </w:rPr>
          <w:fldChar w:fldCharType="begin"/>
        </w:r>
        <w:r w:rsidR="00FC208C">
          <w:rPr>
            <w:noProof/>
            <w:webHidden/>
          </w:rPr>
          <w:instrText xml:space="preserve"> PAGEREF _Toc150805946 \h </w:instrText>
        </w:r>
        <w:r w:rsidR="00FC208C">
          <w:rPr>
            <w:noProof/>
            <w:webHidden/>
          </w:rPr>
        </w:r>
        <w:r w:rsidR="00FC208C">
          <w:rPr>
            <w:noProof/>
            <w:webHidden/>
          </w:rPr>
          <w:fldChar w:fldCharType="separate"/>
        </w:r>
        <w:r w:rsidR="009D16DC">
          <w:rPr>
            <w:noProof/>
            <w:webHidden/>
          </w:rPr>
          <w:t>18</w:t>
        </w:r>
        <w:r w:rsidR="00FC208C">
          <w:rPr>
            <w:noProof/>
            <w:webHidden/>
          </w:rPr>
          <w:fldChar w:fldCharType="end"/>
        </w:r>
      </w:hyperlink>
    </w:p>
    <w:p w14:paraId="0F94E371" w14:textId="33814F62" w:rsidR="00FC208C" w:rsidRDefault="00000000">
      <w:pPr>
        <w:pStyle w:val="Obsah2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0805947" w:history="1">
        <w:r w:rsidR="00FC208C" w:rsidRPr="009544C0">
          <w:rPr>
            <w:rStyle w:val="Hypertextovodkaz"/>
            <w:noProof/>
          </w:rPr>
          <w:t>3.1</w:t>
        </w:r>
        <w:r w:rsidR="00FC208C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FC208C" w:rsidRPr="009544C0">
          <w:rPr>
            <w:rStyle w:val="Hypertextovodkaz"/>
            <w:noProof/>
          </w:rPr>
          <w:t>Nikdy to nebude naprosto dokonalé</w:t>
        </w:r>
        <w:r w:rsidR="00FC208C">
          <w:rPr>
            <w:noProof/>
            <w:webHidden/>
          </w:rPr>
          <w:tab/>
        </w:r>
        <w:r w:rsidR="00FC208C">
          <w:rPr>
            <w:noProof/>
            <w:webHidden/>
          </w:rPr>
          <w:fldChar w:fldCharType="begin"/>
        </w:r>
        <w:r w:rsidR="00FC208C">
          <w:rPr>
            <w:noProof/>
            <w:webHidden/>
          </w:rPr>
          <w:instrText xml:space="preserve"> PAGEREF _Toc150805947 \h </w:instrText>
        </w:r>
        <w:r w:rsidR="00FC208C">
          <w:rPr>
            <w:noProof/>
            <w:webHidden/>
          </w:rPr>
        </w:r>
        <w:r w:rsidR="00FC208C">
          <w:rPr>
            <w:noProof/>
            <w:webHidden/>
          </w:rPr>
          <w:fldChar w:fldCharType="separate"/>
        </w:r>
        <w:r w:rsidR="009D16DC">
          <w:rPr>
            <w:noProof/>
            <w:webHidden/>
          </w:rPr>
          <w:t>19</w:t>
        </w:r>
        <w:r w:rsidR="00FC208C">
          <w:rPr>
            <w:noProof/>
            <w:webHidden/>
          </w:rPr>
          <w:fldChar w:fldCharType="end"/>
        </w:r>
      </w:hyperlink>
    </w:p>
    <w:p w14:paraId="5DE60DB0" w14:textId="616BA273" w:rsidR="00FC208C" w:rsidRDefault="00000000">
      <w:pPr>
        <w:pStyle w:val="Obsah2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0805948" w:history="1">
        <w:r w:rsidR="00FC208C" w:rsidRPr="009544C0">
          <w:rPr>
            <w:rStyle w:val="Hypertextovodkaz"/>
            <w:noProof/>
          </w:rPr>
          <w:t>3.2</w:t>
        </w:r>
        <w:r w:rsidR="00FC208C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FC208C" w:rsidRPr="009544C0">
          <w:rPr>
            <w:rStyle w:val="Hypertextovodkaz"/>
            <w:noProof/>
          </w:rPr>
          <w:t>Co je to normovaná stránka?</w:t>
        </w:r>
        <w:r w:rsidR="00FC208C">
          <w:rPr>
            <w:noProof/>
            <w:webHidden/>
          </w:rPr>
          <w:tab/>
        </w:r>
        <w:r w:rsidR="00FC208C">
          <w:rPr>
            <w:noProof/>
            <w:webHidden/>
          </w:rPr>
          <w:fldChar w:fldCharType="begin"/>
        </w:r>
        <w:r w:rsidR="00FC208C">
          <w:rPr>
            <w:noProof/>
            <w:webHidden/>
          </w:rPr>
          <w:instrText xml:space="preserve"> PAGEREF _Toc150805948 \h </w:instrText>
        </w:r>
        <w:r w:rsidR="00FC208C">
          <w:rPr>
            <w:noProof/>
            <w:webHidden/>
          </w:rPr>
        </w:r>
        <w:r w:rsidR="00FC208C">
          <w:rPr>
            <w:noProof/>
            <w:webHidden/>
          </w:rPr>
          <w:fldChar w:fldCharType="separate"/>
        </w:r>
        <w:r w:rsidR="009D16DC">
          <w:rPr>
            <w:noProof/>
            <w:webHidden/>
          </w:rPr>
          <w:t>19</w:t>
        </w:r>
        <w:r w:rsidR="00FC208C">
          <w:rPr>
            <w:noProof/>
            <w:webHidden/>
          </w:rPr>
          <w:fldChar w:fldCharType="end"/>
        </w:r>
      </w:hyperlink>
    </w:p>
    <w:p w14:paraId="5DA7F626" w14:textId="3E8026BF" w:rsidR="00FC208C" w:rsidRDefault="00000000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50805949" w:history="1">
        <w:r w:rsidR="00FC208C" w:rsidRPr="009544C0">
          <w:rPr>
            <w:rStyle w:val="Hypertextovodkaz"/>
            <w:noProof/>
          </w:rPr>
          <w:t>4.</w:t>
        </w:r>
        <w:r w:rsidR="00FC20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FC208C" w:rsidRPr="009544C0">
          <w:rPr>
            <w:rStyle w:val="Hypertextovodkaz"/>
            <w:noProof/>
          </w:rPr>
          <w:t>Závěr</w:t>
        </w:r>
        <w:r w:rsidR="00FC208C">
          <w:rPr>
            <w:noProof/>
            <w:webHidden/>
          </w:rPr>
          <w:tab/>
        </w:r>
        <w:r w:rsidR="00FC208C">
          <w:rPr>
            <w:noProof/>
            <w:webHidden/>
          </w:rPr>
          <w:fldChar w:fldCharType="begin"/>
        </w:r>
        <w:r w:rsidR="00FC208C">
          <w:rPr>
            <w:noProof/>
            <w:webHidden/>
          </w:rPr>
          <w:instrText xml:space="preserve"> PAGEREF _Toc150805949 \h </w:instrText>
        </w:r>
        <w:r w:rsidR="00FC208C">
          <w:rPr>
            <w:noProof/>
            <w:webHidden/>
          </w:rPr>
        </w:r>
        <w:r w:rsidR="00FC208C">
          <w:rPr>
            <w:noProof/>
            <w:webHidden/>
          </w:rPr>
          <w:fldChar w:fldCharType="separate"/>
        </w:r>
        <w:r w:rsidR="009D16DC">
          <w:rPr>
            <w:noProof/>
            <w:webHidden/>
          </w:rPr>
          <w:t>20</w:t>
        </w:r>
        <w:r w:rsidR="00FC208C">
          <w:rPr>
            <w:noProof/>
            <w:webHidden/>
          </w:rPr>
          <w:fldChar w:fldCharType="end"/>
        </w:r>
      </w:hyperlink>
    </w:p>
    <w:p w14:paraId="0F9AE826" w14:textId="28BFD9A4" w:rsidR="00FC208C" w:rsidRDefault="00000000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50805950" w:history="1">
        <w:r w:rsidR="00FC208C" w:rsidRPr="009544C0">
          <w:rPr>
            <w:rStyle w:val="Hypertextovodkaz"/>
            <w:noProof/>
          </w:rPr>
          <w:t>Literatura</w:t>
        </w:r>
        <w:r w:rsidR="00FC208C">
          <w:rPr>
            <w:noProof/>
            <w:webHidden/>
          </w:rPr>
          <w:tab/>
        </w:r>
        <w:r w:rsidR="00FC208C">
          <w:rPr>
            <w:noProof/>
            <w:webHidden/>
          </w:rPr>
          <w:fldChar w:fldCharType="begin"/>
        </w:r>
        <w:r w:rsidR="00FC208C">
          <w:rPr>
            <w:noProof/>
            <w:webHidden/>
          </w:rPr>
          <w:instrText xml:space="preserve"> PAGEREF _Toc150805950 \h </w:instrText>
        </w:r>
        <w:r w:rsidR="00FC208C">
          <w:rPr>
            <w:noProof/>
            <w:webHidden/>
          </w:rPr>
        </w:r>
        <w:r w:rsidR="00FC208C">
          <w:rPr>
            <w:noProof/>
            <w:webHidden/>
          </w:rPr>
          <w:fldChar w:fldCharType="separate"/>
        </w:r>
        <w:r w:rsidR="009D16DC">
          <w:rPr>
            <w:noProof/>
            <w:webHidden/>
          </w:rPr>
          <w:t>21</w:t>
        </w:r>
        <w:r w:rsidR="00FC208C">
          <w:rPr>
            <w:noProof/>
            <w:webHidden/>
          </w:rPr>
          <w:fldChar w:fldCharType="end"/>
        </w:r>
      </w:hyperlink>
    </w:p>
    <w:p w14:paraId="44C8B333" w14:textId="0DFC1D15" w:rsidR="00FC208C" w:rsidRDefault="00000000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50805951" w:history="1">
        <w:r w:rsidR="00FC208C" w:rsidRPr="009544C0">
          <w:rPr>
            <w:rStyle w:val="Hypertextovodkaz"/>
            <w:noProof/>
          </w:rPr>
          <w:t>Seznam symbolů a zkratek</w:t>
        </w:r>
        <w:r w:rsidR="00FC208C">
          <w:rPr>
            <w:noProof/>
            <w:webHidden/>
          </w:rPr>
          <w:tab/>
        </w:r>
        <w:r w:rsidR="00FC208C">
          <w:rPr>
            <w:noProof/>
            <w:webHidden/>
          </w:rPr>
          <w:fldChar w:fldCharType="begin"/>
        </w:r>
        <w:r w:rsidR="00FC208C">
          <w:rPr>
            <w:noProof/>
            <w:webHidden/>
          </w:rPr>
          <w:instrText xml:space="preserve"> PAGEREF _Toc150805951 \h </w:instrText>
        </w:r>
        <w:r w:rsidR="00FC208C">
          <w:rPr>
            <w:noProof/>
            <w:webHidden/>
          </w:rPr>
        </w:r>
        <w:r w:rsidR="00FC208C">
          <w:rPr>
            <w:noProof/>
            <w:webHidden/>
          </w:rPr>
          <w:fldChar w:fldCharType="separate"/>
        </w:r>
        <w:r w:rsidR="009D16DC">
          <w:rPr>
            <w:noProof/>
            <w:webHidden/>
          </w:rPr>
          <w:t>22</w:t>
        </w:r>
        <w:r w:rsidR="00FC208C">
          <w:rPr>
            <w:noProof/>
            <w:webHidden/>
          </w:rPr>
          <w:fldChar w:fldCharType="end"/>
        </w:r>
      </w:hyperlink>
    </w:p>
    <w:p w14:paraId="628F8A9C" w14:textId="09D77250" w:rsidR="00FC208C" w:rsidRDefault="00000000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50805952" w:history="1">
        <w:r w:rsidR="00FC208C" w:rsidRPr="009544C0">
          <w:rPr>
            <w:rStyle w:val="Hypertextovodkaz"/>
            <w:noProof/>
          </w:rPr>
          <w:t>Seznam příloh</w:t>
        </w:r>
        <w:r w:rsidR="00FC208C">
          <w:rPr>
            <w:noProof/>
            <w:webHidden/>
          </w:rPr>
          <w:tab/>
        </w:r>
        <w:r w:rsidR="00FC208C">
          <w:rPr>
            <w:noProof/>
            <w:webHidden/>
          </w:rPr>
          <w:fldChar w:fldCharType="begin"/>
        </w:r>
        <w:r w:rsidR="00FC208C">
          <w:rPr>
            <w:noProof/>
            <w:webHidden/>
          </w:rPr>
          <w:instrText xml:space="preserve"> PAGEREF _Toc150805952 \h </w:instrText>
        </w:r>
        <w:r w:rsidR="00FC208C">
          <w:rPr>
            <w:noProof/>
            <w:webHidden/>
          </w:rPr>
        </w:r>
        <w:r w:rsidR="00FC208C">
          <w:rPr>
            <w:noProof/>
            <w:webHidden/>
          </w:rPr>
          <w:fldChar w:fldCharType="separate"/>
        </w:r>
        <w:r w:rsidR="009D16DC">
          <w:rPr>
            <w:noProof/>
            <w:webHidden/>
          </w:rPr>
          <w:t>23</w:t>
        </w:r>
        <w:r w:rsidR="00FC208C">
          <w:rPr>
            <w:noProof/>
            <w:webHidden/>
          </w:rPr>
          <w:fldChar w:fldCharType="end"/>
        </w:r>
      </w:hyperlink>
    </w:p>
    <w:p w14:paraId="061186D4" w14:textId="37C56FC5" w:rsidR="00BD1195" w:rsidRPr="00D713CC" w:rsidRDefault="00B770EF" w:rsidP="0019118E">
      <w:pPr>
        <w:spacing w:line="276" w:lineRule="auto"/>
      </w:pPr>
      <w:r>
        <w:rPr>
          <w:rFonts w:asciiTheme="majorHAnsi" w:hAnsiTheme="majorHAnsi" w:cstheme="majorHAnsi"/>
          <w:b/>
          <w:bCs/>
          <w:caps/>
          <w:sz w:val="20"/>
          <w:szCs w:val="20"/>
        </w:rPr>
        <w:fldChar w:fldCharType="end"/>
      </w:r>
    </w:p>
    <w:p w14:paraId="696E2E5B" w14:textId="77777777" w:rsidR="00EC7D6C" w:rsidRPr="00D713CC" w:rsidRDefault="00EC7D6C" w:rsidP="00F96216">
      <w:pPr>
        <w:pStyle w:val="Odstavecprvn"/>
      </w:pPr>
      <w:r w:rsidRPr="00D713CC">
        <w:t>Pozn.: Obsah se v rámci této šablony generuje automaticky z nadpisů 1</w:t>
      </w:r>
      <w:r w:rsidR="00B770EF">
        <w:t xml:space="preserve"> až 3</w:t>
      </w:r>
      <w:r w:rsidRPr="00D713CC">
        <w:t xml:space="preserve"> úrovně. Pro jeho aktualizaci stačí kliknout pravým tlačítkem na vytvořený obsah a vybrat položku </w:t>
      </w:r>
      <w:r w:rsidRPr="00D713CC">
        <w:rPr>
          <w:b/>
          <w:bCs/>
        </w:rPr>
        <w:t>Aktualizovat pole</w:t>
      </w:r>
      <w:r w:rsidR="00C912F4" w:rsidRPr="00D713CC">
        <w:rPr>
          <w:b/>
          <w:bCs/>
        </w:rPr>
        <w:t xml:space="preserve"> </w:t>
      </w:r>
      <w:r w:rsidR="00C912F4" w:rsidRPr="00D713CC">
        <w:sym w:font="Wingdings" w:char="F0E0"/>
      </w:r>
      <w:r w:rsidR="00C912F4" w:rsidRPr="00D713CC">
        <w:t xml:space="preserve"> </w:t>
      </w:r>
      <w:r w:rsidRPr="00D713CC">
        <w:rPr>
          <w:b/>
          <w:bCs/>
        </w:rPr>
        <w:t>Celá tabulka</w:t>
      </w:r>
      <w:r w:rsidRPr="00D713CC">
        <w:t>.</w:t>
      </w:r>
    </w:p>
    <w:p w14:paraId="42F553DE" w14:textId="77777777" w:rsidR="00FE39C5" w:rsidRPr="00D713CC" w:rsidRDefault="00877C96" w:rsidP="005F6275">
      <w:pPr>
        <w:pStyle w:val="Nadpis1-neslovan"/>
        <w:rPr>
          <w:b w:val="0"/>
        </w:rPr>
      </w:pPr>
      <w:r w:rsidRPr="00D713CC">
        <w:rPr>
          <w:lang w:val="cs-CZ"/>
        </w:rPr>
        <w:br w:type="page"/>
      </w:r>
    </w:p>
    <w:p w14:paraId="589F3A52" w14:textId="77777777" w:rsidR="00401828" w:rsidRPr="00D713CC" w:rsidRDefault="00401828" w:rsidP="00087314">
      <w:pPr>
        <w:pStyle w:val="Nadpis1-neslovan"/>
        <w:rPr>
          <w:lang w:val="cs-CZ"/>
        </w:rPr>
      </w:pPr>
      <w:bookmarkStart w:id="3" w:name="_Toc150805929"/>
      <w:r w:rsidRPr="00D713CC">
        <w:rPr>
          <w:lang w:val="cs-CZ"/>
        </w:rPr>
        <w:lastRenderedPageBreak/>
        <w:t>Seznam obrázků</w:t>
      </w:r>
      <w:bookmarkEnd w:id="3"/>
    </w:p>
    <w:p w14:paraId="6F8D5159" w14:textId="2DAE72EF" w:rsidR="00AC4FBE" w:rsidRDefault="00253EC5">
      <w:pPr>
        <w:pStyle w:val="Seznamobrzk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58249568" w:history="1">
        <w:r w:rsidR="00AC4FBE" w:rsidRPr="00A20343">
          <w:rPr>
            <w:rStyle w:val="Hypertextovodkaz"/>
          </w:rPr>
          <w:t>2.1</w:t>
        </w:r>
        <w:r w:rsidR="00AC4FB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C4FBE" w:rsidRPr="00A20343">
          <w:rPr>
            <w:rStyle w:val="Hypertextovodkaz"/>
          </w:rPr>
          <w:t xml:space="preserve">Vložení odkazu na obrázek. Vyberte </w:t>
        </w:r>
        <w:r w:rsidR="00AC4FBE" w:rsidRPr="00A20343">
          <w:rPr>
            <w:rStyle w:val="Hypertextovodkaz"/>
            <w:i/>
          </w:rPr>
          <w:t>Typ odkazu</w:t>
        </w:r>
        <w:r w:rsidR="00AC4FBE" w:rsidRPr="00A20343">
          <w:rPr>
            <w:rStyle w:val="Hypertextovodkaz"/>
          </w:rPr>
          <w:t xml:space="preserve">, pak </w:t>
        </w:r>
        <w:r w:rsidR="00AC4FBE" w:rsidRPr="00A20343">
          <w:rPr>
            <w:rStyle w:val="Hypertextovodkaz"/>
            <w:i/>
          </w:rPr>
          <w:t>Pouze popisek a číslo</w:t>
        </w:r>
        <w:r w:rsidR="00AC4FBE">
          <w:rPr>
            <w:webHidden/>
          </w:rPr>
          <w:tab/>
        </w:r>
        <w:r w:rsidR="00AC4FBE">
          <w:rPr>
            <w:webHidden/>
          </w:rPr>
          <w:fldChar w:fldCharType="begin"/>
        </w:r>
        <w:r w:rsidR="00AC4FBE">
          <w:rPr>
            <w:webHidden/>
          </w:rPr>
          <w:instrText xml:space="preserve"> PAGEREF _Toc58249568 \h </w:instrText>
        </w:r>
        <w:r w:rsidR="00AC4FBE">
          <w:rPr>
            <w:webHidden/>
          </w:rPr>
        </w:r>
        <w:r w:rsidR="00AC4FBE">
          <w:rPr>
            <w:webHidden/>
          </w:rPr>
          <w:fldChar w:fldCharType="separate"/>
        </w:r>
        <w:r w:rsidR="009D16DC">
          <w:rPr>
            <w:webHidden/>
          </w:rPr>
          <w:t>16</w:t>
        </w:r>
        <w:r w:rsidR="00AC4FBE">
          <w:rPr>
            <w:webHidden/>
          </w:rPr>
          <w:fldChar w:fldCharType="end"/>
        </w:r>
      </w:hyperlink>
    </w:p>
    <w:p w14:paraId="1B76C350" w14:textId="77777777" w:rsidR="00401828" w:rsidRPr="00D713CC" w:rsidRDefault="00253EC5" w:rsidP="000B5EAC">
      <w:pPr>
        <w:pStyle w:val="Odstavec"/>
      </w:pPr>
      <w:r>
        <w:fldChar w:fldCharType="end"/>
      </w:r>
    </w:p>
    <w:p w14:paraId="362F90D5" w14:textId="77777777" w:rsidR="00FE39C5" w:rsidRPr="00D713CC" w:rsidRDefault="009648FE" w:rsidP="00F96216">
      <w:pPr>
        <w:pStyle w:val="Odstavecprvn"/>
      </w:pPr>
      <w:r w:rsidRPr="00D713CC">
        <w:t xml:space="preserve">Pozn.: Seznam obrázků se generuje automaticky z vložených titulků. Pro jeho aktualizaci stačí kliknout pravým tlačítkem na vytvořený </w:t>
      </w:r>
      <w:r w:rsidR="00C06A74">
        <w:t>seznam</w:t>
      </w:r>
      <w:r w:rsidRPr="00D713CC">
        <w:t xml:space="preserve"> a vybrat položku </w:t>
      </w:r>
      <w:r w:rsidRPr="00D713CC">
        <w:rPr>
          <w:b/>
          <w:bCs/>
        </w:rPr>
        <w:t>Aktualizovat pole</w:t>
      </w:r>
      <w:r w:rsidR="00C912F4" w:rsidRPr="00D713CC">
        <w:rPr>
          <w:b/>
          <w:bCs/>
        </w:rPr>
        <w:t xml:space="preserve"> </w:t>
      </w:r>
      <w:r w:rsidR="00C912F4" w:rsidRPr="00D713CC">
        <w:rPr>
          <w:b/>
          <w:bCs/>
        </w:rPr>
        <w:sym w:font="Wingdings" w:char="F0E0"/>
      </w:r>
      <w:r w:rsidR="00C912F4" w:rsidRPr="00D713CC">
        <w:rPr>
          <w:b/>
          <w:bCs/>
        </w:rPr>
        <w:t xml:space="preserve"> </w:t>
      </w:r>
      <w:r w:rsidRPr="00D713CC">
        <w:rPr>
          <w:b/>
          <w:bCs/>
        </w:rPr>
        <w:t>Celá tabulka</w:t>
      </w:r>
      <w:r w:rsidRPr="00D713CC">
        <w:t>. Všechny položky formátované zmíněným stylem se přidají do seznamu.</w:t>
      </w:r>
    </w:p>
    <w:p w14:paraId="59D3FAC4" w14:textId="77777777" w:rsidR="009648FE" w:rsidRPr="00D713CC" w:rsidRDefault="009648FE" w:rsidP="00F96216">
      <w:pPr>
        <w:pStyle w:val="Odstavecprvn"/>
      </w:pPr>
      <w:r w:rsidRPr="00D713CC">
        <w:t xml:space="preserve">Pokud závěrečná práce neobsahuje </w:t>
      </w:r>
      <w:r w:rsidR="007504B5" w:rsidRPr="00D713CC">
        <w:t>obrázky</w:t>
      </w:r>
      <w:r w:rsidRPr="00D713CC">
        <w:t xml:space="preserve">, tuto </w:t>
      </w:r>
      <w:r w:rsidR="00FE39C5" w:rsidRPr="00D713CC">
        <w:t>stránku</w:t>
      </w:r>
      <w:r w:rsidRPr="00D713CC">
        <w:t xml:space="preserve"> smažte</w:t>
      </w:r>
      <w:r w:rsidR="00FE39C5" w:rsidRPr="00D713CC">
        <w:t>.</w:t>
      </w:r>
    </w:p>
    <w:p w14:paraId="344824AB" w14:textId="77777777" w:rsidR="00FE39C5" w:rsidRPr="00D713CC" w:rsidRDefault="00FE39C5">
      <w:pPr>
        <w:spacing w:line="240" w:lineRule="auto"/>
        <w:ind w:left="0"/>
        <w:rPr>
          <w:b/>
          <w:sz w:val="40"/>
          <w:szCs w:val="40"/>
        </w:rPr>
      </w:pPr>
      <w:r w:rsidRPr="00D713CC">
        <w:br w:type="page"/>
      </w:r>
    </w:p>
    <w:p w14:paraId="4EB38A70" w14:textId="77777777" w:rsidR="00401828" w:rsidRPr="00D713CC" w:rsidRDefault="00401828" w:rsidP="00087314">
      <w:pPr>
        <w:pStyle w:val="Nadpis1-neslovan"/>
        <w:rPr>
          <w:lang w:val="cs-CZ"/>
        </w:rPr>
      </w:pPr>
      <w:bookmarkStart w:id="4" w:name="_Toc150805930"/>
      <w:r w:rsidRPr="00D713CC">
        <w:rPr>
          <w:lang w:val="cs-CZ"/>
        </w:rPr>
        <w:lastRenderedPageBreak/>
        <w:t>Seznam tabulek</w:t>
      </w:r>
      <w:bookmarkEnd w:id="4"/>
    </w:p>
    <w:p w14:paraId="58D2CE1E" w14:textId="67B67785" w:rsidR="00AC4FBE" w:rsidRDefault="00AC4FBE">
      <w:pPr>
        <w:pStyle w:val="Seznamobrzk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\h \z \c "Tabulka" </w:instrText>
      </w:r>
      <w:r>
        <w:fldChar w:fldCharType="separate"/>
      </w:r>
      <w:hyperlink w:anchor="_Toc58249686" w:history="1">
        <w:r w:rsidRPr="00DB1B53">
          <w:rPr>
            <w:rStyle w:val="Hypertextovodkaz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B1B53">
          <w:rPr>
            <w:rStyle w:val="Hypertextovodkaz"/>
          </w:rPr>
          <w:t>V této šabloně jsou definované následující důležité styly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_Toc58249686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D16DC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2A3A302A" w14:textId="77777777" w:rsidR="00B143C3" w:rsidRPr="00D713CC" w:rsidRDefault="00AC4FBE" w:rsidP="000B5EAC">
      <w:pPr>
        <w:pStyle w:val="Odstavec"/>
      </w:pPr>
      <w:r>
        <w:rPr>
          <w:noProof/>
        </w:rPr>
        <w:fldChar w:fldCharType="end"/>
      </w:r>
    </w:p>
    <w:p w14:paraId="155677E1" w14:textId="77777777" w:rsidR="00B143C3" w:rsidRPr="00D713CC" w:rsidRDefault="00B143C3" w:rsidP="00F96216">
      <w:pPr>
        <w:pStyle w:val="Odstavecprvn"/>
      </w:pPr>
      <w:r w:rsidRPr="00D713CC">
        <w:t xml:space="preserve">Pozn.: Seznam tabulek se generuje automaticky </w:t>
      </w:r>
      <w:r w:rsidR="00437C28" w:rsidRPr="00D713CC">
        <w:t xml:space="preserve">z vložených titulků. </w:t>
      </w:r>
      <w:r w:rsidRPr="00D713CC">
        <w:t xml:space="preserve">Pro jeho aktualizaci stačí kliknout pravým tlačítkem na vytvořený </w:t>
      </w:r>
      <w:r w:rsidR="00C06A74">
        <w:t>seznam</w:t>
      </w:r>
      <w:r w:rsidRPr="00D713CC">
        <w:t xml:space="preserve"> a vybrat položku </w:t>
      </w:r>
      <w:r w:rsidR="00C912F4" w:rsidRPr="00D713CC">
        <w:rPr>
          <w:b/>
          <w:bCs/>
        </w:rPr>
        <w:t xml:space="preserve">Aktualizovat pole </w:t>
      </w:r>
      <w:r w:rsidR="00C912F4" w:rsidRPr="00D713CC">
        <w:rPr>
          <w:b/>
          <w:bCs/>
        </w:rPr>
        <w:sym w:font="Wingdings" w:char="F0E0"/>
      </w:r>
      <w:r w:rsidR="00C912F4" w:rsidRPr="00D713CC">
        <w:rPr>
          <w:b/>
          <w:bCs/>
        </w:rPr>
        <w:t xml:space="preserve"> Celá tabulka</w:t>
      </w:r>
      <w:r w:rsidRPr="00D713CC">
        <w:t>. Všechny položky formátované zmíněným stylem se přid</w:t>
      </w:r>
      <w:r w:rsidR="009648FE" w:rsidRPr="00D713CC">
        <w:t>a</w:t>
      </w:r>
      <w:r w:rsidRPr="00D713CC">
        <w:t>jí do seznamu.</w:t>
      </w:r>
    </w:p>
    <w:p w14:paraId="3141A431" w14:textId="77777777" w:rsidR="00FE39C5" w:rsidRPr="00D713CC" w:rsidRDefault="00FE39C5" w:rsidP="00F96216">
      <w:pPr>
        <w:pStyle w:val="Odstavecprvn"/>
      </w:pPr>
      <w:r w:rsidRPr="00D713CC">
        <w:t>Pokud závěrečná práce neobsahuje obrázky, tuto stránku smažte.</w:t>
      </w:r>
    </w:p>
    <w:p w14:paraId="3E44C125" w14:textId="77777777" w:rsidR="00FE39C5" w:rsidRPr="00D713CC" w:rsidRDefault="00FE39C5">
      <w:pPr>
        <w:spacing w:line="240" w:lineRule="auto"/>
        <w:ind w:left="0"/>
        <w:rPr>
          <w:b/>
          <w:sz w:val="40"/>
          <w:szCs w:val="40"/>
        </w:rPr>
      </w:pPr>
      <w:r w:rsidRPr="00D713CC">
        <w:br w:type="page"/>
      </w:r>
    </w:p>
    <w:p w14:paraId="6EB27E02" w14:textId="77777777" w:rsidR="005009B0" w:rsidRPr="00D713CC" w:rsidRDefault="007B0621" w:rsidP="0041674D">
      <w:pPr>
        <w:pStyle w:val="Nadpis1-neslovan"/>
      </w:pPr>
      <w:bookmarkStart w:id="5" w:name="_Toc56549754"/>
      <w:bookmarkStart w:id="6" w:name="_Ref56592225"/>
      <w:bookmarkStart w:id="7" w:name="_Toc150805931"/>
      <w:bookmarkEnd w:id="1"/>
      <w:bookmarkEnd w:id="2"/>
      <w:proofErr w:type="spellStart"/>
      <w:r w:rsidRPr="00D713CC">
        <w:lastRenderedPageBreak/>
        <w:t>Úvod</w:t>
      </w:r>
      <w:bookmarkEnd w:id="5"/>
      <w:bookmarkEnd w:id="6"/>
      <w:bookmarkEnd w:id="7"/>
      <w:proofErr w:type="spellEnd"/>
    </w:p>
    <w:p w14:paraId="5098FD33" w14:textId="4A1EEE03" w:rsidR="00406801" w:rsidRPr="00EF275F" w:rsidRDefault="00EF275F" w:rsidP="006A1D10">
      <w:pPr>
        <w:pStyle w:val="Prvnodstavec"/>
        <w:rPr>
          <w:color w:val="auto"/>
        </w:rPr>
      </w:pPr>
      <w:r>
        <w:rPr>
          <w:color w:val="auto"/>
        </w:rPr>
        <w:t xml:space="preserve">Syntezátory </w:t>
      </w:r>
      <w:r w:rsidR="00F6266B">
        <w:rPr>
          <w:color w:val="auto"/>
        </w:rPr>
        <w:t xml:space="preserve">jsou součástí hudebního světa již desítky let. První z nich byly sestrojeny před více než stoletím a </w:t>
      </w:r>
      <w:r w:rsidR="0046752B">
        <w:rPr>
          <w:color w:val="auto"/>
        </w:rPr>
        <w:t>připomínaly dnešní elektrické varhany</w:t>
      </w:r>
      <w:r w:rsidR="00323EDC">
        <w:rPr>
          <w:color w:val="auto"/>
        </w:rPr>
        <w:t xml:space="preserve"> </w:t>
      </w:r>
      <w:r w:rsidR="002F015F">
        <w:rPr>
          <w:color w:val="auto"/>
        </w:rPr>
        <w:fldChar w:fldCharType="begin"/>
      </w:r>
      <w:r w:rsidR="002F015F">
        <w:rPr>
          <w:color w:val="auto"/>
        </w:rPr>
        <w:instrText xml:space="preserve"> REF _Ref152286042 \r \h </w:instrText>
      </w:r>
      <w:r w:rsidR="002F015F">
        <w:rPr>
          <w:color w:val="auto"/>
        </w:rPr>
      </w:r>
      <w:r w:rsidR="002F015F">
        <w:rPr>
          <w:color w:val="auto"/>
        </w:rPr>
        <w:fldChar w:fldCharType="separate"/>
      </w:r>
      <w:r w:rsidR="009D16DC">
        <w:rPr>
          <w:color w:val="auto"/>
        </w:rPr>
        <w:t>[1]</w:t>
      </w:r>
      <w:r w:rsidR="002F015F">
        <w:rPr>
          <w:color w:val="auto"/>
        </w:rPr>
        <w:fldChar w:fldCharType="end"/>
      </w:r>
      <w:r w:rsidR="0046752B">
        <w:rPr>
          <w:color w:val="auto"/>
        </w:rPr>
        <w:t xml:space="preserve">. </w:t>
      </w:r>
      <w:r w:rsidR="009916FC">
        <w:rPr>
          <w:color w:val="auto"/>
        </w:rPr>
        <w:t xml:space="preserve">Za základ dnešních syntezátorů je považován prototyp Roberta </w:t>
      </w:r>
      <w:proofErr w:type="spellStart"/>
      <w:r w:rsidR="009916FC">
        <w:rPr>
          <w:color w:val="auto"/>
        </w:rPr>
        <w:t>Mooga</w:t>
      </w:r>
      <w:proofErr w:type="spellEnd"/>
      <w:r w:rsidR="007830EA">
        <w:rPr>
          <w:color w:val="auto"/>
        </w:rPr>
        <w:t xml:space="preserve"> </w:t>
      </w:r>
      <w:r w:rsidR="006876F3">
        <w:rPr>
          <w:color w:val="auto"/>
        </w:rPr>
        <w:t xml:space="preserve">představený na sdružení Audio </w:t>
      </w:r>
      <w:proofErr w:type="spellStart"/>
      <w:r w:rsidR="006876F3">
        <w:rPr>
          <w:color w:val="auto"/>
        </w:rPr>
        <w:t>Engineering</w:t>
      </w:r>
      <w:proofErr w:type="spellEnd"/>
      <w:r w:rsidR="006876F3">
        <w:rPr>
          <w:color w:val="auto"/>
        </w:rPr>
        <w:t xml:space="preserve"> Society</w:t>
      </w:r>
      <w:r w:rsidR="007830EA">
        <w:rPr>
          <w:color w:val="auto"/>
        </w:rPr>
        <w:t xml:space="preserve"> v roce 1964</w:t>
      </w:r>
      <w:r w:rsidR="006876F3">
        <w:rPr>
          <w:color w:val="auto"/>
        </w:rPr>
        <w:t>.</w:t>
      </w:r>
      <w:r w:rsidR="00BE667C">
        <w:rPr>
          <w:color w:val="auto"/>
        </w:rPr>
        <w:t xml:space="preserve"> Dnešní nástroje jsou schopny pokrýt obrovskou paletu zvuků a jejich barev</w:t>
      </w:r>
      <w:r w:rsidR="00A95B5D">
        <w:rPr>
          <w:color w:val="auto"/>
        </w:rPr>
        <w:t xml:space="preserve"> a existuje jich nepřeberné množství. </w:t>
      </w:r>
      <w:r w:rsidR="005F5F62">
        <w:rPr>
          <w:color w:val="auto"/>
        </w:rPr>
        <w:t>Technická vyspělost umožňuje přenesení jejich existence z</w:t>
      </w:r>
      <w:r w:rsidR="00F15B1C">
        <w:rPr>
          <w:color w:val="auto"/>
        </w:rPr>
        <w:t> </w:t>
      </w:r>
      <w:r w:rsidR="005F5F62">
        <w:rPr>
          <w:color w:val="auto"/>
        </w:rPr>
        <w:t>fyzického</w:t>
      </w:r>
      <w:r w:rsidR="00F15B1C">
        <w:rPr>
          <w:color w:val="auto"/>
        </w:rPr>
        <w:t xml:space="preserve"> světa</w:t>
      </w:r>
      <w:r w:rsidR="005F5F62">
        <w:rPr>
          <w:color w:val="auto"/>
        </w:rPr>
        <w:t xml:space="preserve"> do světa virtuálního</w:t>
      </w:r>
      <w:r w:rsidR="009F44BC">
        <w:rPr>
          <w:color w:val="auto"/>
        </w:rPr>
        <w:t xml:space="preserve"> a otevírá tím </w:t>
      </w:r>
      <w:r w:rsidR="00E37021">
        <w:rPr>
          <w:color w:val="auto"/>
        </w:rPr>
        <w:t>nové možnosti zvukovým tvůrcům</w:t>
      </w:r>
      <w:r w:rsidR="0023180A">
        <w:rPr>
          <w:color w:val="auto"/>
        </w:rPr>
        <w:t>.</w:t>
      </w:r>
      <w:r w:rsidR="00FC2CE7">
        <w:rPr>
          <w:color w:val="auto"/>
        </w:rPr>
        <w:t xml:space="preserve"> </w:t>
      </w:r>
      <w:r w:rsidR="0015508C">
        <w:rPr>
          <w:color w:val="auto"/>
        </w:rPr>
        <w:t xml:space="preserve">Stejně jako existuje obrovské množství syntezátorů, existuje i množství druhů syntézy. </w:t>
      </w:r>
      <w:r w:rsidR="004C0672">
        <w:rPr>
          <w:color w:val="auto"/>
        </w:rPr>
        <w:t>Nejrozšířenější</w:t>
      </w:r>
      <w:r w:rsidR="00AD4342">
        <w:rPr>
          <w:color w:val="auto"/>
        </w:rPr>
        <w:t>mi</w:t>
      </w:r>
      <w:r w:rsidR="005B5996">
        <w:rPr>
          <w:color w:val="auto"/>
        </w:rPr>
        <w:t xml:space="preserve"> formami js</w:t>
      </w:r>
      <w:r w:rsidR="00AD4342">
        <w:rPr>
          <w:color w:val="auto"/>
        </w:rPr>
        <w:t xml:space="preserve">ou </w:t>
      </w:r>
      <w:r w:rsidR="005B5996">
        <w:rPr>
          <w:color w:val="auto"/>
        </w:rPr>
        <w:t xml:space="preserve">aditivní, subtraktivní, </w:t>
      </w:r>
      <w:proofErr w:type="spellStart"/>
      <w:r w:rsidR="005B5996">
        <w:rPr>
          <w:color w:val="auto"/>
        </w:rPr>
        <w:t>wavetable</w:t>
      </w:r>
      <w:proofErr w:type="spellEnd"/>
      <w:r w:rsidR="005B5996">
        <w:rPr>
          <w:color w:val="auto"/>
        </w:rPr>
        <w:t xml:space="preserve"> a granulární</w:t>
      </w:r>
      <w:r w:rsidR="000A60BE">
        <w:rPr>
          <w:color w:val="auto"/>
        </w:rPr>
        <w:t xml:space="preserve"> syntéza</w:t>
      </w:r>
      <w:r w:rsidR="005B5996">
        <w:rPr>
          <w:color w:val="auto"/>
        </w:rPr>
        <w:t>.</w:t>
      </w:r>
    </w:p>
    <w:p w14:paraId="18366BB7" w14:textId="7B9AE09D" w:rsidR="00406801" w:rsidRDefault="00103DDD" w:rsidP="000B5EAC">
      <w:pPr>
        <w:pStyle w:val="Odstavec"/>
      </w:pPr>
      <w:r>
        <w:t>Granulární syntéza je způsob tvorby zvuku pomocí rozdělení vstupního signálu na spoustu drobných úseků a jejich následné skládání</w:t>
      </w:r>
      <w:r w:rsidR="006A0AB6">
        <w:t xml:space="preserve"> zpět za sebe</w:t>
      </w:r>
      <w:r>
        <w:t xml:space="preserve">. </w:t>
      </w:r>
      <w:r w:rsidR="006F727F">
        <w:t xml:space="preserve">V praxi se používají úseky (jinak také granuly neboli zrnka) o délce </w:t>
      </w:r>
      <w:r w:rsidR="00216FA3">
        <w:t>přibližně</w:t>
      </w:r>
      <w:r w:rsidR="006F727F">
        <w:t xml:space="preserve"> </w:t>
      </w:r>
      <w:r w:rsidR="001E4175">
        <w:t>1</w:t>
      </w:r>
      <w:r w:rsidR="00216FA3">
        <w:t>–</w:t>
      </w:r>
      <w:r w:rsidR="006F727F">
        <w:t xml:space="preserve">100 </w:t>
      </w:r>
      <w:proofErr w:type="spellStart"/>
      <w:r w:rsidR="006F727F">
        <w:t>ms</w:t>
      </w:r>
      <w:proofErr w:type="spellEnd"/>
      <w:r w:rsidR="006F727F">
        <w:t>.</w:t>
      </w:r>
      <w:r w:rsidR="005455C5">
        <w:t xml:space="preserve"> Způsobů, kterými jsou jednotlivá zrnka za sebe </w:t>
      </w:r>
      <w:r w:rsidR="001F386E">
        <w:t>řazena,</w:t>
      </w:r>
      <w:r w:rsidR="005455C5">
        <w:t xml:space="preserve"> existuje </w:t>
      </w:r>
      <w:r w:rsidR="00FA5F07">
        <w:t>nespočet. Dalšími parametry, které mohou obohatit výsledný zvuk</w:t>
      </w:r>
      <w:r w:rsidR="001F386E">
        <w:t>,</w:t>
      </w:r>
      <w:r w:rsidR="00FA5F07">
        <w:t xml:space="preserve"> jsou například</w:t>
      </w:r>
      <w:r w:rsidR="00E94577">
        <w:t xml:space="preserve"> změny vzdálenosti mezi jednotlivými granulami, </w:t>
      </w:r>
      <w:r w:rsidR="0086647E">
        <w:t>jejich překrýváním</w:t>
      </w:r>
      <w:r w:rsidR="003C2F7D">
        <w:t xml:space="preserve">, </w:t>
      </w:r>
      <w:r w:rsidR="001B6665">
        <w:t xml:space="preserve">rychlostí přehrávání, přidáváním různých </w:t>
      </w:r>
      <w:r w:rsidR="00D30408">
        <w:t xml:space="preserve">typů </w:t>
      </w:r>
      <w:r w:rsidR="001B6665">
        <w:t>obálek</w:t>
      </w:r>
      <w:r w:rsidR="00DF747F">
        <w:t xml:space="preserve"> a spoustu dalších.</w:t>
      </w:r>
    </w:p>
    <w:p w14:paraId="083D57AE" w14:textId="63925E18" w:rsidR="0090736B" w:rsidRPr="00D713CC" w:rsidRDefault="0090736B" w:rsidP="000B5EAC">
      <w:pPr>
        <w:pStyle w:val="Odstavec"/>
      </w:pPr>
      <w:r>
        <w:t>Tato práce se věnuje problematice vývoje softwarového granulárního syntezátoru</w:t>
      </w:r>
      <w:r w:rsidR="00C64860">
        <w:t xml:space="preserve"> ve vývojovém prostředí JUCE. </w:t>
      </w:r>
      <w:r w:rsidR="004B5887">
        <w:t>Jejím hlavním cílem je vytvoření VST plug-inu</w:t>
      </w:r>
      <w:r w:rsidR="007A082F">
        <w:t xml:space="preserve"> schopného vstupní zvuková data jednak rozdělit na granuly</w:t>
      </w:r>
      <w:r w:rsidR="00C729DD">
        <w:t>, zároveň na ně aplikovat výše zmíněné parametry</w:t>
      </w:r>
      <w:r w:rsidR="00CB4079">
        <w:t xml:space="preserve">. Některé z nastavitelných parametrů </w:t>
      </w:r>
      <w:r w:rsidR="0003567C">
        <w:t>bude možno</w:t>
      </w:r>
      <w:r w:rsidR="00CB4079">
        <w:t xml:space="preserve"> ovládat</w:t>
      </w:r>
      <w:r w:rsidR="0003567C">
        <w:t xml:space="preserve"> také</w:t>
      </w:r>
      <w:r w:rsidR="00CB4079">
        <w:t xml:space="preserve"> pomocí vlnové délky</w:t>
      </w:r>
      <w:r w:rsidR="00FE12B9">
        <w:t xml:space="preserve"> světla zachyceného webkamerou</w:t>
      </w:r>
      <w:r w:rsidR="00542183">
        <w:t>.</w:t>
      </w:r>
    </w:p>
    <w:p w14:paraId="7ACF0B51" w14:textId="51B5424E" w:rsidR="00406801" w:rsidRPr="00D713CC" w:rsidRDefault="00F93FC2" w:rsidP="000B5EAC">
      <w:pPr>
        <w:pStyle w:val="Odstavec"/>
      </w:pPr>
      <w:r>
        <w:t>Semestrální práce</w:t>
      </w:r>
      <w:r w:rsidR="00057141">
        <w:t xml:space="preserve"> je členěna do </w:t>
      </w:r>
      <w:r w:rsidR="00F12A5B">
        <w:rPr>
          <w:color w:val="FF0000"/>
        </w:rPr>
        <w:t xml:space="preserve">X </w:t>
      </w:r>
      <w:r w:rsidR="00057141">
        <w:t>kapitol. V kapitole 1 je popsán princip a historie granulární syntézy, srovnání dalších veřejně dostupných řešení</w:t>
      </w:r>
      <w:r w:rsidR="00064D7F">
        <w:t xml:space="preserve"> je obsaženo v kapitole 2.</w:t>
      </w:r>
      <w:r w:rsidR="000C5207">
        <w:t xml:space="preserve"> Vývojové prostředí JUCE je představeno v kapitole 3</w:t>
      </w:r>
      <w:r w:rsidR="000F5211">
        <w:t>, kapitola 4 se věnuje vývoji</w:t>
      </w:r>
      <w:r w:rsidR="00635636">
        <w:t xml:space="preserve"> samotného plug-inu.</w:t>
      </w:r>
      <w:r w:rsidR="00520118">
        <w:t xml:space="preserve"> V kapitole 5 se nachází shrnutí a závěr semestrální práce.</w:t>
      </w:r>
    </w:p>
    <w:p w14:paraId="73F21956" w14:textId="73D57AD0" w:rsidR="00493F19" w:rsidRPr="00D713CC" w:rsidRDefault="00785C2C" w:rsidP="00406801">
      <w:pPr>
        <w:pStyle w:val="Nadpis1"/>
      </w:pPr>
      <w:bookmarkStart w:id="8" w:name="_Toc150805932"/>
      <w:r>
        <w:lastRenderedPageBreak/>
        <w:t>Granulární syntéza</w:t>
      </w:r>
      <w:bookmarkEnd w:id="8"/>
    </w:p>
    <w:p w14:paraId="29C2DC46" w14:textId="49CFF2C5" w:rsidR="00406801" w:rsidRPr="00565B40" w:rsidRDefault="00565B40" w:rsidP="006A1D10">
      <w:pPr>
        <w:pStyle w:val="Prvnodstavec"/>
        <w:rPr>
          <w:color w:val="auto"/>
        </w:rPr>
      </w:pPr>
      <w:r>
        <w:rPr>
          <w:color w:val="auto"/>
        </w:rPr>
        <w:t xml:space="preserve">Granulární syntéza je </w:t>
      </w:r>
      <w:r w:rsidR="0038566D">
        <w:rPr>
          <w:color w:val="auto"/>
        </w:rPr>
        <w:t>dnes již jednou ze</w:t>
      </w:r>
      <w:r>
        <w:rPr>
          <w:color w:val="auto"/>
        </w:rPr>
        <w:t xml:space="preserve"> </w:t>
      </w:r>
      <w:r w:rsidR="0038566D">
        <w:rPr>
          <w:color w:val="auto"/>
        </w:rPr>
        <w:t>zavedených</w:t>
      </w:r>
      <w:r w:rsidR="001E1F78">
        <w:rPr>
          <w:color w:val="auto"/>
        </w:rPr>
        <w:t>, ale přesto velmi kreativních</w:t>
      </w:r>
      <w:r>
        <w:rPr>
          <w:color w:val="auto"/>
        </w:rPr>
        <w:t xml:space="preserve"> forem </w:t>
      </w:r>
      <w:r w:rsidR="006F6EF2">
        <w:rPr>
          <w:color w:val="auto"/>
        </w:rPr>
        <w:t xml:space="preserve">tvorby umělých zvuků. </w:t>
      </w:r>
      <w:r w:rsidR="00021C75">
        <w:rPr>
          <w:color w:val="auto"/>
        </w:rPr>
        <w:t>Její masová využitelnost přišla až s nástupem výkonnějších počítačů</w:t>
      </w:r>
      <w:r w:rsidR="00F549AB">
        <w:rPr>
          <w:color w:val="auto"/>
        </w:rPr>
        <w:t xml:space="preserve">, </w:t>
      </w:r>
      <w:r w:rsidR="00042DB9">
        <w:rPr>
          <w:color w:val="auto"/>
        </w:rPr>
        <w:t xml:space="preserve">které jsou schopny zpracovat i </w:t>
      </w:r>
      <w:r w:rsidR="00534ACF">
        <w:rPr>
          <w:color w:val="auto"/>
        </w:rPr>
        <w:t xml:space="preserve">digitální zvukové soubory s větší bitovou hloubkou, </w:t>
      </w:r>
      <w:r w:rsidR="00F549AB">
        <w:rPr>
          <w:color w:val="auto"/>
        </w:rPr>
        <w:t>avšak</w:t>
      </w:r>
      <w:r w:rsidR="00B41F9B">
        <w:rPr>
          <w:color w:val="auto"/>
        </w:rPr>
        <w:t xml:space="preserve"> myšlenka tvorby zvuku podobným způsobem se objevila už mnohem dříve</w:t>
      </w:r>
      <w:r w:rsidR="00534ACF">
        <w:rPr>
          <w:color w:val="auto"/>
        </w:rPr>
        <w:t>, dávno před vznikem počítačů</w:t>
      </w:r>
      <w:r w:rsidR="002D19E8">
        <w:rPr>
          <w:color w:val="auto"/>
        </w:rPr>
        <w:t>.</w:t>
      </w:r>
      <w:r w:rsidR="001E1F78">
        <w:rPr>
          <w:color w:val="auto"/>
        </w:rPr>
        <w:t xml:space="preserve"> Tato kapitola</w:t>
      </w:r>
      <w:r w:rsidR="00C967E0">
        <w:rPr>
          <w:color w:val="auto"/>
        </w:rPr>
        <w:t xml:space="preserve"> se věnuje principu tohoto typu syntézy a popisuje některé druhy třídění grainů.</w:t>
      </w:r>
      <w:r w:rsidR="002D19E8">
        <w:rPr>
          <w:color w:val="auto"/>
        </w:rPr>
        <w:t xml:space="preserve"> </w:t>
      </w:r>
      <w:r w:rsidR="00127DAB">
        <w:rPr>
          <w:color w:val="auto"/>
        </w:rPr>
        <w:t>Stručné h</w:t>
      </w:r>
      <w:r w:rsidR="002D19E8">
        <w:rPr>
          <w:color w:val="auto"/>
        </w:rPr>
        <w:t>istorii granulární syntézy se věnuje kapitola 1.2.</w:t>
      </w:r>
    </w:p>
    <w:p w14:paraId="33892FCA" w14:textId="03A48613" w:rsidR="00406801" w:rsidRPr="00D713CC" w:rsidRDefault="009A7912" w:rsidP="00406801">
      <w:pPr>
        <w:pStyle w:val="Nadpis2"/>
      </w:pPr>
      <w:bookmarkStart w:id="9" w:name="_Toc150805933"/>
      <w:r>
        <w:t>Princip</w:t>
      </w:r>
      <w:r w:rsidR="002638D6">
        <w:t xml:space="preserve"> a metody granulární syntézy</w:t>
      </w:r>
      <w:bookmarkEnd w:id="9"/>
    </w:p>
    <w:p w14:paraId="353A4118" w14:textId="01E75AAA" w:rsidR="00406801" w:rsidRDefault="00B2727B" w:rsidP="000B5EAC">
      <w:pPr>
        <w:pStyle w:val="Odstavec"/>
      </w:pPr>
      <w:r>
        <w:t xml:space="preserve">Jak již bylo popsáno v úvodu, </w:t>
      </w:r>
      <w:r w:rsidR="00D542FD">
        <w:t>koncept granulární syntézy pracuje s krátkými zvukovými úseky v řádech jednotek až desítek milisekund.</w:t>
      </w:r>
      <w:r w:rsidR="00165B91">
        <w:t xml:space="preserve"> </w:t>
      </w:r>
      <w:r w:rsidR="009D4B62">
        <w:t xml:space="preserve">Tato délka zejména ovlivňuje charakter zvuku z hlediska vnímání tónu. </w:t>
      </w:r>
      <w:r w:rsidR="00925FFD">
        <w:t xml:space="preserve">Maďarsko-britský fyzik Dennis </w:t>
      </w:r>
      <w:proofErr w:type="spellStart"/>
      <w:r w:rsidR="00925FFD">
        <w:t>Gabor</w:t>
      </w:r>
      <w:proofErr w:type="spellEnd"/>
      <w:r w:rsidR="008A3FB4">
        <w:t xml:space="preserve"> na základě výzkumu stanovil minimální dobu trvání potřebnou pro rozeznání tónu od šumu </w:t>
      </w:r>
      <w:r w:rsidR="00C5632B">
        <w:t>na</w:t>
      </w:r>
      <w:r w:rsidR="008A3FB4">
        <w:t xml:space="preserve"> 10 </w:t>
      </w:r>
      <w:proofErr w:type="spellStart"/>
      <w:r w:rsidR="008A3FB4">
        <w:t>ms</w:t>
      </w:r>
      <w:proofErr w:type="spellEnd"/>
      <w:r w:rsidR="00E219D0">
        <w:t xml:space="preserve"> </w:t>
      </w:r>
      <w:r w:rsidR="00E24590">
        <w:fldChar w:fldCharType="begin"/>
      </w:r>
      <w:r w:rsidR="00E24590">
        <w:instrText xml:space="preserve"> REF _Ref152286065 \r \h </w:instrText>
      </w:r>
      <w:r w:rsidR="00E24590">
        <w:fldChar w:fldCharType="separate"/>
      </w:r>
      <w:r w:rsidR="009D16DC">
        <w:t>[2]</w:t>
      </w:r>
      <w:r w:rsidR="00E24590">
        <w:fldChar w:fldCharType="end"/>
      </w:r>
      <w:r w:rsidR="008A3FB4">
        <w:t>.</w:t>
      </w:r>
      <w:r w:rsidR="00852185">
        <w:t xml:space="preserve"> Můžeme tedy říct, že </w:t>
      </w:r>
      <w:r w:rsidR="000A0FD4">
        <w:t xml:space="preserve">délka granul </w:t>
      </w:r>
      <w:proofErr w:type="gramStart"/>
      <w:r w:rsidR="000A0FD4">
        <w:t>kratší</w:t>
      </w:r>
      <w:proofErr w:type="gramEnd"/>
      <w:r w:rsidR="000A0FD4">
        <w:t xml:space="preserve"> než </w:t>
      </w:r>
      <w:r w:rsidR="000904C2">
        <w:t>tato hodnota</w:t>
      </w:r>
      <w:r w:rsidR="00132205">
        <w:t xml:space="preserve"> vytvoří dojem </w:t>
      </w:r>
      <w:proofErr w:type="spellStart"/>
      <w:r w:rsidR="00132205">
        <w:t>perkusivního</w:t>
      </w:r>
      <w:proofErr w:type="spellEnd"/>
      <w:r w:rsidR="00132205">
        <w:t xml:space="preserve"> zvuku,</w:t>
      </w:r>
      <w:r w:rsidR="00345969">
        <w:t xml:space="preserve"> zatímco </w:t>
      </w:r>
      <w:r w:rsidR="0021133F">
        <w:t xml:space="preserve">delší granuly budou </w:t>
      </w:r>
      <w:r w:rsidR="005E6BF1">
        <w:t>mít</w:t>
      </w:r>
      <w:r w:rsidR="001A6480">
        <w:t xml:space="preserve"> spíše</w:t>
      </w:r>
      <w:r w:rsidR="005E6BF1">
        <w:t xml:space="preserve"> tónový charakter.</w:t>
      </w:r>
    </w:p>
    <w:p w14:paraId="601E137C" w14:textId="1D572D12" w:rsidR="00327A12" w:rsidRDefault="00327A12" w:rsidP="000B5EAC">
      <w:pPr>
        <w:pStyle w:val="Odstavec"/>
      </w:pPr>
      <w:r>
        <w:t>Dalším důležitým parametrem je také hustota</w:t>
      </w:r>
      <w:r w:rsidR="00F011A7">
        <w:t xml:space="preserve"> grainů ve výsledném zvuku. S menší hustotou vzniká dojem větší trhanosti, při větší hustotě, či dokonce překryvu zrnek</w:t>
      </w:r>
      <w:r w:rsidR="00886952">
        <w:t xml:space="preserve"> vznikají nové harmonické složky a formantové oblasti v původním signálu neobsažené.</w:t>
      </w:r>
    </w:p>
    <w:p w14:paraId="7D9D63BD" w14:textId="05AAB4A1" w:rsidR="00061CAA" w:rsidRDefault="008F2EA5" w:rsidP="000B5EAC">
      <w:pPr>
        <w:pStyle w:val="Odstavec"/>
      </w:pPr>
      <w:r>
        <w:t xml:space="preserve">Pro </w:t>
      </w:r>
      <w:r w:rsidR="002D1469">
        <w:t xml:space="preserve">samotný </w:t>
      </w:r>
      <w:r>
        <w:t>vznik umělého zvuku</w:t>
      </w:r>
      <w:r w:rsidR="002D1469">
        <w:t xml:space="preserve"> za pomoci granulární syntézy</w:t>
      </w:r>
      <w:r>
        <w:t xml:space="preserve"> je nutné zvolit nové pořadí jednotlivých zrnek.</w:t>
      </w:r>
      <w:r w:rsidR="00F34323">
        <w:t xml:space="preserve"> Možností existuje mnoho, a</w:t>
      </w:r>
      <w:r w:rsidR="00012DA4">
        <w:t xml:space="preserve">však v minulosti bylo </w:t>
      </w:r>
      <w:r w:rsidR="007D1411">
        <w:t>velmi zajímavých</w:t>
      </w:r>
      <w:r w:rsidR="00012DA4">
        <w:t xml:space="preserve"> výsledků dosaženo těmito metodami:</w:t>
      </w:r>
    </w:p>
    <w:p w14:paraId="7A19C069" w14:textId="06F54CE4" w:rsidR="004E112E" w:rsidRDefault="00BE2D15" w:rsidP="004E112E">
      <w:pPr>
        <w:pStyle w:val="Nadpis3"/>
      </w:pPr>
      <w:bookmarkStart w:id="10" w:name="_Toc150805934"/>
      <w:r>
        <w:t>Metoda mřížek</w:t>
      </w:r>
      <w:r w:rsidR="00B67EF3">
        <w:t xml:space="preserve"> (</w:t>
      </w:r>
      <w:proofErr w:type="spellStart"/>
      <w:r w:rsidR="00B67EF3">
        <w:t>screens</w:t>
      </w:r>
      <w:proofErr w:type="spellEnd"/>
      <w:r w:rsidR="00B67EF3">
        <w:t>)</w:t>
      </w:r>
      <w:bookmarkEnd w:id="10"/>
    </w:p>
    <w:p w14:paraId="3DEFBBC3" w14:textId="13470328" w:rsidR="00B20F20" w:rsidRPr="00B20F20" w:rsidRDefault="00C56157" w:rsidP="00B20F20">
      <w:pPr>
        <w:pStyle w:val="Odstavecprvn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Tato metoda byla ve smyslu granulární syntézy – ačkoli ne v dnešním pojetí – použita v 50. letech 20. století</w:t>
      </w:r>
      <w:r w:rsidR="00AE7600">
        <w:rPr>
          <w:i w:val="0"/>
          <w:iCs w:val="0"/>
          <w:color w:val="auto"/>
        </w:rPr>
        <w:t xml:space="preserve"> Řekem </w:t>
      </w:r>
      <w:proofErr w:type="spellStart"/>
      <w:r w:rsidR="00AE7600">
        <w:rPr>
          <w:i w:val="0"/>
          <w:iCs w:val="0"/>
          <w:color w:val="auto"/>
        </w:rPr>
        <w:t>Iannisem</w:t>
      </w:r>
      <w:proofErr w:type="spellEnd"/>
      <w:r w:rsidR="00AE7600">
        <w:rPr>
          <w:i w:val="0"/>
          <w:iCs w:val="0"/>
          <w:color w:val="auto"/>
        </w:rPr>
        <w:t xml:space="preserve"> </w:t>
      </w:r>
      <w:proofErr w:type="spellStart"/>
      <w:r w:rsidR="00AE7600">
        <w:rPr>
          <w:i w:val="0"/>
          <w:iCs w:val="0"/>
          <w:color w:val="auto"/>
        </w:rPr>
        <w:t>Xenakisem</w:t>
      </w:r>
      <w:proofErr w:type="spellEnd"/>
      <w:r w:rsidR="00AE7600">
        <w:rPr>
          <w:i w:val="0"/>
          <w:iCs w:val="0"/>
          <w:color w:val="auto"/>
        </w:rPr>
        <w:t xml:space="preserve">. Podrobně ji </w:t>
      </w:r>
      <w:r w:rsidR="00496468">
        <w:rPr>
          <w:i w:val="0"/>
          <w:iCs w:val="0"/>
          <w:color w:val="auto"/>
        </w:rPr>
        <w:t>popisuje</w:t>
      </w:r>
      <w:r w:rsidR="00AE7600">
        <w:rPr>
          <w:i w:val="0"/>
          <w:iCs w:val="0"/>
          <w:color w:val="auto"/>
        </w:rPr>
        <w:t xml:space="preserve"> ve své knize </w:t>
      </w:r>
      <w:proofErr w:type="spellStart"/>
      <w:r w:rsidR="00AE7600">
        <w:rPr>
          <w:color w:val="auto"/>
        </w:rPr>
        <w:t>Formalized</w:t>
      </w:r>
      <w:proofErr w:type="spellEnd"/>
      <w:r w:rsidR="00AE7600">
        <w:rPr>
          <w:color w:val="auto"/>
        </w:rPr>
        <w:t xml:space="preserve"> Music: </w:t>
      </w:r>
      <w:proofErr w:type="spellStart"/>
      <w:r w:rsidR="00AE7600">
        <w:rPr>
          <w:color w:val="auto"/>
        </w:rPr>
        <w:t>Thought</w:t>
      </w:r>
      <w:proofErr w:type="spellEnd"/>
      <w:r w:rsidR="00AE7600">
        <w:rPr>
          <w:color w:val="auto"/>
        </w:rPr>
        <w:t xml:space="preserve"> and </w:t>
      </w:r>
      <w:proofErr w:type="spellStart"/>
      <w:r w:rsidR="00AE7600">
        <w:rPr>
          <w:color w:val="auto"/>
        </w:rPr>
        <w:t>Mathematics</w:t>
      </w:r>
      <w:proofErr w:type="spellEnd"/>
      <w:r w:rsidR="00AE7600">
        <w:rPr>
          <w:color w:val="auto"/>
        </w:rPr>
        <w:t xml:space="preserve"> in </w:t>
      </w:r>
      <w:proofErr w:type="spellStart"/>
      <w:r w:rsidR="00AE7600">
        <w:rPr>
          <w:color w:val="auto"/>
        </w:rPr>
        <w:t>Composition</w:t>
      </w:r>
      <w:proofErr w:type="spellEnd"/>
      <w:r w:rsidR="00AE7600">
        <w:rPr>
          <w:i w:val="0"/>
          <w:iCs w:val="0"/>
          <w:color w:val="auto"/>
        </w:rPr>
        <w:t xml:space="preserve"> </w:t>
      </w:r>
      <w:r w:rsidR="00270DBE">
        <w:rPr>
          <w:i w:val="0"/>
          <w:iCs w:val="0"/>
          <w:color w:val="auto"/>
        </w:rPr>
        <w:fldChar w:fldCharType="begin"/>
      </w:r>
      <w:r w:rsidR="00270DBE">
        <w:rPr>
          <w:i w:val="0"/>
          <w:iCs w:val="0"/>
          <w:color w:val="auto"/>
        </w:rPr>
        <w:instrText xml:space="preserve"> REF _Ref150733760 \r \h </w:instrText>
      </w:r>
      <w:r w:rsidR="00270DBE">
        <w:rPr>
          <w:i w:val="0"/>
          <w:iCs w:val="0"/>
          <w:color w:val="auto"/>
        </w:rPr>
      </w:r>
      <w:r w:rsidR="00270DBE">
        <w:rPr>
          <w:i w:val="0"/>
          <w:iCs w:val="0"/>
          <w:color w:val="auto"/>
        </w:rPr>
        <w:fldChar w:fldCharType="separate"/>
      </w:r>
      <w:r w:rsidR="009D16DC">
        <w:rPr>
          <w:i w:val="0"/>
          <w:iCs w:val="0"/>
          <w:color w:val="auto"/>
        </w:rPr>
        <w:t>[3]</w:t>
      </w:r>
      <w:r w:rsidR="00270DBE">
        <w:rPr>
          <w:i w:val="0"/>
          <w:iCs w:val="0"/>
          <w:color w:val="auto"/>
        </w:rPr>
        <w:fldChar w:fldCharType="end"/>
      </w:r>
      <w:r w:rsidR="0060243A">
        <w:rPr>
          <w:i w:val="0"/>
          <w:iCs w:val="0"/>
          <w:color w:val="auto"/>
        </w:rPr>
        <w:t>.</w:t>
      </w:r>
      <w:r w:rsidR="002445B5">
        <w:rPr>
          <w:i w:val="0"/>
          <w:iCs w:val="0"/>
          <w:color w:val="auto"/>
        </w:rPr>
        <w:t xml:space="preserve"> Jednotlivá zrnka jsou </w:t>
      </w:r>
      <w:r w:rsidR="005D058A">
        <w:rPr>
          <w:i w:val="0"/>
          <w:iCs w:val="0"/>
          <w:color w:val="auto"/>
        </w:rPr>
        <w:t>umístěna</w:t>
      </w:r>
      <w:r w:rsidR="002445B5">
        <w:rPr>
          <w:i w:val="0"/>
          <w:iCs w:val="0"/>
          <w:color w:val="auto"/>
        </w:rPr>
        <w:t xml:space="preserve"> do mřížek</w:t>
      </w:r>
      <w:r w:rsidR="005D058A">
        <w:rPr>
          <w:i w:val="0"/>
          <w:iCs w:val="0"/>
          <w:color w:val="auto"/>
        </w:rPr>
        <w:t xml:space="preserve"> podle jejich zjištěné frekvence</w:t>
      </w:r>
      <w:r w:rsidR="002445B5">
        <w:rPr>
          <w:i w:val="0"/>
          <w:iCs w:val="0"/>
          <w:color w:val="auto"/>
        </w:rPr>
        <w:t xml:space="preserve"> a amplitudy</w:t>
      </w:r>
      <w:r w:rsidR="005D058A">
        <w:rPr>
          <w:i w:val="0"/>
          <w:iCs w:val="0"/>
          <w:color w:val="auto"/>
        </w:rPr>
        <w:t xml:space="preserve">. </w:t>
      </w:r>
      <w:r w:rsidR="00057BF8">
        <w:rPr>
          <w:i w:val="0"/>
          <w:iCs w:val="0"/>
          <w:color w:val="auto"/>
        </w:rPr>
        <w:t>Každému</w:t>
      </w:r>
      <w:r w:rsidR="009A7D25">
        <w:rPr>
          <w:i w:val="0"/>
          <w:iCs w:val="0"/>
          <w:color w:val="auto"/>
        </w:rPr>
        <w:t xml:space="preserve"> okn</w:t>
      </w:r>
      <w:r w:rsidR="00057BF8">
        <w:rPr>
          <w:i w:val="0"/>
          <w:iCs w:val="0"/>
          <w:color w:val="auto"/>
        </w:rPr>
        <w:t>u</w:t>
      </w:r>
      <w:r w:rsidR="009A7D25">
        <w:rPr>
          <w:i w:val="0"/>
          <w:iCs w:val="0"/>
          <w:color w:val="auto"/>
        </w:rPr>
        <w:t xml:space="preserve"> je následně přiřazena pravděpodobnost</w:t>
      </w:r>
      <w:r w:rsidR="00FA7026">
        <w:rPr>
          <w:i w:val="0"/>
          <w:iCs w:val="0"/>
          <w:color w:val="auto"/>
        </w:rPr>
        <w:t xml:space="preserve"> je</w:t>
      </w:r>
      <w:r w:rsidR="00352E2C">
        <w:rPr>
          <w:i w:val="0"/>
          <w:iCs w:val="0"/>
          <w:color w:val="auto"/>
        </w:rPr>
        <w:t>ho</w:t>
      </w:r>
      <w:r w:rsidR="00FA7026">
        <w:rPr>
          <w:i w:val="0"/>
          <w:iCs w:val="0"/>
          <w:color w:val="auto"/>
        </w:rPr>
        <w:t xml:space="preserve"> přehrání</w:t>
      </w:r>
      <w:r w:rsidR="00E5515D">
        <w:rPr>
          <w:i w:val="0"/>
          <w:iCs w:val="0"/>
          <w:color w:val="auto"/>
        </w:rPr>
        <w:t xml:space="preserve"> tak, aby každý sloupec (frekvence) </w:t>
      </w:r>
      <w:r w:rsidR="00B71307">
        <w:rPr>
          <w:i w:val="0"/>
          <w:iCs w:val="0"/>
          <w:color w:val="auto"/>
        </w:rPr>
        <w:t>měl</w:t>
      </w:r>
      <w:r w:rsidR="007336DE">
        <w:rPr>
          <w:i w:val="0"/>
          <w:iCs w:val="0"/>
          <w:color w:val="auto"/>
        </w:rPr>
        <w:t xml:space="preserve"> dohromady</w:t>
      </w:r>
      <w:r w:rsidR="00B71307">
        <w:rPr>
          <w:i w:val="0"/>
          <w:iCs w:val="0"/>
          <w:color w:val="auto"/>
        </w:rPr>
        <w:t xml:space="preserve"> pravděpodobnost přehrání rovnu 100</w:t>
      </w:r>
      <w:r w:rsidR="00BD4CBB">
        <w:rPr>
          <w:i w:val="0"/>
          <w:iCs w:val="0"/>
          <w:color w:val="auto"/>
        </w:rPr>
        <w:t xml:space="preserve"> </w:t>
      </w:r>
      <w:r w:rsidR="00B71307">
        <w:rPr>
          <w:i w:val="0"/>
          <w:iCs w:val="0"/>
          <w:color w:val="auto"/>
        </w:rPr>
        <w:t>%</w:t>
      </w:r>
      <w:r w:rsidR="00FA7026">
        <w:rPr>
          <w:i w:val="0"/>
          <w:iCs w:val="0"/>
          <w:color w:val="auto"/>
        </w:rPr>
        <w:t>.</w:t>
      </w:r>
      <w:r w:rsidR="00E5515D">
        <w:rPr>
          <w:i w:val="0"/>
          <w:iCs w:val="0"/>
          <w:color w:val="auto"/>
        </w:rPr>
        <w:t xml:space="preserve"> V časové ose </w:t>
      </w:r>
      <w:r w:rsidR="00CC3578">
        <w:rPr>
          <w:i w:val="0"/>
          <w:iCs w:val="0"/>
          <w:color w:val="auto"/>
        </w:rPr>
        <w:t>j</w:t>
      </w:r>
      <w:r w:rsidR="00164896">
        <w:rPr>
          <w:i w:val="0"/>
          <w:iCs w:val="0"/>
          <w:color w:val="auto"/>
        </w:rPr>
        <w:t xml:space="preserve">e pak zvoleno pořadí </w:t>
      </w:r>
      <w:r w:rsidR="00AF79F0">
        <w:rPr>
          <w:i w:val="0"/>
          <w:iCs w:val="0"/>
          <w:color w:val="auto"/>
        </w:rPr>
        <w:t>frekvencí</w:t>
      </w:r>
      <w:r w:rsidR="007336DE">
        <w:rPr>
          <w:i w:val="0"/>
          <w:iCs w:val="0"/>
          <w:color w:val="auto"/>
        </w:rPr>
        <w:t xml:space="preserve">, na </w:t>
      </w:r>
      <w:r w:rsidR="005F0EF0">
        <w:rPr>
          <w:i w:val="0"/>
          <w:iCs w:val="0"/>
          <w:color w:val="auto"/>
        </w:rPr>
        <w:t xml:space="preserve">jehož </w:t>
      </w:r>
      <w:r w:rsidR="007336DE">
        <w:rPr>
          <w:i w:val="0"/>
          <w:iCs w:val="0"/>
          <w:color w:val="auto"/>
        </w:rPr>
        <w:t xml:space="preserve">základě jsou </w:t>
      </w:r>
      <w:r w:rsidR="00087304">
        <w:rPr>
          <w:i w:val="0"/>
          <w:iCs w:val="0"/>
          <w:color w:val="auto"/>
        </w:rPr>
        <w:t>podle pravděpodobnosti přehrán</w:t>
      </w:r>
      <w:r w:rsidR="00293FEF">
        <w:rPr>
          <w:i w:val="0"/>
          <w:iCs w:val="0"/>
          <w:color w:val="auto"/>
        </w:rPr>
        <w:t>a</w:t>
      </w:r>
      <w:r w:rsidR="00087304">
        <w:rPr>
          <w:i w:val="0"/>
          <w:iCs w:val="0"/>
          <w:color w:val="auto"/>
        </w:rPr>
        <w:t xml:space="preserve"> jednotlivá okna či pouze </w:t>
      </w:r>
      <w:r w:rsidR="00494E24">
        <w:rPr>
          <w:i w:val="0"/>
          <w:iCs w:val="0"/>
          <w:color w:val="auto"/>
        </w:rPr>
        <w:t>určitý počet zrnek v nich.</w:t>
      </w:r>
      <w:r w:rsidR="005F0EF0">
        <w:rPr>
          <w:i w:val="0"/>
          <w:iCs w:val="0"/>
          <w:color w:val="auto"/>
        </w:rPr>
        <w:t xml:space="preserve"> Samo poř</w:t>
      </w:r>
      <w:r w:rsidR="00465314">
        <w:rPr>
          <w:i w:val="0"/>
          <w:iCs w:val="0"/>
          <w:color w:val="auto"/>
        </w:rPr>
        <w:t>adí frekvencí</w:t>
      </w:r>
      <w:r w:rsidR="009D3ADD">
        <w:rPr>
          <w:i w:val="0"/>
          <w:iCs w:val="0"/>
          <w:color w:val="auto"/>
        </w:rPr>
        <w:t xml:space="preserve"> je určeno další pravděpodobnostní tabulkou</w:t>
      </w:r>
      <w:r w:rsidR="00F109DF">
        <w:rPr>
          <w:i w:val="0"/>
          <w:iCs w:val="0"/>
          <w:color w:val="auto"/>
        </w:rPr>
        <w:t>, případně Gaussovým rozdělením, kdy za střední hodnotu je vybrána</w:t>
      </w:r>
      <w:r w:rsidR="002102F2">
        <w:rPr>
          <w:i w:val="0"/>
          <w:iCs w:val="0"/>
          <w:color w:val="auto"/>
        </w:rPr>
        <w:t xml:space="preserve"> libovolná frekvence</w:t>
      </w:r>
      <w:r w:rsidR="009D3ADD">
        <w:rPr>
          <w:i w:val="0"/>
          <w:iCs w:val="0"/>
          <w:color w:val="auto"/>
        </w:rPr>
        <w:t>.</w:t>
      </w:r>
    </w:p>
    <w:p w14:paraId="2D9CC833" w14:textId="77777777" w:rsidR="00B20F20" w:rsidRDefault="00B20F20" w:rsidP="000B5EAC">
      <w:pPr>
        <w:pStyle w:val="Odstavec"/>
      </w:pPr>
    </w:p>
    <w:p w14:paraId="424149FF" w14:textId="77777777" w:rsidR="00B20F20" w:rsidRDefault="00B20F20" w:rsidP="000B5EAC">
      <w:pPr>
        <w:pStyle w:val="Odstavec"/>
      </w:pPr>
    </w:p>
    <w:p w14:paraId="6C7FCF9E" w14:textId="77777777" w:rsidR="00C377A6" w:rsidRDefault="00C377A6" w:rsidP="000B5EAC">
      <w:pPr>
        <w:pStyle w:val="Odstavec"/>
      </w:pPr>
    </w:p>
    <w:p w14:paraId="3EC34B8C" w14:textId="0D986C2B" w:rsidR="00B20F20" w:rsidRDefault="00B20F20" w:rsidP="000B5EAC">
      <w:pPr>
        <w:pStyle w:val="Odstavec"/>
      </w:pPr>
      <w:r w:rsidRPr="00B20F20">
        <w:lastRenderedPageBreak/>
        <w:t>[OBRÁZKY]</w:t>
      </w:r>
    </w:p>
    <w:p w14:paraId="12B7B911" w14:textId="77777777" w:rsidR="00B20F20" w:rsidRDefault="00B20F20" w:rsidP="000B5EAC">
      <w:pPr>
        <w:pStyle w:val="Odstavec"/>
      </w:pPr>
    </w:p>
    <w:p w14:paraId="0EB9C989" w14:textId="77777777" w:rsidR="00B20F20" w:rsidRDefault="00B20F20" w:rsidP="000B5EAC">
      <w:pPr>
        <w:pStyle w:val="Odstavec"/>
      </w:pPr>
    </w:p>
    <w:p w14:paraId="14DE062F" w14:textId="77777777" w:rsidR="00B20F20" w:rsidRDefault="00B20F20" w:rsidP="000B5EAC">
      <w:pPr>
        <w:pStyle w:val="Odstavec"/>
      </w:pPr>
    </w:p>
    <w:p w14:paraId="263CEF28" w14:textId="7CA6294E" w:rsidR="00B20F20" w:rsidRDefault="00B20F20" w:rsidP="000B5EAC">
      <w:pPr>
        <w:pStyle w:val="Odstavec"/>
      </w:pPr>
      <w:r>
        <w:t>[OBRÁZKY]</w:t>
      </w:r>
    </w:p>
    <w:p w14:paraId="37833A41" w14:textId="77777777" w:rsidR="00417E06" w:rsidRDefault="00417E06" w:rsidP="000B5EAC">
      <w:pPr>
        <w:pStyle w:val="Odstavec"/>
      </w:pPr>
    </w:p>
    <w:p w14:paraId="1D7FDBD2" w14:textId="5585A263" w:rsidR="00075C52" w:rsidRDefault="00075C52" w:rsidP="00075C52">
      <w:pPr>
        <w:pStyle w:val="Odstavec"/>
        <w:ind w:firstLine="0"/>
      </w:pPr>
    </w:p>
    <w:p w14:paraId="2E970D9F" w14:textId="11199543" w:rsidR="0016172F" w:rsidRDefault="00A86C5E" w:rsidP="000B5EAC">
      <w:pPr>
        <w:pStyle w:val="Odstavec"/>
      </w:pPr>
      <w:r>
        <w:t>Celá</w:t>
      </w:r>
      <w:r w:rsidR="00BC7B71">
        <w:t xml:space="preserve"> metoda</w:t>
      </w:r>
      <w:r w:rsidR="0062300B">
        <w:t xml:space="preserve">, ačkoli její výsledek může působit značně nahodile a náhodně, </w:t>
      </w:r>
      <w:r w:rsidR="007F1675">
        <w:t xml:space="preserve">je </w:t>
      </w:r>
      <w:r w:rsidR="003D3770">
        <w:t>pevně předepsaná</w:t>
      </w:r>
      <w:r w:rsidR="00C44D6A">
        <w:t xml:space="preserve">. </w:t>
      </w:r>
      <w:r w:rsidR="00B658A4">
        <w:t>Pro její konstrukci j</w:t>
      </w:r>
      <w:r w:rsidR="003B4C03">
        <w:t xml:space="preserve">e využita teorie pravděpodobnosti, </w:t>
      </w:r>
      <w:r w:rsidR="003D3770">
        <w:t xml:space="preserve">z ní </w:t>
      </w:r>
      <w:r w:rsidR="00464884">
        <w:t xml:space="preserve">vycházející užití </w:t>
      </w:r>
      <w:proofErr w:type="spellStart"/>
      <w:r w:rsidR="00464884">
        <w:t>Markovových</w:t>
      </w:r>
      <w:proofErr w:type="spellEnd"/>
      <w:r w:rsidR="00464884">
        <w:t xml:space="preserve"> řetězců</w:t>
      </w:r>
      <w:r w:rsidR="00506E24">
        <w:t xml:space="preserve"> a </w:t>
      </w:r>
      <w:r w:rsidR="004A734F">
        <w:t>dalších stochastických jevů.</w:t>
      </w:r>
    </w:p>
    <w:p w14:paraId="3237D792" w14:textId="7F9CFED1" w:rsidR="0016172F" w:rsidRDefault="00B01274" w:rsidP="0016172F">
      <w:pPr>
        <w:pStyle w:val="Nadpis3"/>
      </w:pPr>
      <w:bookmarkStart w:id="11" w:name="_Toc150805935"/>
      <w:r>
        <w:t>Metoda událostí (</w:t>
      </w:r>
      <w:proofErr w:type="spellStart"/>
      <w:r>
        <w:t>events</w:t>
      </w:r>
      <w:proofErr w:type="spellEnd"/>
      <w:r>
        <w:t>)</w:t>
      </w:r>
      <w:bookmarkEnd w:id="11"/>
    </w:p>
    <w:p w14:paraId="37199B51" w14:textId="06CB85EA" w:rsidR="0066287B" w:rsidRPr="00D204B7" w:rsidRDefault="00B369FC" w:rsidP="00D204B7">
      <w:pPr>
        <w:pStyle w:val="Odstavecprvn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 xml:space="preserve">Jejím autorem je </w:t>
      </w:r>
      <w:r w:rsidR="009C39F1">
        <w:rPr>
          <w:i w:val="0"/>
          <w:iCs w:val="0"/>
          <w:color w:val="auto"/>
        </w:rPr>
        <w:t xml:space="preserve">americký hudební skladatel </w:t>
      </w:r>
      <w:proofErr w:type="spellStart"/>
      <w:r w:rsidR="009C39F1">
        <w:rPr>
          <w:i w:val="0"/>
          <w:iCs w:val="0"/>
          <w:color w:val="auto"/>
        </w:rPr>
        <w:t>Curtis</w:t>
      </w:r>
      <w:proofErr w:type="spellEnd"/>
      <w:r w:rsidR="009C39F1">
        <w:rPr>
          <w:i w:val="0"/>
          <w:iCs w:val="0"/>
          <w:color w:val="auto"/>
        </w:rPr>
        <w:t xml:space="preserve"> </w:t>
      </w:r>
      <w:proofErr w:type="spellStart"/>
      <w:r w:rsidR="009C39F1">
        <w:rPr>
          <w:i w:val="0"/>
          <w:iCs w:val="0"/>
          <w:color w:val="auto"/>
        </w:rPr>
        <w:t>Roads</w:t>
      </w:r>
      <w:proofErr w:type="spellEnd"/>
      <w:r w:rsidR="004243EE">
        <w:rPr>
          <w:i w:val="0"/>
          <w:iCs w:val="0"/>
          <w:color w:val="auto"/>
        </w:rPr>
        <w:t xml:space="preserve"> </w:t>
      </w:r>
      <w:r w:rsidR="00DA1C90">
        <w:rPr>
          <w:i w:val="0"/>
          <w:iCs w:val="0"/>
          <w:color w:val="auto"/>
        </w:rPr>
        <w:fldChar w:fldCharType="begin"/>
      </w:r>
      <w:r w:rsidR="00DA1C90">
        <w:rPr>
          <w:i w:val="0"/>
          <w:iCs w:val="0"/>
          <w:color w:val="auto"/>
        </w:rPr>
        <w:instrText xml:space="preserve"> REF _Ref150809775 \r \h </w:instrText>
      </w:r>
      <w:r w:rsidR="00DA1C90">
        <w:rPr>
          <w:i w:val="0"/>
          <w:iCs w:val="0"/>
          <w:color w:val="auto"/>
        </w:rPr>
      </w:r>
      <w:r w:rsidR="00DA1C90">
        <w:rPr>
          <w:i w:val="0"/>
          <w:iCs w:val="0"/>
          <w:color w:val="auto"/>
        </w:rPr>
        <w:fldChar w:fldCharType="separate"/>
      </w:r>
      <w:r w:rsidR="009D16DC">
        <w:rPr>
          <w:i w:val="0"/>
          <w:iCs w:val="0"/>
          <w:color w:val="auto"/>
        </w:rPr>
        <w:t>[4]</w:t>
      </w:r>
      <w:r w:rsidR="00DA1C90">
        <w:rPr>
          <w:i w:val="0"/>
          <w:iCs w:val="0"/>
          <w:color w:val="auto"/>
        </w:rPr>
        <w:fldChar w:fldCharType="end"/>
      </w:r>
      <w:r w:rsidR="00DA1C90">
        <w:rPr>
          <w:i w:val="0"/>
          <w:iCs w:val="0"/>
          <w:color w:val="auto"/>
        </w:rPr>
        <w:t>.</w:t>
      </w:r>
      <w:r w:rsidR="00DA1C90" w:rsidRPr="00B01274">
        <w:rPr>
          <w:i w:val="0"/>
          <w:iCs w:val="0"/>
          <w:color w:val="auto"/>
        </w:rPr>
        <w:t xml:space="preserve"> </w:t>
      </w:r>
      <w:r w:rsidR="00EF5BD3">
        <w:rPr>
          <w:i w:val="0"/>
          <w:iCs w:val="0"/>
          <w:color w:val="auto"/>
        </w:rPr>
        <w:t>Metoda rozděluje granuly</w:t>
      </w:r>
      <w:r w:rsidR="002E21B7">
        <w:rPr>
          <w:i w:val="0"/>
          <w:iCs w:val="0"/>
          <w:color w:val="auto"/>
        </w:rPr>
        <w:t xml:space="preserve"> podle více </w:t>
      </w:r>
      <w:r w:rsidR="00871101">
        <w:rPr>
          <w:i w:val="0"/>
          <w:iCs w:val="0"/>
          <w:color w:val="auto"/>
        </w:rPr>
        <w:t xml:space="preserve">– až dvanácti – </w:t>
      </w:r>
      <w:r w:rsidR="002E21B7">
        <w:rPr>
          <w:i w:val="0"/>
          <w:iCs w:val="0"/>
          <w:color w:val="auto"/>
        </w:rPr>
        <w:t>parametrů</w:t>
      </w:r>
      <w:r w:rsidR="00473CE7">
        <w:rPr>
          <w:i w:val="0"/>
          <w:iCs w:val="0"/>
          <w:color w:val="auto"/>
        </w:rPr>
        <w:t xml:space="preserve"> převážně syntetických zvuků</w:t>
      </w:r>
      <w:r w:rsidR="002E21B7">
        <w:rPr>
          <w:i w:val="0"/>
          <w:iCs w:val="0"/>
          <w:color w:val="auto"/>
        </w:rPr>
        <w:t>, jako j</w:t>
      </w:r>
      <w:r w:rsidR="00DA52C5">
        <w:rPr>
          <w:i w:val="0"/>
          <w:iCs w:val="0"/>
          <w:color w:val="auto"/>
        </w:rPr>
        <w:t>sou</w:t>
      </w:r>
      <w:r w:rsidR="002E21B7">
        <w:rPr>
          <w:i w:val="0"/>
          <w:iCs w:val="0"/>
          <w:color w:val="auto"/>
        </w:rPr>
        <w:t xml:space="preserve"> například</w:t>
      </w:r>
      <w:r w:rsidR="008D6CA7">
        <w:rPr>
          <w:i w:val="0"/>
          <w:iCs w:val="0"/>
          <w:color w:val="auto"/>
        </w:rPr>
        <w:t xml:space="preserve"> počáteční tvar vlny, </w:t>
      </w:r>
      <w:r w:rsidR="004C51AB">
        <w:rPr>
          <w:i w:val="0"/>
          <w:iCs w:val="0"/>
          <w:color w:val="auto"/>
        </w:rPr>
        <w:t xml:space="preserve">počáteční střední frekvence, </w:t>
      </w:r>
      <w:r w:rsidR="004A35C6">
        <w:rPr>
          <w:i w:val="0"/>
          <w:iCs w:val="0"/>
          <w:color w:val="auto"/>
        </w:rPr>
        <w:t>šířka pásma a jeho strmost</w:t>
      </w:r>
      <w:r w:rsidR="00146F8E">
        <w:rPr>
          <w:i w:val="0"/>
          <w:iCs w:val="0"/>
          <w:color w:val="auto"/>
        </w:rPr>
        <w:t xml:space="preserve"> nebo počáteční amplituda. </w:t>
      </w:r>
      <w:r w:rsidR="00496C49">
        <w:rPr>
          <w:i w:val="0"/>
          <w:iCs w:val="0"/>
          <w:color w:val="auto"/>
        </w:rPr>
        <w:t>Útvary, do kterých se granuly organizují, se nazývají událostmi (</w:t>
      </w:r>
      <w:proofErr w:type="spellStart"/>
      <w:r w:rsidR="00496C49">
        <w:rPr>
          <w:i w:val="0"/>
          <w:iCs w:val="0"/>
          <w:color w:val="auto"/>
        </w:rPr>
        <w:t>events</w:t>
      </w:r>
      <w:proofErr w:type="spellEnd"/>
      <w:r w:rsidR="00496C49">
        <w:rPr>
          <w:i w:val="0"/>
          <w:iCs w:val="0"/>
          <w:color w:val="auto"/>
        </w:rPr>
        <w:t>)</w:t>
      </w:r>
      <w:r w:rsidR="005710B0">
        <w:rPr>
          <w:i w:val="0"/>
          <w:iCs w:val="0"/>
          <w:color w:val="auto"/>
        </w:rPr>
        <w:t xml:space="preserve">. </w:t>
      </w:r>
      <w:r w:rsidR="00F92C41">
        <w:rPr>
          <w:i w:val="0"/>
          <w:iCs w:val="0"/>
          <w:color w:val="auto"/>
        </w:rPr>
        <w:t xml:space="preserve">Výsledné textury dosažené </w:t>
      </w:r>
      <w:r w:rsidR="00F171CC">
        <w:rPr>
          <w:i w:val="0"/>
          <w:iCs w:val="0"/>
          <w:color w:val="auto"/>
        </w:rPr>
        <w:t>mícháním různých událostí s rozličnými parametry</w:t>
      </w:r>
      <w:r w:rsidR="000D1902">
        <w:rPr>
          <w:i w:val="0"/>
          <w:iCs w:val="0"/>
          <w:color w:val="auto"/>
        </w:rPr>
        <w:t xml:space="preserve"> </w:t>
      </w:r>
      <w:r w:rsidR="00CA2504">
        <w:rPr>
          <w:i w:val="0"/>
          <w:iCs w:val="0"/>
          <w:color w:val="auto"/>
        </w:rPr>
        <w:t xml:space="preserve">se nazývají </w:t>
      </w:r>
      <w:r w:rsidR="008B309E">
        <w:rPr>
          <w:i w:val="0"/>
          <w:iCs w:val="0"/>
          <w:color w:val="auto"/>
        </w:rPr>
        <w:t>mraky (</w:t>
      </w:r>
      <w:proofErr w:type="spellStart"/>
      <w:r w:rsidR="008B309E">
        <w:rPr>
          <w:i w:val="0"/>
          <w:iCs w:val="0"/>
          <w:color w:val="auto"/>
        </w:rPr>
        <w:t>clouds</w:t>
      </w:r>
      <w:proofErr w:type="spellEnd"/>
      <w:r w:rsidR="008B309E">
        <w:rPr>
          <w:i w:val="0"/>
          <w:iCs w:val="0"/>
          <w:color w:val="auto"/>
        </w:rPr>
        <w:t xml:space="preserve">) </w:t>
      </w:r>
      <w:r w:rsidR="00716735">
        <w:rPr>
          <w:i w:val="0"/>
          <w:iCs w:val="0"/>
          <w:color w:val="auto"/>
        </w:rPr>
        <w:t>a přispívají k větší spektrální bohatosti vytvořeného zvuku.</w:t>
      </w:r>
    </w:p>
    <w:p w14:paraId="7190BDE6" w14:textId="58D224F4" w:rsidR="00F51EE8" w:rsidRPr="00F51EE8" w:rsidRDefault="00CD12CE" w:rsidP="00F51EE8">
      <w:pPr>
        <w:pStyle w:val="Odstavecprvn"/>
        <w:ind w:firstLine="357"/>
        <w:rPr>
          <w:i w:val="0"/>
          <w:iCs w:val="0"/>
          <w:color w:val="auto"/>
        </w:rPr>
      </w:pPr>
      <w:proofErr w:type="spellStart"/>
      <w:r>
        <w:rPr>
          <w:i w:val="0"/>
          <w:iCs w:val="0"/>
          <w:color w:val="auto"/>
        </w:rPr>
        <w:t>Roads</w:t>
      </w:r>
      <w:proofErr w:type="spellEnd"/>
      <w:r w:rsidR="00B00202">
        <w:rPr>
          <w:i w:val="0"/>
          <w:iCs w:val="0"/>
          <w:color w:val="auto"/>
        </w:rPr>
        <w:t xml:space="preserve"> </w:t>
      </w:r>
      <w:r w:rsidR="00CC4F2A">
        <w:rPr>
          <w:i w:val="0"/>
          <w:iCs w:val="0"/>
          <w:color w:val="auto"/>
        </w:rPr>
        <w:t xml:space="preserve">k tomuto tématu dodává, že </w:t>
      </w:r>
      <w:r w:rsidR="0021215A">
        <w:rPr>
          <w:i w:val="0"/>
          <w:iCs w:val="0"/>
          <w:color w:val="auto"/>
        </w:rPr>
        <w:t xml:space="preserve">vítaným rozšířením samotné syntézy </w:t>
      </w:r>
      <w:r w:rsidR="00556AF6">
        <w:rPr>
          <w:i w:val="0"/>
          <w:iCs w:val="0"/>
          <w:color w:val="auto"/>
        </w:rPr>
        <w:t>by mohlo být vytvoření takzvaných složených granulárních zvuků</w:t>
      </w:r>
      <w:r w:rsidR="00F20AA0">
        <w:rPr>
          <w:i w:val="0"/>
          <w:iCs w:val="0"/>
          <w:color w:val="auto"/>
        </w:rPr>
        <w:t xml:space="preserve"> vzniklých </w:t>
      </w:r>
      <w:r w:rsidR="00300C42">
        <w:rPr>
          <w:i w:val="0"/>
          <w:iCs w:val="0"/>
          <w:color w:val="auto"/>
        </w:rPr>
        <w:t>kombinací</w:t>
      </w:r>
      <w:r w:rsidR="00F20AA0">
        <w:rPr>
          <w:i w:val="0"/>
          <w:iCs w:val="0"/>
          <w:color w:val="auto"/>
        </w:rPr>
        <w:t xml:space="preserve"> vln </w:t>
      </w:r>
      <w:r w:rsidR="00B37EF5">
        <w:rPr>
          <w:i w:val="0"/>
          <w:iCs w:val="0"/>
          <w:color w:val="auto"/>
        </w:rPr>
        <w:t>syntetických s vlnami pocházejících ze sampl</w:t>
      </w:r>
      <w:r w:rsidR="00677D5D">
        <w:rPr>
          <w:i w:val="0"/>
          <w:iCs w:val="0"/>
          <w:color w:val="auto"/>
        </w:rPr>
        <w:t>ů</w:t>
      </w:r>
      <w:r w:rsidR="00B37EF5">
        <w:rPr>
          <w:i w:val="0"/>
          <w:iCs w:val="0"/>
          <w:color w:val="auto"/>
        </w:rPr>
        <w:t xml:space="preserve"> živých nástrojů.</w:t>
      </w:r>
      <w:r w:rsidR="0066287B">
        <w:rPr>
          <w:i w:val="0"/>
          <w:iCs w:val="0"/>
          <w:color w:val="auto"/>
        </w:rPr>
        <w:t xml:space="preserve"> Dále</w:t>
      </w:r>
      <w:r w:rsidR="00F61A4A">
        <w:rPr>
          <w:i w:val="0"/>
          <w:iCs w:val="0"/>
          <w:color w:val="auto"/>
        </w:rPr>
        <w:t xml:space="preserve"> popisuje princip podobný </w:t>
      </w:r>
      <w:r w:rsidR="00DB0801">
        <w:rPr>
          <w:i w:val="0"/>
          <w:iCs w:val="0"/>
          <w:color w:val="auto"/>
        </w:rPr>
        <w:t>FM</w:t>
      </w:r>
      <w:r w:rsidR="00F61A4A">
        <w:rPr>
          <w:i w:val="0"/>
          <w:iCs w:val="0"/>
          <w:color w:val="auto"/>
        </w:rPr>
        <w:t xml:space="preserve"> syntéze, </w:t>
      </w:r>
      <w:r w:rsidR="00907AC3">
        <w:rPr>
          <w:i w:val="0"/>
          <w:iCs w:val="0"/>
          <w:color w:val="auto"/>
        </w:rPr>
        <w:t>systém analýzy</w:t>
      </w:r>
      <w:r w:rsidR="00F3402B">
        <w:rPr>
          <w:i w:val="0"/>
          <w:iCs w:val="0"/>
          <w:color w:val="auto"/>
        </w:rPr>
        <w:t xml:space="preserve">/syntézy. </w:t>
      </w:r>
      <w:r w:rsidR="007F3EB6">
        <w:rPr>
          <w:i w:val="0"/>
          <w:iCs w:val="0"/>
          <w:color w:val="auto"/>
        </w:rPr>
        <w:t>Te</w:t>
      </w:r>
      <w:r w:rsidR="00861093">
        <w:rPr>
          <w:i w:val="0"/>
          <w:iCs w:val="0"/>
          <w:color w:val="auto"/>
        </w:rPr>
        <w:t xml:space="preserve">n </w:t>
      </w:r>
      <w:r w:rsidR="002E0649">
        <w:rPr>
          <w:i w:val="0"/>
          <w:iCs w:val="0"/>
          <w:color w:val="auto"/>
        </w:rPr>
        <w:t>ze</w:t>
      </w:r>
      <w:r w:rsidR="007F3EB6">
        <w:rPr>
          <w:i w:val="0"/>
          <w:iCs w:val="0"/>
          <w:color w:val="auto"/>
        </w:rPr>
        <w:t xml:space="preserve"> samplovan</w:t>
      </w:r>
      <w:r w:rsidR="002E0649">
        <w:rPr>
          <w:i w:val="0"/>
          <w:iCs w:val="0"/>
          <w:color w:val="auto"/>
        </w:rPr>
        <w:t>ého</w:t>
      </w:r>
      <w:r w:rsidR="007F3EB6">
        <w:rPr>
          <w:i w:val="0"/>
          <w:iCs w:val="0"/>
          <w:color w:val="auto"/>
        </w:rPr>
        <w:t xml:space="preserve"> živ</w:t>
      </w:r>
      <w:r w:rsidR="002E0649">
        <w:rPr>
          <w:i w:val="0"/>
          <w:iCs w:val="0"/>
          <w:color w:val="auto"/>
        </w:rPr>
        <w:t>ého</w:t>
      </w:r>
      <w:r w:rsidR="007F3EB6">
        <w:rPr>
          <w:i w:val="0"/>
          <w:iCs w:val="0"/>
          <w:color w:val="auto"/>
        </w:rPr>
        <w:t xml:space="preserve"> nástroj</w:t>
      </w:r>
      <w:r w:rsidR="002E0649">
        <w:rPr>
          <w:i w:val="0"/>
          <w:iCs w:val="0"/>
          <w:color w:val="auto"/>
        </w:rPr>
        <w:t>e</w:t>
      </w:r>
      <w:r w:rsidR="007F3EB6">
        <w:rPr>
          <w:i w:val="0"/>
          <w:iCs w:val="0"/>
          <w:color w:val="auto"/>
        </w:rPr>
        <w:t xml:space="preserve"> </w:t>
      </w:r>
      <w:r w:rsidR="002E0649">
        <w:rPr>
          <w:i w:val="0"/>
          <w:iCs w:val="0"/>
          <w:color w:val="auto"/>
        </w:rPr>
        <w:t>generuje</w:t>
      </w:r>
      <w:r w:rsidR="007F3EB6">
        <w:rPr>
          <w:i w:val="0"/>
          <w:iCs w:val="0"/>
          <w:color w:val="auto"/>
        </w:rPr>
        <w:t xml:space="preserve"> sadu „prováděcích funkcí“</w:t>
      </w:r>
      <w:r w:rsidR="00C82DD7">
        <w:rPr>
          <w:i w:val="0"/>
          <w:iCs w:val="0"/>
          <w:color w:val="auto"/>
        </w:rPr>
        <w:t xml:space="preserve">, které při následné syntéze </w:t>
      </w:r>
      <w:r w:rsidR="00732CA5">
        <w:rPr>
          <w:i w:val="0"/>
          <w:iCs w:val="0"/>
          <w:color w:val="auto"/>
        </w:rPr>
        <w:t xml:space="preserve">ovlivňují tvar vlny </w:t>
      </w:r>
      <w:r w:rsidR="00861093">
        <w:rPr>
          <w:i w:val="0"/>
          <w:iCs w:val="0"/>
          <w:color w:val="auto"/>
        </w:rPr>
        <w:t xml:space="preserve">k co nejvěrnějšímu napodobení </w:t>
      </w:r>
      <w:r w:rsidR="006B35A0">
        <w:rPr>
          <w:i w:val="0"/>
          <w:iCs w:val="0"/>
          <w:color w:val="auto"/>
        </w:rPr>
        <w:t>původního zvuku.</w:t>
      </w:r>
    </w:p>
    <w:p w14:paraId="55D44314" w14:textId="77777777" w:rsidR="00A86C5E" w:rsidRDefault="00A86C5E" w:rsidP="000B5EAC">
      <w:pPr>
        <w:pStyle w:val="Odstavec"/>
      </w:pPr>
    </w:p>
    <w:p w14:paraId="0F2788F2" w14:textId="77777777" w:rsidR="00F51EE8" w:rsidRDefault="00F51EE8" w:rsidP="000B5EAC">
      <w:pPr>
        <w:pStyle w:val="Odstavec"/>
      </w:pPr>
    </w:p>
    <w:p w14:paraId="4ECA87F2" w14:textId="77777777" w:rsidR="00F51EE8" w:rsidRDefault="00F51EE8" w:rsidP="000B5EAC">
      <w:pPr>
        <w:pStyle w:val="Odstavec"/>
      </w:pPr>
    </w:p>
    <w:p w14:paraId="64B026BF" w14:textId="77777777" w:rsidR="00F51EE8" w:rsidRDefault="00F51EE8" w:rsidP="000B5EAC">
      <w:pPr>
        <w:pStyle w:val="Odstavec"/>
      </w:pPr>
    </w:p>
    <w:p w14:paraId="16A90009" w14:textId="11796624" w:rsidR="00F51EE8" w:rsidRPr="00F51EE8" w:rsidRDefault="00F51EE8" w:rsidP="000B5EAC">
      <w:pPr>
        <w:pStyle w:val="Odstavec"/>
      </w:pPr>
      <w:r>
        <w:t>[OBRÁZKY]</w:t>
      </w:r>
    </w:p>
    <w:p w14:paraId="1832253B" w14:textId="77777777" w:rsidR="00F51EE8" w:rsidRDefault="00F51EE8" w:rsidP="000B5EAC">
      <w:pPr>
        <w:pStyle w:val="Odstavec"/>
      </w:pPr>
    </w:p>
    <w:p w14:paraId="43A4F186" w14:textId="77777777" w:rsidR="00F51EE8" w:rsidRDefault="00F51EE8" w:rsidP="000B5EAC">
      <w:pPr>
        <w:pStyle w:val="Odstavec"/>
      </w:pPr>
    </w:p>
    <w:p w14:paraId="0BAE256C" w14:textId="77777777" w:rsidR="00F51EE8" w:rsidRDefault="00F51EE8" w:rsidP="000B5EAC">
      <w:pPr>
        <w:pStyle w:val="Odstavec"/>
      </w:pPr>
    </w:p>
    <w:p w14:paraId="08B66EFD" w14:textId="77777777" w:rsidR="00AF29E2" w:rsidRDefault="00AF29E2" w:rsidP="000B5EAC">
      <w:pPr>
        <w:pStyle w:val="Odstavec"/>
      </w:pPr>
    </w:p>
    <w:p w14:paraId="11EC7472" w14:textId="13CB5781" w:rsidR="00B258F6" w:rsidRPr="00B258F6" w:rsidRDefault="0036451F" w:rsidP="000B5EAC">
      <w:pPr>
        <w:pStyle w:val="Odstavec"/>
      </w:pPr>
      <w:r>
        <w:t xml:space="preserve">Granulární syntezátory existují v zásadě ve dvou provedeních. </w:t>
      </w:r>
      <w:r w:rsidR="005045ED">
        <w:t xml:space="preserve">Prvním z nich je tzv. </w:t>
      </w:r>
      <w:proofErr w:type="spellStart"/>
      <w:r w:rsidR="005045ED">
        <w:t>granulizér</w:t>
      </w:r>
      <w:proofErr w:type="spellEnd"/>
      <w:r w:rsidR="005045ED">
        <w:t xml:space="preserve">, </w:t>
      </w:r>
      <w:r w:rsidR="006B1D00">
        <w:t xml:space="preserve">tedy svého druhu efekt, </w:t>
      </w:r>
      <w:r w:rsidR="00EC7148">
        <w:t>který pouze vstupní zvukový soubor rozdělí</w:t>
      </w:r>
      <w:r w:rsidR="00E878DD">
        <w:t xml:space="preserve"> na jednotlivá zrnka, případně upraví jejich parametry podle dat zadaných uživatelem, a následně je podle zvoleného algoritmu</w:t>
      </w:r>
      <w:r w:rsidR="006A5A20">
        <w:t xml:space="preserve"> skládá za sebe a vytváří tím umělý zvuk.</w:t>
      </w:r>
      <w:r w:rsidR="00982D08">
        <w:t xml:space="preserve"> Druhým z nich </w:t>
      </w:r>
      <w:r w:rsidR="007E1322">
        <w:t xml:space="preserve">je plnohodnotný </w:t>
      </w:r>
      <w:r w:rsidR="00F5518B">
        <w:t xml:space="preserve">granulární </w:t>
      </w:r>
      <w:r w:rsidR="007E1322">
        <w:t>syntezátor</w:t>
      </w:r>
      <w:r w:rsidR="00F5518B">
        <w:t xml:space="preserve">, který </w:t>
      </w:r>
      <w:r w:rsidR="0043201E">
        <w:t xml:space="preserve">textury zrnka </w:t>
      </w:r>
      <w:proofErr w:type="spellStart"/>
      <w:r w:rsidR="0043201E">
        <w:t>granulizérem</w:t>
      </w:r>
      <w:proofErr w:type="spellEnd"/>
      <w:r w:rsidR="0043201E">
        <w:t xml:space="preserve"> vytvořená a seřazená dokáže přehrávat ve výšce určené uživatelem pomocí klaviatury.</w:t>
      </w:r>
      <w:r w:rsidR="00B258F6">
        <w:t xml:space="preserve"> </w:t>
      </w:r>
    </w:p>
    <w:p w14:paraId="08450835" w14:textId="3CBFFFD0" w:rsidR="00F96216" w:rsidRPr="00D713CC" w:rsidRDefault="00B258F6" w:rsidP="00F96216">
      <w:pPr>
        <w:pStyle w:val="Nadpis2"/>
      </w:pPr>
      <w:r>
        <w:lastRenderedPageBreak/>
        <w:t>Historie</w:t>
      </w:r>
    </w:p>
    <w:p w14:paraId="340824F3" w14:textId="6BAE547B" w:rsidR="00B258F6" w:rsidRDefault="00B258F6" w:rsidP="00B258F6">
      <w:pPr>
        <w:pStyle w:val="Odstavecprvn"/>
        <w:rPr>
          <w:i w:val="0"/>
          <w:iCs w:val="0"/>
          <w:color w:val="auto"/>
        </w:rPr>
      </w:pPr>
      <w:bookmarkStart w:id="12" w:name="_Toc443573189"/>
      <w:bookmarkStart w:id="13" w:name="_Toc150805938"/>
      <w:bookmarkStart w:id="14" w:name="_Toc215678059"/>
      <w:bookmarkStart w:id="15" w:name="_Toc56549756"/>
      <w:r>
        <w:rPr>
          <w:i w:val="0"/>
          <w:iCs w:val="0"/>
          <w:color w:val="auto"/>
        </w:rPr>
        <w:t xml:space="preserve">Počátky myšlenky tvorby zvuku způsobem podobným granulární syntéze sahají do 17. století. Tehdy byla novověkým nizozemským atomistou Isaacem </w:t>
      </w:r>
      <w:proofErr w:type="spellStart"/>
      <w:r>
        <w:rPr>
          <w:i w:val="0"/>
          <w:iCs w:val="0"/>
          <w:color w:val="auto"/>
        </w:rPr>
        <w:t>Beeckmanem</w:t>
      </w:r>
      <w:proofErr w:type="spellEnd"/>
      <w:r>
        <w:rPr>
          <w:i w:val="0"/>
          <w:iCs w:val="0"/>
          <w:color w:val="auto"/>
        </w:rPr>
        <w:t xml:space="preserve"> do jeho deníku zapsána poznámka</w:t>
      </w:r>
      <w:r w:rsidR="00926F74">
        <w:rPr>
          <w:i w:val="0"/>
          <w:iCs w:val="0"/>
          <w:color w:val="auto"/>
        </w:rPr>
        <w:t xml:space="preserve"> –</w:t>
      </w:r>
      <w:r>
        <w:rPr>
          <w:i w:val="0"/>
          <w:iCs w:val="0"/>
          <w:color w:val="auto"/>
        </w:rPr>
        <w:t xml:space="preserve"> teze o vzniku zvuku. Nutnou podmínkou pro vznik zvuku dle něj není mechanické kmitání, nýbrž dělení vzduchu na malé částečky, tzv. </w:t>
      </w:r>
      <w:proofErr w:type="spellStart"/>
      <w:r>
        <w:rPr>
          <w:i w:val="0"/>
          <w:iCs w:val="0"/>
          <w:color w:val="auto"/>
        </w:rPr>
        <w:t>globuly</w:t>
      </w:r>
      <w:proofErr w:type="spellEnd"/>
      <w:r>
        <w:rPr>
          <w:i w:val="0"/>
          <w:iCs w:val="0"/>
          <w:color w:val="auto"/>
        </w:rPr>
        <w:t xml:space="preserve"> </w:t>
      </w:r>
      <w:r w:rsidRPr="00654EB2">
        <w:rPr>
          <w:i w:val="0"/>
          <w:iCs w:val="0"/>
        </w:rPr>
        <w:t>[zdroj]</w:t>
      </w:r>
      <w:r>
        <w:rPr>
          <w:i w:val="0"/>
          <w:iCs w:val="0"/>
          <w:color w:val="auto"/>
        </w:rPr>
        <w:t>.</w:t>
      </w:r>
    </w:p>
    <w:p w14:paraId="4C373B5F" w14:textId="2323A157" w:rsidR="00D44BEC" w:rsidRDefault="000B5EAC" w:rsidP="008E5E72">
      <w:pPr>
        <w:pStyle w:val="Odstavecdal"/>
        <w:rPr>
          <w:lang w:val="cs-CZ"/>
        </w:rPr>
      </w:pPr>
      <w:r w:rsidRPr="000B5EAC">
        <w:rPr>
          <w:lang w:val="cs-CZ"/>
        </w:rPr>
        <w:t>První sk</w:t>
      </w:r>
      <w:r>
        <w:rPr>
          <w:lang w:val="cs-CZ"/>
        </w:rPr>
        <w:t xml:space="preserve">utečné pokusy o </w:t>
      </w:r>
      <w:r w:rsidR="00E22F4E">
        <w:rPr>
          <w:lang w:val="cs-CZ"/>
        </w:rPr>
        <w:t>zvukovou granulární syntézu</w:t>
      </w:r>
      <w:r w:rsidR="004E5518">
        <w:rPr>
          <w:lang w:val="cs-CZ"/>
        </w:rPr>
        <w:t xml:space="preserve"> se objevují v</w:t>
      </w:r>
      <w:r w:rsidR="00375301">
        <w:rPr>
          <w:lang w:val="cs-CZ"/>
        </w:rPr>
        <w:t xml:space="preserve"> 50</w:t>
      </w:r>
      <w:r w:rsidR="004E5518">
        <w:rPr>
          <w:lang w:val="cs-CZ"/>
        </w:rPr>
        <w:t xml:space="preserve">. letech 20. </w:t>
      </w:r>
      <w:proofErr w:type="gramStart"/>
      <w:r w:rsidR="004E5518">
        <w:rPr>
          <w:lang w:val="cs-CZ"/>
        </w:rPr>
        <w:t>století</w:t>
      </w:r>
      <w:proofErr w:type="gramEnd"/>
      <w:r w:rsidR="001F740A">
        <w:rPr>
          <w:lang w:val="cs-CZ"/>
        </w:rPr>
        <w:t xml:space="preserve"> u již zmiňovaného řeckého skladatele a architekta, jenž většinu tvůrčího života prožil ve Francii, </w:t>
      </w:r>
      <w:proofErr w:type="spellStart"/>
      <w:r w:rsidR="001F740A" w:rsidRPr="00ED4922">
        <w:rPr>
          <w:lang w:val="cs-CZ"/>
        </w:rPr>
        <w:t>Iannise</w:t>
      </w:r>
      <w:proofErr w:type="spellEnd"/>
      <w:r w:rsidR="001F740A" w:rsidRPr="00ED4922">
        <w:rPr>
          <w:lang w:val="cs-CZ"/>
        </w:rPr>
        <w:t xml:space="preserve"> </w:t>
      </w:r>
      <w:proofErr w:type="spellStart"/>
      <w:r w:rsidR="001F740A" w:rsidRPr="00ED4922">
        <w:rPr>
          <w:lang w:val="cs-CZ"/>
        </w:rPr>
        <w:t>Xenakise</w:t>
      </w:r>
      <w:proofErr w:type="spellEnd"/>
      <w:r w:rsidR="00127D8C">
        <w:rPr>
          <w:lang w:val="cs-CZ"/>
        </w:rPr>
        <w:t xml:space="preserve"> (1922–2001)</w:t>
      </w:r>
      <w:r w:rsidR="004E5518">
        <w:rPr>
          <w:lang w:val="cs-CZ"/>
        </w:rPr>
        <w:t>.</w:t>
      </w:r>
      <w:r w:rsidR="00180BFF">
        <w:rPr>
          <w:lang w:val="cs-CZ"/>
        </w:rPr>
        <w:t xml:space="preserve"> </w:t>
      </w:r>
      <w:r w:rsidR="00642813">
        <w:rPr>
          <w:lang w:val="cs-CZ"/>
        </w:rPr>
        <w:t>Jeho architektonická práce na pavilonu firmy Phillips pro světovou výstavu v</w:t>
      </w:r>
      <w:r w:rsidR="004A021F">
        <w:rPr>
          <w:lang w:val="cs-CZ"/>
        </w:rPr>
        <w:t> </w:t>
      </w:r>
      <w:r w:rsidR="00642813">
        <w:rPr>
          <w:lang w:val="cs-CZ"/>
        </w:rPr>
        <w:t xml:space="preserve">Bruselu se nesla v těsném spojení </w:t>
      </w:r>
      <w:r w:rsidR="003D7542">
        <w:rPr>
          <w:lang w:val="cs-CZ"/>
        </w:rPr>
        <w:t xml:space="preserve">s hudebním uvažováním a </w:t>
      </w:r>
      <w:r w:rsidR="008A2D34">
        <w:rPr>
          <w:lang w:val="cs-CZ"/>
        </w:rPr>
        <w:t>jeho koncepcí meta-art, tedy myšlenky, že každé umění lze pomocí</w:t>
      </w:r>
      <w:r w:rsidR="00AA5C96">
        <w:rPr>
          <w:lang w:val="cs-CZ"/>
        </w:rPr>
        <w:t xml:space="preserve"> </w:t>
      </w:r>
      <w:r w:rsidR="008A2D34">
        <w:rPr>
          <w:lang w:val="cs-CZ"/>
        </w:rPr>
        <w:t>matemati</w:t>
      </w:r>
      <w:r w:rsidR="00864179">
        <w:rPr>
          <w:lang w:val="cs-CZ"/>
        </w:rPr>
        <w:t>ckých</w:t>
      </w:r>
      <w:r w:rsidR="008E757A">
        <w:rPr>
          <w:lang w:val="cs-CZ"/>
        </w:rPr>
        <w:t xml:space="preserve"> </w:t>
      </w:r>
      <w:r w:rsidR="00864179">
        <w:rPr>
          <w:lang w:val="cs-CZ"/>
        </w:rPr>
        <w:t>operací</w:t>
      </w:r>
      <w:r w:rsidR="008E757A">
        <w:rPr>
          <w:lang w:val="cs-CZ"/>
        </w:rPr>
        <w:t xml:space="preserve"> </w:t>
      </w:r>
      <w:r w:rsidR="00864179">
        <w:rPr>
          <w:lang w:val="cs-CZ"/>
        </w:rPr>
        <w:t>převést</w:t>
      </w:r>
      <w:r w:rsidR="008E757A">
        <w:rPr>
          <w:lang w:val="cs-CZ"/>
        </w:rPr>
        <w:t xml:space="preserve"> </w:t>
      </w:r>
      <w:r w:rsidR="001759EE">
        <w:rPr>
          <w:lang w:val="cs-CZ"/>
        </w:rPr>
        <w:t>na</w:t>
      </w:r>
      <w:r w:rsidR="008E757A">
        <w:rPr>
          <w:lang w:val="cs-CZ"/>
        </w:rPr>
        <w:t xml:space="preserve"> </w:t>
      </w:r>
      <w:r w:rsidR="005D3BED">
        <w:rPr>
          <w:lang w:val="cs-CZ"/>
        </w:rPr>
        <w:t>jinou</w:t>
      </w:r>
      <w:r w:rsidR="008E757A">
        <w:rPr>
          <w:lang w:val="cs-CZ"/>
        </w:rPr>
        <w:t xml:space="preserve"> </w:t>
      </w:r>
      <w:r w:rsidR="001759EE">
        <w:rPr>
          <w:lang w:val="cs-CZ"/>
        </w:rPr>
        <w:t>formu</w:t>
      </w:r>
      <w:r w:rsidR="00A96804">
        <w:rPr>
          <w:lang w:val="cs-CZ"/>
        </w:rPr>
        <w:t xml:space="preserve"> </w:t>
      </w:r>
      <w:r w:rsidR="00A96804" w:rsidRPr="00A96804">
        <w:rPr>
          <w:color w:val="FF0000"/>
          <w:lang w:val="cs-CZ"/>
        </w:rPr>
        <w:t>[zdroj]</w:t>
      </w:r>
      <w:r w:rsidR="00AF3AD0">
        <w:rPr>
          <w:lang w:val="cs-CZ"/>
        </w:rPr>
        <w:t xml:space="preserve">. </w:t>
      </w:r>
      <w:r w:rsidR="001937F7">
        <w:rPr>
          <w:lang w:val="cs-CZ"/>
        </w:rPr>
        <w:t xml:space="preserve">Ve své zralé tvůrčí fázi </w:t>
      </w:r>
      <w:r w:rsidR="00602864">
        <w:rPr>
          <w:lang w:val="cs-CZ"/>
        </w:rPr>
        <w:t xml:space="preserve">často </w:t>
      </w:r>
      <w:r w:rsidR="00A00478">
        <w:rPr>
          <w:lang w:val="cs-CZ"/>
        </w:rPr>
        <w:t xml:space="preserve">komponuje </w:t>
      </w:r>
      <w:r w:rsidR="008C2418">
        <w:rPr>
          <w:lang w:val="cs-CZ"/>
        </w:rPr>
        <w:t xml:space="preserve">pouze </w:t>
      </w:r>
      <w:r w:rsidR="008243E4">
        <w:rPr>
          <w:lang w:val="cs-CZ"/>
        </w:rPr>
        <w:t xml:space="preserve">s využitím </w:t>
      </w:r>
      <w:r w:rsidR="008C2418">
        <w:rPr>
          <w:lang w:val="cs-CZ"/>
        </w:rPr>
        <w:t>elektronick</w:t>
      </w:r>
      <w:r w:rsidR="008243E4">
        <w:rPr>
          <w:lang w:val="cs-CZ"/>
        </w:rPr>
        <w:t>ých</w:t>
      </w:r>
      <w:r w:rsidR="008C2418">
        <w:rPr>
          <w:lang w:val="cs-CZ"/>
        </w:rPr>
        <w:t xml:space="preserve"> nástroj</w:t>
      </w:r>
      <w:r w:rsidR="008243E4">
        <w:rPr>
          <w:lang w:val="cs-CZ"/>
        </w:rPr>
        <w:t>ů</w:t>
      </w:r>
      <w:r w:rsidR="008C2418">
        <w:rPr>
          <w:lang w:val="cs-CZ"/>
        </w:rPr>
        <w:t xml:space="preserve"> </w:t>
      </w:r>
      <w:r w:rsidR="00701A94">
        <w:rPr>
          <w:lang w:val="cs-CZ"/>
        </w:rPr>
        <w:t>a artificiální</w:t>
      </w:r>
      <w:r w:rsidR="008243E4">
        <w:rPr>
          <w:lang w:val="cs-CZ"/>
        </w:rPr>
        <w:t>ch</w:t>
      </w:r>
      <w:r w:rsidR="00701A94">
        <w:rPr>
          <w:lang w:val="cs-CZ"/>
        </w:rPr>
        <w:t xml:space="preserve"> (=člověkem upraven</w:t>
      </w:r>
      <w:r w:rsidR="008243E4">
        <w:rPr>
          <w:lang w:val="cs-CZ"/>
        </w:rPr>
        <w:t>ých</w:t>
      </w:r>
      <w:r w:rsidR="00701A94">
        <w:rPr>
          <w:lang w:val="cs-CZ"/>
        </w:rPr>
        <w:t>) zvuk</w:t>
      </w:r>
      <w:r w:rsidR="008243E4">
        <w:rPr>
          <w:lang w:val="cs-CZ"/>
        </w:rPr>
        <w:t>ů</w:t>
      </w:r>
      <w:r w:rsidR="006B0441">
        <w:rPr>
          <w:lang w:val="cs-CZ"/>
        </w:rPr>
        <w:t>.</w:t>
      </w:r>
      <w:r w:rsidR="005844A8">
        <w:rPr>
          <w:lang w:val="cs-CZ"/>
        </w:rPr>
        <w:t xml:space="preserve"> </w:t>
      </w:r>
      <w:r w:rsidR="00610D55">
        <w:rPr>
          <w:lang w:val="cs-CZ"/>
        </w:rPr>
        <w:t>Granulárn</w:t>
      </w:r>
      <w:r w:rsidR="00E20FE0">
        <w:rPr>
          <w:lang w:val="cs-CZ"/>
        </w:rPr>
        <w:t xml:space="preserve">í syntézu obsahují například jeho skladby </w:t>
      </w:r>
      <w:proofErr w:type="spellStart"/>
      <w:r w:rsidR="00E615C5">
        <w:rPr>
          <w:lang w:val="cs-CZ"/>
        </w:rPr>
        <w:t>Bohor</w:t>
      </w:r>
      <w:proofErr w:type="spellEnd"/>
      <w:r w:rsidR="00E615C5">
        <w:rPr>
          <w:lang w:val="cs-CZ"/>
        </w:rPr>
        <w:t xml:space="preserve"> (1962) nebo Persepolis (1972).</w:t>
      </w:r>
      <w:r w:rsidR="008E5E72">
        <w:rPr>
          <w:lang w:val="cs-CZ"/>
        </w:rPr>
        <w:t xml:space="preserve"> </w:t>
      </w:r>
      <w:r w:rsidR="001E1D1C">
        <w:rPr>
          <w:lang w:val="cs-CZ"/>
        </w:rPr>
        <w:t>Jeho přístup k</w:t>
      </w:r>
      <w:r w:rsidR="00C620E1">
        <w:rPr>
          <w:lang w:val="cs-CZ"/>
        </w:rPr>
        <w:t>e granulární syntéze</w:t>
      </w:r>
      <w:r w:rsidR="001E1D1C">
        <w:rPr>
          <w:lang w:val="cs-CZ"/>
        </w:rPr>
        <w:t xml:space="preserve"> je popsán detailněji v kapitole 1.1.1.</w:t>
      </w:r>
    </w:p>
    <w:p w14:paraId="7BF78C14" w14:textId="3024D0B4" w:rsidR="00155C78" w:rsidRPr="000B5EAC" w:rsidRDefault="00EE2DDE" w:rsidP="008E5E72">
      <w:pPr>
        <w:pStyle w:val="Odstavecdal"/>
        <w:rPr>
          <w:lang w:val="cs-CZ"/>
        </w:rPr>
      </w:pPr>
      <w:r>
        <w:rPr>
          <w:lang w:val="cs-CZ"/>
        </w:rPr>
        <w:t xml:space="preserve">Dalším průkopníkem </w:t>
      </w:r>
      <w:r w:rsidR="00320D48">
        <w:rPr>
          <w:lang w:val="cs-CZ"/>
        </w:rPr>
        <w:t xml:space="preserve">v oblasti granulární syntézy </w:t>
      </w:r>
      <w:r w:rsidR="00127D8C">
        <w:rPr>
          <w:lang w:val="cs-CZ"/>
        </w:rPr>
        <w:t xml:space="preserve">se stal </w:t>
      </w:r>
      <w:r w:rsidR="00F1156C">
        <w:rPr>
          <w:lang w:val="cs-CZ"/>
        </w:rPr>
        <w:t xml:space="preserve">americký skladatel a programátor </w:t>
      </w:r>
      <w:proofErr w:type="spellStart"/>
      <w:r w:rsidR="00127D8C">
        <w:rPr>
          <w:lang w:val="cs-CZ"/>
        </w:rPr>
        <w:t>Curtis</w:t>
      </w:r>
      <w:proofErr w:type="spellEnd"/>
      <w:r w:rsidR="00127D8C">
        <w:rPr>
          <w:lang w:val="cs-CZ"/>
        </w:rPr>
        <w:t xml:space="preserve"> </w:t>
      </w:r>
      <w:proofErr w:type="spellStart"/>
      <w:r w:rsidR="00127D8C">
        <w:rPr>
          <w:lang w:val="cs-CZ"/>
        </w:rPr>
        <w:t>Roads</w:t>
      </w:r>
      <w:proofErr w:type="spellEnd"/>
      <w:r w:rsidR="00DA66B2">
        <w:rPr>
          <w:lang w:val="cs-CZ"/>
        </w:rPr>
        <w:t xml:space="preserve"> (*1951)</w:t>
      </w:r>
      <w:r w:rsidR="00F1156C">
        <w:rPr>
          <w:lang w:val="cs-CZ"/>
        </w:rPr>
        <w:t>.</w:t>
      </w:r>
      <w:r w:rsidR="00C2149C">
        <w:rPr>
          <w:lang w:val="cs-CZ"/>
        </w:rPr>
        <w:t xml:space="preserve"> Jeho skladatelské dílo se zejména specializuje </w:t>
      </w:r>
      <w:r w:rsidR="00E92C68">
        <w:rPr>
          <w:lang w:val="cs-CZ"/>
        </w:rPr>
        <w:t>na hudbu tvořenou s pomocí počítačů</w:t>
      </w:r>
      <w:r w:rsidR="008D1AB0">
        <w:rPr>
          <w:lang w:val="cs-CZ"/>
        </w:rPr>
        <w:t xml:space="preserve">, </w:t>
      </w:r>
      <w:r w:rsidR="006622D3">
        <w:rPr>
          <w:lang w:val="cs-CZ"/>
        </w:rPr>
        <w:t xml:space="preserve">granulární a </w:t>
      </w:r>
      <w:proofErr w:type="spellStart"/>
      <w:r w:rsidR="006622D3">
        <w:rPr>
          <w:lang w:val="cs-CZ"/>
        </w:rPr>
        <w:t>pulsarovou</w:t>
      </w:r>
      <w:proofErr w:type="spellEnd"/>
      <w:r w:rsidR="006622D3">
        <w:rPr>
          <w:lang w:val="cs-CZ"/>
        </w:rPr>
        <w:t xml:space="preserve"> syntézu.</w:t>
      </w:r>
      <w:r w:rsidR="008628BC">
        <w:rPr>
          <w:lang w:val="cs-CZ"/>
        </w:rPr>
        <w:t xml:space="preserve"> </w:t>
      </w:r>
      <w:r w:rsidR="00C65725">
        <w:rPr>
          <w:lang w:val="cs-CZ"/>
        </w:rPr>
        <w:t xml:space="preserve">Ve své knize </w:t>
      </w:r>
      <w:proofErr w:type="spellStart"/>
      <w:r w:rsidR="00C65725">
        <w:rPr>
          <w:lang w:val="cs-CZ"/>
        </w:rPr>
        <w:t>Microsound</w:t>
      </w:r>
      <w:proofErr w:type="spellEnd"/>
      <w:r w:rsidR="00C65725">
        <w:rPr>
          <w:lang w:val="cs-CZ"/>
        </w:rPr>
        <w:t xml:space="preserve"> (2001) </w:t>
      </w:r>
      <w:r w:rsidR="006D18F0">
        <w:rPr>
          <w:lang w:val="cs-CZ"/>
        </w:rPr>
        <w:t>popisuje různé typy obálek aplikované na jednotlivá zrnka</w:t>
      </w:r>
      <w:r w:rsidR="00AA7167">
        <w:rPr>
          <w:lang w:val="cs-CZ"/>
        </w:rPr>
        <w:t xml:space="preserve"> pro odstranění artefaktů vzniklých náhlými přechody úrovní hlasitostí mezi jednotlivými </w:t>
      </w:r>
      <w:r w:rsidR="003A7AE0">
        <w:rPr>
          <w:lang w:val="cs-CZ"/>
        </w:rPr>
        <w:t>grainy</w:t>
      </w:r>
      <w:r w:rsidR="00B8437F">
        <w:rPr>
          <w:lang w:val="cs-CZ"/>
        </w:rPr>
        <w:t xml:space="preserve"> </w:t>
      </w:r>
      <w:r w:rsidR="00B8437F" w:rsidRPr="00B8437F">
        <w:rPr>
          <w:color w:val="FF0000"/>
          <w:lang w:val="cs-CZ"/>
        </w:rPr>
        <w:t>[zdroj]</w:t>
      </w:r>
      <w:r w:rsidR="003A7AE0">
        <w:rPr>
          <w:lang w:val="cs-CZ"/>
        </w:rPr>
        <w:t xml:space="preserve">. </w:t>
      </w:r>
      <w:r w:rsidR="00AB2AD1">
        <w:rPr>
          <w:lang w:val="cs-CZ"/>
        </w:rPr>
        <w:t xml:space="preserve">Z tohoto pohledu rozlišuje Gaussovu, kvazi–Gaussovu, lichoběžníkovou, trojúhelníkovou, sinus </w:t>
      </w:r>
      <w:proofErr w:type="spellStart"/>
      <w:r w:rsidR="00AB2AD1">
        <w:rPr>
          <w:lang w:val="cs-CZ"/>
        </w:rPr>
        <w:t>cardinalis</w:t>
      </w:r>
      <w:proofErr w:type="spellEnd"/>
      <w:r w:rsidR="00AB2AD1">
        <w:rPr>
          <w:lang w:val="cs-CZ"/>
        </w:rPr>
        <w:t xml:space="preserve"> a exponenciálně rostoucí nebo klesající obálku.</w:t>
      </w:r>
      <w:r w:rsidR="00364C00">
        <w:rPr>
          <w:lang w:val="cs-CZ"/>
        </w:rPr>
        <w:t xml:space="preserve"> Dále se zaměřuje na technologii generování zrn, jejich řazení a organizaci</w:t>
      </w:r>
      <w:r w:rsidR="007E3092">
        <w:rPr>
          <w:lang w:val="cs-CZ"/>
        </w:rPr>
        <w:t xml:space="preserve"> a tvorbu složitějších </w:t>
      </w:r>
      <w:r w:rsidR="006F14FE">
        <w:rPr>
          <w:lang w:val="cs-CZ"/>
        </w:rPr>
        <w:t>struktur, tzv. mraků (</w:t>
      </w:r>
      <w:proofErr w:type="spellStart"/>
      <w:r w:rsidR="006F14FE">
        <w:rPr>
          <w:lang w:val="cs-CZ"/>
        </w:rPr>
        <w:t>clouds</w:t>
      </w:r>
      <w:proofErr w:type="spellEnd"/>
      <w:r w:rsidR="006F14FE">
        <w:rPr>
          <w:lang w:val="cs-CZ"/>
        </w:rPr>
        <w:t>).</w:t>
      </w:r>
    </w:p>
    <w:p w14:paraId="6FC55779" w14:textId="5925E1F2" w:rsidR="00512706" w:rsidRPr="00D713CC" w:rsidRDefault="00512706" w:rsidP="00512706">
      <w:pPr>
        <w:pStyle w:val="Nadpis1"/>
      </w:pPr>
      <w:r w:rsidRPr="00D713CC">
        <w:lastRenderedPageBreak/>
        <w:t>Základ práce se styly</w:t>
      </w:r>
      <w:bookmarkEnd w:id="12"/>
      <w:bookmarkEnd w:id="13"/>
    </w:p>
    <w:p w14:paraId="00B9BE70" w14:textId="77777777" w:rsidR="00512706" w:rsidRPr="00D713CC" w:rsidRDefault="00BD4367" w:rsidP="00112842">
      <w:pPr>
        <w:pStyle w:val="Prvnodstavec"/>
      </w:pPr>
      <w:r w:rsidRPr="00D713CC">
        <w:rPr>
          <w:color w:val="FF0000"/>
        </w:rPr>
        <w:t xml:space="preserve">(Kapitolu nahraďte svým textem) </w:t>
      </w:r>
      <w:r w:rsidR="00512706" w:rsidRPr="00D713CC">
        <w:t>V této kapitole jsou představena základní pravidla, která je vhodné dodržet při psaní semestrální / závěrečné práce. Jedná se především o</w:t>
      </w:r>
      <w:r w:rsidR="00DA1DD8">
        <w:t> </w:t>
      </w:r>
      <w:r w:rsidR="00512706" w:rsidRPr="00D713CC">
        <w:t>používání stylů, které zjednoduší formátování práce a rovněž zajistí její jednotnost.</w:t>
      </w:r>
    </w:p>
    <w:p w14:paraId="70CB7D5D" w14:textId="77777777" w:rsidR="00512706" w:rsidRPr="00D713CC" w:rsidRDefault="00512706" w:rsidP="00512706">
      <w:pPr>
        <w:pStyle w:val="Nadpis2"/>
      </w:pPr>
      <w:bookmarkStart w:id="16" w:name="_Toc443573190"/>
      <w:bookmarkStart w:id="17" w:name="_Toc150805939"/>
      <w:r w:rsidRPr="00D713CC">
        <w:t>Členění textu</w:t>
      </w:r>
      <w:bookmarkEnd w:id="16"/>
      <w:bookmarkEnd w:id="17"/>
    </w:p>
    <w:p w14:paraId="49955F35" w14:textId="77777777" w:rsidR="00512706" w:rsidRPr="00D713CC" w:rsidRDefault="00512706" w:rsidP="00112842">
      <w:pPr>
        <w:pStyle w:val="Prvnodstavec"/>
      </w:pPr>
      <w:r w:rsidRPr="00D713CC">
        <w:t xml:space="preserve">Text práce je členěn do kapitol a podkapitol několika úrovní, přičemž na jednotlivých úrovních je použito desetinné číslování (např. 2, 2.1, 2.1.1). Nepoužívejte hlubší členění nadpisů než na tři úrovně. Každá kapitola </w:t>
      </w:r>
      <w:r w:rsidR="00FF6B69">
        <w:t>1. úrovně</w:t>
      </w:r>
      <w:r w:rsidRPr="00D713CC">
        <w:t xml:space="preserve"> musí začínat na nové stránce. Připraven</w:t>
      </w:r>
      <w:r w:rsidR="00BD4367" w:rsidRPr="00D713CC">
        <w:t>é</w:t>
      </w:r>
      <w:r w:rsidRPr="00D713CC">
        <w:t xml:space="preserve"> </w:t>
      </w:r>
      <w:r w:rsidR="00BD4367" w:rsidRPr="00D713CC">
        <w:t xml:space="preserve">číslované </w:t>
      </w:r>
      <w:r w:rsidRPr="00D713CC">
        <w:t>styl</w:t>
      </w:r>
      <w:r w:rsidR="00BD4367" w:rsidRPr="00D713CC">
        <w:t>y</w:t>
      </w:r>
      <w:r w:rsidRPr="00D713CC">
        <w:t xml:space="preserve"> </w:t>
      </w:r>
      <w:r w:rsidR="00BD4367" w:rsidRPr="00D713CC">
        <w:t xml:space="preserve">v šabloně </w:t>
      </w:r>
      <w:r w:rsidRPr="00D713CC">
        <w:t>se jmenuj</w:t>
      </w:r>
      <w:r w:rsidR="00BD4367" w:rsidRPr="00D713CC">
        <w:t>í</w:t>
      </w:r>
      <w:r w:rsidRPr="00D713CC">
        <w:t xml:space="preserve"> </w:t>
      </w:r>
      <w:r w:rsidRPr="00D713CC">
        <w:rPr>
          <w:b/>
        </w:rPr>
        <w:t>Nadpis 1</w:t>
      </w:r>
      <w:r w:rsidRPr="00D713CC">
        <w:t xml:space="preserve">, </w:t>
      </w:r>
      <w:r w:rsidRPr="00D713CC">
        <w:rPr>
          <w:b/>
        </w:rPr>
        <w:t>Nadpis2</w:t>
      </w:r>
      <w:r w:rsidRPr="00D713CC">
        <w:t xml:space="preserve"> a </w:t>
      </w:r>
      <w:r w:rsidRPr="00D713CC">
        <w:rPr>
          <w:b/>
        </w:rPr>
        <w:t>Nadpis 3</w:t>
      </w:r>
      <w:r w:rsidRPr="00FF6B69">
        <w:t>. P</w:t>
      </w:r>
      <w:r w:rsidRPr="00D713CC">
        <w:t>oužitím těchto stylů zajistíte automatické generování obsahu a současně jejich správné číslování.</w:t>
      </w:r>
    </w:p>
    <w:p w14:paraId="02725464" w14:textId="77777777" w:rsidR="00512706" w:rsidRPr="00D713CC" w:rsidRDefault="00512706" w:rsidP="000B5EAC">
      <w:pPr>
        <w:pStyle w:val="Odstavec"/>
      </w:pPr>
      <w:r w:rsidRPr="00D713CC">
        <w:t xml:space="preserve">V práci je možné použít také názvy kapitol, které zpravidla neobsahují číslování. Jedná se například o seznam obrázků, seznam tabulek, literaturu apod. Tyto názvy je možné vytvořit pomocí stylu </w:t>
      </w:r>
      <w:r w:rsidRPr="00D713CC">
        <w:rPr>
          <w:b/>
        </w:rPr>
        <w:t>Nadpis 1 - nečíslovaný</w:t>
      </w:r>
      <w:r w:rsidRPr="00D713CC">
        <w:t>.</w:t>
      </w:r>
    </w:p>
    <w:p w14:paraId="771C3586" w14:textId="77777777" w:rsidR="00512706" w:rsidRPr="00D713CC" w:rsidRDefault="00512706" w:rsidP="000B5EAC">
      <w:pPr>
        <w:pStyle w:val="Odstavec"/>
      </w:pPr>
      <w:r w:rsidRPr="00D713CC">
        <w:t xml:space="preserve">Obdobou kapitol a podkapitol jsou přílohy a jejich styly </w:t>
      </w:r>
      <w:r w:rsidRPr="00D713CC">
        <w:rPr>
          <w:b/>
        </w:rPr>
        <w:t>Příloha 1</w:t>
      </w:r>
      <w:r w:rsidRPr="00D713CC">
        <w:t xml:space="preserve"> a </w:t>
      </w:r>
      <w:r w:rsidRPr="00D713CC">
        <w:rPr>
          <w:b/>
        </w:rPr>
        <w:t>Příloha 2</w:t>
      </w:r>
      <w:r w:rsidRPr="00D713CC">
        <w:t>. Tyto styly definují odlišné číslování příloh, kdy je zvykem používat písmena místo číslic, a</w:t>
      </w:r>
      <w:r w:rsidR="00BD4367" w:rsidRPr="00D713CC">
        <w:t> </w:t>
      </w:r>
      <w:r w:rsidRPr="00D713CC">
        <w:t>jsou také využity pro automatickou tvorbu seznamu příloh. Ukázka použití příloh je uvedena na konci práce.</w:t>
      </w:r>
    </w:p>
    <w:p w14:paraId="103E548A" w14:textId="198E4B0A" w:rsidR="00D713CC" w:rsidRPr="00D713CC" w:rsidRDefault="00D713CC" w:rsidP="000B5EAC">
      <w:pPr>
        <w:pStyle w:val="Odstavec"/>
      </w:pPr>
      <w:r w:rsidRPr="00D713CC">
        <w:t>Odkazy na obrázky, tabulky, literaturu</w:t>
      </w:r>
      <w:r>
        <w:t xml:space="preserve">, vzorce a kapitoly vkládejte do textu jako tzv. </w:t>
      </w:r>
      <w:r w:rsidRPr="00D713CC">
        <w:rPr>
          <w:b/>
          <w:bCs/>
        </w:rPr>
        <w:t>křížové odkazy</w:t>
      </w:r>
      <w:r w:rsidRPr="00D713CC">
        <w:t xml:space="preserve"> (</w:t>
      </w:r>
      <w:r>
        <w:t xml:space="preserve">menu </w:t>
      </w:r>
      <w:r w:rsidRPr="00494A7D">
        <w:rPr>
          <w:i/>
        </w:rPr>
        <w:t>Reference</w:t>
      </w:r>
      <w:r w:rsidR="00494A7D" w:rsidRPr="00494A7D">
        <w:rPr>
          <w:i/>
        </w:rPr>
        <w:t xml:space="preserve"> </w:t>
      </w:r>
      <w:r w:rsidR="00494A7D" w:rsidRPr="00494A7D">
        <w:rPr>
          <w:i/>
          <w:lang w:val="en-GB"/>
        </w:rPr>
        <w:sym w:font="Wingdings" w:char="F0E0"/>
      </w:r>
      <w:r w:rsidR="00494A7D" w:rsidRPr="00494A7D">
        <w:rPr>
          <w:i/>
          <w:lang w:val="en-GB"/>
        </w:rPr>
        <w:t xml:space="preserve"> </w:t>
      </w:r>
      <w:r w:rsidRPr="00494A7D">
        <w:rPr>
          <w:i/>
        </w:rPr>
        <w:t>Křížový odkaz</w:t>
      </w:r>
      <w:r w:rsidRPr="00D713CC">
        <w:t>)</w:t>
      </w:r>
      <w:r>
        <w:t>; automaticky se aktualizuje v závislosti na změnách v textu.</w:t>
      </w:r>
      <w:r w:rsidRPr="00D713CC">
        <w:t xml:space="preserve"> Například zde je odkaz na </w:t>
      </w:r>
      <w:r>
        <w:t>kapitolu</w:t>
      </w:r>
      <w:r w:rsidR="00C430E4">
        <w:t xml:space="preserve"> </w:t>
      </w:r>
      <w:r w:rsidR="00C430E4">
        <w:fldChar w:fldCharType="begin"/>
      </w:r>
      <w:r w:rsidR="00C430E4">
        <w:instrText xml:space="preserve"> REF _Ref56773097 \r \h </w:instrText>
      </w:r>
      <w:r w:rsidR="00C430E4">
        <w:fldChar w:fldCharType="separate"/>
      </w:r>
      <w:r w:rsidR="009D16DC">
        <w:rPr>
          <w:b/>
          <w:bCs/>
        </w:rPr>
        <w:t>Chyba! Nenalezen zdroj odkazů.</w:t>
      </w:r>
      <w:r w:rsidR="00C430E4">
        <w:fldChar w:fldCharType="end"/>
      </w:r>
      <w:r>
        <w:t xml:space="preserve">, a literaturu </w:t>
      </w:r>
      <w:r>
        <w:fldChar w:fldCharType="begin"/>
      </w:r>
      <w:r>
        <w:instrText xml:space="preserve"> REF _Ref56592241 \r \h </w:instrText>
      </w:r>
      <w:r>
        <w:fldChar w:fldCharType="separate"/>
      </w:r>
      <w:r w:rsidR="009D16DC">
        <w:t>[1]</w:t>
      </w:r>
      <w:r>
        <w:fldChar w:fldCharType="end"/>
      </w:r>
      <w:r>
        <w:t>.</w:t>
      </w:r>
    </w:p>
    <w:p w14:paraId="423DEA1B" w14:textId="77777777" w:rsidR="00512706" w:rsidRPr="00D713CC" w:rsidRDefault="00512706" w:rsidP="00512706">
      <w:pPr>
        <w:pStyle w:val="Nadpis2"/>
      </w:pPr>
      <w:bookmarkStart w:id="18" w:name="_Toc443573191"/>
      <w:bookmarkStart w:id="19" w:name="_Toc150805940"/>
      <w:r w:rsidRPr="00D713CC">
        <w:t>Styly pro text</w:t>
      </w:r>
      <w:bookmarkEnd w:id="18"/>
      <w:bookmarkEnd w:id="19"/>
    </w:p>
    <w:p w14:paraId="5C4ADB95" w14:textId="77777777" w:rsidR="00512706" w:rsidRPr="00D713CC" w:rsidRDefault="00512706" w:rsidP="00112842">
      <w:pPr>
        <w:pStyle w:val="Nadpis3"/>
      </w:pPr>
      <w:bookmarkStart w:id="20" w:name="_Toc150805941"/>
      <w:r w:rsidRPr="00D713CC">
        <w:t>Obyčejný text</w:t>
      </w:r>
      <w:bookmarkEnd w:id="20"/>
    </w:p>
    <w:p w14:paraId="3ED6D1CC" w14:textId="77777777" w:rsidR="00512706" w:rsidRPr="00D713CC" w:rsidRDefault="00512706" w:rsidP="00112842">
      <w:pPr>
        <w:pStyle w:val="Prvnodstavec"/>
      </w:pPr>
      <w:r w:rsidRPr="00D713CC">
        <w:t xml:space="preserve">První řádek textu následující za nadpisem kapitoly není odsazen a je tvořen stylem </w:t>
      </w:r>
      <w:r w:rsidR="00F01CDE">
        <w:rPr>
          <w:b/>
        </w:rPr>
        <w:t>První odstavec</w:t>
      </w:r>
      <w:r w:rsidRPr="00D713CC">
        <w:t>.</w:t>
      </w:r>
    </w:p>
    <w:p w14:paraId="523B63D0" w14:textId="77777777" w:rsidR="00512706" w:rsidRPr="00D713CC" w:rsidRDefault="00512706" w:rsidP="000B5EAC">
      <w:pPr>
        <w:pStyle w:val="Odstavec"/>
      </w:pPr>
      <w:r w:rsidRPr="00D713CC">
        <w:t xml:space="preserve">Všechny ostatní odstavce v textu se již vyznačují odsazením prvního řádku a jsou tvořeny stylem </w:t>
      </w:r>
      <w:r w:rsidR="00F01CDE">
        <w:rPr>
          <w:b/>
          <w:bCs/>
        </w:rPr>
        <w:t>Odstavec</w:t>
      </w:r>
      <w:r w:rsidRPr="00D713CC">
        <w:t>. Odsazení prvního řádku společně s malou mezerou mezi odstavci napomáhá čtenáři ve snadnější orientaci v textu.</w:t>
      </w:r>
      <w:r w:rsidR="00112842" w:rsidRPr="00D713CC">
        <w:t xml:space="preserve"> Tento styl </w:t>
      </w:r>
      <w:r w:rsidRPr="00D713CC">
        <w:t>používá patkové písmo Times New Roman o velikosti 12 bodů, jednoduché řádkování a veškerý text je zarovnán do bloku.</w:t>
      </w:r>
    </w:p>
    <w:p w14:paraId="4B710132" w14:textId="77777777" w:rsidR="00512706" w:rsidRPr="00D713CC" w:rsidRDefault="00512706" w:rsidP="00112842">
      <w:pPr>
        <w:pStyle w:val="Nadpis3"/>
      </w:pPr>
      <w:bookmarkStart w:id="21" w:name="_Toc150805942"/>
      <w:r w:rsidRPr="00D713CC">
        <w:t>Zdrojový kód</w:t>
      </w:r>
      <w:bookmarkEnd w:id="21"/>
    </w:p>
    <w:p w14:paraId="4947C4D0" w14:textId="77777777" w:rsidR="00512706" w:rsidRDefault="00512706" w:rsidP="00B24C1B">
      <w:pPr>
        <w:pStyle w:val="Prvnodstavec"/>
      </w:pPr>
      <w:r w:rsidRPr="00D713CC">
        <w:t>Speciálním případem textu je ukázka zdrojového kódu</w:t>
      </w:r>
      <w:r w:rsidR="00D713CC">
        <w:t>.</w:t>
      </w:r>
    </w:p>
    <w:p w14:paraId="61563DBF" w14:textId="77777777" w:rsidR="00F96216" w:rsidRPr="00D713CC" w:rsidRDefault="00F96216" w:rsidP="000B5EAC">
      <w:pPr>
        <w:pStyle w:val="Odstavec"/>
      </w:pPr>
      <w:r w:rsidRPr="00D713CC">
        <w:lastRenderedPageBreak/>
        <w:t xml:space="preserve">K výpisu takového kódu se používá neproporcionální písmo, např. </w:t>
      </w:r>
      <w:proofErr w:type="spellStart"/>
      <w:r w:rsidRPr="00D713CC">
        <w:rPr>
          <w:rFonts w:ascii="Courier New" w:hAnsi="Courier New" w:cs="Courier New"/>
          <w:sz w:val="20"/>
        </w:rPr>
        <w:t>Courier</w:t>
      </w:r>
      <w:proofErr w:type="spellEnd"/>
      <w:r w:rsidRPr="00D713CC">
        <w:rPr>
          <w:rFonts w:ascii="Courier New" w:hAnsi="Courier New" w:cs="Courier New"/>
          <w:sz w:val="20"/>
        </w:rPr>
        <w:t xml:space="preserve"> New </w:t>
      </w:r>
      <w:r w:rsidRPr="00D713CC">
        <w:t xml:space="preserve">nebo </w:t>
      </w:r>
      <w:proofErr w:type="spellStart"/>
      <w:r w:rsidRPr="00D713CC">
        <w:rPr>
          <w:rFonts w:ascii="Consolas" w:hAnsi="Consolas"/>
        </w:rPr>
        <w:t>Consolas</w:t>
      </w:r>
      <w:proofErr w:type="spellEnd"/>
      <w:r w:rsidRPr="00D713CC">
        <w:t xml:space="preserve"> a menší velikost písma. Předdefinovaný styl se jmenuje </w:t>
      </w:r>
      <w:r w:rsidRPr="00D713CC">
        <w:rPr>
          <w:b/>
        </w:rPr>
        <w:t>Zdrojový kód</w:t>
      </w:r>
      <w:r w:rsidRPr="00D713CC">
        <w:t xml:space="preserve">. Ve zdrojovém kódu je vhodné zvýraznit syntaxi, nebo alespoň rezervovaná slova programovacího jazyka, jak ukazuje následující příklad. </w:t>
      </w:r>
      <w:r w:rsidRPr="00D713CC">
        <w:rPr>
          <w:b/>
          <w:bCs/>
        </w:rPr>
        <w:t>POZOR: Úryvky zdrojových kódů vkládejte do textu výhradně, pokud toto zlepší pochopení dané problematiky.</w:t>
      </w:r>
      <w:r w:rsidRPr="00D713CC">
        <w:t xml:space="preserve"> Jednotlivé kódy by neměly být delší než půl strany A4. V mnoha případech je názornější použití textový nebo grafický zápis algoritmu (viz např. volné programy Dia Diagram Editor, </w:t>
      </w:r>
      <w:proofErr w:type="spellStart"/>
      <w:r w:rsidRPr="00D713CC">
        <w:t>yEd</w:t>
      </w:r>
      <w:proofErr w:type="spellEnd"/>
      <w:r w:rsidRPr="00D713CC">
        <w:t xml:space="preserve"> </w:t>
      </w:r>
      <w:proofErr w:type="spellStart"/>
      <w:r w:rsidRPr="00D713CC">
        <w:t>Graph</w:t>
      </w:r>
      <w:proofErr w:type="spellEnd"/>
      <w:r w:rsidRPr="00D713CC">
        <w:t xml:space="preserve"> Editor a jiné).</w:t>
      </w:r>
    </w:p>
    <w:p w14:paraId="448BAE97" w14:textId="77777777" w:rsidR="00F96216" w:rsidRPr="00F96216" w:rsidRDefault="00F96216" w:rsidP="00F96216"/>
    <w:p w14:paraId="3DB5A767" w14:textId="77777777" w:rsidR="00512706" w:rsidRPr="00D713CC" w:rsidRDefault="00512706" w:rsidP="00656E6F">
      <w:pPr>
        <w:pStyle w:val="Zdrojovkd"/>
      </w:pPr>
      <w:r w:rsidRPr="00D713CC">
        <w:t>/*********************************************************************</w:t>
      </w:r>
    </w:p>
    <w:p w14:paraId="7CE3FE5E" w14:textId="77777777" w:rsidR="00512706" w:rsidRPr="00D713CC" w:rsidRDefault="00512706" w:rsidP="00656E6F">
      <w:pPr>
        <w:pStyle w:val="Zdrojovkd"/>
      </w:pPr>
      <w:r w:rsidRPr="00D713CC">
        <w:t>* Main function</w:t>
      </w:r>
    </w:p>
    <w:p w14:paraId="51A26830" w14:textId="77777777" w:rsidR="00512706" w:rsidRPr="00D713CC" w:rsidRDefault="00656E6F" w:rsidP="00656E6F">
      <w:pPr>
        <w:pStyle w:val="Zdrojovkd"/>
      </w:pPr>
      <w:r w:rsidRPr="00D713CC">
        <w:t>*/</w:t>
      </w:r>
    </w:p>
    <w:p w14:paraId="5E83E602" w14:textId="77777777" w:rsidR="00512706" w:rsidRPr="00D713CC" w:rsidRDefault="00512706" w:rsidP="00656E6F">
      <w:pPr>
        <w:pStyle w:val="Zdrojovkd"/>
      </w:pPr>
      <w:r w:rsidRPr="00D713CC">
        <w:rPr>
          <w:b/>
        </w:rPr>
        <w:t>int</w:t>
      </w:r>
      <w:r w:rsidRPr="00D713CC">
        <w:t xml:space="preserve"> main(</w:t>
      </w:r>
      <w:r w:rsidRPr="00D713CC">
        <w:rPr>
          <w:b/>
        </w:rPr>
        <w:t>void</w:t>
      </w:r>
      <w:r w:rsidRPr="00D713CC">
        <w:t>)</w:t>
      </w:r>
    </w:p>
    <w:p w14:paraId="051BBC23" w14:textId="77777777" w:rsidR="00512706" w:rsidRPr="00D713CC" w:rsidRDefault="00512706" w:rsidP="00656E6F">
      <w:pPr>
        <w:pStyle w:val="Zdrojovkd"/>
      </w:pPr>
      <w:r w:rsidRPr="00D713CC">
        <w:t>{</w:t>
      </w:r>
    </w:p>
    <w:p w14:paraId="140D434A" w14:textId="77777777" w:rsidR="00512706" w:rsidRPr="00D713CC" w:rsidRDefault="00512706" w:rsidP="00656E6F">
      <w:pPr>
        <w:pStyle w:val="Zdrojovkd"/>
      </w:pPr>
      <w:r w:rsidRPr="00D713CC">
        <w:t>/</w:t>
      </w:r>
      <w:r w:rsidR="00656E6F" w:rsidRPr="00D713CC">
        <w:t>/</w:t>
      </w:r>
      <w:r w:rsidRPr="00D713CC">
        <w:t xml:space="preserve"> setup I/O port</w:t>
      </w:r>
    </w:p>
    <w:p w14:paraId="5BDB26AD" w14:textId="77777777" w:rsidR="00512706" w:rsidRPr="00D713CC" w:rsidRDefault="00512706" w:rsidP="00656E6F">
      <w:pPr>
        <w:pStyle w:val="Zdrojovkd"/>
      </w:pPr>
      <w:r w:rsidRPr="00D713CC">
        <w:tab/>
      </w:r>
      <w:proofErr w:type="gramStart"/>
      <w:r w:rsidRPr="00D713CC">
        <w:t>DDRB  =</w:t>
      </w:r>
      <w:proofErr w:type="gramEnd"/>
      <w:r w:rsidRPr="00D713CC">
        <w:t xml:space="preserve"> 0xff;</w:t>
      </w:r>
      <w:r w:rsidRPr="00D713CC">
        <w:tab/>
      </w:r>
      <w:r w:rsidRPr="00D713CC">
        <w:tab/>
        <w:t>// set output direction</w:t>
      </w:r>
    </w:p>
    <w:p w14:paraId="0167AEEA" w14:textId="77777777" w:rsidR="00512706" w:rsidRPr="00D713CC" w:rsidRDefault="00512706" w:rsidP="00656E6F">
      <w:pPr>
        <w:pStyle w:val="Zdrojovkd"/>
      </w:pPr>
      <w:r w:rsidRPr="00D713CC">
        <w:tab/>
        <w:t>PORTB = 255;</w:t>
      </w:r>
      <w:r w:rsidRPr="00D713CC">
        <w:tab/>
      </w:r>
      <w:r w:rsidRPr="00D713CC">
        <w:tab/>
        <w:t>// turn off all LEDs</w:t>
      </w:r>
    </w:p>
    <w:p w14:paraId="01AE0859" w14:textId="77777777" w:rsidR="00512706" w:rsidRPr="00D713CC" w:rsidRDefault="00512706" w:rsidP="00656E6F">
      <w:pPr>
        <w:pStyle w:val="Zdrojovkd"/>
      </w:pPr>
    </w:p>
    <w:p w14:paraId="0C8300CC" w14:textId="77777777" w:rsidR="00512706" w:rsidRPr="00D713CC" w:rsidRDefault="00656E6F" w:rsidP="00656E6F">
      <w:pPr>
        <w:pStyle w:val="Zdrojovkd"/>
      </w:pPr>
      <w:r w:rsidRPr="00D713CC">
        <w:t>//</w:t>
      </w:r>
      <w:r w:rsidR="00512706" w:rsidRPr="00D713CC">
        <w:t xml:space="preserve"> forever loop</w:t>
      </w:r>
    </w:p>
    <w:p w14:paraId="18C25582" w14:textId="77777777" w:rsidR="00512706" w:rsidRPr="00D713CC" w:rsidRDefault="00512706" w:rsidP="00656E6F">
      <w:pPr>
        <w:pStyle w:val="Zdrojovkd"/>
      </w:pPr>
      <w:r w:rsidRPr="00D713CC">
        <w:tab/>
      </w:r>
      <w:r w:rsidR="00656E6F" w:rsidRPr="00D713CC">
        <w:rPr>
          <w:b/>
          <w:bCs/>
        </w:rPr>
        <w:t>w</w:t>
      </w:r>
      <w:r w:rsidRPr="00D713CC">
        <w:rPr>
          <w:b/>
          <w:bCs/>
        </w:rPr>
        <w:t>hile</w:t>
      </w:r>
      <w:r w:rsidRPr="00D713CC">
        <w:t xml:space="preserve"> (</w:t>
      </w:r>
      <w:proofErr w:type="gramStart"/>
      <w:r w:rsidRPr="00D713CC">
        <w:t>1){</w:t>
      </w:r>
      <w:proofErr w:type="gramEnd"/>
    </w:p>
    <w:p w14:paraId="72571AB0" w14:textId="77777777" w:rsidR="00512706" w:rsidRPr="00D713CC" w:rsidRDefault="00512706" w:rsidP="00656E6F">
      <w:pPr>
        <w:pStyle w:val="Zdrojovkd"/>
      </w:pPr>
      <w:r w:rsidRPr="00D713CC">
        <w:tab/>
      </w:r>
      <w:r w:rsidRPr="00D713CC">
        <w:tab/>
      </w:r>
      <w:proofErr w:type="spellStart"/>
      <w:r w:rsidRPr="00D713CC">
        <w:t>delay_</w:t>
      </w:r>
      <w:proofErr w:type="gramStart"/>
      <w:r w:rsidRPr="00D713CC">
        <w:t>ms</w:t>
      </w:r>
      <w:proofErr w:type="spellEnd"/>
      <w:r w:rsidRPr="00D713CC">
        <w:t>(</w:t>
      </w:r>
      <w:proofErr w:type="gramEnd"/>
      <w:r w:rsidRPr="00D713CC">
        <w:t>100);</w:t>
      </w:r>
      <w:r w:rsidRPr="00D713CC">
        <w:tab/>
        <w:t xml:space="preserve">// wait for 100 </w:t>
      </w:r>
      <w:proofErr w:type="spellStart"/>
      <w:r w:rsidRPr="00D713CC">
        <w:t>ms</w:t>
      </w:r>
      <w:proofErr w:type="spellEnd"/>
    </w:p>
    <w:p w14:paraId="12A7B718" w14:textId="77777777" w:rsidR="00512706" w:rsidRPr="00D713CC" w:rsidRDefault="00512706" w:rsidP="00656E6F">
      <w:pPr>
        <w:pStyle w:val="Zdrojovkd"/>
      </w:pPr>
      <w:r w:rsidRPr="00D713CC">
        <w:tab/>
      </w:r>
      <w:r w:rsidRPr="00D713CC">
        <w:tab/>
        <w:t>PORTB = PORTB-1;</w:t>
      </w:r>
      <w:r w:rsidRPr="00D713CC">
        <w:tab/>
        <w:t>// change binary counter</w:t>
      </w:r>
    </w:p>
    <w:p w14:paraId="4727CF96" w14:textId="77777777" w:rsidR="00512706" w:rsidRPr="00D713CC" w:rsidRDefault="00512706" w:rsidP="00656E6F">
      <w:pPr>
        <w:pStyle w:val="Zdrojovkd"/>
      </w:pPr>
      <w:r w:rsidRPr="00D713CC">
        <w:tab/>
        <w:t>}</w:t>
      </w:r>
    </w:p>
    <w:p w14:paraId="5D538C5A" w14:textId="77777777" w:rsidR="00512706" w:rsidRPr="00D713CC" w:rsidRDefault="00512706" w:rsidP="00656E6F">
      <w:pPr>
        <w:pStyle w:val="Zdrojovkd"/>
      </w:pPr>
      <w:r w:rsidRPr="00D713CC">
        <w:tab/>
      </w:r>
      <w:r w:rsidRPr="00D713CC">
        <w:rPr>
          <w:b/>
          <w:bCs/>
        </w:rPr>
        <w:t>return</w:t>
      </w:r>
      <w:r w:rsidRPr="00D713CC">
        <w:t xml:space="preserve"> 0;</w:t>
      </w:r>
    </w:p>
    <w:p w14:paraId="693C30E2" w14:textId="77777777" w:rsidR="00512706" w:rsidRPr="00D713CC" w:rsidRDefault="00512706" w:rsidP="00656E6F">
      <w:pPr>
        <w:pStyle w:val="Zdrojovkd"/>
      </w:pPr>
      <w:r w:rsidRPr="00D713CC">
        <w:t>}</w:t>
      </w:r>
    </w:p>
    <w:p w14:paraId="452C4649" w14:textId="77777777" w:rsidR="00656E6F" w:rsidRPr="00D713CC" w:rsidRDefault="00656E6F" w:rsidP="00656E6F">
      <w:pPr>
        <w:pStyle w:val="Nadpis2"/>
      </w:pPr>
      <w:bookmarkStart w:id="22" w:name="_Toc443573193"/>
      <w:bookmarkStart w:id="23" w:name="_Toc150805943"/>
      <w:r w:rsidRPr="00D713CC">
        <w:t>Vkládání obrázků</w:t>
      </w:r>
      <w:bookmarkEnd w:id="22"/>
      <w:bookmarkEnd w:id="23"/>
    </w:p>
    <w:p w14:paraId="4E9145D8" w14:textId="77777777" w:rsidR="00656E6F" w:rsidRPr="00D713CC" w:rsidRDefault="00656E6F" w:rsidP="00656E6F">
      <w:pPr>
        <w:pStyle w:val="Prvnodstavec"/>
      </w:pPr>
      <w:r w:rsidRPr="00D713CC">
        <w:t xml:space="preserve">Obrázky vkládané do textu mají pomoci s pochopením popisované problematiky. </w:t>
      </w:r>
      <w:r w:rsidR="00494A7D">
        <w:t>M</w:t>
      </w:r>
      <w:r w:rsidRPr="00D713CC">
        <w:t>usí být dostatečně kvalitní</w:t>
      </w:r>
      <w:r w:rsidR="00494A7D">
        <w:t xml:space="preserve">, buď vektorové, nebo bitmapové </w:t>
      </w:r>
      <w:r w:rsidRPr="00D713CC">
        <w:t>s vyšším rozlišením (alespoň 300 dpi)</w:t>
      </w:r>
      <w:r w:rsidR="00494A7D">
        <w:t>,</w:t>
      </w:r>
      <w:r w:rsidRPr="00D713CC">
        <w:t xml:space="preserve"> mohou být černobílé i barevné</w:t>
      </w:r>
      <w:r w:rsidR="00494A7D">
        <w:t xml:space="preserve">. </w:t>
      </w:r>
      <w:r w:rsidR="00494A7D" w:rsidRPr="00494A7D">
        <w:rPr>
          <w:b/>
          <w:bCs/>
        </w:rPr>
        <w:t xml:space="preserve">Nepoužívejte </w:t>
      </w:r>
      <w:r w:rsidRPr="00494A7D">
        <w:rPr>
          <w:b/>
          <w:bCs/>
        </w:rPr>
        <w:t xml:space="preserve">naskenované </w:t>
      </w:r>
      <w:proofErr w:type="gramStart"/>
      <w:r w:rsidRPr="00494A7D">
        <w:rPr>
          <w:b/>
          <w:bCs/>
        </w:rPr>
        <w:t>obrázky</w:t>
      </w:r>
      <w:r w:rsidR="00494A7D">
        <w:rPr>
          <w:b/>
          <w:bCs/>
        </w:rPr>
        <w:t xml:space="preserve"> - t</w:t>
      </w:r>
      <w:r w:rsidRPr="00494A7D">
        <w:rPr>
          <w:b/>
          <w:bCs/>
        </w:rPr>
        <w:t>y</w:t>
      </w:r>
      <w:proofErr w:type="gramEnd"/>
      <w:r w:rsidRPr="00494A7D">
        <w:rPr>
          <w:b/>
          <w:bCs/>
        </w:rPr>
        <w:t xml:space="preserve"> lze přejímat pouze v odůvodněných případech a vždy s patřičnou citací zdroje.</w:t>
      </w:r>
      <w:r w:rsidRPr="00D713CC">
        <w:t xml:space="preserve"> </w:t>
      </w:r>
    </w:p>
    <w:p w14:paraId="36315BD1" w14:textId="67A7A197" w:rsidR="00656E6F" w:rsidRDefault="00656E6F" w:rsidP="000B5EAC">
      <w:pPr>
        <w:pStyle w:val="Odstavec"/>
      </w:pPr>
      <w:r w:rsidRPr="00D713CC">
        <w:t>Každý obrázek musí mít popisku, která obsahuje jeho číslo, název a je umístěna pod obrázkem</w:t>
      </w:r>
      <w:r w:rsidR="00342433">
        <w:t>.</w:t>
      </w:r>
      <w:r w:rsidRPr="00D713CC">
        <w:t xml:space="preserve"> </w:t>
      </w:r>
      <w:r w:rsidR="00030916" w:rsidRPr="00B04B6F">
        <w:t>Za popisným textem se nepíše tečka</w:t>
      </w:r>
      <w:r w:rsidR="00B04B6F">
        <w:t xml:space="preserve">. </w:t>
      </w:r>
      <w:r w:rsidR="00B04B6F" w:rsidRPr="00D713CC">
        <w:t xml:space="preserve">Styl </w:t>
      </w:r>
      <w:r w:rsidR="00B04B6F">
        <w:t xml:space="preserve">pro formát popisku obrázku se </w:t>
      </w:r>
      <w:r w:rsidR="00B04B6F" w:rsidRPr="00D713CC">
        <w:t xml:space="preserve">jmenuje </w:t>
      </w:r>
      <w:r w:rsidR="00B04B6F">
        <w:rPr>
          <w:b/>
        </w:rPr>
        <w:t>Popisek</w:t>
      </w:r>
      <w:r w:rsidR="00B04B6F" w:rsidRPr="00B04B6F">
        <w:t>.</w:t>
      </w:r>
      <w:r w:rsidR="00555F11">
        <w:t xml:space="preserve"> Kvůli vytváření odkazů v textu vložením pouze čísla (bez popisku) je s ohledem na </w:t>
      </w:r>
      <w:r w:rsidR="00253EC5">
        <w:t>nedokonalost</w:t>
      </w:r>
      <w:r w:rsidR="00555F11">
        <w:t xml:space="preserve"> Wordu nutné vkládat </w:t>
      </w:r>
      <w:r w:rsidR="00DD5EFC">
        <w:t xml:space="preserve">obrázky a jejich </w:t>
      </w:r>
      <w:r w:rsidR="00555F11">
        <w:t>popisky ve formě tabulek (bez ohraničení). Pro další obrázky tedy zkopírujte tabulku obrázku</w:t>
      </w:r>
      <w:r w:rsidR="00DD5EFC">
        <w:t xml:space="preserve"> </w:t>
      </w:r>
      <w:r w:rsidR="00DD5EFC">
        <w:fldChar w:fldCharType="begin"/>
      </w:r>
      <w:r w:rsidR="00DD5EFC">
        <w:instrText xml:space="preserve"> REF _Ref56599744 \h </w:instrText>
      </w:r>
      <w:r w:rsidR="00DD5EFC">
        <w:fldChar w:fldCharType="separate"/>
      </w:r>
      <w:r w:rsidR="009D16DC">
        <w:rPr>
          <w:noProof/>
        </w:rPr>
        <w:t>2</w:t>
      </w:r>
      <w:r w:rsidR="009D16DC" w:rsidRPr="00555F11">
        <w:t>.</w:t>
      </w:r>
      <w:r w:rsidR="009D16DC">
        <w:rPr>
          <w:noProof/>
        </w:rPr>
        <w:t>1</w:t>
      </w:r>
      <w:r w:rsidR="00DD5EFC">
        <w:fldChar w:fldCharType="end"/>
      </w:r>
      <w:r w:rsidR="00DD5EFC">
        <w:t xml:space="preserve"> a v ní nahraďte obrázek a popis.</w:t>
      </w:r>
      <w:r w:rsidR="00BE1BC0">
        <w:t xml:space="preserve"> Číslování se aktualizuje automaticky před tiskem, nebo ručně přes lokální menu (pravé tlačítko myši </w:t>
      </w:r>
      <w:bookmarkStart w:id="24" w:name="_Hlk56774897"/>
      <w:r w:rsidR="00BE1BC0" w:rsidRPr="00BE1BC0">
        <w:rPr>
          <w:lang w:val="en-GB"/>
        </w:rPr>
        <w:sym w:font="Wingdings" w:char="F0E0"/>
      </w:r>
      <w:bookmarkEnd w:id="24"/>
      <w:r w:rsidR="00BE1BC0">
        <w:t xml:space="preserve"> </w:t>
      </w:r>
      <w:r w:rsidR="00BE1BC0" w:rsidRPr="00BE1BC0">
        <w:rPr>
          <w:i/>
        </w:rPr>
        <w:t>Aktualizovat pole</w:t>
      </w:r>
      <w:r w:rsidR="00BE1BC0">
        <w:t>).</w:t>
      </w:r>
    </w:p>
    <w:p w14:paraId="1E9C2D6E" w14:textId="77777777" w:rsidR="00F96216" w:rsidRDefault="00F96216" w:rsidP="000B5EAC">
      <w:pPr>
        <w:pStyle w:val="Odstavec"/>
      </w:pPr>
      <w:r>
        <w:t xml:space="preserve">Při vkládání odkazu na obrázek (a podobně pak dále pro tabulky a rovnice) zvolte menu </w:t>
      </w:r>
      <w:r w:rsidRPr="00494A7D">
        <w:rPr>
          <w:i/>
        </w:rPr>
        <w:t xml:space="preserve">Reference </w:t>
      </w:r>
      <w:r w:rsidRPr="00494A7D">
        <w:rPr>
          <w:i/>
          <w:lang w:val="en-GB"/>
        </w:rPr>
        <w:sym w:font="Wingdings" w:char="F0E0"/>
      </w:r>
      <w:r w:rsidRPr="00494A7D">
        <w:rPr>
          <w:i/>
          <w:lang w:val="en-GB"/>
        </w:rPr>
        <w:t xml:space="preserve"> </w:t>
      </w:r>
      <w:r w:rsidRPr="00494A7D">
        <w:rPr>
          <w:i/>
        </w:rPr>
        <w:t>Křížový odkaz</w:t>
      </w:r>
      <w:r>
        <w:rPr>
          <w:i/>
        </w:rPr>
        <w:t xml:space="preserve"> </w:t>
      </w:r>
      <w:r w:rsidRPr="00253EC5">
        <w:t>a v</w:t>
      </w:r>
      <w:r>
        <w:t xml:space="preserve">yberte příslušný </w:t>
      </w:r>
      <w:r w:rsidRPr="00DD5EFC">
        <w:rPr>
          <w:i/>
        </w:rPr>
        <w:t>Typ odkazu</w:t>
      </w:r>
      <w:r>
        <w:t xml:space="preserve">, pak zvolte </w:t>
      </w:r>
      <w:r w:rsidRPr="00DD5EFC">
        <w:rPr>
          <w:i/>
        </w:rPr>
        <w:t>Pouze popisek a číslo</w:t>
      </w:r>
      <w:r w:rsidRPr="00253EC5">
        <w:t>.</w:t>
      </w:r>
    </w:p>
    <w:tbl>
      <w:tblPr>
        <w:tblStyle w:val="Mkatabulky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"/>
        <w:gridCol w:w="7481"/>
      </w:tblGrid>
      <w:tr w:rsidR="00DD5EFC" w:rsidRPr="00555F11" w14:paraId="3527C43A" w14:textId="77777777" w:rsidTr="00F120F3">
        <w:tc>
          <w:tcPr>
            <w:tcW w:w="8500" w:type="dxa"/>
            <w:gridSpan w:val="2"/>
          </w:tcPr>
          <w:p w14:paraId="688799E5" w14:textId="77777777" w:rsidR="00DD5EFC" w:rsidRPr="00555F11" w:rsidRDefault="00DD5EFC" w:rsidP="00F96216">
            <w:pPr>
              <w:pStyle w:val="Titulek"/>
              <w:ind w:left="494" w:hanging="494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2BE29D1" wp14:editId="64571290">
                  <wp:extent cx="3248527" cy="2318422"/>
                  <wp:effectExtent l="0" t="0" r="9525" b="5715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384" cy="2341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EFC" w:rsidRPr="00555F11" w14:paraId="4D43C71C" w14:textId="77777777" w:rsidTr="00F120F3">
        <w:tc>
          <w:tcPr>
            <w:tcW w:w="1019" w:type="dxa"/>
          </w:tcPr>
          <w:p w14:paraId="519FBD56" w14:textId="77777777" w:rsidR="00DD5EFC" w:rsidRDefault="00DD5EFC" w:rsidP="00F96216">
            <w:pPr>
              <w:pStyle w:val="Titulek"/>
              <w:jc w:val="right"/>
            </w:pPr>
            <w:r>
              <w:t>Obrázek</w:t>
            </w:r>
          </w:p>
        </w:tc>
        <w:bookmarkStart w:id="25" w:name="_Ref56599744"/>
        <w:tc>
          <w:tcPr>
            <w:tcW w:w="7481" w:type="dxa"/>
          </w:tcPr>
          <w:p w14:paraId="782F6507" w14:textId="59316D29" w:rsidR="00DD5EFC" w:rsidRPr="00555F11" w:rsidRDefault="00DD5EFC" w:rsidP="00F96216">
            <w:pPr>
              <w:pStyle w:val="Titulek"/>
              <w:ind w:left="494" w:hanging="494"/>
            </w:pPr>
            <w:r w:rsidRPr="00555F11">
              <w:fldChar w:fldCharType="begin"/>
            </w:r>
            <w:r w:rsidRPr="00555F11">
              <w:instrText xml:space="preserve"> STYLEREF 1 \s </w:instrText>
            </w:r>
            <w:r w:rsidRPr="00555F11">
              <w:fldChar w:fldCharType="separate"/>
            </w:r>
            <w:bookmarkStart w:id="26" w:name="_Toc58249568"/>
            <w:r w:rsidR="009D16DC">
              <w:rPr>
                <w:noProof/>
              </w:rPr>
              <w:t>2</w:t>
            </w:r>
            <w:r w:rsidRPr="00555F11">
              <w:fldChar w:fldCharType="end"/>
            </w:r>
            <w:r w:rsidRPr="00555F11">
              <w:t>.</w:t>
            </w:r>
            <w:fldSimple w:instr=" SEQ Obrázek \* ARABIC \s 1 ">
              <w:r w:rsidR="009D16DC">
                <w:rPr>
                  <w:noProof/>
                </w:rPr>
                <w:t>1</w:t>
              </w:r>
            </w:fldSimple>
            <w:bookmarkEnd w:id="25"/>
            <w:r w:rsidR="00F120F3">
              <w:tab/>
            </w:r>
            <w:r>
              <w:t>Vložení odkaz</w:t>
            </w:r>
            <w:r w:rsidR="00253EC5">
              <w:t>u</w:t>
            </w:r>
            <w:r>
              <w:t xml:space="preserve"> na obrázek. Vyberte </w:t>
            </w:r>
            <w:r w:rsidRPr="00DD5EFC">
              <w:rPr>
                <w:i/>
                <w:iCs w:val="0"/>
              </w:rPr>
              <w:t>Typ odkazu</w:t>
            </w:r>
            <w:r>
              <w:t xml:space="preserve">, pak </w:t>
            </w:r>
            <w:r w:rsidRPr="00DD5EFC">
              <w:rPr>
                <w:i/>
                <w:iCs w:val="0"/>
              </w:rPr>
              <w:t>Pouze popisek a číslo</w:t>
            </w:r>
            <w:bookmarkEnd w:id="26"/>
          </w:p>
        </w:tc>
      </w:tr>
    </w:tbl>
    <w:p w14:paraId="3C3A69E5" w14:textId="77777777" w:rsidR="00656E6F" w:rsidRPr="00D713CC" w:rsidRDefault="00656E6F" w:rsidP="00656E6F">
      <w:pPr>
        <w:pStyle w:val="Nadpis2"/>
      </w:pPr>
      <w:bookmarkStart w:id="27" w:name="_Toc443573194"/>
      <w:bookmarkStart w:id="28" w:name="_Toc150805944"/>
      <w:r w:rsidRPr="00D713CC">
        <w:t>Vkládání tabulek</w:t>
      </w:r>
      <w:bookmarkEnd w:id="27"/>
      <w:bookmarkEnd w:id="28"/>
    </w:p>
    <w:p w14:paraId="27FD3F2C" w14:textId="4C6808A6" w:rsidR="00656E6F" w:rsidRPr="00D713CC" w:rsidRDefault="00656E6F" w:rsidP="00656E6F">
      <w:pPr>
        <w:pStyle w:val="Prvnodstavec"/>
      </w:pPr>
      <w:r w:rsidRPr="00D713CC">
        <w:t xml:space="preserve">Tabulky mají obdobný význam jako obrázky, tj. jejich účelem je pomoci s pochopením popisované problematiky. </w:t>
      </w:r>
      <w:r w:rsidRPr="00342433">
        <w:rPr>
          <w:b/>
          <w:bCs/>
        </w:rPr>
        <w:t xml:space="preserve">V žádném případě </w:t>
      </w:r>
      <w:r w:rsidR="00342433" w:rsidRPr="00342433">
        <w:rPr>
          <w:b/>
          <w:bCs/>
        </w:rPr>
        <w:t>nevkládejte</w:t>
      </w:r>
      <w:r w:rsidRPr="00342433">
        <w:rPr>
          <w:b/>
          <w:bCs/>
        </w:rPr>
        <w:t xml:space="preserve"> tabulky jako bitmapy, nebo dokonce je neskenujte</w:t>
      </w:r>
      <w:r w:rsidRPr="00D713CC">
        <w:rPr>
          <w:color w:val="FF0000"/>
        </w:rPr>
        <w:t>.</w:t>
      </w:r>
      <w:r w:rsidRPr="00D713CC">
        <w:t xml:space="preserve"> Pro tabulky rovněž platí, že se na ně musí v textu odkazovat. K tomu opět slouží popis</w:t>
      </w:r>
      <w:r w:rsidR="00030916">
        <w:t>ek</w:t>
      </w:r>
      <w:r w:rsidRPr="00D713CC">
        <w:t>, kter</w:t>
      </w:r>
      <w:r w:rsidR="00030916">
        <w:t>ý</w:t>
      </w:r>
      <w:r w:rsidRPr="00D713CC">
        <w:t xml:space="preserve"> se ovšem, na rozdíl od obrázku, vkládá před samotnou tabulkou. Styl popisky je totožný jako v předešlé části, tj. </w:t>
      </w:r>
      <w:r w:rsidRPr="00D713CC">
        <w:rPr>
          <w:b/>
        </w:rPr>
        <w:t>Popis</w:t>
      </w:r>
      <w:r w:rsidR="00030916">
        <w:rPr>
          <w:b/>
        </w:rPr>
        <w:t>e</w:t>
      </w:r>
      <w:r w:rsidRPr="00D713CC">
        <w:rPr>
          <w:b/>
        </w:rPr>
        <w:t>k</w:t>
      </w:r>
      <w:r w:rsidRPr="00D713CC">
        <w:t>. Rovněž postup vkládání</w:t>
      </w:r>
      <w:r w:rsidR="00030916">
        <w:t xml:space="preserve"> je </w:t>
      </w:r>
      <w:proofErr w:type="gramStart"/>
      <w:r w:rsidR="00030916">
        <w:t>obdobn</w:t>
      </w:r>
      <w:r w:rsidR="00253EC5">
        <w:t>ý</w:t>
      </w:r>
      <w:r w:rsidR="00030916">
        <w:t xml:space="preserve"> - </w:t>
      </w:r>
      <w:r w:rsidR="00F120F3">
        <w:t>zkopírujte</w:t>
      </w:r>
      <w:proofErr w:type="gramEnd"/>
      <w:r w:rsidR="00F120F3">
        <w:t xml:space="preserve"> popisku před tabulkou </w:t>
      </w:r>
      <w:r w:rsidR="00F120F3">
        <w:fldChar w:fldCharType="begin"/>
      </w:r>
      <w:r w:rsidR="00F120F3">
        <w:instrText xml:space="preserve"> REF _Ref56600424 \h </w:instrText>
      </w:r>
      <w:r w:rsidR="00F120F3">
        <w:fldChar w:fldCharType="separate"/>
      </w:r>
      <w:r w:rsidR="009D16DC">
        <w:rPr>
          <w:noProof/>
        </w:rPr>
        <w:t>2</w:t>
      </w:r>
      <w:r w:rsidR="009D16DC">
        <w:t>.</w:t>
      </w:r>
      <w:r w:rsidR="009D16DC">
        <w:rPr>
          <w:noProof/>
        </w:rPr>
        <w:t>1</w:t>
      </w:r>
      <w:r w:rsidR="00F120F3">
        <w:fldChar w:fldCharType="end"/>
      </w:r>
      <w:r w:rsidR="00F120F3">
        <w:t xml:space="preserve"> (jde o jednořádkovou tabulku bez ohraničení) a v ní nahraďte popis.</w:t>
      </w:r>
    </w:p>
    <w:p w14:paraId="396D51AD" w14:textId="5426E571" w:rsidR="00656E6F" w:rsidRDefault="00656E6F" w:rsidP="000B5EAC">
      <w:pPr>
        <w:pStyle w:val="Odstavec"/>
      </w:pPr>
      <w:r w:rsidRPr="00D713CC">
        <w:t xml:space="preserve">Pro text uvnitř tabulky je použit styl </w:t>
      </w:r>
      <w:r w:rsidRPr="00D713CC">
        <w:rPr>
          <w:b/>
        </w:rPr>
        <w:t>Tabulka</w:t>
      </w:r>
      <w:r w:rsidRPr="00D713CC">
        <w:t>.</w:t>
      </w:r>
      <w:r w:rsidR="00555F11">
        <w:t xml:space="preserve"> </w:t>
      </w:r>
      <w:r w:rsidR="00F120F3">
        <w:t>T</w:t>
      </w:r>
      <w:r w:rsidR="00555F11">
        <w:t>abulka</w:t>
      </w:r>
      <w:r w:rsidRPr="00D713CC">
        <w:t xml:space="preserve"> </w:t>
      </w:r>
      <w:r w:rsidR="000277A4">
        <w:fldChar w:fldCharType="begin"/>
      </w:r>
      <w:r w:rsidR="000277A4">
        <w:instrText xml:space="preserve"> REF _Ref56600424 \h </w:instrText>
      </w:r>
      <w:r w:rsidR="000277A4">
        <w:fldChar w:fldCharType="separate"/>
      </w:r>
      <w:r w:rsidR="009D16DC">
        <w:rPr>
          <w:noProof/>
        </w:rPr>
        <w:t>2</w:t>
      </w:r>
      <w:r w:rsidR="009D16DC">
        <w:t>.</w:t>
      </w:r>
      <w:r w:rsidR="009D16DC">
        <w:rPr>
          <w:noProof/>
        </w:rPr>
        <w:t>1</w:t>
      </w:r>
      <w:r w:rsidR="000277A4">
        <w:fldChar w:fldCharType="end"/>
      </w:r>
      <w:r w:rsidR="000277A4">
        <w:t xml:space="preserve"> </w:t>
      </w:r>
      <w:r w:rsidRPr="00D713CC">
        <w:t>obsahuje výčet všech definovaných stylů, které je možné použít k tvorbě semestrální / závěrečné práce.</w:t>
      </w:r>
    </w:p>
    <w:p w14:paraId="31E339C2" w14:textId="77777777" w:rsidR="00F120F3" w:rsidRPr="00D713CC" w:rsidRDefault="00F120F3" w:rsidP="000B5EAC">
      <w:pPr>
        <w:pStyle w:val="Odstavec"/>
      </w:pPr>
    </w:p>
    <w:tbl>
      <w:tblPr>
        <w:tblStyle w:val="Mkatabulky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507"/>
      </w:tblGrid>
      <w:tr w:rsidR="000277A4" w:rsidRPr="00555F11" w14:paraId="35341E9D" w14:textId="77777777" w:rsidTr="00F120F3">
        <w:tc>
          <w:tcPr>
            <w:tcW w:w="993" w:type="dxa"/>
          </w:tcPr>
          <w:p w14:paraId="752B8E22" w14:textId="77777777" w:rsidR="000277A4" w:rsidRDefault="000277A4" w:rsidP="00F96216">
            <w:pPr>
              <w:pStyle w:val="Titulek"/>
              <w:jc w:val="right"/>
            </w:pPr>
            <w:r>
              <w:t>Tabulka</w:t>
            </w:r>
          </w:p>
        </w:tc>
        <w:bookmarkStart w:id="29" w:name="_Ref56600424"/>
        <w:tc>
          <w:tcPr>
            <w:tcW w:w="7507" w:type="dxa"/>
          </w:tcPr>
          <w:p w14:paraId="22F89335" w14:textId="0408CFFB" w:rsidR="000277A4" w:rsidRPr="00555F11" w:rsidRDefault="000277A4" w:rsidP="00F96216">
            <w:pPr>
              <w:pStyle w:val="Titulek"/>
              <w:ind w:left="494" w:hanging="494"/>
            </w:pP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bookmarkStart w:id="30" w:name="_Toc58249686"/>
            <w:r w:rsidR="009D16DC">
              <w:rPr>
                <w:noProof/>
              </w:rPr>
              <w:t>2</w:t>
            </w:r>
            <w:r>
              <w:fldChar w:fldCharType="end"/>
            </w:r>
            <w:r>
              <w:t>.</w:t>
            </w:r>
            <w:fldSimple w:instr=" SEQ Tabulka \* ARABIC \s 1 ">
              <w:r w:rsidR="009D16DC">
                <w:rPr>
                  <w:noProof/>
                </w:rPr>
                <w:t>1</w:t>
              </w:r>
            </w:fldSimple>
            <w:bookmarkEnd w:id="29"/>
            <w:r>
              <w:tab/>
            </w:r>
            <w:r w:rsidRPr="000277A4">
              <w:t>V</w:t>
            </w:r>
            <w:r w:rsidR="00BB1132">
              <w:t xml:space="preserve"> této </w:t>
            </w:r>
            <w:r w:rsidRPr="000277A4">
              <w:t>šabloně</w:t>
            </w:r>
            <w:r w:rsidR="00BB1132">
              <w:t xml:space="preserve"> </w:t>
            </w:r>
            <w:r w:rsidRPr="000277A4">
              <w:t xml:space="preserve">jsou definované následující </w:t>
            </w:r>
            <w:r w:rsidR="00BE1BC0">
              <w:t xml:space="preserve">důležité </w:t>
            </w:r>
            <w:r w:rsidRPr="000277A4">
              <w:t>styly</w:t>
            </w:r>
            <w:bookmarkEnd w:id="30"/>
          </w:p>
        </w:tc>
      </w:tr>
    </w:tbl>
    <w:tbl>
      <w:tblPr>
        <w:tblStyle w:val="Svtltabulkasmkou1"/>
        <w:tblW w:w="0" w:type="auto"/>
        <w:tblLook w:val="04A0" w:firstRow="1" w:lastRow="0" w:firstColumn="1" w:lastColumn="0" w:noHBand="0" w:noVBand="1"/>
      </w:tblPr>
      <w:tblGrid>
        <w:gridCol w:w="2293"/>
        <w:gridCol w:w="3372"/>
        <w:gridCol w:w="2828"/>
      </w:tblGrid>
      <w:tr w:rsidR="00030916" w:rsidRPr="00D713CC" w14:paraId="63BE205A" w14:textId="77777777" w:rsidTr="00F120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14:paraId="2B873604" w14:textId="77777777" w:rsidR="00030916" w:rsidRPr="00D713CC" w:rsidRDefault="00030916" w:rsidP="000B5EAC">
            <w:pPr>
              <w:pStyle w:val="Odstavec"/>
            </w:pPr>
            <w:r w:rsidRPr="00D713CC">
              <w:t>Název stylu</w:t>
            </w:r>
          </w:p>
        </w:tc>
        <w:tc>
          <w:tcPr>
            <w:tcW w:w="3372" w:type="dxa"/>
          </w:tcPr>
          <w:p w14:paraId="7D300E24" w14:textId="77777777" w:rsidR="00030916" w:rsidRPr="00D713CC" w:rsidRDefault="00030916" w:rsidP="000B5EAC">
            <w:pPr>
              <w:pStyle w:val="Odstave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13CC">
              <w:t>Použití</w:t>
            </w:r>
          </w:p>
        </w:tc>
        <w:tc>
          <w:tcPr>
            <w:tcW w:w="2828" w:type="dxa"/>
          </w:tcPr>
          <w:p w14:paraId="379B815A" w14:textId="77777777" w:rsidR="00030916" w:rsidRPr="00D713CC" w:rsidRDefault="00030916" w:rsidP="000B5EAC">
            <w:pPr>
              <w:pStyle w:val="Odstave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13CC">
              <w:t>Příklad</w:t>
            </w:r>
          </w:p>
        </w:tc>
      </w:tr>
      <w:tr w:rsidR="00030916" w:rsidRPr="00D713CC" w14:paraId="02212216" w14:textId="77777777" w:rsidTr="00F12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14:paraId="0FEC018D" w14:textId="77777777" w:rsidR="00030916" w:rsidRPr="00D713CC" w:rsidRDefault="00030916" w:rsidP="000B5EAC">
            <w:pPr>
              <w:pStyle w:val="Odstavec"/>
            </w:pPr>
            <w:r w:rsidRPr="00D713CC">
              <w:t>Nadpis 1</w:t>
            </w:r>
          </w:p>
        </w:tc>
        <w:tc>
          <w:tcPr>
            <w:tcW w:w="3372" w:type="dxa"/>
          </w:tcPr>
          <w:p w14:paraId="6C04446E" w14:textId="77777777" w:rsidR="00030916" w:rsidRPr="00D713CC" w:rsidRDefault="00030916" w:rsidP="000B5EAC">
            <w:pPr>
              <w:pStyle w:val="Odstave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3CC">
              <w:t>Nadpis 1. úrovně</w:t>
            </w:r>
          </w:p>
        </w:tc>
        <w:tc>
          <w:tcPr>
            <w:tcW w:w="2828" w:type="dxa"/>
          </w:tcPr>
          <w:p w14:paraId="7AC2115D" w14:textId="77777777" w:rsidR="00030916" w:rsidRPr="00BB1132" w:rsidRDefault="00030916" w:rsidP="000B5EAC">
            <w:pPr>
              <w:pStyle w:val="Odstave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1132">
              <w:t>1. N</w:t>
            </w:r>
            <w:r w:rsidR="00BB1132" w:rsidRPr="00BB1132">
              <w:t>adpis</w:t>
            </w:r>
            <w:r w:rsidRPr="00BB1132">
              <w:t xml:space="preserve"> 1</w:t>
            </w:r>
          </w:p>
        </w:tc>
      </w:tr>
      <w:tr w:rsidR="00030916" w:rsidRPr="00D713CC" w14:paraId="4F9EC1D7" w14:textId="77777777" w:rsidTr="00F12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14:paraId="4C255EDD" w14:textId="77777777" w:rsidR="00030916" w:rsidRPr="00D713CC" w:rsidRDefault="00030916" w:rsidP="000B5EAC">
            <w:pPr>
              <w:pStyle w:val="Odstavec"/>
            </w:pPr>
            <w:r w:rsidRPr="00D713CC">
              <w:t>Nadpis 2</w:t>
            </w:r>
          </w:p>
        </w:tc>
        <w:tc>
          <w:tcPr>
            <w:tcW w:w="3372" w:type="dxa"/>
          </w:tcPr>
          <w:p w14:paraId="50B518F5" w14:textId="77777777" w:rsidR="00030916" w:rsidRPr="00D713CC" w:rsidRDefault="00030916" w:rsidP="000B5EAC">
            <w:pPr>
              <w:pStyle w:val="Odstave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3CC">
              <w:t>Nadpis 2. úrovně</w:t>
            </w:r>
          </w:p>
        </w:tc>
        <w:tc>
          <w:tcPr>
            <w:tcW w:w="2828" w:type="dxa"/>
          </w:tcPr>
          <w:p w14:paraId="4E8B4339" w14:textId="77777777" w:rsidR="00030916" w:rsidRPr="00BB1132" w:rsidRDefault="00030916" w:rsidP="000B5EAC">
            <w:pPr>
              <w:pStyle w:val="Odstave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1132">
              <w:t>1.1 Nadpis 2</w:t>
            </w:r>
          </w:p>
        </w:tc>
      </w:tr>
      <w:tr w:rsidR="00030916" w:rsidRPr="00D713CC" w14:paraId="02A76AFF" w14:textId="77777777" w:rsidTr="00F12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14:paraId="187F30AC" w14:textId="77777777" w:rsidR="00030916" w:rsidRPr="00D713CC" w:rsidRDefault="00030916" w:rsidP="000B5EAC">
            <w:pPr>
              <w:pStyle w:val="Odstavec"/>
            </w:pPr>
            <w:r w:rsidRPr="00D713CC">
              <w:t>Nadpis 3</w:t>
            </w:r>
          </w:p>
        </w:tc>
        <w:tc>
          <w:tcPr>
            <w:tcW w:w="3372" w:type="dxa"/>
          </w:tcPr>
          <w:p w14:paraId="627AE89C" w14:textId="77777777" w:rsidR="00030916" w:rsidRPr="00D713CC" w:rsidRDefault="00030916" w:rsidP="000B5EAC">
            <w:pPr>
              <w:pStyle w:val="Odstave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3CC">
              <w:t>Nadpis 3. úrovně</w:t>
            </w:r>
          </w:p>
        </w:tc>
        <w:tc>
          <w:tcPr>
            <w:tcW w:w="2828" w:type="dxa"/>
          </w:tcPr>
          <w:p w14:paraId="203A965F" w14:textId="77777777" w:rsidR="00030916" w:rsidRPr="00BB1132" w:rsidRDefault="00030916" w:rsidP="000B5EAC">
            <w:pPr>
              <w:pStyle w:val="Odstave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1132">
              <w:t>1.1.1 Nadpis 3</w:t>
            </w:r>
          </w:p>
        </w:tc>
      </w:tr>
      <w:tr w:rsidR="00030916" w:rsidRPr="00D713CC" w14:paraId="18B6B6CA" w14:textId="77777777" w:rsidTr="00F12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14:paraId="6BC059C1" w14:textId="77777777" w:rsidR="00030916" w:rsidRPr="00D713CC" w:rsidRDefault="00030916" w:rsidP="000B5EAC">
            <w:pPr>
              <w:pStyle w:val="Odstavec"/>
            </w:pPr>
            <w:r w:rsidRPr="00D713CC">
              <w:t xml:space="preserve">Nadpis </w:t>
            </w:r>
            <w:r w:rsidR="00BB1132">
              <w:t xml:space="preserve">1 - </w:t>
            </w:r>
            <w:r w:rsidRPr="00D713CC">
              <w:t>neč</w:t>
            </w:r>
            <w:r w:rsidR="00BB1132">
              <w:t>íslovaný</w:t>
            </w:r>
          </w:p>
        </w:tc>
        <w:tc>
          <w:tcPr>
            <w:tcW w:w="3372" w:type="dxa"/>
          </w:tcPr>
          <w:p w14:paraId="4D4025E5" w14:textId="77777777" w:rsidR="00030916" w:rsidRPr="00D713CC" w:rsidRDefault="00030916" w:rsidP="000B5EAC">
            <w:pPr>
              <w:pStyle w:val="Odstave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3CC">
              <w:t>Nečíslovaný nadpis</w:t>
            </w:r>
          </w:p>
        </w:tc>
        <w:tc>
          <w:tcPr>
            <w:tcW w:w="2828" w:type="dxa"/>
          </w:tcPr>
          <w:p w14:paraId="30FA986F" w14:textId="77777777" w:rsidR="00030916" w:rsidRPr="00BB1132" w:rsidRDefault="00030916" w:rsidP="000B5EAC">
            <w:pPr>
              <w:pStyle w:val="Odstave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1132">
              <w:t>N</w:t>
            </w:r>
            <w:r w:rsidR="00BB1132" w:rsidRPr="00BB1132">
              <w:t>adpis nečíslovaný</w:t>
            </w:r>
          </w:p>
        </w:tc>
      </w:tr>
      <w:tr w:rsidR="004E6950" w:rsidRPr="00D713CC" w14:paraId="4237BCFA" w14:textId="77777777" w:rsidTr="00F12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14:paraId="348F1C67" w14:textId="77777777" w:rsidR="004E6950" w:rsidRPr="00D713CC" w:rsidRDefault="004E6950" w:rsidP="000B5EAC">
            <w:pPr>
              <w:pStyle w:val="Odstavec"/>
            </w:pPr>
            <w:r w:rsidRPr="00D713CC">
              <w:t xml:space="preserve">Nadpis </w:t>
            </w:r>
            <w:r>
              <w:t>mimo obsah</w:t>
            </w:r>
          </w:p>
        </w:tc>
        <w:tc>
          <w:tcPr>
            <w:tcW w:w="3372" w:type="dxa"/>
          </w:tcPr>
          <w:p w14:paraId="71417E05" w14:textId="77777777" w:rsidR="004E6950" w:rsidRPr="00D713CC" w:rsidRDefault="004E6950" w:rsidP="000B5EAC">
            <w:pPr>
              <w:pStyle w:val="Odstave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713CC">
              <w:t xml:space="preserve">Nadpis </w:t>
            </w:r>
            <w:r>
              <w:t>- neobjevuje</w:t>
            </w:r>
            <w:proofErr w:type="gramEnd"/>
            <w:r>
              <w:t xml:space="preserve"> se v obsahu</w:t>
            </w:r>
          </w:p>
        </w:tc>
        <w:tc>
          <w:tcPr>
            <w:tcW w:w="2828" w:type="dxa"/>
          </w:tcPr>
          <w:p w14:paraId="788C8784" w14:textId="77777777" w:rsidR="004E6950" w:rsidRPr="00BB1132" w:rsidRDefault="00BB1132" w:rsidP="000B5EAC">
            <w:pPr>
              <w:pStyle w:val="Odstave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Nadpis mimo obsah</w:t>
            </w:r>
          </w:p>
        </w:tc>
      </w:tr>
      <w:tr w:rsidR="00030916" w:rsidRPr="00D713CC" w14:paraId="3835D514" w14:textId="77777777" w:rsidTr="00F12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14:paraId="6F599D8E" w14:textId="77777777" w:rsidR="00030916" w:rsidRPr="00D713CC" w:rsidRDefault="00030916" w:rsidP="000B5EAC">
            <w:pPr>
              <w:pStyle w:val="Odstavec"/>
            </w:pPr>
            <w:r w:rsidRPr="00D713CC">
              <w:t>Literatura</w:t>
            </w:r>
          </w:p>
        </w:tc>
        <w:tc>
          <w:tcPr>
            <w:tcW w:w="3372" w:type="dxa"/>
          </w:tcPr>
          <w:p w14:paraId="5BFE4F83" w14:textId="77777777" w:rsidR="00030916" w:rsidRPr="00D713CC" w:rsidRDefault="00030916" w:rsidP="000B5EAC">
            <w:pPr>
              <w:pStyle w:val="Odstave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3CC">
              <w:t>Styl pro zápis použité literatury</w:t>
            </w:r>
          </w:p>
        </w:tc>
        <w:tc>
          <w:tcPr>
            <w:tcW w:w="2828" w:type="dxa"/>
          </w:tcPr>
          <w:p w14:paraId="463D4967" w14:textId="77777777" w:rsidR="00030916" w:rsidRPr="00D713CC" w:rsidRDefault="00030916" w:rsidP="000B5EAC">
            <w:pPr>
              <w:pStyle w:val="Odstave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3CC">
              <w:t>[1</w:t>
            </w:r>
            <w:proofErr w:type="gramStart"/>
            <w:r w:rsidRPr="00D713CC">
              <w:t>]  Literatura</w:t>
            </w:r>
            <w:proofErr w:type="gramEnd"/>
          </w:p>
        </w:tc>
      </w:tr>
      <w:tr w:rsidR="00030916" w:rsidRPr="00D713CC" w14:paraId="1EAACF29" w14:textId="77777777" w:rsidTr="00F12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14:paraId="043C1FE2" w14:textId="77777777" w:rsidR="00030916" w:rsidRPr="00D713CC" w:rsidRDefault="00030916" w:rsidP="000B5EAC">
            <w:pPr>
              <w:pStyle w:val="Odstavec"/>
            </w:pPr>
            <w:r w:rsidRPr="00D713CC">
              <w:t>Příloh</w:t>
            </w:r>
            <w:r w:rsidR="00F120F3">
              <w:t>a 1</w:t>
            </w:r>
          </w:p>
        </w:tc>
        <w:tc>
          <w:tcPr>
            <w:tcW w:w="3372" w:type="dxa"/>
          </w:tcPr>
          <w:p w14:paraId="119FDCBF" w14:textId="77777777" w:rsidR="00030916" w:rsidRPr="00D713CC" w:rsidRDefault="00030916" w:rsidP="000B5EAC">
            <w:pPr>
              <w:pStyle w:val="Odstave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3CC">
              <w:t>Nadpis příloh</w:t>
            </w:r>
            <w:r w:rsidR="00F120F3">
              <w:t>y</w:t>
            </w:r>
          </w:p>
        </w:tc>
        <w:tc>
          <w:tcPr>
            <w:tcW w:w="2828" w:type="dxa"/>
          </w:tcPr>
          <w:p w14:paraId="3CE45557" w14:textId="77777777" w:rsidR="00030916" w:rsidRPr="00D713CC" w:rsidRDefault="00030916" w:rsidP="000B5EAC">
            <w:pPr>
              <w:pStyle w:val="Odstave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3CC">
              <w:t>Příloha A</w:t>
            </w:r>
          </w:p>
        </w:tc>
      </w:tr>
      <w:tr w:rsidR="00F120F3" w:rsidRPr="00D713CC" w14:paraId="09E0DB8A" w14:textId="77777777" w:rsidTr="00F12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14:paraId="19DA2898" w14:textId="77777777" w:rsidR="00F120F3" w:rsidRPr="00D713CC" w:rsidRDefault="00F120F3" w:rsidP="000B5EAC">
            <w:pPr>
              <w:pStyle w:val="Odstavec"/>
            </w:pPr>
            <w:r w:rsidRPr="00D713CC">
              <w:lastRenderedPageBreak/>
              <w:t>Příloh</w:t>
            </w:r>
            <w:r>
              <w:t>a 2</w:t>
            </w:r>
          </w:p>
        </w:tc>
        <w:tc>
          <w:tcPr>
            <w:tcW w:w="3372" w:type="dxa"/>
          </w:tcPr>
          <w:p w14:paraId="61541ABF" w14:textId="77777777" w:rsidR="00F120F3" w:rsidRPr="00D713CC" w:rsidRDefault="00F120F3" w:rsidP="000B5EAC">
            <w:pPr>
              <w:pStyle w:val="Odstave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Podn</w:t>
            </w:r>
            <w:r w:rsidRPr="00D713CC">
              <w:t>adpis příloh</w:t>
            </w:r>
            <w:r>
              <w:t>y</w:t>
            </w:r>
          </w:p>
        </w:tc>
        <w:tc>
          <w:tcPr>
            <w:tcW w:w="2828" w:type="dxa"/>
          </w:tcPr>
          <w:p w14:paraId="7292EED2" w14:textId="77777777" w:rsidR="00F120F3" w:rsidRPr="00D713CC" w:rsidRDefault="00F120F3" w:rsidP="000B5EAC">
            <w:pPr>
              <w:pStyle w:val="Odstave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3CC">
              <w:t>Příloha A</w:t>
            </w:r>
            <w:r>
              <w:t>.1</w:t>
            </w:r>
          </w:p>
        </w:tc>
      </w:tr>
      <w:tr w:rsidR="004E6950" w:rsidRPr="00D713CC" w14:paraId="094F7D9E" w14:textId="77777777" w:rsidTr="00F12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14:paraId="1252EA51" w14:textId="77777777" w:rsidR="004E6950" w:rsidRPr="00D713CC" w:rsidRDefault="004E6950" w:rsidP="000B5EAC">
            <w:pPr>
              <w:pStyle w:val="Odstavec"/>
            </w:pPr>
            <w:r>
              <w:t>Pokračování</w:t>
            </w:r>
          </w:p>
        </w:tc>
        <w:tc>
          <w:tcPr>
            <w:tcW w:w="3372" w:type="dxa"/>
          </w:tcPr>
          <w:p w14:paraId="11F3ED36" w14:textId="77777777" w:rsidR="004E6950" w:rsidRPr="00D713CC" w:rsidRDefault="00BE1BC0" w:rsidP="000B5EAC">
            <w:pPr>
              <w:pStyle w:val="Odstave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3CC">
              <w:t xml:space="preserve">Psaní normálního textu </w:t>
            </w:r>
            <w:r>
              <w:t>první odstavec (neodsazený)</w:t>
            </w:r>
          </w:p>
        </w:tc>
        <w:tc>
          <w:tcPr>
            <w:tcW w:w="2828" w:type="dxa"/>
          </w:tcPr>
          <w:p w14:paraId="55DFE48B" w14:textId="77777777" w:rsidR="004E6950" w:rsidRPr="00D713CC" w:rsidRDefault="00BE1BC0" w:rsidP="000B5EAC">
            <w:pPr>
              <w:pStyle w:val="Odstave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3CC">
              <w:t>Normální text</w:t>
            </w:r>
          </w:p>
        </w:tc>
      </w:tr>
      <w:tr w:rsidR="00F120F3" w:rsidRPr="00D713CC" w14:paraId="1BD950AA" w14:textId="77777777" w:rsidTr="00F12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14:paraId="4992D710" w14:textId="77777777" w:rsidR="00F120F3" w:rsidRPr="00D713CC" w:rsidRDefault="00F120F3" w:rsidP="000B5EAC">
            <w:pPr>
              <w:pStyle w:val="Odstavec"/>
            </w:pPr>
            <w:r w:rsidRPr="00D713CC">
              <w:t>BP/DP normální</w:t>
            </w:r>
          </w:p>
        </w:tc>
        <w:tc>
          <w:tcPr>
            <w:tcW w:w="3372" w:type="dxa"/>
          </w:tcPr>
          <w:p w14:paraId="2151514A" w14:textId="77777777" w:rsidR="00F120F3" w:rsidRPr="00D713CC" w:rsidRDefault="00F120F3" w:rsidP="000B5EAC">
            <w:pPr>
              <w:pStyle w:val="Odstave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3CC">
              <w:t>Psaní normálního textu v</w:t>
            </w:r>
            <w:r w:rsidR="00BE1BC0">
              <w:t> </w:t>
            </w:r>
            <w:r w:rsidRPr="00D713CC">
              <w:t>odstavcích</w:t>
            </w:r>
            <w:r w:rsidR="00BE1BC0">
              <w:t xml:space="preserve"> (odsazený)</w:t>
            </w:r>
          </w:p>
        </w:tc>
        <w:tc>
          <w:tcPr>
            <w:tcW w:w="2828" w:type="dxa"/>
          </w:tcPr>
          <w:p w14:paraId="47A83A81" w14:textId="77777777" w:rsidR="00F120F3" w:rsidRPr="00D713CC" w:rsidRDefault="00F120F3" w:rsidP="000B5EAC">
            <w:pPr>
              <w:pStyle w:val="Odstave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3CC">
              <w:t>Normální text</w:t>
            </w:r>
          </w:p>
        </w:tc>
      </w:tr>
      <w:tr w:rsidR="00BE1BC0" w:rsidRPr="00D713CC" w14:paraId="1A137EFE" w14:textId="77777777" w:rsidTr="00F12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14:paraId="7AF84F83" w14:textId="77777777" w:rsidR="00BE1BC0" w:rsidRPr="00D713CC" w:rsidRDefault="00BE1BC0" w:rsidP="000B5EAC">
            <w:pPr>
              <w:pStyle w:val="Odstavec"/>
            </w:pPr>
            <w:r>
              <w:t>Zdrojový text</w:t>
            </w:r>
          </w:p>
        </w:tc>
        <w:tc>
          <w:tcPr>
            <w:tcW w:w="3372" w:type="dxa"/>
          </w:tcPr>
          <w:p w14:paraId="230F58EA" w14:textId="77777777" w:rsidR="00BE1BC0" w:rsidRPr="00D713CC" w:rsidRDefault="00BE1BC0" w:rsidP="000B5EAC">
            <w:pPr>
              <w:pStyle w:val="Odstave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 výpis zdrojových textů</w:t>
            </w:r>
          </w:p>
        </w:tc>
        <w:tc>
          <w:tcPr>
            <w:tcW w:w="2828" w:type="dxa"/>
          </w:tcPr>
          <w:p w14:paraId="1ED2DA75" w14:textId="77777777" w:rsidR="00BE1BC0" w:rsidRPr="00D713CC" w:rsidRDefault="00BE1BC0" w:rsidP="00F96216">
            <w:pPr>
              <w:pStyle w:val="Zdrojovk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Zdrojový</w:t>
            </w:r>
            <w:proofErr w:type="spellEnd"/>
            <w:r w:rsidRPr="00D713CC">
              <w:t xml:space="preserve"> text</w:t>
            </w:r>
          </w:p>
        </w:tc>
      </w:tr>
      <w:tr w:rsidR="00BE1BC0" w:rsidRPr="00D713CC" w14:paraId="60F00E60" w14:textId="77777777" w:rsidTr="00F12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14:paraId="78FB8A7F" w14:textId="77777777" w:rsidR="00BE1BC0" w:rsidRPr="00D713CC" w:rsidRDefault="00BE1BC0" w:rsidP="000B5EAC">
            <w:pPr>
              <w:pStyle w:val="Odstavec"/>
            </w:pPr>
            <w:r>
              <w:t>Popisek</w:t>
            </w:r>
          </w:p>
        </w:tc>
        <w:tc>
          <w:tcPr>
            <w:tcW w:w="3372" w:type="dxa"/>
          </w:tcPr>
          <w:p w14:paraId="64FD1B20" w14:textId="77777777" w:rsidR="00BE1BC0" w:rsidRPr="00D713CC" w:rsidRDefault="00BE1BC0" w:rsidP="000B5EAC">
            <w:pPr>
              <w:pStyle w:val="Odstave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 popisky obrázků a tabulek</w:t>
            </w:r>
          </w:p>
        </w:tc>
        <w:tc>
          <w:tcPr>
            <w:tcW w:w="2828" w:type="dxa"/>
          </w:tcPr>
          <w:p w14:paraId="5D069787" w14:textId="77777777" w:rsidR="00BE1BC0" w:rsidRPr="00D713CC" w:rsidRDefault="00BE1BC0" w:rsidP="00F96216">
            <w:pPr>
              <w:pStyle w:val="Titulek"/>
              <w:spacing w:before="0" w:after="0"/>
              <w:ind w:left="-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Popisek</w:t>
            </w:r>
          </w:p>
        </w:tc>
      </w:tr>
      <w:tr w:rsidR="00BE1BC0" w:rsidRPr="00D713CC" w14:paraId="74B17B62" w14:textId="77777777" w:rsidTr="00F12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14:paraId="74646E23" w14:textId="77777777" w:rsidR="00BE1BC0" w:rsidRPr="00D713CC" w:rsidRDefault="00BE1BC0" w:rsidP="000B5EAC">
            <w:pPr>
              <w:pStyle w:val="Odstavec"/>
            </w:pPr>
            <w:r>
              <w:t>Tabulka</w:t>
            </w:r>
          </w:p>
        </w:tc>
        <w:tc>
          <w:tcPr>
            <w:tcW w:w="3372" w:type="dxa"/>
          </w:tcPr>
          <w:p w14:paraId="4BE218D2" w14:textId="77777777" w:rsidR="00BE1BC0" w:rsidRPr="00D713CC" w:rsidRDefault="00BE1BC0" w:rsidP="000B5EAC">
            <w:pPr>
              <w:pStyle w:val="Odstave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 texty v tabulkách</w:t>
            </w:r>
          </w:p>
        </w:tc>
        <w:tc>
          <w:tcPr>
            <w:tcW w:w="2828" w:type="dxa"/>
          </w:tcPr>
          <w:p w14:paraId="3BDEFD8A" w14:textId="77777777" w:rsidR="00BE1BC0" w:rsidRPr="00D713CC" w:rsidRDefault="00BE1BC0" w:rsidP="00F96216">
            <w:pPr>
              <w:pStyle w:val="Tabulk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Tabulka</w:t>
            </w:r>
          </w:p>
        </w:tc>
      </w:tr>
    </w:tbl>
    <w:p w14:paraId="57D76027" w14:textId="77777777" w:rsidR="00656E6F" w:rsidRPr="00D713CC" w:rsidRDefault="00656E6F" w:rsidP="00656E6F">
      <w:pPr>
        <w:pStyle w:val="Nadpis2"/>
      </w:pPr>
      <w:bookmarkStart w:id="31" w:name="_Toc443573195"/>
      <w:bookmarkStart w:id="32" w:name="_Toc150805945"/>
      <w:r w:rsidRPr="00D713CC">
        <w:t>Vkládání rovnic</w:t>
      </w:r>
      <w:bookmarkEnd w:id="31"/>
      <w:bookmarkEnd w:id="32"/>
    </w:p>
    <w:p w14:paraId="7C909440" w14:textId="77777777" w:rsidR="00F27F85" w:rsidRDefault="00656E6F" w:rsidP="00656E6F">
      <w:pPr>
        <w:pStyle w:val="Prvnodstavec"/>
      </w:pPr>
      <w:r w:rsidRPr="00D713CC">
        <w:t xml:space="preserve">K vytvoření rovnic můžeme použít integrovaný </w:t>
      </w:r>
      <w:r w:rsidRPr="00F27F85">
        <w:rPr>
          <w:b/>
          <w:bCs/>
        </w:rPr>
        <w:t>Editor rovnic</w:t>
      </w:r>
      <w:r w:rsidRPr="00D713CC">
        <w:t>. Rovnice se vkládají na samostatný řádek a jsou číslovány. Jejich číslo je udáváno v závorce (na pravém okraji stránky) a slouží ke snadným odkazům v textu.</w:t>
      </w:r>
      <w:r w:rsidR="00F27F85">
        <w:t xml:space="preserve"> </w:t>
      </w:r>
      <w:r w:rsidR="00BE1BC0">
        <w:t>V</w:t>
      </w:r>
      <w:r w:rsidR="00BE1BC0" w:rsidRPr="00D713CC">
        <w:t>ládání</w:t>
      </w:r>
      <w:r w:rsidR="00BE1BC0">
        <w:t xml:space="preserve"> rovnice je nesnadnější tak, že zkopírujte celou tabulku s rovnicí (jde o jednořádkovou tabulku bez ohraničení) a v ní nahraďte rovnici.</w:t>
      </w:r>
      <w:r w:rsidR="00F27F85">
        <w:t xml:space="preserve"> Následně doplňte k číslu závorky a zformátujte pomocí stylu </w:t>
      </w:r>
      <w:r w:rsidR="00F27F85" w:rsidRPr="00D713CC">
        <w:rPr>
          <w:b/>
        </w:rPr>
        <w:t>Rovnice</w:t>
      </w:r>
      <w:r w:rsidR="00F27F85">
        <w:rPr>
          <w:b/>
        </w:rPr>
        <w:t>.</w:t>
      </w:r>
    </w:p>
    <w:p w14:paraId="51946485" w14:textId="77777777" w:rsidR="00656E6F" w:rsidRPr="00D713CC" w:rsidRDefault="00656E6F" w:rsidP="000B5EAC">
      <w:pPr>
        <w:pStyle w:val="Odstavec"/>
      </w:pPr>
      <w:r w:rsidRPr="00D713CC">
        <w:t>Každá rovnice je součástí věty, proto do ní musí být včleněna</w:t>
      </w:r>
      <w:r w:rsidR="00BD4B83">
        <w:t xml:space="preserve"> i včetně interpunkčních znamének</w:t>
      </w:r>
      <w:r w:rsidRPr="00D713CC">
        <w:t>, jak ukazuje následující příklad.</w:t>
      </w:r>
    </w:p>
    <w:p w14:paraId="44E1132A" w14:textId="77777777" w:rsidR="00656E6F" w:rsidRDefault="00656E6F" w:rsidP="000B5EAC">
      <w:pPr>
        <w:pStyle w:val="Odstavec"/>
      </w:pPr>
      <w:r w:rsidRPr="00D713CC">
        <w:t>Jednorozměrná diskrétní kosinová transformace je definována vztahem</w:t>
      </w:r>
    </w:p>
    <w:tbl>
      <w:tblPr>
        <w:tblStyle w:val="Mkatabulky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1"/>
        <w:gridCol w:w="1699"/>
      </w:tblGrid>
      <w:tr w:rsidR="00BE1BC0" w:rsidRPr="00555F11" w14:paraId="15C4700D" w14:textId="77777777" w:rsidTr="00BE1BC0">
        <w:tc>
          <w:tcPr>
            <w:tcW w:w="6801" w:type="dxa"/>
          </w:tcPr>
          <w:p w14:paraId="09A90BBA" w14:textId="77777777" w:rsidR="00BE1BC0" w:rsidRPr="00BE1BC0" w:rsidRDefault="00BE1BC0" w:rsidP="00BE1BC0">
            <w:pPr>
              <w:pStyle w:val="Rovnice"/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cos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nary>
            </m:oMath>
            <w:r>
              <w:t xml:space="preserve"> ,</w:t>
            </w:r>
          </w:p>
        </w:tc>
        <w:tc>
          <w:tcPr>
            <w:tcW w:w="1699" w:type="dxa"/>
            <w:vAlign w:val="center"/>
          </w:tcPr>
          <w:p w14:paraId="35338D67" w14:textId="4184BABA" w:rsidR="00BE1BC0" w:rsidRPr="00555F11" w:rsidRDefault="00BE1BC0" w:rsidP="00BE1BC0">
            <w:pPr>
              <w:pStyle w:val="Rovnice"/>
              <w:jc w:val="right"/>
            </w:pPr>
            <w:r>
              <w:rPr>
                <w:rFonts w:eastAsia="Adobe Heiti Std R"/>
              </w:rPr>
              <w:t>(</w:t>
            </w:r>
            <w:r>
              <w:rPr>
                <w:rFonts w:eastAsia="Adobe Heiti Std R"/>
              </w:rPr>
              <w:fldChar w:fldCharType="begin"/>
            </w:r>
            <w:r>
              <w:rPr>
                <w:rFonts w:eastAsia="Adobe Heiti Std R"/>
              </w:rPr>
              <w:instrText xml:space="preserve"> STYLEREF 1 \s </w:instrText>
            </w:r>
            <w:r>
              <w:rPr>
                <w:rFonts w:eastAsia="Adobe Heiti Std R"/>
              </w:rPr>
              <w:fldChar w:fldCharType="separate"/>
            </w:r>
            <w:r w:rsidR="009D16DC">
              <w:rPr>
                <w:rFonts w:eastAsia="Adobe Heiti Std R"/>
                <w:noProof/>
              </w:rPr>
              <w:t>2</w:t>
            </w:r>
            <w:r>
              <w:rPr>
                <w:rFonts w:eastAsia="Adobe Heiti Std R"/>
              </w:rPr>
              <w:fldChar w:fldCharType="end"/>
            </w:r>
            <w:r>
              <w:rPr>
                <w:rFonts w:eastAsia="Adobe Heiti Std R"/>
              </w:rPr>
              <w:t>.</w:t>
            </w:r>
            <w:r>
              <w:rPr>
                <w:rFonts w:eastAsia="Adobe Heiti Std R"/>
              </w:rPr>
              <w:fldChar w:fldCharType="begin"/>
            </w:r>
            <w:r>
              <w:rPr>
                <w:rFonts w:eastAsia="Adobe Heiti Std R"/>
              </w:rPr>
              <w:instrText xml:space="preserve"> SEQ Rovnice \* ARABIC \s 1 </w:instrText>
            </w:r>
            <w:r>
              <w:rPr>
                <w:rFonts w:eastAsia="Adobe Heiti Std R"/>
              </w:rPr>
              <w:fldChar w:fldCharType="separate"/>
            </w:r>
            <w:r w:rsidR="009D16DC">
              <w:rPr>
                <w:rFonts w:eastAsia="Adobe Heiti Std R"/>
                <w:noProof/>
              </w:rPr>
              <w:t>1</w:t>
            </w:r>
            <w:r>
              <w:rPr>
                <w:rFonts w:eastAsia="Adobe Heiti Std R"/>
              </w:rPr>
              <w:fldChar w:fldCharType="end"/>
            </w:r>
            <w:r>
              <w:rPr>
                <w:rFonts w:eastAsia="Adobe Heiti Std R"/>
              </w:rPr>
              <w:t>)</w:t>
            </w:r>
          </w:p>
        </w:tc>
      </w:tr>
    </w:tbl>
    <w:p w14:paraId="2C0B6F13" w14:textId="77777777" w:rsidR="00656E6F" w:rsidRPr="00D713CC" w:rsidRDefault="00656E6F" w:rsidP="000B5EAC">
      <w:pPr>
        <w:pStyle w:val="Odstavec"/>
      </w:pPr>
      <w:r w:rsidRPr="00D713CC">
        <w:t xml:space="preserve">kde </w:t>
      </w:r>
      <w:r w:rsidRPr="00D713CC">
        <w:rPr>
          <w:i/>
        </w:rPr>
        <w:t>f</w:t>
      </w:r>
      <w:r w:rsidRPr="00D713CC">
        <w:t>(</w:t>
      </w:r>
      <w:r w:rsidRPr="00D713CC">
        <w:rPr>
          <w:i/>
        </w:rPr>
        <w:t>x</w:t>
      </w:r>
      <w:r w:rsidRPr="00D713CC">
        <w:t xml:space="preserve">) představuje signál v časové oblasti, </w:t>
      </w:r>
      <w:r w:rsidRPr="00D713CC">
        <w:rPr>
          <w:i/>
        </w:rPr>
        <w:t>F</w:t>
      </w:r>
      <w:r w:rsidRPr="00D713CC">
        <w:t>(</w:t>
      </w:r>
      <w:r w:rsidRPr="00D713CC">
        <w:rPr>
          <w:i/>
        </w:rPr>
        <w:t>u</w:t>
      </w:r>
      <w:r w:rsidRPr="00D713CC">
        <w:t xml:space="preserve">) je jeho transformovaný obraz, </w:t>
      </w:r>
      <w:r w:rsidRPr="00D713CC">
        <w:rPr>
          <w:i/>
        </w:rPr>
        <w:t>γ</w:t>
      </w:r>
      <w:r w:rsidRPr="00D713CC">
        <w:t>(</w:t>
      </w:r>
      <w:r w:rsidRPr="00D713CC">
        <w:rPr>
          <w:i/>
        </w:rPr>
        <w:t>u</w:t>
      </w:r>
      <w:r w:rsidRPr="00D713CC">
        <w:t xml:space="preserve">) reprezentuje váhový koeficient, index </w:t>
      </w:r>
      <w:r w:rsidRPr="00D713CC">
        <w:rPr>
          <w:i/>
        </w:rPr>
        <w:t>u</w:t>
      </w:r>
      <w:r w:rsidRPr="00D713CC">
        <w:t xml:space="preserve"> nabývá hodnot od 0 do </w:t>
      </w:r>
      <w:r w:rsidRPr="00D713CC">
        <w:rPr>
          <w:i/>
        </w:rPr>
        <w:t>N</w:t>
      </w:r>
      <w:r w:rsidRPr="00D713CC">
        <w:t>-</w:t>
      </w:r>
      <w:smartTag w:uri="urn:schemas-microsoft-com:office:smarttags" w:element="metricconverter">
        <w:smartTagPr>
          <w:attr w:name="ProductID" w:val="1 a"/>
        </w:smartTagPr>
        <w:r w:rsidRPr="00D713CC">
          <w:t>1 a</w:t>
        </w:r>
      </w:smartTag>
      <w:r w:rsidRPr="00D713CC">
        <w:t xml:space="preserve"> konstanta </w:t>
      </w:r>
      <w:r w:rsidRPr="00D713CC">
        <w:rPr>
          <w:i/>
        </w:rPr>
        <w:t>N</w:t>
      </w:r>
      <w:r w:rsidRPr="00D713CC">
        <w:t xml:space="preserve"> určuje počet bodů vstupního signálu.</w:t>
      </w:r>
      <w:r w:rsidR="00B04B6F">
        <w:t xml:space="preserve"> </w:t>
      </w:r>
    </w:p>
    <w:p w14:paraId="4DB10943" w14:textId="77777777" w:rsidR="00F96216" w:rsidRPr="00D713CC" w:rsidRDefault="00656E6F" w:rsidP="000B5EAC">
      <w:pPr>
        <w:pStyle w:val="Odstavec"/>
      </w:pPr>
      <w:r w:rsidRPr="00D713CC">
        <w:t>Platí pravidlo, že proměnné veličiny v textu rovnice a samotném textu práce jsou vždy uvedeny kurzívou a konstantní veličiny vždy stojatým písmem. Indexy u všech veličin jsou také uvedeny stojatým písmem.</w:t>
      </w:r>
      <w:bookmarkEnd w:id="14"/>
      <w:bookmarkEnd w:id="15"/>
    </w:p>
    <w:p w14:paraId="1BBD359F" w14:textId="77777777" w:rsidR="00D4508C" w:rsidRPr="00D713CC" w:rsidRDefault="00D4508C" w:rsidP="00406801">
      <w:pPr>
        <w:pStyle w:val="Nadpis1"/>
      </w:pPr>
      <w:bookmarkStart w:id="33" w:name="_Toc215678061"/>
      <w:bookmarkStart w:id="34" w:name="_Toc56549766"/>
      <w:bookmarkStart w:id="35" w:name="_Toc150805946"/>
      <w:r w:rsidRPr="00D713CC">
        <w:lastRenderedPageBreak/>
        <w:t>Typografické a jazykové zásady</w:t>
      </w:r>
      <w:bookmarkEnd w:id="33"/>
      <w:bookmarkEnd w:id="34"/>
      <w:bookmarkEnd w:id="35"/>
    </w:p>
    <w:p w14:paraId="44BEC5EA" w14:textId="77777777" w:rsidR="00D4508C" w:rsidRPr="00D713CC" w:rsidRDefault="00F96216" w:rsidP="00F96216">
      <w:pPr>
        <w:pStyle w:val="Prvnodstavec"/>
      </w:pPr>
      <w:r w:rsidRPr="00D713CC">
        <w:rPr>
          <w:color w:val="FF0000"/>
        </w:rPr>
        <w:t xml:space="preserve">(Kapitolu nahraďte svým textem) </w:t>
      </w:r>
      <w:r w:rsidR="00D4508C" w:rsidRPr="00D713CC">
        <w:t xml:space="preserve">Při tisku odborného textu typu technická zpráva, ke kterému patří </w:t>
      </w:r>
      <w:r>
        <w:t>napříkla</w:t>
      </w:r>
      <w:r w:rsidR="00D4508C" w:rsidRPr="00D713CC">
        <w:t>d i text kvalifikačních prací, se často volí formát A4 a často se tiskne pouze po jedné straně papíru. V takovém případě volte levý okraj všech stránek o</w:t>
      </w:r>
      <w:r>
        <w:t> </w:t>
      </w:r>
      <w:r w:rsidR="00D4508C" w:rsidRPr="00D713CC">
        <w:t xml:space="preserve">něco větší než pravý </w:t>
      </w:r>
      <w:r w:rsidR="005020B6" w:rsidRPr="00D713CC">
        <w:t xml:space="preserve">– </w:t>
      </w:r>
      <w:r w:rsidR="00D4508C" w:rsidRPr="00D713CC">
        <w:t>v tomto místě budou papíry svázány a technologie vazby si tento požadavek vynucuje.</w:t>
      </w:r>
    </w:p>
    <w:p w14:paraId="65BB81D7" w14:textId="77777777" w:rsidR="00D4508C" w:rsidRPr="00D713CC" w:rsidRDefault="00D4508C" w:rsidP="000B5EAC">
      <w:pPr>
        <w:pStyle w:val="Odstavec"/>
      </w:pPr>
      <w:r w:rsidRPr="00D713CC">
        <w:t>Horní a spodní okraj volte stejně veliký, případně potištěnou část posuňte mírně nahoru (horní okraj menší než dolní). Počítejte s tím, že při vazbě budou okraje mírně oříznuty.</w:t>
      </w:r>
    </w:p>
    <w:p w14:paraId="6570FB28" w14:textId="77777777" w:rsidR="00D4508C" w:rsidRPr="00D713CC" w:rsidRDefault="00D4508C" w:rsidP="000B5EAC">
      <w:pPr>
        <w:pStyle w:val="Odstavec"/>
      </w:pPr>
      <w:r w:rsidRPr="00D713CC">
        <w:t xml:space="preserve">Pro sazbu na stránku formátu A4 je vhodné používat pro základní text písmo stupně (velikosti) </w:t>
      </w:r>
      <w:r w:rsidR="00E72E81" w:rsidRPr="00D713CC">
        <w:t xml:space="preserve">12 </w:t>
      </w:r>
      <w:r w:rsidRPr="00D713CC">
        <w:t xml:space="preserve">bodů. Volte šířku sazby 15 až </w:t>
      </w:r>
      <w:smartTag w:uri="urn:schemas-microsoft-com:office:smarttags" w:element="metricconverter">
        <w:smartTagPr>
          <w:attr w:name="ProductID" w:val="16 cm"/>
        </w:smartTagPr>
        <w:r w:rsidRPr="00D713CC">
          <w:t xml:space="preserve">16 </w:t>
        </w:r>
        <w:r w:rsidR="005020B6" w:rsidRPr="00D713CC">
          <w:t>cm</w:t>
        </w:r>
      </w:smartTag>
      <w:r w:rsidR="005020B6" w:rsidRPr="00D713CC">
        <w:t xml:space="preserve"> </w:t>
      </w:r>
      <w:r w:rsidRPr="00D713CC">
        <w:t>a výšku 22 až 2</w:t>
      </w:r>
      <w:r w:rsidR="00F96216">
        <w:t>4</w:t>
      </w:r>
      <w:r w:rsidRPr="00D713CC">
        <w:t xml:space="preserve"> </w:t>
      </w:r>
      <w:r w:rsidR="005020B6" w:rsidRPr="00D713CC">
        <w:t xml:space="preserve">cm </w:t>
      </w:r>
      <w:r w:rsidRPr="00D713CC">
        <w:t xml:space="preserve">(včetně případných hlaviček a patiček). Proklad mezi řádky se volí 120 </w:t>
      </w:r>
      <w:r w:rsidR="005020B6" w:rsidRPr="00D713CC">
        <w:t xml:space="preserve">% </w:t>
      </w:r>
      <w:r w:rsidRPr="00D713CC">
        <w:t>stupně použitého základního písma, což je optimální hodnota pro rychlost čtení souvislého textu.</w:t>
      </w:r>
    </w:p>
    <w:p w14:paraId="3A601682" w14:textId="77777777" w:rsidR="00D4508C" w:rsidRPr="00D713CC" w:rsidRDefault="00D4508C" w:rsidP="000B5EAC">
      <w:pPr>
        <w:pStyle w:val="Odstavec"/>
      </w:pPr>
      <w:r w:rsidRPr="00D713CC">
        <w:t xml:space="preserve">Při vkládání obrázků volte jejich rozměry tak, aby nepřesáhly oblast, do které se tiskne text (tj. okraje textu ze všech stran). Pro velké obrázky vyčleňte samostatnou stránku. Obrázky nebo tabulky o rozměrech </w:t>
      </w:r>
      <w:proofErr w:type="gramStart"/>
      <w:r w:rsidRPr="00D713CC">
        <w:t>větších</w:t>
      </w:r>
      <w:proofErr w:type="gramEnd"/>
      <w:r w:rsidRPr="00D713CC">
        <w:t xml:space="preserve"> než A4 umístěte do písemné zprávy formou skládanky všité do přílohy nebo vložené do záložek na zadní desce.</w:t>
      </w:r>
    </w:p>
    <w:p w14:paraId="134C3F10" w14:textId="77777777" w:rsidR="00D4508C" w:rsidRPr="00D713CC" w:rsidRDefault="00D4508C" w:rsidP="000B5EAC">
      <w:pPr>
        <w:pStyle w:val="Odstavec"/>
      </w:pPr>
      <w:r w:rsidRPr="00D713CC">
        <w:t>Obrázky i tabulky musí být pořadově očíslovány. Číslování se volí buď průběžné v</w:t>
      </w:r>
      <w:r w:rsidR="00F96216">
        <w:t> </w:t>
      </w:r>
      <w:r w:rsidRPr="00D713CC">
        <w:t xml:space="preserve">rámci celého textu, nebo </w:t>
      </w:r>
      <w:r w:rsidR="00AB71E2" w:rsidRPr="00D713CC">
        <w:t>–</w:t>
      </w:r>
      <w:r w:rsidRPr="00D713CC">
        <w:t xml:space="preserve"> což bývá praktičtější </w:t>
      </w:r>
      <w:r w:rsidR="00F96216">
        <w:t xml:space="preserve">a je to použito v této šabloně </w:t>
      </w:r>
      <w:r w:rsidR="00AB71E2" w:rsidRPr="00D713CC">
        <w:t>–</w:t>
      </w:r>
      <w:r w:rsidRPr="00D713CC">
        <w:t xml:space="preserve"> průběžné v rámci kapitoly. V druhém případě se číslo tabulky nebo obrázku skládá z čísla kapitoly a čísla obrázku/tabulky v rámci kapitoly </w:t>
      </w:r>
      <w:r w:rsidR="00AB71E2" w:rsidRPr="00D713CC">
        <w:t>–</w:t>
      </w:r>
      <w:r w:rsidRPr="00D713CC">
        <w:t xml:space="preserve"> čísla jsou oddělena tečkou. Čísla podkapitol nemají na číslování obrázků a tabulek žádný vliv.</w:t>
      </w:r>
      <w:r w:rsidR="00F96216">
        <w:t xml:space="preserve"> </w:t>
      </w:r>
      <w:r w:rsidRPr="00D713CC">
        <w:t>Tabulky a obrázky používají své vlastní nezávislé číselné řady. Z toho vyplývá, že v odkazech uvnitř textu musíme kromě čísla udat i informaci o tom, zda se jedná</w:t>
      </w:r>
      <w:r w:rsidR="00F96216">
        <w:t xml:space="preserve"> </w:t>
      </w:r>
      <w:r w:rsidRPr="00D713CC">
        <w:t xml:space="preserve">o obrázek či tabulku (například "... viz tabulka 2.7 ..."). </w:t>
      </w:r>
    </w:p>
    <w:p w14:paraId="6F1C0760" w14:textId="77777777" w:rsidR="00F96216" w:rsidRPr="00D713CC" w:rsidRDefault="00F96216" w:rsidP="000B5EAC">
      <w:pPr>
        <w:pStyle w:val="Odstavec"/>
      </w:pPr>
      <w:r w:rsidRPr="00D713CC">
        <w:t>Rovnice, na které se budeme v textu odvolávat, opatříme pořadovými čísly při pravém okraji příslušného řádku. Tato pořadová čísla se píší v kulatých závorkách. Číslování rovnic může být průběžné v textu nebo v jednotlivých kapitolách.</w:t>
      </w:r>
    </w:p>
    <w:p w14:paraId="2153E16B" w14:textId="77777777" w:rsidR="00D4508C" w:rsidRPr="00D713CC" w:rsidRDefault="00D4508C" w:rsidP="000B5EAC">
      <w:pPr>
        <w:pStyle w:val="Odstavec"/>
      </w:pPr>
      <w:r w:rsidRPr="00D713CC">
        <w:t>Pro odkazy na stránky, na čísla kapitol a podkapitol, na čísla obrázků a tabulek a</w:t>
      </w:r>
      <w:r w:rsidR="00DA1DD8">
        <w:t> </w:t>
      </w:r>
      <w:r w:rsidRPr="00D713CC">
        <w:t>v</w:t>
      </w:r>
      <w:r w:rsidR="00F96216">
        <w:t> </w:t>
      </w:r>
      <w:r w:rsidRPr="00D713CC">
        <w:t>dalších podobných příkladech využíváme</w:t>
      </w:r>
      <w:r w:rsidR="00F96216">
        <w:t xml:space="preserve"> křížových odkazů</w:t>
      </w:r>
      <w:r w:rsidRPr="00D713CC">
        <w:t>, které zajistí vygenerování správného čísla i v případě, že se text posune díky změnám samotného textu nebo díky úpravě parametrů sazby.</w:t>
      </w:r>
    </w:p>
    <w:p w14:paraId="29FB7CF2" w14:textId="77777777" w:rsidR="00D4508C" w:rsidRPr="00D713CC" w:rsidRDefault="00D4508C" w:rsidP="000B5EAC">
      <w:pPr>
        <w:pStyle w:val="Odstavec"/>
      </w:pPr>
      <w:r w:rsidRPr="00D713CC">
        <w:t xml:space="preserve">Mezeru neděláme tam, kde se spojují číslice s písmeny v jedno slovo nebo v jeden znak </w:t>
      </w:r>
      <w:r w:rsidR="00AB71E2" w:rsidRPr="00D713CC">
        <w:t>–</w:t>
      </w:r>
      <w:r w:rsidRPr="00D713CC">
        <w:t xml:space="preserve"> například </w:t>
      </w:r>
      <w:r w:rsidRPr="00BF4337">
        <w:t>25krát.</w:t>
      </w:r>
      <w:r w:rsidR="008D63FE">
        <w:t xml:space="preserve"> Je rozdíl mezi 12 % (dvanáct procent) a </w:t>
      </w:r>
      <w:proofErr w:type="gramStart"/>
      <w:r w:rsidR="008D63FE">
        <w:t>12%</w:t>
      </w:r>
      <w:proofErr w:type="gramEnd"/>
      <w:r w:rsidR="008D63FE">
        <w:t xml:space="preserve"> (dvanáctiprocentní).</w:t>
      </w:r>
    </w:p>
    <w:p w14:paraId="2FF516CC" w14:textId="77777777" w:rsidR="00D4508C" w:rsidRDefault="00E72E81" w:rsidP="000B5EAC">
      <w:pPr>
        <w:pStyle w:val="Odstavec"/>
      </w:pPr>
      <w:r w:rsidRPr="00D713CC">
        <w:t xml:space="preserve">Členící </w:t>
      </w:r>
      <w:r w:rsidR="00D4508C" w:rsidRPr="00D713CC">
        <w:t>(interpunkční) znaménka tečka, čárka, středník, dvojtečka, otazník a</w:t>
      </w:r>
      <w:r w:rsidR="00DA1DD8">
        <w:t> </w:t>
      </w:r>
      <w:r w:rsidR="00D4508C" w:rsidRPr="00D713CC">
        <w:t xml:space="preserve">vykřičník, jakož i uzavírací závorky a uvozovky se přimykají k předcházejícímu slovu bez mezery. Mezera se dělá až za nimi. To se ovšem netýká desetinné čárky (nebo desetinné tečky). Otevírací závorka a přední uvozovky se přimykají k následujícímu </w:t>
      </w:r>
      <w:r w:rsidR="00D4508C" w:rsidRPr="00D713CC">
        <w:lastRenderedPageBreak/>
        <w:t xml:space="preserve">slovu a </w:t>
      </w:r>
      <w:r w:rsidR="00DE7DB0" w:rsidRPr="00D713CC">
        <w:t>mezera se vynechává před nimi -</w:t>
      </w:r>
      <w:r w:rsidR="00D4508C" w:rsidRPr="00D713CC">
        <w:t xml:space="preserve"> (takto) a </w:t>
      </w:r>
      <w:r w:rsidR="008D63FE">
        <w:t>„</w:t>
      </w:r>
      <w:r w:rsidR="00D4508C" w:rsidRPr="00D713CC">
        <w:t>takto</w:t>
      </w:r>
      <w:r w:rsidR="008D63FE">
        <w:t>“</w:t>
      </w:r>
      <w:r w:rsidR="00D4508C" w:rsidRPr="00D713CC">
        <w:t>.</w:t>
      </w:r>
      <w:r w:rsidR="008D63FE">
        <w:t xml:space="preserve"> </w:t>
      </w:r>
      <w:r w:rsidR="00D4508C" w:rsidRPr="00D713CC">
        <w:t>Lomítko se píše bez mezer. Například školní rok 2001/2002.</w:t>
      </w:r>
    </w:p>
    <w:p w14:paraId="68786381" w14:textId="77777777" w:rsidR="003709F8" w:rsidRDefault="003709F8" w:rsidP="000B5EAC">
      <w:pPr>
        <w:pStyle w:val="Odstavec"/>
      </w:pPr>
      <w:r>
        <w:t xml:space="preserve">Typografickým prohřeškem jsou i tzv. vdovy a </w:t>
      </w:r>
      <w:proofErr w:type="gramStart"/>
      <w:r>
        <w:t xml:space="preserve">sirotci </w:t>
      </w:r>
      <w:r w:rsidR="00307C07">
        <w:t>- osamocené</w:t>
      </w:r>
      <w:proofErr w:type="gramEnd"/>
      <w:r>
        <w:t xml:space="preserve"> řádky na začátku či konci odstavce, které jsou zlomem stránky odděleny od zbytku odstavce.</w:t>
      </w:r>
    </w:p>
    <w:p w14:paraId="6D8E2C12" w14:textId="77777777" w:rsidR="003709F8" w:rsidRPr="003709F8" w:rsidRDefault="003709F8" w:rsidP="000B5EAC">
      <w:pPr>
        <w:pStyle w:val="Odstavec"/>
      </w:pPr>
      <w:bookmarkStart w:id="36" w:name="_Toc215678060"/>
      <w:bookmarkStart w:id="37" w:name="_Toc56549765"/>
      <w:r w:rsidRPr="00307C07">
        <w:t xml:space="preserve">Jednopísmenné předložky a spojky jako jsou u, k, o, s, v, z, a, i se nikdy nenechávají na konci řádku samostatně. </w:t>
      </w:r>
      <w:r w:rsidR="00ED7E37" w:rsidRPr="00307C07">
        <w:t>Je třeba za nimi použít tzv.</w:t>
      </w:r>
      <w:r w:rsidRPr="003709F8">
        <w:t xml:space="preserve"> pevn</w:t>
      </w:r>
      <w:r w:rsidR="00307C07" w:rsidRPr="00307C07">
        <w:t>ou</w:t>
      </w:r>
      <w:r w:rsidRPr="003709F8">
        <w:t xml:space="preserve"> mezer</w:t>
      </w:r>
      <w:r w:rsidR="00307C07" w:rsidRPr="00307C07">
        <w:t>u</w:t>
      </w:r>
      <w:r w:rsidRPr="003709F8">
        <w:t xml:space="preserve">, kterou napíšete pomocí klávesové zkratky </w:t>
      </w:r>
      <w:r w:rsidRPr="003709F8">
        <w:rPr>
          <w:i/>
        </w:rPr>
        <w:t>Alt+0160</w:t>
      </w:r>
      <w:r w:rsidR="00307C07" w:rsidRPr="00307C07">
        <w:t xml:space="preserve"> nebo kombinací </w:t>
      </w:r>
      <w:proofErr w:type="spellStart"/>
      <w:r w:rsidR="00307C07" w:rsidRPr="00307C07">
        <w:rPr>
          <w:i/>
        </w:rPr>
        <w:t>Ctrl+Shift+mezerník</w:t>
      </w:r>
      <w:proofErr w:type="spellEnd"/>
      <w:r w:rsidRPr="003709F8">
        <w:t>.</w:t>
      </w:r>
      <w:r w:rsidR="00307C07">
        <w:t xml:space="preserve"> </w:t>
      </w:r>
      <w:r w:rsidRPr="003709F8">
        <w:t>Pevná mezera se tváří jako klasická mezera, ale v daném místě nemůže dojít k zalomení řádku</w:t>
      </w:r>
      <w:r w:rsidR="00307C07" w:rsidRPr="00307C07">
        <w:t>.</w:t>
      </w:r>
      <w:r w:rsidRPr="003709F8">
        <w:t xml:space="preserve"> Tento typ mezery je třeba použít také ve zkratkách či kódech (například: „s. r. o.</w:t>
      </w:r>
      <w:r w:rsidR="00307C07" w:rsidRPr="00307C07">
        <w:t>“</w:t>
      </w:r>
      <w:r w:rsidRPr="003709F8">
        <w:t>)</w:t>
      </w:r>
      <w:r w:rsidR="00307C07" w:rsidRPr="00307C07">
        <w:t xml:space="preserve">, </w:t>
      </w:r>
      <w:r w:rsidR="00307C07">
        <w:t xml:space="preserve">spojení </w:t>
      </w:r>
      <w:r w:rsidR="00307C07" w:rsidRPr="00307C07">
        <w:t>zkratky křestního jména a příjmení nebo zkratky titulu a příjmení („</w:t>
      </w:r>
      <w:r w:rsidR="00BF4337">
        <w:t>J</w:t>
      </w:r>
      <w:r w:rsidR="00307C07" w:rsidRPr="00307C07">
        <w:t>. </w:t>
      </w:r>
      <w:r w:rsidR="00307C07">
        <w:t>Malá</w:t>
      </w:r>
      <w:r w:rsidR="00307C07" w:rsidRPr="00307C07">
        <w:t>“, „</w:t>
      </w:r>
      <w:r w:rsidR="00307C07">
        <w:t>JU</w:t>
      </w:r>
      <w:r w:rsidR="00307C07" w:rsidRPr="00307C07">
        <w:t>Dr. </w:t>
      </w:r>
      <w:r w:rsidR="00307C07">
        <w:t>Novák</w:t>
      </w:r>
      <w:r w:rsidR="00307C07" w:rsidRPr="00307C07">
        <w:t>“)</w:t>
      </w:r>
      <w:r w:rsidR="00BF4337">
        <w:t>.</w:t>
      </w:r>
    </w:p>
    <w:p w14:paraId="023D9113" w14:textId="77777777" w:rsidR="00253EC5" w:rsidRPr="00D713CC" w:rsidRDefault="00253EC5" w:rsidP="00253EC5">
      <w:pPr>
        <w:pStyle w:val="Nadpis2"/>
      </w:pPr>
      <w:bookmarkStart w:id="38" w:name="_Toc150805947"/>
      <w:r w:rsidRPr="00D713CC">
        <w:t>Nikdy to nebude naprosto dokonalé</w:t>
      </w:r>
      <w:bookmarkEnd w:id="36"/>
      <w:bookmarkEnd w:id="37"/>
      <w:bookmarkEnd w:id="38"/>
    </w:p>
    <w:p w14:paraId="0EF333FD" w14:textId="77777777" w:rsidR="00253EC5" w:rsidRPr="00D713CC" w:rsidRDefault="00253EC5" w:rsidP="003709F8">
      <w:pPr>
        <w:pStyle w:val="Prvnodstavec"/>
      </w:pPr>
      <w:r w:rsidRPr="00D713CC">
        <w:t xml:space="preserve">Když jsme už napsali vše, o čem jsme přemýšleli, uděláme si den nebo dva dny </w:t>
      </w:r>
      <w:r w:rsidR="003709F8">
        <w:t>přestávku</w:t>
      </w:r>
      <w:r w:rsidRPr="00D713CC">
        <w:t xml:space="preserve"> a pak si přečteme sami rukopis znovu. Uděláme ještě poslední úpravy a skončíme. Jsme si vědomi toho, že vždy zůstane něco nedokončeno, vždy existuje lepší způsob, jak něco vysvětlit, ale každá etapa úprav musí být konečná.</w:t>
      </w:r>
    </w:p>
    <w:p w14:paraId="231E193A" w14:textId="77777777" w:rsidR="00D4508C" w:rsidRPr="00D713CC" w:rsidRDefault="00D4508C" w:rsidP="00BC0B12">
      <w:pPr>
        <w:pStyle w:val="Nadpis2"/>
      </w:pPr>
      <w:bookmarkStart w:id="39" w:name="_Toc215678062"/>
      <w:bookmarkStart w:id="40" w:name="_Toc56549767"/>
      <w:bookmarkStart w:id="41" w:name="_Toc150805948"/>
      <w:r w:rsidRPr="00D713CC">
        <w:t>Co je to</w:t>
      </w:r>
      <w:r w:rsidR="00744EB1" w:rsidRPr="00D713CC">
        <w:t xml:space="preserve"> normovaná</w:t>
      </w:r>
      <w:r w:rsidRPr="00D713CC">
        <w:t xml:space="preserve"> stránka?</w:t>
      </w:r>
      <w:bookmarkEnd w:id="39"/>
      <w:bookmarkEnd w:id="40"/>
      <w:bookmarkEnd w:id="41"/>
    </w:p>
    <w:p w14:paraId="54BA85E9" w14:textId="77777777" w:rsidR="00D4508C" w:rsidRPr="00D713CC" w:rsidRDefault="00D4508C" w:rsidP="003709F8">
      <w:pPr>
        <w:pStyle w:val="Prvnodstavec"/>
      </w:pPr>
      <w:r w:rsidRPr="00D713CC">
        <w:t xml:space="preserve">Pojem </w:t>
      </w:r>
      <w:r w:rsidRPr="00D713CC">
        <w:rPr>
          <w:rStyle w:val="Zdraznn"/>
        </w:rPr>
        <w:t>normovaná stránka</w:t>
      </w:r>
      <w:r w:rsidRPr="00D713CC">
        <w:t xml:space="preserve"> </w:t>
      </w:r>
      <w:r w:rsidR="00BF4337">
        <w:t>(</w:t>
      </w:r>
      <w:r w:rsidR="00BF4337" w:rsidRPr="00BF4337">
        <w:rPr>
          <w:i/>
          <w:iCs/>
        </w:rPr>
        <w:t>normostrana</w:t>
      </w:r>
      <w:r w:rsidR="00BF4337">
        <w:t xml:space="preserve">) </w:t>
      </w:r>
      <w:r w:rsidRPr="00D713CC">
        <w:t>se vztahuje k posuzování objemu práce, nikoliv k počtu vytištěných listů. Z historického hlediska jde o počet stránek rukopisu, který se psal psacím strojem na speciální předtištěné formuláře při dodržení průměrné délky řádku 60 znaků a při 30 řádcích na stránku rukopisu. Vzhledem k zápisu korekturních značek se používalo řádkování 2 (ob jeden řádek). Tyto údaje (počet znaků na řádek, počet řádků a proklad mezi nimi) se nijak nevztahují ke konečnému vytištěnému výsledku. Používají se pouze pro posouzení rozsahu</w:t>
      </w:r>
      <w:r w:rsidR="00BF4337">
        <w:t xml:space="preserve"> textu</w:t>
      </w:r>
      <w:r w:rsidRPr="00D713CC">
        <w:t>. Jednou normovanou stránkou se tedy rozumí 60</w:t>
      </w:r>
      <w:r w:rsidR="00BF4337">
        <w:t> </w:t>
      </w:r>
      <w:r w:rsidR="00AB71E2" w:rsidRPr="00D713CC">
        <w:t>×</w:t>
      </w:r>
      <w:r w:rsidR="00BF4337">
        <w:t> </w:t>
      </w:r>
      <w:r w:rsidRPr="00D713CC">
        <w:t>30</w:t>
      </w:r>
      <w:r w:rsidR="00BF4337">
        <w:t> </w:t>
      </w:r>
      <w:r w:rsidRPr="00D713CC">
        <w:t>=</w:t>
      </w:r>
      <w:r w:rsidR="00BF4337">
        <w:t> </w:t>
      </w:r>
      <w:r w:rsidRPr="00D713CC">
        <w:t>1800 znaků. Obrázky zařazené do textu se započítávají do rozsahu písemné práce odhadem jako množství textu, které by ve výsledném dokumentu potisklo stejně velkou plochu.</w:t>
      </w:r>
    </w:p>
    <w:p w14:paraId="12B00C32" w14:textId="77777777" w:rsidR="00D4508C" w:rsidRPr="00D713CC" w:rsidRDefault="00D4508C" w:rsidP="000B5EAC">
      <w:pPr>
        <w:pStyle w:val="Odstavec"/>
      </w:pPr>
      <w:r w:rsidRPr="00D713CC">
        <w:t xml:space="preserve">Orientační rozsah práce v normostranách lze v programu Microsoft Word zjistit pomocí funkce </w:t>
      </w:r>
      <w:r w:rsidRPr="00BF4337">
        <w:rPr>
          <w:b/>
          <w:bCs/>
        </w:rPr>
        <w:t>Počet slov</w:t>
      </w:r>
      <w:r w:rsidRPr="00D713CC">
        <w:t xml:space="preserve">, když hodnotu </w:t>
      </w:r>
      <w:r w:rsidRPr="00BF4337">
        <w:rPr>
          <w:i/>
        </w:rPr>
        <w:t>Znaky (včetně mezer)</w:t>
      </w:r>
      <w:r w:rsidRPr="00D713CC">
        <w:t xml:space="preserve"> vydělíte konstantou 1800. Do rozsahu práce se započítává pouze text uvedený v jádru práce. Části jako abstrakt, klíčová slova, prohlášení, obsah, literatura nebo přílohy se do rozsahu práce nepočítají. Je proto nutné nejdříve označit jádro práce a teprve pak si nechat spočítat počet znaků. Přibližný rozsah obrázků odhadnete ručně.</w:t>
      </w:r>
    </w:p>
    <w:p w14:paraId="06D097C2" w14:textId="77777777" w:rsidR="003813F7" w:rsidRPr="00D713CC" w:rsidRDefault="00C674D3" w:rsidP="00406801">
      <w:pPr>
        <w:pStyle w:val="Nadpis1"/>
      </w:pPr>
      <w:bookmarkStart w:id="42" w:name="_Toc101325795"/>
      <w:bookmarkStart w:id="43" w:name="_Toc215678063"/>
      <w:bookmarkStart w:id="44" w:name="_Toc56549768"/>
      <w:bookmarkStart w:id="45" w:name="_Toc150805949"/>
      <w:r w:rsidRPr="00D713CC">
        <w:lastRenderedPageBreak/>
        <w:t>Závěr</w:t>
      </w:r>
      <w:bookmarkEnd w:id="42"/>
      <w:bookmarkEnd w:id="43"/>
      <w:bookmarkEnd w:id="44"/>
      <w:bookmarkEnd w:id="45"/>
    </w:p>
    <w:p w14:paraId="0B5AACCB" w14:textId="77777777" w:rsidR="006A1D10" w:rsidRPr="00D713CC" w:rsidRDefault="00543B2D" w:rsidP="00543B2D">
      <w:pPr>
        <w:pStyle w:val="Prvnodstavec"/>
      </w:pPr>
      <w:r w:rsidRPr="00D713CC">
        <w:rPr>
          <w:color w:val="FF0000"/>
        </w:rPr>
        <w:t xml:space="preserve">(Kapitolu nahraďte svým textem) </w:t>
      </w:r>
      <w:r w:rsidR="006A1D10" w:rsidRPr="00D713CC">
        <w:t xml:space="preserve">Kapitola Závěr obsahuje stručné shrnutí, čeho bylo dosaženo. </w:t>
      </w:r>
      <w:r w:rsidRPr="00D713CC">
        <w:t>Doporučený rozsah je na jednu stranu.</w:t>
      </w:r>
      <w:r>
        <w:t xml:space="preserve"> </w:t>
      </w:r>
      <w:r w:rsidR="006A1D10" w:rsidRPr="00D713CC">
        <w:t>Čtenář by se měl dozvědět o všech výsledcích, ale také o bodech, které nebyly provedeny/změřeny. Závěr by měl obsahovat kritický rozbor dosažených výsledků a popis přínosu vlastní bakalářské nebo diplomové práce. V závěru lze také uvést shrnutí technických parametrů nebo konkrétních výsledků návrhu, realizace nebo simulace. Součástí závěrečné kapitoly rovněž může být návrh další práce v dané problematice (u semestrální práce je toto povinné).</w:t>
      </w:r>
    </w:p>
    <w:p w14:paraId="30A3ADE1" w14:textId="77777777" w:rsidR="00D63743" w:rsidRPr="00D713CC" w:rsidRDefault="00D63743" w:rsidP="009648FE"/>
    <w:p w14:paraId="12526B2E" w14:textId="77777777" w:rsidR="00335724" w:rsidRPr="00D713CC" w:rsidRDefault="00C674D3" w:rsidP="00087314">
      <w:pPr>
        <w:pStyle w:val="Nadpis1-neslovan"/>
        <w:rPr>
          <w:lang w:val="cs-CZ"/>
        </w:rPr>
      </w:pPr>
      <w:r w:rsidRPr="00D713CC">
        <w:rPr>
          <w:lang w:val="cs-CZ"/>
        </w:rPr>
        <w:br w:type="page"/>
      </w:r>
      <w:bookmarkStart w:id="46" w:name="_Toc101325796"/>
      <w:bookmarkStart w:id="47" w:name="_Toc150805950"/>
      <w:r w:rsidR="00C23E80" w:rsidRPr="00D713CC">
        <w:rPr>
          <w:lang w:val="cs-CZ"/>
        </w:rPr>
        <w:lastRenderedPageBreak/>
        <w:t>Literatura</w:t>
      </w:r>
      <w:bookmarkEnd w:id="46"/>
      <w:bookmarkEnd w:id="47"/>
    </w:p>
    <w:p w14:paraId="2D8071A3" w14:textId="39DFA581" w:rsidR="0013542D" w:rsidRPr="0013542D" w:rsidRDefault="00224E3B" w:rsidP="003D65D7">
      <w:pPr>
        <w:pStyle w:val="LiteraturaBPDP"/>
      </w:pPr>
      <w:bookmarkStart w:id="48" w:name="_Ref152286042"/>
      <w:bookmarkStart w:id="49" w:name="_Ref150504044"/>
      <w:bookmarkStart w:id="50" w:name="_Ref56592241"/>
      <w:r>
        <w:rPr>
          <w:i/>
          <w:iCs/>
        </w:rPr>
        <w:t>Syntezátor</w:t>
      </w:r>
      <w:r>
        <w:t xml:space="preserve">. Online. In: Wikipedia: </w:t>
      </w:r>
      <w:proofErr w:type="spellStart"/>
      <w:r>
        <w:t>the</w:t>
      </w:r>
      <w:proofErr w:type="spellEnd"/>
      <w:r>
        <w:t xml:space="preserve"> free </w:t>
      </w:r>
      <w:proofErr w:type="spellStart"/>
      <w:r>
        <w:t>encyclopedia</w:t>
      </w:r>
      <w:proofErr w:type="spellEnd"/>
      <w:r>
        <w:t xml:space="preserve">. San Francisco (CA): </w:t>
      </w:r>
      <w:proofErr w:type="spellStart"/>
      <w:r>
        <w:t>Wikimedia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, 2001-. Dostupné z: </w:t>
      </w:r>
      <w:hyperlink r:id="rId14" w:history="1">
        <w:r w:rsidRPr="00D539AE">
          <w:rPr>
            <w:rStyle w:val="Hypertextovodkaz"/>
          </w:rPr>
          <w:t>https://cs.wikipedia.org/wiki/Syntez%C3%A1tor</w:t>
        </w:r>
      </w:hyperlink>
      <w:r>
        <w:t>. [cit. 2023-11-13].</w:t>
      </w:r>
      <w:bookmarkEnd w:id="48"/>
    </w:p>
    <w:p w14:paraId="7EE68066" w14:textId="1A5E44C1" w:rsidR="003D65D7" w:rsidRPr="00AE7600" w:rsidRDefault="00AF5A2C" w:rsidP="003D65D7">
      <w:pPr>
        <w:pStyle w:val="LiteraturaBPDP"/>
      </w:pPr>
      <w:bookmarkStart w:id="51" w:name="_Ref152286065"/>
      <w:r w:rsidRPr="00AF5A2C">
        <w:rPr>
          <w:color w:val="212529"/>
          <w:shd w:val="clear" w:color="auto" w:fill="FFFFFF"/>
        </w:rPr>
        <w:t xml:space="preserve">GABOR, Dennis. </w:t>
      </w:r>
      <w:proofErr w:type="spellStart"/>
      <w:r w:rsidRPr="009E2E2F">
        <w:rPr>
          <w:color w:val="212529"/>
          <w:shd w:val="clear" w:color="auto" w:fill="FFFFFF"/>
        </w:rPr>
        <w:t>Acoustical</w:t>
      </w:r>
      <w:proofErr w:type="spellEnd"/>
      <w:r w:rsidRPr="009E2E2F">
        <w:rPr>
          <w:color w:val="212529"/>
          <w:shd w:val="clear" w:color="auto" w:fill="FFFFFF"/>
        </w:rPr>
        <w:t xml:space="preserve"> </w:t>
      </w:r>
      <w:proofErr w:type="spellStart"/>
      <w:r w:rsidRPr="009E2E2F">
        <w:rPr>
          <w:color w:val="212529"/>
          <w:shd w:val="clear" w:color="auto" w:fill="FFFFFF"/>
        </w:rPr>
        <w:t>Quanta</w:t>
      </w:r>
      <w:proofErr w:type="spellEnd"/>
      <w:r w:rsidRPr="009E2E2F">
        <w:rPr>
          <w:color w:val="212529"/>
          <w:shd w:val="clear" w:color="auto" w:fill="FFFFFF"/>
        </w:rPr>
        <w:t xml:space="preserve"> and </w:t>
      </w:r>
      <w:proofErr w:type="spellStart"/>
      <w:r w:rsidRPr="009E2E2F">
        <w:rPr>
          <w:color w:val="212529"/>
          <w:shd w:val="clear" w:color="auto" w:fill="FFFFFF"/>
        </w:rPr>
        <w:t>the</w:t>
      </w:r>
      <w:proofErr w:type="spellEnd"/>
      <w:r w:rsidRPr="009E2E2F">
        <w:rPr>
          <w:color w:val="212529"/>
          <w:shd w:val="clear" w:color="auto" w:fill="FFFFFF"/>
        </w:rPr>
        <w:t xml:space="preserve"> </w:t>
      </w:r>
      <w:proofErr w:type="spellStart"/>
      <w:r w:rsidRPr="009E2E2F">
        <w:rPr>
          <w:color w:val="212529"/>
          <w:shd w:val="clear" w:color="auto" w:fill="FFFFFF"/>
        </w:rPr>
        <w:t>Theory</w:t>
      </w:r>
      <w:proofErr w:type="spellEnd"/>
      <w:r w:rsidRPr="009E2E2F">
        <w:rPr>
          <w:color w:val="212529"/>
          <w:shd w:val="clear" w:color="auto" w:fill="FFFFFF"/>
        </w:rPr>
        <w:t xml:space="preserve"> </w:t>
      </w:r>
      <w:proofErr w:type="spellStart"/>
      <w:r w:rsidRPr="009E2E2F">
        <w:rPr>
          <w:color w:val="212529"/>
          <w:shd w:val="clear" w:color="auto" w:fill="FFFFFF"/>
        </w:rPr>
        <w:t>of</w:t>
      </w:r>
      <w:proofErr w:type="spellEnd"/>
      <w:r w:rsidRPr="009E2E2F">
        <w:rPr>
          <w:color w:val="212529"/>
          <w:shd w:val="clear" w:color="auto" w:fill="FFFFFF"/>
        </w:rPr>
        <w:t xml:space="preserve"> </w:t>
      </w:r>
      <w:proofErr w:type="spellStart"/>
      <w:r w:rsidRPr="009E2E2F">
        <w:rPr>
          <w:color w:val="212529"/>
          <w:shd w:val="clear" w:color="auto" w:fill="FFFFFF"/>
        </w:rPr>
        <w:t>Hearing</w:t>
      </w:r>
      <w:proofErr w:type="spellEnd"/>
      <w:r w:rsidRPr="00AF5A2C">
        <w:rPr>
          <w:color w:val="212529"/>
          <w:shd w:val="clear" w:color="auto" w:fill="FFFFFF"/>
        </w:rPr>
        <w:t>. </w:t>
      </w:r>
      <w:proofErr w:type="spellStart"/>
      <w:r w:rsidRPr="009E2E2F">
        <w:rPr>
          <w:i/>
          <w:iCs/>
          <w:color w:val="212529"/>
          <w:shd w:val="clear" w:color="auto" w:fill="FFFFFF"/>
        </w:rPr>
        <w:t>Nature</w:t>
      </w:r>
      <w:proofErr w:type="spellEnd"/>
      <w:r w:rsidRPr="00AF5A2C">
        <w:rPr>
          <w:color w:val="212529"/>
          <w:shd w:val="clear" w:color="auto" w:fill="FFFFFF"/>
        </w:rPr>
        <w:t>. 03 May 1947, </w:t>
      </w:r>
      <w:r w:rsidR="000C42AE">
        <w:rPr>
          <w:color w:val="212529"/>
          <w:shd w:val="clear" w:color="auto" w:fill="FFFFFF"/>
        </w:rPr>
        <w:t xml:space="preserve">roč. </w:t>
      </w:r>
      <w:r w:rsidRPr="00533FE1">
        <w:rPr>
          <w:color w:val="212529"/>
          <w:shd w:val="clear" w:color="auto" w:fill="FFFFFF"/>
        </w:rPr>
        <w:t>1947</w:t>
      </w:r>
      <w:r w:rsidR="00966DBA">
        <w:rPr>
          <w:color w:val="212529"/>
          <w:shd w:val="clear" w:color="auto" w:fill="FFFFFF"/>
        </w:rPr>
        <w:t xml:space="preserve">, č. </w:t>
      </w:r>
      <w:r w:rsidRPr="00AF5A2C">
        <w:rPr>
          <w:color w:val="212529"/>
          <w:shd w:val="clear" w:color="auto" w:fill="FFFFFF"/>
        </w:rPr>
        <w:t>159,</w:t>
      </w:r>
      <w:r w:rsidR="00966DBA">
        <w:rPr>
          <w:color w:val="212529"/>
          <w:shd w:val="clear" w:color="auto" w:fill="FFFFFF"/>
        </w:rPr>
        <w:t xml:space="preserve"> s.</w:t>
      </w:r>
      <w:r w:rsidRPr="00AF5A2C">
        <w:rPr>
          <w:color w:val="212529"/>
          <w:shd w:val="clear" w:color="auto" w:fill="FFFFFF"/>
        </w:rPr>
        <w:t xml:space="preserve"> 593.</w:t>
      </w:r>
      <w:bookmarkEnd w:id="49"/>
      <w:bookmarkEnd w:id="51"/>
    </w:p>
    <w:p w14:paraId="5AB5BB64" w14:textId="5CB5A9B2" w:rsidR="00AE7600" w:rsidRDefault="00AF0B75" w:rsidP="003D65D7">
      <w:pPr>
        <w:pStyle w:val="LiteraturaBPDP"/>
      </w:pPr>
      <w:bookmarkStart w:id="52" w:name="_Ref150733760"/>
      <w:r>
        <w:t xml:space="preserve">XENAKIS, </w:t>
      </w:r>
      <w:proofErr w:type="spellStart"/>
      <w:r>
        <w:t>Iannis</w:t>
      </w:r>
      <w:proofErr w:type="spellEnd"/>
      <w:r>
        <w:t xml:space="preserve">. </w:t>
      </w:r>
      <w:proofErr w:type="spellStart"/>
      <w:r>
        <w:rPr>
          <w:i/>
          <w:iCs/>
        </w:rPr>
        <w:t>Formalized</w:t>
      </w:r>
      <w:proofErr w:type="spellEnd"/>
      <w:r>
        <w:rPr>
          <w:i/>
          <w:iCs/>
        </w:rPr>
        <w:t xml:space="preserve"> Music: </w:t>
      </w:r>
      <w:proofErr w:type="spellStart"/>
      <w:r>
        <w:rPr>
          <w:i/>
          <w:iCs/>
        </w:rPr>
        <w:t>Thoughts</w:t>
      </w:r>
      <w:proofErr w:type="spellEnd"/>
      <w:r>
        <w:rPr>
          <w:i/>
          <w:iCs/>
        </w:rPr>
        <w:t xml:space="preserve"> and </w:t>
      </w:r>
      <w:proofErr w:type="spellStart"/>
      <w:r>
        <w:rPr>
          <w:i/>
          <w:iCs/>
        </w:rPr>
        <w:t>Mathematics</w:t>
      </w:r>
      <w:proofErr w:type="spellEnd"/>
      <w:r>
        <w:rPr>
          <w:i/>
          <w:iCs/>
        </w:rPr>
        <w:t xml:space="preserve"> in Music</w:t>
      </w:r>
      <w:r>
        <w:t xml:space="preserve">. </w:t>
      </w:r>
      <w:r w:rsidR="005A4756">
        <w:t xml:space="preserve">Second, </w:t>
      </w:r>
      <w:proofErr w:type="spellStart"/>
      <w:r w:rsidR="005A4756">
        <w:t>revised</w:t>
      </w:r>
      <w:proofErr w:type="spellEnd"/>
      <w:r w:rsidR="005A4756">
        <w:t xml:space="preserve"> </w:t>
      </w:r>
      <w:proofErr w:type="spellStart"/>
      <w:r w:rsidR="005A4756">
        <w:t>English</w:t>
      </w:r>
      <w:proofErr w:type="spellEnd"/>
      <w:r w:rsidR="005A4756">
        <w:t xml:space="preserve"> </w:t>
      </w:r>
      <w:proofErr w:type="spellStart"/>
      <w:r w:rsidR="005A4756">
        <w:t>edition</w:t>
      </w:r>
      <w:proofErr w:type="spellEnd"/>
      <w:r w:rsidR="005A4756">
        <w:t xml:space="preserve">, </w:t>
      </w:r>
      <w:proofErr w:type="spellStart"/>
      <w:r w:rsidR="005A4756">
        <w:t>with</w:t>
      </w:r>
      <w:proofErr w:type="spellEnd"/>
      <w:r w:rsidR="005A4756">
        <w:t xml:space="preserve"> </w:t>
      </w:r>
      <w:proofErr w:type="spellStart"/>
      <w:r w:rsidR="005A4756">
        <w:t>additional</w:t>
      </w:r>
      <w:proofErr w:type="spellEnd"/>
      <w:r w:rsidR="005A4756">
        <w:t xml:space="preserve"> </w:t>
      </w:r>
      <w:proofErr w:type="spellStart"/>
      <w:r w:rsidR="005A4756">
        <w:t>materi</w:t>
      </w:r>
      <w:r w:rsidR="004B4A3C">
        <w:t>a</w:t>
      </w:r>
      <w:r w:rsidR="005A4756">
        <w:t>l</w:t>
      </w:r>
      <w:proofErr w:type="spellEnd"/>
      <w:r w:rsidR="005A4756">
        <w:t xml:space="preserve"> </w:t>
      </w:r>
      <w:proofErr w:type="spellStart"/>
      <w:r w:rsidR="005A4756">
        <w:t>translated</w:t>
      </w:r>
      <w:proofErr w:type="spellEnd"/>
      <w:r w:rsidR="005A4756">
        <w:t xml:space="preserve"> by Sharon </w:t>
      </w:r>
      <w:proofErr w:type="spellStart"/>
      <w:r w:rsidR="005A4756">
        <w:t>Kanach</w:t>
      </w:r>
      <w:proofErr w:type="spellEnd"/>
      <w:r w:rsidR="005A4756">
        <w:t xml:space="preserve">. </w:t>
      </w:r>
      <w:proofErr w:type="spellStart"/>
      <w:r w:rsidR="005A4756">
        <w:t>Pendragon</w:t>
      </w:r>
      <w:proofErr w:type="spellEnd"/>
      <w:r w:rsidR="005A4756">
        <w:t xml:space="preserve"> </w:t>
      </w:r>
      <w:proofErr w:type="spellStart"/>
      <w:r w:rsidR="005A4756">
        <w:t>Press</w:t>
      </w:r>
      <w:proofErr w:type="spellEnd"/>
      <w:r w:rsidR="005A4756">
        <w:t>, 2001. ISBN 1-57647-079-2.</w:t>
      </w:r>
      <w:bookmarkEnd w:id="52"/>
    </w:p>
    <w:p w14:paraId="5344B88D" w14:textId="3D54408C" w:rsidR="004243EE" w:rsidRPr="00AF5A2C" w:rsidRDefault="006C051C" w:rsidP="003D65D7">
      <w:pPr>
        <w:pStyle w:val="LiteraturaBPDP"/>
      </w:pPr>
      <w:bookmarkStart w:id="53" w:name="_Ref150809775"/>
      <w:r>
        <w:t xml:space="preserve">ROADS, </w:t>
      </w:r>
      <w:proofErr w:type="spellStart"/>
      <w:r>
        <w:t>Curtis</w:t>
      </w:r>
      <w:proofErr w:type="spellEnd"/>
      <w:r>
        <w:t xml:space="preserve">. </w:t>
      </w:r>
      <w:proofErr w:type="spellStart"/>
      <w:r>
        <w:t>Introduction</w:t>
      </w:r>
      <w:proofErr w:type="spellEnd"/>
      <w:r>
        <w:t xml:space="preserve"> to </w:t>
      </w:r>
      <w:proofErr w:type="spellStart"/>
      <w:r>
        <w:t>Granular</w:t>
      </w:r>
      <w:proofErr w:type="spellEnd"/>
      <w:r>
        <w:t xml:space="preserve"> </w:t>
      </w:r>
      <w:proofErr w:type="spellStart"/>
      <w:r>
        <w:t>Synthesis</w:t>
      </w:r>
      <w:proofErr w:type="spellEnd"/>
      <w:r>
        <w:t xml:space="preserve">. </w:t>
      </w:r>
      <w:proofErr w:type="spellStart"/>
      <w:r>
        <w:rPr>
          <w:i/>
          <w:iCs/>
        </w:rPr>
        <w:t>Computer</w:t>
      </w:r>
      <w:proofErr w:type="spellEnd"/>
      <w:r>
        <w:rPr>
          <w:i/>
          <w:iCs/>
        </w:rPr>
        <w:t xml:space="preserve"> Music </w:t>
      </w:r>
      <w:proofErr w:type="spellStart"/>
      <w:r>
        <w:rPr>
          <w:i/>
          <w:iCs/>
        </w:rPr>
        <w:t>Journal</w:t>
      </w:r>
      <w:proofErr w:type="spellEnd"/>
      <w:r>
        <w:t>.</w:t>
      </w:r>
      <w:r w:rsidR="001E77AF">
        <w:t xml:space="preserve"> </w:t>
      </w:r>
      <w:proofErr w:type="spellStart"/>
      <w:r w:rsidR="001E77AF">
        <w:t>Summe</w:t>
      </w:r>
      <w:r w:rsidR="00900E01">
        <w:t>r</w:t>
      </w:r>
      <w:proofErr w:type="spellEnd"/>
      <w:r w:rsidR="00090E7A">
        <w:t>,</w:t>
      </w:r>
      <w:r w:rsidR="001E77AF">
        <w:t xml:space="preserve"> 1988,</w:t>
      </w:r>
      <w:r w:rsidR="00796CE2">
        <w:t xml:space="preserve"> roč. 1988, č. 12, s. 11–13. ISSN 01489267.</w:t>
      </w:r>
      <w:bookmarkEnd w:id="53"/>
    </w:p>
    <w:p w14:paraId="6BD8CE33" w14:textId="77777777" w:rsidR="003D65D7" w:rsidRDefault="003D65D7" w:rsidP="003D65D7">
      <w:pPr>
        <w:pStyle w:val="LiteraturaBPDP"/>
      </w:pPr>
      <w:r>
        <w:t xml:space="preserve">VYSOKÉ UČENÍ TECHNICKÉ V BRNĚ, 2017. </w:t>
      </w:r>
      <w:r>
        <w:rPr>
          <w:i/>
          <w:iCs/>
        </w:rPr>
        <w:t>Směrnice č. 72/2017 - Úprava, odevzdávání a zveřejňování závěrečných prací</w:t>
      </w:r>
      <w:r>
        <w:t xml:space="preserve">. Online. Dostupné z: </w:t>
      </w:r>
      <w:hyperlink r:id="rId15" w:history="1">
        <w:r>
          <w:rPr>
            <w:rStyle w:val="Hypertextovodkaz"/>
          </w:rPr>
          <w:t>https://www.vutbr.cz/uredni-deska/vnitrni-predpisy-a-dokumenty/smernice-72-2017-uprava-odevzdavani-a-zverejnovani-zaverecnych-praci-d161410</w:t>
        </w:r>
      </w:hyperlink>
      <w:r>
        <w:t>. [cit. 2023-10-03].</w:t>
      </w:r>
    </w:p>
    <w:p w14:paraId="776B722F" w14:textId="77777777" w:rsidR="003D65D7" w:rsidRPr="003D65D7" w:rsidRDefault="003D65D7" w:rsidP="003D65D7">
      <w:pPr>
        <w:pStyle w:val="LiteraturaBPDP"/>
      </w:pPr>
      <w:r w:rsidRPr="003D65D7">
        <w:t xml:space="preserve">ČSN ISO 690:2022 (010197), </w:t>
      </w:r>
      <w:r w:rsidRPr="003D65D7">
        <w:rPr>
          <w:i/>
          <w:iCs/>
        </w:rPr>
        <w:t xml:space="preserve">Informace a </w:t>
      </w:r>
      <w:proofErr w:type="gramStart"/>
      <w:r w:rsidRPr="003D65D7">
        <w:rPr>
          <w:i/>
          <w:iCs/>
        </w:rPr>
        <w:t>dokumentace - Pravidla</w:t>
      </w:r>
      <w:proofErr w:type="gramEnd"/>
      <w:r w:rsidRPr="003D65D7">
        <w:rPr>
          <w:i/>
          <w:iCs/>
        </w:rPr>
        <w:t xml:space="preserve"> pro bibliografické odkazy a citace informačních zdrojů</w:t>
      </w:r>
      <w:r w:rsidRPr="003D65D7">
        <w:t>, 2022. [Praha]: Úřad pro technickou normalizaci, metrologii a státní zkušebnictví.</w:t>
      </w:r>
    </w:p>
    <w:bookmarkEnd w:id="50"/>
    <w:p w14:paraId="7008786C" w14:textId="77777777" w:rsidR="00A110A4" w:rsidRPr="00D713CC" w:rsidRDefault="003D65D7" w:rsidP="002B77DA">
      <w:pPr>
        <w:pStyle w:val="LiteraturaBPDP"/>
      </w:pPr>
      <w:r w:rsidRPr="003D65D7">
        <w:t xml:space="preserve">ČSN ISO 7144 (010161), </w:t>
      </w:r>
      <w:proofErr w:type="gramStart"/>
      <w:r w:rsidRPr="003D65D7">
        <w:rPr>
          <w:i/>
          <w:iCs/>
        </w:rPr>
        <w:t>Dokumentace - Formální</w:t>
      </w:r>
      <w:proofErr w:type="gramEnd"/>
      <w:r w:rsidRPr="003D65D7">
        <w:rPr>
          <w:i/>
          <w:iCs/>
        </w:rPr>
        <w:t xml:space="preserve"> úprava disertací a podobných dokumentů</w:t>
      </w:r>
      <w:r w:rsidRPr="003D65D7">
        <w:t>, 1997. Praha: Český normalizační institut</w:t>
      </w:r>
      <w:r w:rsidR="00A110A4" w:rsidRPr="00D713CC">
        <w:t>.</w:t>
      </w:r>
    </w:p>
    <w:p w14:paraId="1000B11C" w14:textId="77777777" w:rsidR="003D65D7" w:rsidRPr="003D65D7" w:rsidRDefault="003D65D7" w:rsidP="003D65D7">
      <w:pPr>
        <w:pStyle w:val="LiteraturaBPDP"/>
      </w:pPr>
      <w:r w:rsidRPr="003D65D7">
        <w:t xml:space="preserve">ČSN EN ISO 80000-2 (011300), </w:t>
      </w:r>
      <w:r w:rsidRPr="003D65D7">
        <w:rPr>
          <w:i/>
          <w:iCs/>
        </w:rPr>
        <w:t xml:space="preserve">Veličiny a </w:t>
      </w:r>
      <w:proofErr w:type="gramStart"/>
      <w:r w:rsidRPr="003D65D7">
        <w:rPr>
          <w:i/>
          <w:iCs/>
        </w:rPr>
        <w:t>jednotky - Část</w:t>
      </w:r>
      <w:proofErr w:type="gramEnd"/>
      <w:r w:rsidRPr="003D65D7">
        <w:rPr>
          <w:i/>
          <w:iCs/>
        </w:rPr>
        <w:t xml:space="preserve"> 2: Matematika</w:t>
      </w:r>
      <w:r w:rsidRPr="003D65D7">
        <w:t>, 2020. Praha: Česká agentura pro standardizaci.</w:t>
      </w:r>
    </w:p>
    <w:p w14:paraId="05974BFA" w14:textId="77777777" w:rsidR="00E00DFC" w:rsidRPr="003D65D7" w:rsidRDefault="00E00DFC" w:rsidP="0019118E">
      <w:pPr>
        <w:pStyle w:val="Literatura"/>
        <w:tabs>
          <w:tab w:val="left" w:pos="1080"/>
        </w:tabs>
        <w:spacing w:line="276" w:lineRule="auto"/>
        <w:ind w:left="1080" w:hanging="1080"/>
      </w:pPr>
    </w:p>
    <w:p w14:paraId="184A7044" w14:textId="77777777" w:rsidR="00E00DFC" w:rsidRPr="003D65D7" w:rsidRDefault="00E00DFC" w:rsidP="0019118E">
      <w:pPr>
        <w:pStyle w:val="Literatura"/>
        <w:tabs>
          <w:tab w:val="left" w:pos="1080"/>
        </w:tabs>
        <w:spacing w:line="276" w:lineRule="auto"/>
        <w:ind w:left="1080" w:hanging="1080"/>
      </w:pPr>
    </w:p>
    <w:p w14:paraId="7AC1AE40" w14:textId="77777777" w:rsidR="00E40496" w:rsidRPr="00D713CC" w:rsidRDefault="00E40496" w:rsidP="00F96216">
      <w:pPr>
        <w:pStyle w:val="Odstavecprvn"/>
      </w:pPr>
      <w:r w:rsidRPr="00D713CC">
        <w:t>Pozn.: Pro vytváření citací ve formátu dle ČSN ISO 690</w:t>
      </w:r>
      <w:r w:rsidR="00974C0B">
        <w:t>:2022</w:t>
      </w:r>
      <w:r w:rsidRPr="00D713CC">
        <w:t xml:space="preserve"> je </w:t>
      </w:r>
      <w:r w:rsidR="00AB2DD7" w:rsidRPr="00D713CC">
        <w:t>doporučeno</w:t>
      </w:r>
      <w:r w:rsidRPr="00D713CC">
        <w:t xml:space="preserve"> využít webové stránky: </w:t>
      </w:r>
      <w:hyperlink r:id="rId16" w:history="1">
        <w:r w:rsidR="00974C0B" w:rsidRPr="0035546B">
          <w:rPr>
            <w:rStyle w:val="Hypertextovodkaz"/>
          </w:rPr>
          <w:t>http://www.citace.com/</w:t>
        </w:r>
      </w:hyperlink>
      <w:r w:rsidR="00974C0B">
        <w:t xml:space="preserve"> nebo lze přímo instalovat doplněk Citace PRO do MS Word (</w:t>
      </w:r>
      <w:proofErr w:type="gramStart"/>
      <w:r w:rsidR="00974C0B">
        <w:t>viz  -</w:t>
      </w:r>
      <w:proofErr w:type="gramEnd"/>
      <w:r w:rsidR="00974C0B">
        <w:t xml:space="preserve"> </w:t>
      </w:r>
      <w:hyperlink r:id="rId17" w:history="1">
        <w:r w:rsidR="00974C0B" w:rsidRPr="0035546B">
          <w:rPr>
            <w:rStyle w:val="Hypertextovodkaz"/>
          </w:rPr>
          <w:t>https://www.vut.cz/uk/navody/citacepro</w:t>
        </w:r>
      </w:hyperlink>
      <w:r w:rsidR="00974C0B">
        <w:t xml:space="preserve"> )</w:t>
      </w:r>
    </w:p>
    <w:p w14:paraId="7346CD60" w14:textId="77777777" w:rsidR="00020172" w:rsidRPr="00D713CC" w:rsidRDefault="00020172" w:rsidP="0019118E">
      <w:pPr>
        <w:pStyle w:val="Literatura"/>
        <w:tabs>
          <w:tab w:val="left" w:pos="1080"/>
        </w:tabs>
        <w:spacing w:line="276" w:lineRule="auto"/>
        <w:ind w:left="1080" w:hanging="1080"/>
        <w:rPr>
          <w:lang w:val="cs-CZ"/>
        </w:rPr>
      </w:pPr>
    </w:p>
    <w:p w14:paraId="7E41CD17" w14:textId="77777777" w:rsidR="00906FA0" w:rsidRPr="00D713CC" w:rsidRDefault="00906FA0" w:rsidP="0019118E">
      <w:pPr>
        <w:spacing w:line="276" w:lineRule="auto"/>
      </w:pPr>
    </w:p>
    <w:p w14:paraId="3D65D6E1" w14:textId="77777777" w:rsidR="00906FA0" w:rsidRPr="00D713CC" w:rsidRDefault="00906FA0" w:rsidP="0019118E">
      <w:pPr>
        <w:spacing w:line="276" w:lineRule="auto"/>
      </w:pPr>
    </w:p>
    <w:p w14:paraId="06F14265" w14:textId="77777777" w:rsidR="005F6275" w:rsidRPr="00D713CC" w:rsidRDefault="00CE23A2" w:rsidP="005F6275">
      <w:pPr>
        <w:pStyle w:val="Nadpis1-neslovan"/>
        <w:rPr>
          <w:lang w:val="cs-CZ"/>
        </w:rPr>
      </w:pPr>
      <w:r w:rsidRPr="00D713CC">
        <w:rPr>
          <w:lang w:val="cs-CZ"/>
        </w:rPr>
        <w:br w:type="page"/>
      </w:r>
      <w:bookmarkStart w:id="54" w:name="_Toc150805951"/>
      <w:r w:rsidR="005F6275" w:rsidRPr="00D713CC">
        <w:rPr>
          <w:lang w:val="cs-CZ"/>
        </w:rPr>
        <w:lastRenderedPageBreak/>
        <w:t>Seznam symbolů a zkratek</w:t>
      </w:r>
      <w:bookmarkEnd w:id="54"/>
    </w:p>
    <w:p w14:paraId="708CC932" w14:textId="77777777" w:rsidR="005F6275" w:rsidRPr="00D713CC" w:rsidRDefault="005F6275" w:rsidP="005F6275">
      <w:pPr>
        <w:pStyle w:val="Titulek"/>
      </w:pPr>
      <w:r w:rsidRPr="00D713CC">
        <w:t>Zkratky:</w:t>
      </w:r>
    </w:p>
    <w:p w14:paraId="640F7F52" w14:textId="77777777" w:rsidR="005F6275" w:rsidRDefault="005F6275" w:rsidP="005F6275">
      <w:pPr>
        <w:tabs>
          <w:tab w:val="left" w:pos="2694"/>
        </w:tabs>
        <w:ind w:firstLine="708"/>
      </w:pPr>
      <w:r w:rsidRPr="00D713CC">
        <w:t>FEKT</w:t>
      </w:r>
      <w:r w:rsidRPr="00D713CC">
        <w:tab/>
        <w:t>Fakulta elektrotechniky a komunikačních technologií</w:t>
      </w:r>
    </w:p>
    <w:p w14:paraId="008C71AF" w14:textId="66114DF0" w:rsidR="00AD3A44" w:rsidRDefault="00AD3A44" w:rsidP="005F6275">
      <w:pPr>
        <w:tabs>
          <w:tab w:val="left" w:pos="2694"/>
        </w:tabs>
        <w:ind w:firstLine="708"/>
      </w:pPr>
      <w:r>
        <w:t>JUCE</w:t>
      </w:r>
      <w:r>
        <w:tab/>
      </w:r>
      <w:proofErr w:type="spellStart"/>
      <w:r w:rsidR="005D413E">
        <w:t>Jule</w:t>
      </w:r>
      <w:r w:rsidR="0004650B">
        <w:t>s</w:t>
      </w:r>
      <w:proofErr w:type="spellEnd"/>
      <w:r w:rsidR="00EC18B1">
        <w:t>’</w:t>
      </w:r>
      <w:r w:rsidR="0004650B">
        <w:t xml:space="preserve"> </w:t>
      </w:r>
      <w:r w:rsidR="005D413E">
        <w:t xml:space="preserve">Utility </w:t>
      </w:r>
      <w:proofErr w:type="spellStart"/>
      <w:r w:rsidR="005D413E">
        <w:t>Class</w:t>
      </w:r>
      <w:proofErr w:type="spellEnd"/>
      <w:r w:rsidR="005D413E">
        <w:t xml:space="preserve"> </w:t>
      </w:r>
      <w:proofErr w:type="spellStart"/>
      <w:r w:rsidR="005D413E">
        <w:t>Extensions</w:t>
      </w:r>
      <w:proofErr w:type="spellEnd"/>
    </w:p>
    <w:p w14:paraId="07E0F478" w14:textId="1F6B1C39" w:rsidR="00F87394" w:rsidRDefault="00F87394" w:rsidP="005F6275">
      <w:pPr>
        <w:tabs>
          <w:tab w:val="left" w:pos="2694"/>
        </w:tabs>
        <w:ind w:firstLine="708"/>
      </w:pPr>
      <w:r>
        <w:t>MIDI</w:t>
      </w:r>
      <w:r>
        <w:tab/>
      </w:r>
      <w:r w:rsidR="003F4491">
        <w:t>Musical Instrument Digital Interface</w:t>
      </w:r>
    </w:p>
    <w:p w14:paraId="0BA007C1" w14:textId="5DD63E6A" w:rsidR="00C729DD" w:rsidRPr="00D713CC" w:rsidRDefault="00C729DD" w:rsidP="005F6275">
      <w:pPr>
        <w:tabs>
          <w:tab w:val="left" w:pos="2694"/>
        </w:tabs>
        <w:ind w:firstLine="708"/>
      </w:pPr>
      <w:r>
        <w:t>VST</w:t>
      </w:r>
      <w:r>
        <w:tab/>
      </w:r>
      <w:proofErr w:type="spellStart"/>
      <w:r>
        <w:t>Virtual</w:t>
      </w:r>
      <w:proofErr w:type="spellEnd"/>
      <w:r>
        <w:t xml:space="preserve"> Studio Technology</w:t>
      </w:r>
    </w:p>
    <w:p w14:paraId="419445E1" w14:textId="77777777" w:rsidR="005F6275" w:rsidRPr="00D713CC" w:rsidRDefault="005F6275" w:rsidP="005F6275">
      <w:pPr>
        <w:tabs>
          <w:tab w:val="left" w:pos="2694"/>
        </w:tabs>
        <w:ind w:firstLine="708"/>
      </w:pPr>
      <w:r w:rsidRPr="00D713CC">
        <w:t>VUT</w:t>
      </w:r>
      <w:r w:rsidRPr="00D713CC">
        <w:tab/>
        <w:t>Vysoké učení technické v Brně</w:t>
      </w:r>
    </w:p>
    <w:p w14:paraId="7049A173" w14:textId="77777777" w:rsidR="005F6275" w:rsidRPr="00D713CC" w:rsidRDefault="005F6275" w:rsidP="000B5EAC">
      <w:pPr>
        <w:pStyle w:val="Odstavec"/>
      </w:pPr>
    </w:p>
    <w:p w14:paraId="53C3BB60" w14:textId="77777777" w:rsidR="005F6275" w:rsidRPr="00D713CC" w:rsidRDefault="005F6275" w:rsidP="005F6275">
      <w:pPr>
        <w:pStyle w:val="Titulek"/>
      </w:pPr>
      <w:r w:rsidRPr="00D713CC">
        <w:t>Symboly:</w:t>
      </w:r>
    </w:p>
    <w:p w14:paraId="16F842CB" w14:textId="77777777" w:rsidR="005F6275" w:rsidRPr="00D713CC" w:rsidRDefault="005F6275" w:rsidP="005F6275">
      <w:pPr>
        <w:tabs>
          <w:tab w:val="left" w:pos="2694"/>
          <w:tab w:val="left" w:pos="7513"/>
        </w:tabs>
        <w:ind w:firstLine="708"/>
      </w:pPr>
      <w:r w:rsidRPr="00D713CC">
        <w:rPr>
          <w:i/>
          <w:iCs/>
        </w:rPr>
        <w:t>U</w:t>
      </w:r>
      <w:r w:rsidRPr="00D713CC">
        <w:tab/>
        <w:t>napětí</w:t>
      </w:r>
      <w:r w:rsidRPr="00D713CC">
        <w:tab/>
      </w:r>
      <w:r>
        <w:t>(V)</w:t>
      </w:r>
    </w:p>
    <w:p w14:paraId="4D273552" w14:textId="77777777" w:rsidR="005F6275" w:rsidRPr="00D713CC" w:rsidRDefault="005F6275" w:rsidP="005F6275">
      <w:pPr>
        <w:tabs>
          <w:tab w:val="left" w:pos="2694"/>
          <w:tab w:val="left" w:pos="7513"/>
        </w:tabs>
        <w:ind w:firstLine="708"/>
      </w:pPr>
      <w:r w:rsidRPr="00D713CC">
        <w:rPr>
          <w:i/>
          <w:iCs/>
        </w:rPr>
        <w:t>I</w:t>
      </w:r>
      <w:r w:rsidRPr="00D713CC">
        <w:tab/>
        <w:t>proud</w:t>
      </w:r>
      <w:r w:rsidRPr="00D713CC">
        <w:tab/>
      </w:r>
      <w:r>
        <w:t>(</w:t>
      </w:r>
      <w:r w:rsidRPr="00D713CC">
        <w:t>A</w:t>
      </w:r>
      <w:r>
        <w:t>)</w:t>
      </w:r>
    </w:p>
    <w:p w14:paraId="743560E1" w14:textId="77777777" w:rsidR="005F6275" w:rsidRPr="00D713CC" w:rsidRDefault="005F6275" w:rsidP="005F6275">
      <w:pPr>
        <w:pStyle w:val="Odstavecprvn"/>
      </w:pPr>
      <w:r w:rsidRPr="00D713CC">
        <w:t>Pozn.: V této části by měly být uvedeny všechny zkratky použité v textu a všechny symboly použité v rovnicích.</w:t>
      </w:r>
    </w:p>
    <w:p w14:paraId="3ED28CA0" w14:textId="77777777" w:rsidR="005F6275" w:rsidRPr="00D713CC" w:rsidRDefault="005F6275" w:rsidP="005F6275">
      <w:pPr>
        <w:spacing w:line="240" w:lineRule="auto"/>
        <w:ind w:left="0"/>
        <w:rPr>
          <w:b/>
          <w:sz w:val="40"/>
          <w:szCs w:val="40"/>
        </w:rPr>
      </w:pPr>
      <w:r w:rsidRPr="00D713CC">
        <w:br w:type="page"/>
      </w:r>
    </w:p>
    <w:p w14:paraId="2E69BDC1" w14:textId="77777777" w:rsidR="00CE23A2" w:rsidRPr="00D713CC" w:rsidRDefault="00CE23A2" w:rsidP="00087314">
      <w:pPr>
        <w:pStyle w:val="Nadpis1-neslovan"/>
        <w:rPr>
          <w:lang w:val="cs-CZ"/>
        </w:rPr>
      </w:pPr>
      <w:bookmarkStart w:id="55" w:name="_Toc150805952"/>
      <w:r w:rsidRPr="00D713CC">
        <w:rPr>
          <w:lang w:val="cs-CZ"/>
        </w:rPr>
        <w:lastRenderedPageBreak/>
        <w:t>Seznam příloh</w:t>
      </w:r>
      <w:bookmarkEnd w:id="55"/>
    </w:p>
    <w:p w14:paraId="29A1509C" w14:textId="214ECAA8" w:rsidR="00967347" w:rsidRDefault="00087314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D713CC">
        <w:fldChar w:fldCharType="begin"/>
      </w:r>
      <w:r w:rsidRPr="00D713CC">
        <w:instrText xml:space="preserve"> TOC \h \z \t "Příloha 1;1" </w:instrText>
      </w:r>
      <w:r w:rsidRPr="00D713CC">
        <w:fldChar w:fldCharType="separate"/>
      </w:r>
      <w:hyperlink w:anchor="_Toc56778062" w:history="1">
        <w:r w:rsidR="00967347" w:rsidRPr="0004799A">
          <w:rPr>
            <w:rStyle w:val="Hypertextovodkaz"/>
            <w:noProof/>
          </w:rPr>
          <w:t>Příloha A - Naměřené hodnoty</w:t>
        </w:r>
        <w:r w:rsidR="00967347">
          <w:rPr>
            <w:noProof/>
            <w:webHidden/>
          </w:rPr>
          <w:tab/>
        </w:r>
        <w:r w:rsidR="00967347">
          <w:rPr>
            <w:noProof/>
            <w:webHidden/>
          </w:rPr>
          <w:fldChar w:fldCharType="begin"/>
        </w:r>
        <w:r w:rsidR="00967347">
          <w:rPr>
            <w:noProof/>
            <w:webHidden/>
          </w:rPr>
          <w:instrText xml:space="preserve"> PAGEREF _Toc56778062 \h </w:instrText>
        </w:r>
        <w:r w:rsidR="00967347">
          <w:rPr>
            <w:noProof/>
            <w:webHidden/>
          </w:rPr>
        </w:r>
        <w:r w:rsidR="00967347">
          <w:rPr>
            <w:noProof/>
            <w:webHidden/>
          </w:rPr>
          <w:fldChar w:fldCharType="separate"/>
        </w:r>
        <w:r w:rsidR="009D16DC">
          <w:rPr>
            <w:noProof/>
            <w:webHidden/>
          </w:rPr>
          <w:t>24</w:t>
        </w:r>
        <w:r w:rsidR="00967347">
          <w:rPr>
            <w:noProof/>
            <w:webHidden/>
          </w:rPr>
          <w:fldChar w:fldCharType="end"/>
        </w:r>
      </w:hyperlink>
    </w:p>
    <w:p w14:paraId="2C9E2CB1" w14:textId="77777777" w:rsidR="00616C5A" w:rsidRPr="00D713CC" w:rsidRDefault="00087314" w:rsidP="00F96216">
      <w:pPr>
        <w:pStyle w:val="Seznamobrzk"/>
      </w:pPr>
      <w:r w:rsidRPr="00D713CC">
        <w:fldChar w:fldCharType="end"/>
      </w:r>
    </w:p>
    <w:p w14:paraId="4B2548BC" w14:textId="77777777" w:rsidR="00E40496" w:rsidRPr="00D713CC" w:rsidRDefault="00E40496" w:rsidP="0019118E">
      <w:pPr>
        <w:spacing w:line="276" w:lineRule="auto"/>
      </w:pPr>
    </w:p>
    <w:p w14:paraId="7064243E" w14:textId="77777777" w:rsidR="009648FE" w:rsidRPr="00D713CC" w:rsidRDefault="009648FE" w:rsidP="00F96216">
      <w:pPr>
        <w:pStyle w:val="Odstavecprvn"/>
      </w:pPr>
      <w:r w:rsidRPr="00D713CC">
        <w:t xml:space="preserve">Samotná část příloh je tvořena dvěma částmi „Seznamem příloh“ a jednotlivými přílohami označenými „Příloha </w:t>
      </w:r>
      <w:r w:rsidR="00BF4337">
        <w:t>A</w:t>
      </w:r>
      <w:r w:rsidRPr="00D713CC">
        <w:t xml:space="preserve">“ až „Příloha </w:t>
      </w:r>
      <w:r w:rsidR="00BF4337">
        <w:t>X</w:t>
      </w:r>
      <w:r w:rsidRPr="00D713CC">
        <w:t xml:space="preserve">“. Do příloh se dávají např. manuály, zdrojové kódy, rozsáhlé tabulky s naměřenými hodnotami, grafy apod. V případě, že taková data nejsou součástí práce, není třeba </w:t>
      </w:r>
      <w:r w:rsidR="00BF4337">
        <w:t>přílohy</w:t>
      </w:r>
      <w:r w:rsidRPr="00D713CC">
        <w:t xml:space="preserve"> uvádět vůbec.</w:t>
      </w:r>
    </w:p>
    <w:p w14:paraId="4CCF5775" w14:textId="77777777" w:rsidR="009648FE" w:rsidRPr="00D713CC" w:rsidRDefault="009648FE" w:rsidP="00F96216">
      <w:pPr>
        <w:pStyle w:val="Odstavecprvn"/>
      </w:pPr>
    </w:p>
    <w:p w14:paraId="495B03F0" w14:textId="77777777" w:rsidR="00017C08" w:rsidRPr="00D713CC" w:rsidRDefault="009648FE" w:rsidP="00BF4337">
      <w:pPr>
        <w:pStyle w:val="Odstavecprvn"/>
      </w:pPr>
      <w:r w:rsidRPr="00D713CC">
        <w:t xml:space="preserve">Pokud je rozsah přílohy příliš velký (např. příliš velký počet tabulek, nebo mnoho stránek zdrojového kódu), do seznamu příloh lze uvést např. větu: „Příloha </w:t>
      </w:r>
      <w:r w:rsidR="00BF4337">
        <w:t>A</w:t>
      </w:r>
      <w:r w:rsidRPr="00D713CC">
        <w:t xml:space="preserve"> – Zdrojový kód programu je uložen na přiloženém CD“. V takovém případě musí být závěrečná práce doplněna CD, na kterém jsou příslušná data uložena a jasně označena.</w:t>
      </w:r>
    </w:p>
    <w:p w14:paraId="43B2DF43" w14:textId="77777777" w:rsidR="00017C08" w:rsidRPr="00D713CC" w:rsidRDefault="00017C08" w:rsidP="0019118E">
      <w:pPr>
        <w:spacing w:line="276" w:lineRule="auto"/>
      </w:pPr>
    </w:p>
    <w:p w14:paraId="402BD559" w14:textId="77777777" w:rsidR="00017C08" w:rsidRPr="00D713CC" w:rsidRDefault="00017C08" w:rsidP="0019118E">
      <w:pPr>
        <w:spacing w:line="276" w:lineRule="auto"/>
      </w:pPr>
    </w:p>
    <w:p w14:paraId="6CA48029" w14:textId="77777777" w:rsidR="00017C08" w:rsidRPr="00D713CC" w:rsidRDefault="00017C08" w:rsidP="0019118E">
      <w:pPr>
        <w:spacing w:line="276" w:lineRule="auto"/>
      </w:pPr>
    </w:p>
    <w:p w14:paraId="7DD59402" w14:textId="77777777" w:rsidR="00017C08" w:rsidRPr="00D713CC" w:rsidRDefault="00017C08" w:rsidP="0019118E">
      <w:pPr>
        <w:spacing w:line="276" w:lineRule="auto"/>
      </w:pPr>
    </w:p>
    <w:p w14:paraId="059C1F52" w14:textId="77777777" w:rsidR="00017C08" w:rsidRPr="00D713CC" w:rsidRDefault="00017C08" w:rsidP="0019118E">
      <w:pPr>
        <w:spacing w:line="276" w:lineRule="auto"/>
      </w:pPr>
    </w:p>
    <w:p w14:paraId="516A3360" w14:textId="77777777" w:rsidR="00017C08" w:rsidRPr="00D713CC" w:rsidRDefault="00017C08" w:rsidP="0019118E">
      <w:pPr>
        <w:spacing w:line="276" w:lineRule="auto"/>
      </w:pPr>
    </w:p>
    <w:p w14:paraId="7241D89E" w14:textId="77777777" w:rsidR="00017C08" w:rsidRPr="00D713CC" w:rsidRDefault="00017C08" w:rsidP="0019118E">
      <w:pPr>
        <w:spacing w:line="276" w:lineRule="auto"/>
      </w:pPr>
    </w:p>
    <w:p w14:paraId="63201112" w14:textId="77777777" w:rsidR="00017C08" w:rsidRPr="00D713CC" w:rsidRDefault="00BF4337" w:rsidP="00CD3F5F">
      <w:pPr>
        <w:pStyle w:val="Ploha1"/>
      </w:pPr>
      <w:bookmarkStart w:id="56" w:name="_Toc56778062"/>
      <w:r>
        <w:lastRenderedPageBreak/>
        <w:t>N</w:t>
      </w:r>
      <w:r w:rsidR="00017C08" w:rsidRPr="00D713CC">
        <w:t>aměřen</w:t>
      </w:r>
      <w:r>
        <w:t>é</w:t>
      </w:r>
      <w:r w:rsidR="00017C08" w:rsidRPr="00D713CC">
        <w:t xml:space="preserve"> hodnot</w:t>
      </w:r>
      <w:r>
        <w:t>y</w:t>
      </w:r>
      <w:bookmarkEnd w:id="56"/>
    </w:p>
    <w:p w14:paraId="603BBA20" w14:textId="77777777" w:rsidR="00081B74" w:rsidRPr="00D713CC" w:rsidRDefault="00081B74" w:rsidP="00081B74">
      <w:pPr>
        <w:pStyle w:val="Default"/>
      </w:pPr>
    </w:p>
    <w:p w14:paraId="6E604E9D" w14:textId="77777777" w:rsidR="00087314" w:rsidRPr="00D713CC" w:rsidRDefault="00087314" w:rsidP="00CD3F5F">
      <w:pPr>
        <w:pStyle w:val="Ploha2"/>
      </w:pPr>
      <w:r w:rsidRPr="00D713CC">
        <w:t>Tabulka naměřených hodnot</w:t>
      </w:r>
    </w:p>
    <w:p w14:paraId="7FB4D9F0" w14:textId="77777777" w:rsidR="00081B74" w:rsidRDefault="00081B74" w:rsidP="00081B74">
      <w:pPr>
        <w:pStyle w:val="Default"/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BF4337" w:rsidRPr="00BF4337" w14:paraId="26A5D048" w14:textId="77777777" w:rsidTr="00BF4337">
        <w:trPr>
          <w:trHeight w:val="28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9C499" w14:textId="77777777" w:rsidR="00BF4337" w:rsidRPr="00BF4337" w:rsidRDefault="00BF4337" w:rsidP="00BF4337">
            <w:pPr>
              <w:spacing w:line="240" w:lineRule="auto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F4337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 w:rsidRPr="00BF4337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z</w:t>
            </w:r>
            <w:proofErr w:type="spellEnd"/>
            <w:r w:rsidRPr="00BF4337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 xml:space="preserve"> </w:t>
            </w:r>
            <w:r w:rsidRPr="00BF4337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Pr="00BF4337">
              <w:rPr>
                <w:rFonts w:ascii="Symbol" w:hAnsi="Symbol" w:cs="Arial"/>
                <w:b/>
                <w:bCs/>
                <w:sz w:val="20"/>
                <w:szCs w:val="20"/>
              </w:rPr>
              <w:t>W</w:t>
            </w:r>
            <w:r w:rsidRPr="00BF4337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7F786" w14:textId="77777777" w:rsidR="00BF4337" w:rsidRPr="00BF4337" w:rsidRDefault="00BF4337" w:rsidP="00BF4337">
            <w:pPr>
              <w:spacing w:line="240" w:lineRule="auto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F4337"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Pr="00BF4337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z</w:t>
            </w:r>
            <w:proofErr w:type="spellEnd"/>
            <w:r w:rsidRPr="00BF4337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 xml:space="preserve"> </w:t>
            </w:r>
            <w:r w:rsidRPr="00BF4337">
              <w:rPr>
                <w:rFonts w:ascii="Arial" w:hAnsi="Arial" w:cs="Arial"/>
                <w:b/>
                <w:bCs/>
                <w:sz w:val="20"/>
                <w:szCs w:val="20"/>
              </w:rPr>
              <w:t>(A)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FB6A2" w14:textId="77777777" w:rsidR="00BF4337" w:rsidRPr="00BF4337" w:rsidRDefault="00BF4337" w:rsidP="00BF4337">
            <w:pPr>
              <w:spacing w:line="240" w:lineRule="auto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F4337">
              <w:rPr>
                <w:rFonts w:ascii="Arial" w:hAnsi="Arial" w:cs="Arial"/>
                <w:b/>
                <w:bCs/>
                <w:sz w:val="20"/>
                <w:szCs w:val="20"/>
              </w:rPr>
              <w:t>U</w:t>
            </w:r>
            <w:r w:rsidRPr="00BF4337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z</w:t>
            </w:r>
            <w:proofErr w:type="spellEnd"/>
            <w:r w:rsidRPr="00BF4337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 xml:space="preserve"> </w:t>
            </w:r>
            <w:r w:rsidRPr="00BF4337">
              <w:rPr>
                <w:rFonts w:ascii="Arial" w:hAnsi="Arial" w:cs="Arial"/>
                <w:b/>
                <w:bCs/>
                <w:sz w:val="20"/>
                <w:szCs w:val="20"/>
              </w:rPr>
              <w:t>(V)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E2E81" w14:textId="77777777" w:rsidR="00BF4337" w:rsidRPr="00BF4337" w:rsidRDefault="00BF4337" w:rsidP="00BF4337">
            <w:pPr>
              <w:spacing w:line="240" w:lineRule="auto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F4337"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 w:rsidRPr="00BF4337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i</w:t>
            </w:r>
            <w:proofErr w:type="spellEnd"/>
            <w:r w:rsidRPr="00BF4337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 xml:space="preserve"> </w:t>
            </w:r>
            <w:r w:rsidRPr="00BF4337">
              <w:rPr>
                <w:rFonts w:ascii="Arial" w:hAnsi="Arial" w:cs="Arial"/>
                <w:b/>
                <w:bCs/>
                <w:sz w:val="20"/>
                <w:szCs w:val="20"/>
              </w:rPr>
              <w:t>(W)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F9E8" w14:textId="77777777" w:rsidR="00BF4337" w:rsidRPr="00BF4337" w:rsidRDefault="00BF4337" w:rsidP="00BF4337">
            <w:pPr>
              <w:spacing w:line="240" w:lineRule="auto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F4337"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 w:rsidRPr="00BF4337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z</w:t>
            </w:r>
            <w:proofErr w:type="spellEnd"/>
            <w:r w:rsidRPr="00BF43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(W)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21A9D" w14:textId="77777777" w:rsidR="00BF4337" w:rsidRPr="00BF4337" w:rsidRDefault="00BF4337" w:rsidP="00BF4337">
            <w:pPr>
              <w:spacing w:line="240" w:lineRule="auto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4337">
              <w:rPr>
                <w:rFonts w:ascii="Arial" w:hAnsi="Arial" w:cs="Arial"/>
                <w:b/>
                <w:bCs/>
                <w:sz w:val="20"/>
                <w:szCs w:val="20"/>
              </w:rPr>
              <w:t>P (W)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D100" w14:textId="77777777" w:rsidR="00BF4337" w:rsidRPr="00BF4337" w:rsidRDefault="00BF4337" w:rsidP="00BF4337">
            <w:pPr>
              <w:spacing w:line="240" w:lineRule="auto"/>
              <w:ind w:left="0"/>
              <w:jc w:val="center"/>
              <w:rPr>
                <w:rFonts w:ascii="Symbol" w:hAnsi="Symbol" w:cs="Arial"/>
                <w:b/>
                <w:bCs/>
                <w:sz w:val="20"/>
                <w:szCs w:val="20"/>
              </w:rPr>
            </w:pPr>
            <w:r w:rsidRPr="00BF4337">
              <w:rPr>
                <w:rFonts w:ascii="Symbol" w:hAnsi="Symbol" w:cs="Arial"/>
                <w:b/>
                <w:bCs/>
                <w:sz w:val="20"/>
                <w:szCs w:val="20"/>
              </w:rPr>
              <w:t>h</w:t>
            </w:r>
          </w:p>
        </w:tc>
      </w:tr>
      <w:tr w:rsidR="00BF4337" w:rsidRPr="00BF4337" w14:paraId="0E9A0118" w14:textId="77777777" w:rsidTr="00BF433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4278F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E64C6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4,000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CF93E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40,00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275ED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320,00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2B3A1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160,00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1F99D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480,00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1B281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F4337">
              <w:rPr>
                <w:rFonts w:ascii="Arial" w:hAnsi="Arial" w:cs="Arial"/>
                <w:sz w:val="20"/>
                <w:szCs w:val="20"/>
              </w:rPr>
              <w:t>33,33%</w:t>
            </w:r>
            <w:proofErr w:type="gramEnd"/>
          </w:p>
        </w:tc>
      </w:tr>
      <w:tr w:rsidR="00BF4337" w:rsidRPr="00BF4337" w14:paraId="6FEF1C80" w14:textId="77777777" w:rsidTr="00BF433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89D81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F4903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3,429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0C831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51,43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CB9F2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235,10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650F4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176,33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8AE3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411,43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91609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F4337">
              <w:rPr>
                <w:rFonts w:ascii="Arial" w:hAnsi="Arial" w:cs="Arial"/>
                <w:sz w:val="20"/>
                <w:szCs w:val="20"/>
              </w:rPr>
              <w:t>42,86%</w:t>
            </w:r>
            <w:proofErr w:type="gramEnd"/>
          </w:p>
        </w:tc>
      </w:tr>
      <w:tr w:rsidR="00BF4337" w:rsidRPr="00BF4337" w14:paraId="6AEE2CC8" w14:textId="77777777" w:rsidTr="00BF433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55469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40801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3,000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C942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60,00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CB9F9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180,00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76CDB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180,00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00E0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360,00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659C2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F4337">
              <w:rPr>
                <w:rFonts w:ascii="Arial" w:hAnsi="Arial" w:cs="Arial"/>
                <w:sz w:val="20"/>
                <w:szCs w:val="20"/>
              </w:rPr>
              <w:t>50,00%</w:t>
            </w:r>
            <w:proofErr w:type="gramEnd"/>
          </w:p>
        </w:tc>
      </w:tr>
      <w:tr w:rsidR="00BF4337" w:rsidRPr="00BF4337" w14:paraId="32FAEA80" w14:textId="77777777" w:rsidTr="00BF433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8F588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4C6D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2,667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0F2A0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66,67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B5E0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142,22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60C5E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177,78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5629E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320,00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51386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F4337">
              <w:rPr>
                <w:rFonts w:ascii="Arial" w:hAnsi="Arial" w:cs="Arial"/>
                <w:sz w:val="20"/>
                <w:szCs w:val="20"/>
              </w:rPr>
              <w:t>55,56%</w:t>
            </w:r>
            <w:proofErr w:type="gramEnd"/>
          </w:p>
        </w:tc>
      </w:tr>
      <w:tr w:rsidR="00BF4337" w:rsidRPr="00BF4337" w14:paraId="68DB4962" w14:textId="77777777" w:rsidTr="00BF433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2FCDA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B148F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2,000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071DE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80,00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D02CD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80,00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1524E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160,00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F6063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337">
              <w:rPr>
                <w:rFonts w:ascii="Arial" w:hAnsi="Arial" w:cs="Arial"/>
                <w:sz w:val="20"/>
                <w:szCs w:val="20"/>
              </w:rPr>
              <w:t>240,00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9EF1" w14:textId="77777777" w:rsidR="00BF4337" w:rsidRPr="00BF4337" w:rsidRDefault="00BF4337" w:rsidP="00BF4337">
            <w:pPr>
              <w:spacing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F4337">
              <w:rPr>
                <w:rFonts w:ascii="Arial" w:hAnsi="Arial" w:cs="Arial"/>
                <w:sz w:val="20"/>
                <w:szCs w:val="20"/>
              </w:rPr>
              <w:t>66,67%</w:t>
            </w:r>
            <w:proofErr w:type="gramEnd"/>
          </w:p>
        </w:tc>
      </w:tr>
    </w:tbl>
    <w:p w14:paraId="3F9B1988" w14:textId="77777777" w:rsidR="00BF4337" w:rsidRPr="00D713CC" w:rsidRDefault="00BF4337" w:rsidP="00081B74">
      <w:pPr>
        <w:pStyle w:val="Default"/>
      </w:pPr>
    </w:p>
    <w:p w14:paraId="3C2F4395" w14:textId="77777777" w:rsidR="00017C08" w:rsidRDefault="00017C08" w:rsidP="00BF4337">
      <w:pPr>
        <w:pStyle w:val="Ploha2"/>
      </w:pPr>
      <w:r w:rsidRPr="00D713CC">
        <w:t>Naměřené průběhy</w:t>
      </w:r>
      <w:r w:rsidR="009648FE" w:rsidRPr="00D713CC">
        <w:t xml:space="preserve"> </w:t>
      </w:r>
      <w:r w:rsidR="00BF4337">
        <w:t>–</w:t>
      </w:r>
      <w:r w:rsidR="009648FE" w:rsidRPr="00D713CC">
        <w:t xml:space="preserve"> grafy</w:t>
      </w:r>
    </w:p>
    <w:p w14:paraId="7C408869" w14:textId="77777777" w:rsidR="00BF4337" w:rsidRPr="00D713CC" w:rsidRDefault="00BF4337" w:rsidP="00BF4337">
      <w:pPr>
        <w:pStyle w:val="Prvnodstavec"/>
      </w:pPr>
      <w:r>
        <w:rPr>
          <w:noProof/>
        </w:rPr>
        <w:drawing>
          <wp:inline distT="0" distB="0" distL="0" distR="0" wp14:anchorId="7B6FFDC5" wp14:editId="12675825">
            <wp:extent cx="4905375" cy="3924300"/>
            <wp:effectExtent l="0" t="0" r="9525" b="0"/>
            <wp:docPr id="6" name="Graf 6">
              <a:extLst xmlns:a="http://schemas.openxmlformats.org/drawingml/2006/main">
                <a:ext uri="{FF2B5EF4-FFF2-40B4-BE49-F238E27FC236}">
                  <a16:creationId xmlns:a16="http://schemas.microsoft.com/office/drawing/2014/main" id="{7C12B759-CDFF-42D5-BE55-EF3DC2120B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sectPr w:rsidR="00BF4337" w:rsidRPr="00D713CC" w:rsidSect="00515980">
      <w:footerReference w:type="default" r:id="rId19"/>
      <w:footerReference w:type="first" r:id="rId20"/>
      <w:pgSz w:w="11906" w:h="16838"/>
      <w:pgMar w:top="1701" w:right="1418" w:bottom="1701" w:left="1418" w:header="709" w:footer="709" w:gutter="567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BC8E2" w14:textId="77777777" w:rsidR="00C43968" w:rsidRDefault="00C43968">
      <w:pPr>
        <w:spacing w:line="240" w:lineRule="auto"/>
      </w:pPr>
      <w:r>
        <w:separator/>
      </w:r>
    </w:p>
  </w:endnote>
  <w:endnote w:type="continuationSeparator" w:id="0">
    <w:p w14:paraId="2102F3B8" w14:textId="77777777" w:rsidR="00C43968" w:rsidRDefault="00C439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D1118" w14:textId="77777777" w:rsidR="0041674D" w:rsidRDefault="0041674D" w:rsidP="00877C96">
    <w:pPr>
      <w:pStyle w:val="Zpat"/>
      <w:framePr w:wrap="around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14:paraId="14758543" w14:textId="77777777" w:rsidR="0041674D" w:rsidRDefault="0041674D" w:rsidP="002975FF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13787" w14:textId="77777777" w:rsidR="0041674D" w:rsidRDefault="0041674D" w:rsidP="002975FF">
    <w:pPr>
      <w:pStyle w:val="Zpat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C90AB" w14:textId="77777777" w:rsidR="0041674D" w:rsidRDefault="0041674D">
    <w:pPr>
      <w:pStyle w:val="Zpat"/>
      <w:jc w:val="right"/>
    </w:pPr>
  </w:p>
  <w:p w14:paraId="09F6C804" w14:textId="77777777" w:rsidR="0041674D" w:rsidRDefault="0041674D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6FBDE" w14:textId="77777777" w:rsidR="0041674D" w:rsidRDefault="0041674D" w:rsidP="002975FF">
    <w:pPr>
      <w:pStyle w:val="Zpat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B4AF1" w14:textId="77777777" w:rsidR="0041674D" w:rsidRDefault="0041674D">
    <w:pPr>
      <w:pStyle w:val="Zpat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21</w:t>
    </w:r>
    <w:r>
      <w:fldChar w:fldCharType="end"/>
    </w:r>
  </w:p>
  <w:p w14:paraId="33F6CA41" w14:textId="77777777" w:rsidR="0041674D" w:rsidRDefault="0041674D" w:rsidP="002975FF">
    <w:pPr>
      <w:pStyle w:val="Zpat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0827B" w14:textId="77777777" w:rsidR="0041674D" w:rsidRDefault="0041674D">
    <w:pPr>
      <w:pStyle w:val="Zpat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770A5197" w14:textId="77777777" w:rsidR="0041674D" w:rsidRDefault="0041674D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EC744" w14:textId="77777777" w:rsidR="00C43968" w:rsidRDefault="00C43968">
      <w:pPr>
        <w:spacing w:line="240" w:lineRule="auto"/>
      </w:pPr>
      <w:r>
        <w:separator/>
      </w:r>
    </w:p>
  </w:footnote>
  <w:footnote w:type="continuationSeparator" w:id="0">
    <w:p w14:paraId="23DFBCEA" w14:textId="77777777" w:rsidR="00C43968" w:rsidRDefault="00C439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EA62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14843807"/>
    <w:multiLevelType w:val="hybridMultilevel"/>
    <w:tmpl w:val="DD8C08A2"/>
    <w:lvl w:ilvl="0" w:tplc="D0CCD33A">
      <w:start w:val="1"/>
      <w:numFmt w:val="decimal"/>
      <w:suff w:val="space"/>
      <w:lvlText w:val="Příloha %1 -"/>
      <w:lvlJc w:val="left"/>
      <w:pPr>
        <w:ind w:left="720" w:hanging="360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223F3"/>
    <w:multiLevelType w:val="multilevel"/>
    <w:tmpl w:val="D50CAC46"/>
    <w:lvl w:ilvl="0">
      <w:start w:val="1"/>
      <w:numFmt w:val="decimal"/>
      <w:pStyle w:val="Reference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3" w15:restartNumberingAfterBreak="0">
    <w:nsid w:val="22C0502A"/>
    <w:multiLevelType w:val="hybridMultilevel"/>
    <w:tmpl w:val="8E4A4C96"/>
    <w:lvl w:ilvl="0" w:tplc="25A8E0B6">
      <w:start w:val="1"/>
      <w:numFmt w:val="decimal"/>
      <w:lvlText w:val="Tab. %1."/>
      <w:lvlJc w:val="center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B74ED"/>
    <w:multiLevelType w:val="hybridMultilevel"/>
    <w:tmpl w:val="4622FD2E"/>
    <w:lvl w:ilvl="0" w:tplc="20AE1CD0">
      <w:start w:val="1"/>
      <w:numFmt w:val="decimal"/>
      <w:suff w:val="space"/>
      <w:lvlText w:val="Příloha %1 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105F8"/>
    <w:multiLevelType w:val="hybridMultilevel"/>
    <w:tmpl w:val="759EA580"/>
    <w:lvl w:ilvl="0" w:tplc="040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277B44A9"/>
    <w:multiLevelType w:val="hybridMultilevel"/>
    <w:tmpl w:val="C526C632"/>
    <w:lvl w:ilvl="0" w:tplc="00A2BDA4">
      <w:start w:val="1"/>
      <w:numFmt w:val="decimal"/>
      <w:pStyle w:val="LiteraturaBPDP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A4B26"/>
    <w:multiLevelType w:val="multilevel"/>
    <w:tmpl w:val="40A6700A"/>
    <w:lvl w:ilvl="0">
      <w:start w:val="1"/>
      <w:numFmt w:val="upperLetter"/>
      <w:pStyle w:val="Ploha1"/>
      <w:suff w:val="space"/>
      <w:lvlText w:val="Příloha %1 -"/>
      <w:lvlJc w:val="left"/>
      <w:pPr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22F6BC2"/>
    <w:multiLevelType w:val="multilevel"/>
    <w:tmpl w:val="B33ED4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5B22CD1"/>
    <w:multiLevelType w:val="hybridMultilevel"/>
    <w:tmpl w:val="2D44DF40"/>
    <w:lvl w:ilvl="0" w:tplc="040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366465DE"/>
    <w:multiLevelType w:val="hybridMultilevel"/>
    <w:tmpl w:val="A09CF8D2"/>
    <w:lvl w:ilvl="0" w:tplc="23C23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802DF"/>
    <w:multiLevelType w:val="hybridMultilevel"/>
    <w:tmpl w:val="8CA03F02"/>
    <w:lvl w:ilvl="0" w:tplc="9E8E3964">
      <w:numFmt w:val="bullet"/>
      <w:lvlText w:val="-"/>
      <w:lvlJc w:val="left"/>
      <w:pPr>
        <w:ind w:left="104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66593"/>
    <w:multiLevelType w:val="hybridMultilevel"/>
    <w:tmpl w:val="05F4B59E"/>
    <w:lvl w:ilvl="0" w:tplc="ED289BB8">
      <w:numFmt w:val="bullet"/>
      <w:lvlText w:val="-"/>
      <w:lvlJc w:val="left"/>
      <w:pPr>
        <w:ind w:left="104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E7D54"/>
    <w:multiLevelType w:val="hybridMultilevel"/>
    <w:tmpl w:val="CFE4DAC8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48F6F4F"/>
    <w:multiLevelType w:val="multilevel"/>
    <w:tmpl w:val="915CEA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6.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4EE1550"/>
    <w:multiLevelType w:val="hybridMultilevel"/>
    <w:tmpl w:val="F320BC4E"/>
    <w:lvl w:ilvl="0" w:tplc="6B9CB536">
      <w:numFmt w:val="bullet"/>
      <w:lvlText w:val="-"/>
      <w:lvlJc w:val="left"/>
      <w:pPr>
        <w:ind w:left="104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47781D6A"/>
    <w:multiLevelType w:val="multilevel"/>
    <w:tmpl w:val="C1242588"/>
    <w:lvl w:ilvl="0">
      <w:start w:val="1"/>
      <w:numFmt w:val="upperLetter"/>
      <w:suff w:val="space"/>
      <w:lvlText w:val="Příloha %1 -"/>
      <w:lvlJc w:val="left"/>
      <w:pPr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Ploha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4CE10B1D"/>
    <w:multiLevelType w:val="multilevel"/>
    <w:tmpl w:val="9A54F2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18B756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2A12BE4"/>
    <w:multiLevelType w:val="hybridMultilevel"/>
    <w:tmpl w:val="BB16D7C0"/>
    <w:lvl w:ilvl="0" w:tplc="DA5CAD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DC60BD"/>
    <w:multiLevelType w:val="multilevel"/>
    <w:tmpl w:val="E4BE0C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%2.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5E367CA3"/>
    <w:multiLevelType w:val="hybridMultilevel"/>
    <w:tmpl w:val="83D4C948"/>
    <w:lvl w:ilvl="0" w:tplc="040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5E785C2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E9245E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1C34DF1"/>
    <w:multiLevelType w:val="multilevel"/>
    <w:tmpl w:val="9B9E9896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2"/>
        </w:tabs>
        <w:ind w:left="2552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%2.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6F0F5211"/>
    <w:multiLevelType w:val="hybridMultilevel"/>
    <w:tmpl w:val="BC64DFE0"/>
    <w:lvl w:ilvl="0" w:tplc="50C0625C">
      <w:numFmt w:val="bullet"/>
      <w:lvlText w:val="-"/>
      <w:lvlJc w:val="left"/>
      <w:pPr>
        <w:ind w:left="104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1B632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1A63FF2"/>
    <w:multiLevelType w:val="multilevel"/>
    <w:tmpl w:val="23502B54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9E81717"/>
    <w:multiLevelType w:val="hybridMultilevel"/>
    <w:tmpl w:val="FE8AA67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246206">
    <w:abstractNumId w:val="24"/>
  </w:num>
  <w:num w:numId="2" w16cid:durableId="655308299">
    <w:abstractNumId w:val="15"/>
  </w:num>
  <w:num w:numId="3" w16cid:durableId="2076589197">
    <w:abstractNumId w:val="6"/>
  </w:num>
  <w:num w:numId="4" w16cid:durableId="1304188887">
    <w:abstractNumId w:val="4"/>
  </w:num>
  <w:num w:numId="5" w16cid:durableId="2062972444">
    <w:abstractNumId w:val="13"/>
  </w:num>
  <w:num w:numId="6" w16cid:durableId="416680983">
    <w:abstractNumId w:val="13"/>
    <w:lvlOverride w:ilvl="0">
      <w:startOverride w:val="1"/>
    </w:lvlOverride>
  </w:num>
  <w:num w:numId="7" w16cid:durableId="1667980611">
    <w:abstractNumId w:val="3"/>
  </w:num>
  <w:num w:numId="8" w16cid:durableId="215317716">
    <w:abstractNumId w:val="3"/>
    <w:lvlOverride w:ilvl="0">
      <w:startOverride w:val="1"/>
    </w:lvlOverride>
  </w:num>
  <w:num w:numId="9" w16cid:durableId="26380758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23326231">
    <w:abstractNumId w:val="25"/>
  </w:num>
  <w:num w:numId="11" w16cid:durableId="1618294640">
    <w:abstractNumId w:val="20"/>
  </w:num>
  <w:num w:numId="12" w16cid:durableId="1405227830">
    <w:abstractNumId w:val="28"/>
  </w:num>
  <w:num w:numId="13" w16cid:durableId="94793475">
    <w:abstractNumId w:val="10"/>
  </w:num>
  <w:num w:numId="14" w16cid:durableId="340401434">
    <w:abstractNumId w:val="10"/>
    <w:lvlOverride w:ilvl="0">
      <w:startOverride w:val="1"/>
    </w:lvlOverride>
  </w:num>
  <w:num w:numId="15" w16cid:durableId="308899512">
    <w:abstractNumId w:val="8"/>
  </w:num>
  <w:num w:numId="16" w16cid:durableId="207492823">
    <w:abstractNumId w:val="18"/>
  </w:num>
  <w:num w:numId="17" w16cid:durableId="8859908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95295018">
    <w:abstractNumId w:val="11"/>
  </w:num>
  <w:num w:numId="19" w16cid:durableId="1414859012">
    <w:abstractNumId w:val="11"/>
  </w:num>
  <w:num w:numId="20" w16cid:durableId="961036710">
    <w:abstractNumId w:val="12"/>
  </w:num>
  <w:num w:numId="21" w16cid:durableId="1962884336">
    <w:abstractNumId w:val="17"/>
  </w:num>
  <w:num w:numId="22" w16cid:durableId="1268612032">
    <w:abstractNumId w:val="26"/>
  </w:num>
  <w:num w:numId="23" w16cid:durableId="1128429244">
    <w:abstractNumId w:val="14"/>
  </w:num>
  <w:num w:numId="24" w16cid:durableId="1107575794">
    <w:abstractNumId w:val="1"/>
  </w:num>
  <w:num w:numId="25" w16cid:durableId="926571215">
    <w:abstractNumId w:val="1"/>
    <w:lvlOverride w:ilvl="0">
      <w:startOverride w:val="1"/>
    </w:lvlOverride>
  </w:num>
  <w:num w:numId="26" w16cid:durableId="2084637443">
    <w:abstractNumId w:val="8"/>
  </w:num>
  <w:num w:numId="27" w16cid:durableId="1389954809">
    <w:abstractNumId w:val="14"/>
  </w:num>
  <w:num w:numId="28" w16cid:durableId="1262254346">
    <w:abstractNumId w:val="14"/>
  </w:num>
  <w:num w:numId="29" w16cid:durableId="1904634889">
    <w:abstractNumId w:val="14"/>
  </w:num>
  <w:num w:numId="30" w16cid:durableId="1389525904">
    <w:abstractNumId w:val="27"/>
  </w:num>
  <w:num w:numId="31" w16cid:durableId="2006280385">
    <w:abstractNumId w:val="16"/>
  </w:num>
  <w:num w:numId="32" w16cid:durableId="1108768566">
    <w:abstractNumId w:val="6"/>
    <w:lvlOverride w:ilvl="0">
      <w:startOverride w:val="1"/>
    </w:lvlOverride>
  </w:num>
  <w:num w:numId="33" w16cid:durableId="1657606080">
    <w:abstractNumId w:val="27"/>
  </w:num>
  <w:num w:numId="34" w16cid:durableId="254216992">
    <w:abstractNumId w:val="27"/>
  </w:num>
  <w:num w:numId="35" w16cid:durableId="2003506872">
    <w:abstractNumId w:val="6"/>
    <w:lvlOverride w:ilvl="0">
      <w:startOverride w:val="1"/>
    </w:lvlOverride>
  </w:num>
  <w:num w:numId="36" w16cid:durableId="1517693058">
    <w:abstractNumId w:val="23"/>
  </w:num>
  <w:num w:numId="37" w16cid:durableId="783115282">
    <w:abstractNumId w:val="22"/>
  </w:num>
  <w:num w:numId="38" w16cid:durableId="172649546">
    <w:abstractNumId w:val="21"/>
  </w:num>
  <w:num w:numId="39" w16cid:durableId="451948406">
    <w:abstractNumId w:val="9"/>
  </w:num>
  <w:num w:numId="40" w16cid:durableId="1431045357">
    <w:abstractNumId w:val="0"/>
  </w:num>
  <w:num w:numId="41" w16cid:durableId="1156726047">
    <w:abstractNumId w:val="5"/>
  </w:num>
  <w:num w:numId="42" w16cid:durableId="1597129222">
    <w:abstractNumId w:val="19"/>
  </w:num>
  <w:num w:numId="43" w16cid:durableId="1143734869">
    <w:abstractNumId w:val="7"/>
  </w:num>
  <w:num w:numId="44" w16cid:durableId="131860965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674F"/>
    <w:rsid w:val="00006E9C"/>
    <w:rsid w:val="0001247D"/>
    <w:rsid w:val="00012DA4"/>
    <w:rsid w:val="00017712"/>
    <w:rsid w:val="00017C08"/>
    <w:rsid w:val="00020172"/>
    <w:rsid w:val="0002182E"/>
    <w:rsid w:val="00021C75"/>
    <w:rsid w:val="000276FE"/>
    <w:rsid w:val="000277A4"/>
    <w:rsid w:val="00027900"/>
    <w:rsid w:val="00030916"/>
    <w:rsid w:val="00031BFF"/>
    <w:rsid w:val="00032785"/>
    <w:rsid w:val="00032B33"/>
    <w:rsid w:val="0003567C"/>
    <w:rsid w:val="00042DB9"/>
    <w:rsid w:val="0004650B"/>
    <w:rsid w:val="000540F5"/>
    <w:rsid w:val="00057141"/>
    <w:rsid w:val="00057BF8"/>
    <w:rsid w:val="000617FB"/>
    <w:rsid w:val="00061CAA"/>
    <w:rsid w:val="00064D7F"/>
    <w:rsid w:val="00065984"/>
    <w:rsid w:val="000670AE"/>
    <w:rsid w:val="00067FBB"/>
    <w:rsid w:val="00073170"/>
    <w:rsid w:val="00074F99"/>
    <w:rsid w:val="00075C52"/>
    <w:rsid w:val="00076E1D"/>
    <w:rsid w:val="00076FD1"/>
    <w:rsid w:val="00081B74"/>
    <w:rsid w:val="00083B69"/>
    <w:rsid w:val="00086613"/>
    <w:rsid w:val="00086A4C"/>
    <w:rsid w:val="00087304"/>
    <w:rsid w:val="00087314"/>
    <w:rsid w:val="000904C2"/>
    <w:rsid w:val="00090E7A"/>
    <w:rsid w:val="00091B0C"/>
    <w:rsid w:val="0009260D"/>
    <w:rsid w:val="00092B30"/>
    <w:rsid w:val="0009424B"/>
    <w:rsid w:val="000A0FD4"/>
    <w:rsid w:val="000A59F8"/>
    <w:rsid w:val="000A60BE"/>
    <w:rsid w:val="000A788A"/>
    <w:rsid w:val="000B585C"/>
    <w:rsid w:val="000B5EAC"/>
    <w:rsid w:val="000B6C0E"/>
    <w:rsid w:val="000B75FE"/>
    <w:rsid w:val="000C2DE4"/>
    <w:rsid w:val="000C42AE"/>
    <w:rsid w:val="000C5207"/>
    <w:rsid w:val="000C61CD"/>
    <w:rsid w:val="000D1902"/>
    <w:rsid w:val="000D2FFF"/>
    <w:rsid w:val="000E57D3"/>
    <w:rsid w:val="000F5211"/>
    <w:rsid w:val="000F6D98"/>
    <w:rsid w:val="0010129C"/>
    <w:rsid w:val="00102CA7"/>
    <w:rsid w:val="00103DDD"/>
    <w:rsid w:val="00107D8A"/>
    <w:rsid w:val="00112842"/>
    <w:rsid w:val="00115492"/>
    <w:rsid w:val="00127D8C"/>
    <w:rsid w:val="00127DAB"/>
    <w:rsid w:val="00132205"/>
    <w:rsid w:val="0013542D"/>
    <w:rsid w:val="00140EE8"/>
    <w:rsid w:val="00146F8E"/>
    <w:rsid w:val="0015508C"/>
    <w:rsid w:val="00155C78"/>
    <w:rsid w:val="0016172F"/>
    <w:rsid w:val="00162AE4"/>
    <w:rsid w:val="001639D6"/>
    <w:rsid w:val="00164896"/>
    <w:rsid w:val="00165B91"/>
    <w:rsid w:val="001759EE"/>
    <w:rsid w:val="00180BFF"/>
    <w:rsid w:val="001835AE"/>
    <w:rsid w:val="001908A3"/>
    <w:rsid w:val="0019118E"/>
    <w:rsid w:val="001937F7"/>
    <w:rsid w:val="00195FE9"/>
    <w:rsid w:val="001A6480"/>
    <w:rsid w:val="001B6665"/>
    <w:rsid w:val="001C33AE"/>
    <w:rsid w:val="001C3781"/>
    <w:rsid w:val="001C4827"/>
    <w:rsid w:val="001D19ED"/>
    <w:rsid w:val="001D4F7A"/>
    <w:rsid w:val="001E1C14"/>
    <w:rsid w:val="001E1D1C"/>
    <w:rsid w:val="001E1F78"/>
    <w:rsid w:val="001E4175"/>
    <w:rsid w:val="001E519D"/>
    <w:rsid w:val="001E77AF"/>
    <w:rsid w:val="001F190F"/>
    <w:rsid w:val="001F386E"/>
    <w:rsid w:val="001F60B1"/>
    <w:rsid w:val="001F740A"/>
    <w:rsid w:val="002102F2"/>
    <w:rsid w:val="002109C7"/>
    <w:rsid w:val="0021133F"/>
    <w:rsid w:val="0021215A"/>
    <w:rsid w:val="00212B3D"/>
    <w:rsid w:val="00214A0E"/>
    <w:rsid w:val="00216FA3"/>
    <w:rsid w:val="002206A5"/>
    <w:rsid w:val="00223B58"/>
    <w:rsid w:val="00224E3B"/>
    <w:rsid w:val="00225139"/>
    <w:rsid w:val="002266AF"/>
    <w:rsid w:val="00230B82"/>
    <w:rsid w:val="0023180A"/>
    <w:rsid w:val="002378D6"/>
    <w:rsid w:val="00243EFA"/>
    <w:rsid w:val="002445B5"/>
    <w:rsid w:val="00247CE7"/>
    <w:rsid w:val="002520CB"/>
    <w:rsid w:val="00253EC5"/>
    <w:rsid w:val="002558A6"/>
    <w:rsid w:val="00256E2D"/>
    <w:rsid w:val="00261469"/>
    <w:rsid w:val="002638D6"/>
    <w:rsid w:val="00263D17"/>
    <w:rsid w:val="00270DBE"/>
    <w:rsid w:val="002724A2"/>
    <w:rsid w:val="00287726"/>
    <w:rsid w:val="00293FEF"/>
    <w:rsid w:val="002975FF"/>
    <w:rsid w:val="002A624C"/>
    <w:rsid w:val="002B1364"/>
    <w:rsid w:val="002B2A73"/>
    <w:rsid w:val="002B340E"/>
    <w:rsid w:val="002B3C00"/>
    <w:rsid w:val="002B77DA"/>
    <w:rsid w:val="002C0A91"/>
    <w:rsid w:val="002C167C"/>
    <w:rsid w:val="002C5FEE"/>
    <w:rsid w:val="002C7575"/>
    <w:rsid w:val="002D1469"/>
    <w:rsid w:val="002D19E8"/>
    <w:rsid w:val="002D2415"/>
    <w:rsid w:val="002D2A1B"/>
    <w:rsid w:val="002D40B8"/>
    <w:rsid w:val="002D4CA1"/>
    <w:rsid w:val="002D4F71"/>
    <w:rsid w:val="002D5877"/>
    <w:rsid w:val="002E0649"/>
    <w:rsid w:val="002E21B7"/>
    <w:rsid w:val="002E47F8"/>
    <w:rsid w:val="002F015F"/>
    <w:rsid w:val="002F65F6"/>
    <w:rsid w:val="00300C42"/>
    <w:rsid w:val="00301720"/>
    <w:rsid w:val="003031E5"/>
    <w:rsid w:val="00304637"/>
    <w:rsid w:val="00307C07"/>
    <w:rsid w:val="00320D48"/>
    <w:rsid w:val="00323EDC"/>
    <w:rsid w:val="00327A12"/>
    <w:rsid w:val="00330B4C"/>
    <w:rsid w:val="00334E64"/>
    <w:rsid w:val="00335724"/>
    <w:rsid w:val="0034061E"/>
    <w:rsid w:val="00341D2B"/>
    <w:rsid w:val="00342433"/>
    <w:rsid w:val="00342970"/>
    <w:rsid w:val="00345969"/>
    <w:rsid w:val="00346A81"/>
    <w:rsid w:val="003470A5"/>
    <w:rsid w:val="003513BB"/>
    <w:rsid w:val="00352E2C"/>
    <w:rsid w:val="00353EC5"/>
    <w:rsid w:val="00360863"/>
    <w:rsid w:val="0036451F"/>
    <w:rsid w:val="00364C00"/>
    <w:rsid w:val="003667C3"/>
    <w:rsid w:val="003709F8"/>
    <w:rsid w:val="00371111"/>
    <w:rsid w:val="00373B2B"/>
    <w:rsid w:val="0037490D"/>
    <w:rsid w:val="00375301"/>
    <w:rsid w:val="003813F7"/>
    <w:rsid w:val="0038566D"/>
    <w:rsid w:val="003926B2"/>
    <w:rsid w:val="003964FA"/>
    <w:rsid w:val="003A7AE0"/>
    <w:rsid w:val="003B1DA1"/>
    <w:rsid w:val="003B4C03"/>
    <w:rsid w:val="003B5299"/>
    <w:rsid w:val="003B652D"/>
    <w:rsid w:val="003C0171"/>
    <w:rsid w:val="003C2F7D"/>
    <w:rsid w:val="003C4764"/>
    <w:rsid w:val="003C6196"/>
    <w:rsid w:val="003D0390"/>
    <w:rsid w:val="003D0A68"/>
    <w:rsid w:val="003D3770"/>
    <w:rsid w:val="003D65D7"/>
    <w:rsid w:val="003D7542"/>
    <w:rsid w:val="003E0B4C"/>
    <w:rsid w:val="003E65D3"/>
    <w:rsid w:val="003F4491"/>
    <w:rsid w:val="00401828"/>
    <w:rsid w:val="00403BC8"/>
    <w:rsid w:val="00406801"/>
    <w:rsid w:val="0041674D"/>
    <w:rsid w:val="00417E06"/>
    <w:rsid w:val="00420F26"/>
    <w:rsid w:val="00422421"/>
    <w:rsid w:val="004243EE"/>
    <w:rsid w:val="0043201E"/>
    <w:rsid w:val="00432E9E"/>
    <w:rsid w:val="00437C28"/>
    <w:rsid w:val="004448F6"/>
    <w:rsid w:val="00464884"/>
    <w:rsid w:val="004648F9"/>
    <w:rsid w:val="00464A4D"/>
    <w:rsid w:val="00465314"/>
    <w:rsid w:val="0046752B"/>
    <w:rsid w:val="004677C5"/>
    <w:rsid w:val="00473CE7"/>
    <w:rsid w:val="00475C6D"/>
    <w:rsid w:val="00481A30"/>
    <w:rsid w:val="00486E17"/>
    <w:rsid w:val="00492113"/>
    <w:rsid w:val="00493F19"/>
    <w:rsid w:val="00494A7D"/>
    <w:rsid w:val="00494E24"/>
    <w:rsid w:val="0049544D"/>
    <w:rsid w:val="00496468"/>
    <w:rsid w:val="0049674F"/>
    <w:rsid w:val="00496C49"/>
    <w:rsid w:val="00497C6D"/>
    <w:rsid w:val="004A021F"/>
    <w:rsid w:val="004A35C6"/>
    <w:rsid w:val="004A369D"/>
    <w:rsid w:val="004A4195"/>
    <w:rsid w:val="004A6AA0"/>
    <w:rsid w:val="004A734F"/>
    <w:rsid w:val="004B1008"/>
    <w:rsid w:val="004B1BC6"/>
    <w:rsid w:val="004B4A3C"/>
    <w:rsid w:val="004B5887"/>
    <w:rsid w:val="004B6B15"/>
    <w:rsid w:val="004C0672"/>
    <w:rsid w:val="004C191A"/>
    <w:rsid w:val="004C51AB"/>
    <w:rsid w:val="004C5E58"/>
    <w:rsid w:val="004D13B6"/>
    <w:rsid w:val="004D2881"/>
    <w:rsid w:val="004D32B5"/>
    <w:rsid w:val="004D6047"/>
    <w:rsid w:val="004E112E"/>
    <w:rsid w:val="004E5518"/>
    <w:rsid w:val="004E6950"/>
    <w:rsid w:val="004E7532"/>
    <w:rsid w:val="004E7A66"/>
    <w:rsid w:val="004F6A9E"/>
    <w:rsid w:val="005009B0"/>
    <w:rsid w:val="00501CD9"/>
    <w:rsid w:val="005020B6"/>
    <w:rsid w:val="005045ED"/>
    <w:rsid w:val="00506E24"/>
    <w:rsid w:val="00512706"/>
    <w:rsid w:val="00515980"/>
    <w:rsid w:val="00520118"/>
    <w:rsid w:val="005233E5"/>
    <w:rsid w:val="0052348F"/>
    <w:rsid w:val="0053310E"/>
    <w:rsid w:val="00533ACA"/>
    <w:rsid w:val="00533FE1"/>
    <w:rsid w:val="00534ACF"/>
    <w:rsid w:val="00535630"/>
    <w:rsid w:val="00541F58"/>
    <w:rsid w:val="00542183"/>
    <w:rsid w:val="0054346B"/>
    <w:rsid w:val="00543B2D"/>
    <w:rsid w:val="0054466D"/>
    <w:rsid w:val="005455C5"/>
    <w:rsid w:val="005504B9"/>
    <w:rsid w:val="00550A98"/>
    <w:rsid w:val="005522B0"/>
    <w:rsid w:val="0055255F"/>
    <w:rsid w:val="005545D8"/>
    <w:rsid w:val="00555F11"/>
    <w:rsid w:val="00556AF6"/>
    <w:rsid w:val="00557AFD"/>
    <w:rsid w:val="00560117"/>
    <w:rsid w:val="005623A9"/>
    <w:rsid w:val="00564686"/>
    <w:rsid w:val="0056598C"/>
    <w:rsid w:val="00565B40"/>
    <w:rsid w:val="005710B0"/>
    <w:rsid w:val="00575BC8"/>
    <w:rsid w:val="00576818"/>
    <w:rsid w:val="005844A8"/>
    <w:rsid w:val="005A048B"/>
    <w:rsid w:val="005A4756"/>
    <w:rsid w:val="005A5033"/>
    <w:rsid w:val="005A544B"/>
    <w:rsid w:val="005B564E"/>
    <w:rsid w:val="005B5996"/>
    <w:rsid w:val="005D058A"/>
    <w:rsid w:val="005D2C26"/>
    <w:rsid w:val="005D3BED"/>
    <w:rsid w:val="005D413E"/>
    <w:rsid w:val="005E6BF1"/>
    <w:rsid w:val="005F0BFC"/>
    <w:rsid w:val="005F0EF0"/>
    <w:rsid w:val="005F211E"/>
    <w:rsid w:val="005F2719"/>
    <w:rsid w:val="005F5F62"/>
    <w:rsid w:val="005F6275"/>
    <w:rsid w:val="0060243A"/>
    <w:rsid w:val="00602864"/>
    <w:rsid w:val="00602EBC"/>
    <w:rsid w:val="006069E4"/>
    <w:rsid w:val="00607478"/>
    <w:rsid w:val="00610D55"/>
    <w:rsid w:val="006142D2"/>
    <w:rsid w:val="006147D4"/>
    <w:rsid w:val="00616C5A"/>
    <w:rsid w:val="0062300B"/>
    <w:rsid w:val="00627589"/>
    <w:rsid w:val="00630B2A"/>
    <w:rsid w:val="00632233"/>
    <w:rsid w:val="00635274"/>
    <w:rsid w:val="00635636"/>
    <w:rsid w:val="00640F43"/>
    <w:rsid w:val="00642813"/>
    <w:rsid w:val="00645089"/>
    <w:rsid w:val="00654EB2"/>
    <w:rsid w:val="006565AF"/>
    <w:rsid w:val="00656E6F"/>
    <w:rsid w:val="006622D3"/>
    <w:rsid w:val="0066287B"/>
    <w:rsid w:val="006649A0"/>
    <w:rsid w:val="0066512C"/>
    <w:rsid w:val="006728BA"/>
    <w:rsid w:val="006762EE"/>
    <w:rsid w:val="0067665E"/>
    <w:rsid w:val="00677B5C"/>
    <w:rsid w:val="00677D5D"/>
    <w:rsid w:val="00680640"/>
    <w:rsid w:val="00681ABD"/>
    <w:rsid w:val="006859C2"/>
    <w:rsid w:val="006876F3"/>
    <w:rsid w:val="006975EC"/>
    <w:rsid w:val="006A050B"/>
    <w:rsid w:val="006A0AB6"/>
    <w:rsid w:val="006A1D10"/>
    <w:rsid w:val="006A5A20"/>
    <w:rsid w:val="006A5A61"/>
    <w:rsid w:val="006B0441"/>
    <w:rsid w:val="006B1D00"/>
    <w:rsid w:val="006B35A0"/>
    <w:rsid w:val="006B3D9A"/>
    <w:rsid w:val="006C0445"/>
    <w:rsid w:val="006C051C"/>
    <w:rsid w:val="006C3B45"/>
    <w:rsid w:val="006D18F0"/>
    <w:rsid w:val="006D29F9"/>
    <w:rsid w:val="006D3CF6"/>
    <w:rsid w:val="006D7BD4"/>
    <w:rsid w:val="006E0F94"/>
    <w:rsid w:val="006E34CC"/>
    <w:rsid w:val="006F0F63"/>
    <w:rsid w:val="006F14FE"/>
    <w:rsid w:val="006F6EF2"/>
    <w:rsid w:val="006F727F"/>
    <w:rsid w:val="00701A94"/>
    <w:rsid w:val="00713532"/>
    <w:rsid w:val="00714799"/>
    <w:rsid w:val="00716735"/>
    <w:rsid w:val="00716C67"/>
    <w:rsid w:val="0072400A"/>
    <w:rsid w:val="00727C41"/>
    <w:rsid w:val="00732CA5"/>
    <w:rsid w:val="007336DE"/>
    <w:rsid w:val="00743DF1"/>
    <w:rsid w:val="007446E9"/>
    <w:rsid w:val="00744EB1"/>
    <w:rsid w:val="007504B5"/>
    <w:rsid w:val="00766F94"/>
    <w:rsid w:val="00781B8C"/>
    <w:rsid w:val="00783008"/>
    <w:rsid w:val="007830EA"/>
    <w:rsid w:val="00785C2C"/>
    <w:rsid w:val="00796CE2"/>
    <w:rsid w:val="007A082F"/>
    <w:rsid w:val="007A2135"/>
    <w:rsid w:val="007A6B29"/>
    <w:rsid w:val="007B0621"/>
    <w:rsid w:val="007B07D3"/>
    <w:rsid w:val="007B101B"/>
    <w:rsid w:val="007B5041"/>
    <w:rsid w:val="007B62F5"/>
    <w:rsid w:val="007B64AE"/>
    <w:rsid w:val="007C12EF"/>
    <w:rsid w:val="007C15CD"/>
    <w:rsid w:val="007C4ACB"/>
    <w:rsid w:val="007D1411"/>
    <w:rsid w:val="007D1C8E"/>
    <w:rsid w:val="007D2793"/>
    <w:rsid w:val="007D3DAC"/>
    <w:rsid w:val="007D6EF5"/>
    <w:rsid w:val="007E1322"/>
    <w:rsid w:val="007E3092"/>
    <w:rsid w:val="007E6A52"/>
    <w:rsid w:val="007F1675"/>
    <w:rsid w:val="007F3EB6"/>
    <w:rsid w:val="0080263D"/>
    <w:rsid w:val="00802880"/>
    <w:rsid w:val="00811982"/>
    <w:rsid w:val="00811D80"/>
    <w:rsid w:val="00812313"/>
    <w:rsid w:val="008243E4"/>
    <w:rsid w:val="00831B75"/>
    <w:rsid w:val="008404EE"/>
    <w:rsid w:val="00843C31"/>
    <w:rsid w:val="00852185"/>
    <w:rsid w:val="00853D20"/>
    <w:rsid w:val="00857B91"/>
    <w:rsid w:val="00861093"/>
    <w:rsid w:val="008628BC"/>
    <w:rsid w:val="00864179"/>
    <w:rsid w:val="0086647E"/>
    <w:rsid w:val="00871101"/>
    <w:rsid w:val="00871FA6"/>
    <w:rsid w:val="00877C96"/>
    <w:rsid w:val="00886952"/>
    <w:rsid w:val="008A2A02"/>
    <w:rsid w:val="008A2D34"/>
    <w:rsid w:val="008A365E"/>
    <w:rsid w:val="008A3FB4"/>
    <w:rsid w:val="008A667A"/>
    <w:rsid w:val="008A66F8"/>
    <w:rsid w:val="008A6CB4"/>
    <w:rsid w:val="008B309E"/>
    <w:rsid w:val="008B3AE4"/>
    <w:rsid w:val="008B51E1"/>
    <w:rsid w:val="008B6CBB"/>
    <w:rsid w:val="008C0289"/>
    <w:rsid w:val="008C239D"/>
    <w:rsid w:val="008C2418"/>
    <w:rsid w:val="008D1AB0"/>
    <w:rsid w:val="008D52F7"/>
    <w:rsid w:val="008D5330"/>
    <w:rsid w:val="008D61BD"/>
    <w:rsid w:val="008D63FE"/>
    <w:rsid w:val="008D6CA7"/>
    <w:rsid w:val="008E4A06"/>
    <w:rsid w:val="008E5E72"/>
    <w:rsid w:val="008E757A"/>
    <w:rsid w:val="008F2EA5"/>
    <w:rsid w:val="008F336E"/>
    <w:rsid w:val="00900164"/>
    <w:rsid w:val="00900E01"/>
    <w:rsid w:val="0090444B"/>
    <w:rsid w:val="00906FA0"/>
    <w:rsid w:val="0090736B"/>
    <w:rsid w:val="00907AC3"/>
    <w:rsid w:val="009108B8"/>
    <w:rsid w:val="00912082"/>
    <w:rsid w:val="00912EE1"/>
    <w:rsid w:val="009133BA"/>
    <w:rsid w:val="009142E3"/>
    <w:rsid w:val="00915132"/>
    <w:rsid w:val="00925FFD"/>
    <w:rsid w:val="009265F8"/>
    <w:rsid w:val="00926F74"/>
    <w:rsid w:val="00933FF0"/>
    <w:rsid w:val="00934BA8"/>
    <w:rsid w:val="00945C7A"/>
    <w:rsid w:val="00954588"/>
    <w:rsid w:val="00957314"/>
    <w:rsid w:val="00960CB5"/>
    <w:rsid w:val="009648FE"/>
    <w:rsid w:val="00966DBA"/>
    <w:rsid w:val="00967347"/>
    <w:rsid w:val="00974C0B"/>
    <w:rsid w:val="00974CE0"/>
    <w:rsid w:val="00980626"/>
    <w:rsid w:val="00982D08"/>
    <w:rsid w:val="0098362B"/>
    <w:rsid w:val="0098548D"/>
    <w:rsid w:val="00985775"/>
    <w:rsid w:val="009916FC"/>
    <w:rsid w:val="009A7912"/>
    <w:rsid w:val="009A7D25"/>
    <w:rsid w:val="009B0384"/>
    <w:rsid w:val="009B7166"/>
    <w:rsid w:val="009C341C"/>
    <w:rsid w:val="009C39F1"/>
    <w:rsid w:val="009C6C6D"/>
    <w:rsid w:val="009D1475"/>
    <w:rsid w:val="009D16DC"/>
    <w:rsid w:val="009D3ADD"/>
    <w:rsid w:val="009D4B62"/>
    <w:rsid w:val="009E21AC"/>
    <w:rsid w:val="009E2E2F"/>
    <w:rsid w:val="009E65FB"/>
    <w:rsid w:val="009F44BC"/>
    <w:rsid w:val="00A00478"/>
    <w:rsid w:val="00A03E09"/>
    <w:rsid w:val="00A110A4"/>
    <w:rsid w:val="00A13294"/>
    <w:rsid w:val="00A13D28"/>
    <w:rsid w:val="00A21C46"/>
    <w:rsid w:val="00A23BDC"/>
    <w:rsid w:val="00A24E01"/>
    <w:rsid w:val="00A30163"/>
    <w:rsid w:val="00A36394"/>
    <w:rsid w:val="00A441F3"/>
    <w:rsid w:val="00A45319"/>
    <w:rsid w:val="00A56F85"/>
    <w:rsid w:val="00A57591"/>
    <w:rsid w:val="00A675CD"/>
    <w:rsid w:val="00A86523"/>
    <w:rsid w:val="00A86C5E"/>
    <w:rsid w:val="00A91B21"/>
    <w:rsid w:val="00A9497A"/>
    <w:rsid w:val="00A95B5D"/>
    <w:rsid w:val="00A96804"/>
    <w:rsid w:val="00A96CC3"/>
    <w:rsid w:val="00AA5C96"/>
    <w:rsid w:val="00AA7167"/>
    <w:rsid w:val="00AB2AD1"/>
    <w:rsid w:val="00AB2DD7"/>
    <w:rsid w:val="00AB6851"/>
    <w:rsid w:val="00AB71E2"/>
    <w:rsid w:val="00AC43F7"/>
    <w:rsid w:val="00AC4FBE"/>
    <w:rsid w:val="00AC5888"/>
    <w:rsid w:val="00AC77A1"/>
    <w:rsid w:val="00AD2280"/>
    <w:rsid w:val="00AD2A61"/>
    <w:rsid w:val="00AD3A44"/>
    <w:rsid w:val="00AD4342"/>
    <w:rsid w:val="00AD7B77"/>
    <w:rsid w:val="00AE0FD5"/>
    <w:rsid w:val="00AE141C"/>
    <w:rsid w:val="00AE7600"/>
    <w:rsid w:val="00AF03EA"/>
    <w:rsid w:val="00AF0B75"/>
    <w:rsid w:val="00AF29E2"/>
    <w:rsid w:val="00AF3AD0"/>
    <w:rsid w:val="00AF5A2C"/>
    <w:rsid w:val="00AF79F0"/>
    <w:rsid w:val="00B00202"/>
    <w:rsid w:val="00B01274"/>
    <w:rsid w:val="00B01531"/>
    <w:rsid w:val="00B04B6F"/>
    <w:rsid w:val="00B105D9"/>
    <w:rsid w:val="00B12E59"/>
    <w:rsid w:val="00B143C3"/>
    <w:rsid w:val="00B1492A"/>
    <w:rsid w:val="00B20F20"/>
    <w:rsid w:val="00B24C1B"/>
    <w:rsid w:val="00B258F6"/>
    <w:rsid w:val="00B2727B"/>
    <w:rsid w:val="00B2755B"/>
    <w:rsid w:val="00B31EFF"/>
    <w:rsid w:val="00B3476A"/>
    <w:rsid w:val="00B369FC"/>
    <w:rsid w:val="00B37428"/>
    <w:rsid w:val="00B37EF5"/>
    <w:rsid w:val="00B406B4"/>
    <w:rsid w:val="00B41F9B"/>
    <w:rsid w:val="00B44E4F"/>
    <w:rsid w:val="00B527DD"/>
    <w:rsid w:val="00B6547F"/>
    <w:rsid w:val="00B658A4"/>
    <w:rsid w:val="00B65AAF"/>
    <w:rsid w:val="00B66BD8"/>
    <w:rsid w:val="00B67EF3"/>
    <w:rsid w:val="00B71307"/>
    <w:rsid w:val="00B71940"/>
    <w:rsid w:val="00B73C0B"/>
    <w:rsid w:val="00B770EF"/>
    <w:rsid w:val="00B8437F"/>
    <w:rsid w:val="00B85268"/>
    <w:rsid w:val="00B978A4"/>
    <w:rsid w:val="00BB1132"/>
    <w:rsid w:val="00BB708D"/>
    <w:rsid w:val="00BC0B12"/>
    <w:rsid w:val="00BC1D8E"/>
    <w:rsid w:val="00BC1FA9"/>
    <w:rsid w:val="00BC6118"/>
    <w:rsid w:val="00BC7B71"/>
    <w:rsid w:val="00BD1195"/>
    <w:rsid w:val="00BD16C4"/>
    <w:rsid w:val="00BD2B38"/>
    <w:rsid w:val="00BD4367"/>
    <w:rsid w:val="00BD4B83"/>
    <w:rsid w:val="00BD4CBB"/>
    <w:rsid w:val="00BD6935"/>
    <w:rsid w:val="00BD70E4"/>
    <w:rsid w:val="00BE1917"/>
    <w:rsid w:val="00BE1BC0"/>
    <w:rsid w:val="00BE2D15"/>
    <w:rsid w:val="00BE667C"/>
    <w:rsid w:val="00BF1C6F"/>
    <w:rsid w:val="00BF3C1C"/>
    <w:rsid w:val="00BF4337"/>
    <w:rsid w:val="00C0283E"/>
    <w:rsid w:val="00C06A74"/>
    <w:rsid w:val="00C078C3"/>
    <w:rsid w:val="00C2149C"/>
    <w:rsid w:val="00C22B51"/>
    <w:rsid w:val="00C23AB8"/>
    <w:rsid w:val="00C23E80"/>
    <w:rsid w:val="00C279D4"/>
    <w:rsid w:val="00C377A6"/>
    <w:rsid w:val="00C42281"/>
    <w:rsid w:val="00C430E4"/>
    <w:rsid w:val="00C435C7"/>
    <w:rsid w:val="00C43968"/>
    <w:rsid w:val="00C44D6A"/>
    <w:rsid w:val="00C56157"/>
    <w:rsid w:val="00C5632B"/>
    <w:rsid w:val="00C56C1A"/>
    <w:rsid w:val="00C611BB"/>
    <w:rsid w:val="00C620E1"/>
    <w:rsid w:val="00C64860"/>
    <w:rsid w:val="00C65725"/>
    <w:rsid w:val="00C674D3"/>
    <w:rsid w:val="00C675FD"/>
    <w:rsid w:val="00C71908"/>
    <w:rsid w:val="00C729DD"/>
    <w:rsid w:val="00C828D3"/>
    <w:rsid w:val="00C82DD7"/>
    <w:rsid w:val="00C85E73"/>
    <w:rsid w:val="00C902DB"/>
    <w:rsid w:val="00C912F4"/>
    <w:rsid w:val="00C91ADE"/>
    <w:rsid w:val="00C9464A"/>
    <w:rsid w:val="00C95894"/>
    <w:rsid w:val="00C967E0"/>
    <w:rsid w:val="00CA2504"/>
    <w:rsid w:val="00CB4079"/>
    <w:rsid w:val="00CB4D2A"/>
    <w:rsid w:val="00CB6A2B"/>
    <w:rsid w:val="00CB6FAC"/>
    <w:rsid w:val="00CC3578"/>
    <w:rsid w:val="00CC38EE"/>
    <w:rsid w:val="00CC4384"/>
    <w:rsid w:val="00CC4F2A"/>
    <w:rsid w:val="00CD12CE"/>
    <w:rsid w:val="00CD2B5D"/>
    <w:rsid w:val="00CD2CEC"/>
    <w:rsid w:val="00CD3F5F"/>
    <w:rsid w:val="00CE1095"/>
    <w:rsid w:val="00CE23A2"/>
    <w:rsid w:val="00CE79C7"/>
    <w:rsid w:val="00D11788"/>
    <w:rsid w:val="00D204B7"/>
    <w:rsid w:val="00D25B7A"/>
    <w:rsid w:val="00D267EE"/>
    <w:rsid w:val="00D30408"/>
    <w:rsid w:val="00D44BEC"/>
    <w:rsid w:val="00D4508C"/>
    <w:rsid w:val="00D542FD"/>
    <w:rsid w:val="00D553D2"/>
    <w:rsid w:val="00D62BD5"/>
    <w:rsid w:val="00D63743"/>
    <w:rsid w:val="00D713CC"/>
    <w:rsid w:val="00D734C0"/>
    <w:rsid w:val="00D84AF7"/>
    <w:rsid w:val="00D9020E"/>
    <w:rsid w:val="00D90B87"/>
    <w:rsid w:val="00D9234D"/>
    <w:rsid w:val="00D9440E"/>
    <w:rsid w:val="00D96BB6"/>
    <w:rsid w:val="00D9708A"/>
    <w:rsid w:val="00D97CA4"/>
    <w:rsid w:val="00DA1840"/>
    <w:rsid w:val="00DA1C90"/>
    <w:rsid w:val="00DA1DD8"/>
    <w:rsid w:val="00DA52C5"/>
    <w:rsid w:val="00DA66B2"/>
    <w:rsid w:val="00DB0801"/>
    <w:rsid w:val="00DB0BC1"/>
    <w:rsid w:val="00DB4400"/>
    <w:rsid w:val="00DB6EC6"/>
    <w:rsid w:val="00DD08A1"/>
    <w:rsid w:val="00DD5EFC"/>
    <w:rsid w:val="00DD711B"/>
    <w:rsid w:val="00DE3563"/>
    <w:rsid w:val="00DE57B2"/>
    <w:rsid w:val="00DE5FF4"/>
    <w:rsid w:val="00DE7DB0"/>
    <w:rsid w:val="00DF747F"/>
    <w:rsid w:val="00E00DFC"/>
    <w:rsid w:val="00E00E95"/>
    <w:rsid w:val="00E1375C"/>
    <w:rsid w:val="00E179CE"/>
    <w:rsid w:val="00E20FE0"/>
    <w:rsid w:val="00E219D0"/>
    <w:rsid w:val="00E21A6A"/>
    <w:rsid w:val="00E22F4E"/>
    <w:rsid w:val="00E23728"/>
    <w:rsid w:val="00E24590"/>
    <w:rsid w:val="00E37021"/>
    <w:rsid w:val="00E40496"/>
    <w:rsid w:val="00E41338"/>
    <w:rsid w:val="00E42DE0"/>
    <w:rsid w:val="00E45481"/>
    <w:rsid w:val="00E53A02"/>
    <w:rsid w:val="00E546C6"/>
    <w:rsid w:val="00E5515D"/>
    <w:rsid w:val="00E554DF"/>
    <w:rsid w:val="00E56C70"/>
    <w:rsid w:val="00E615C5"/>
    <w:rsid w:val="00E65070"/>
    <w:rsid w:val="00E67908"/>
    <w:rsid w:val="00E72E81"/>
    <w:rsid w:val="00E72F95"/>
    <w:rsid w:val="00E756E2"/>
    <w:rsid w:val="00E81E70"/>
    <w:rsid w:val="00E833AE"/>
    <w:rsid w:val="00E86AA1"/>
    <w:rsid w:val="00E878DD"/>
    <w:rsid w:val="00E90B52"/>
    <w:rsid w:val="00E92C68"/>
    <w:rsid w:val="00E94577"/>
    <w:rsid w:val="00E97456"/>
    <w:rsid w:val="00EA0EF9"/>
    <w:rsid w:val="00EA4EBB"/>
    <w:rsid w:val="00EA6884"/>
    <w:rsid w:val="00EB273A"/>
    <w:rsid w:val="00EB3C2B"/>
    <w:rsid w:val="00EC18B1"/>
    <w:rsid w:val="00EC258D"/>
    <w:rsid w:val="00EC7148"/>
    <w:rsid w:val="00EC7D6C"/>
    <w:rsid w:val="00ED28E2"/>
    <w:rsid w:val="00ED344E"/>
    <w:rsid w:val="00ED4922"/>
    <w:rsid w:val="00ED60C3"/>
    <w:rsid w:val="00ED7E37"/>
    <w:rsid w:val="00EE006A"/>
    <w:rsid w:val="00EE287F"/>
    <w:rsid w:val="00EE2DDE"/>
    <w:rsid w:val="00EF24DA"/>
    <w:rsid w:val="00EF275F"/>
    <w:rsid w:val="00EF508A"/>
    <w:rsid w:val="00EF5BD3"/>
    <w:rsid w:val="00F00144"/>
    <w:rsid w:val="00F011A7"/>
    <w:rsid w:val="00F01CDE"/>
    <w:rsid w:val="00F06C3B"/>
    <w:rsid w:val="00F07636"/>
    <w:rsid w:val="00F109DF"/>
    <w:rsid w:val="00F11185"/>
    <w:rsid w:val="00F1156C"/>
    <w:rsid w:val="00F120F3"/>
    <w:rsid w:val="00F12A5B"/>
    <w:rsid w:val="00F15B1C"/>
    <w:rsid w:val="00F16352"/>
    <w:rsid w:val="00F171CC"/>
    <w:rsid w:val="00F20AA0"/>
    <w:rsid w:val="00F27F85"/>
    <w:rsid w:val="00F302E4"/>
    <w:rsid w:val="00F3402B"/>
    <w:rsid w:val="00F34323"/>
    <w:rsid w:val="00F36B83"/>
    <w:rsid w:val="00F43496"/>
    <w:rsid w:val="00F47C45"/>
    <w:rsid w:val="00F50C0E"/>
    <w:rsid w:val="00F51EE8"/>
    <w:rsid w:val="00F51F89"/>
    <w:rsid w:val="00F5333A"/>
    <w:rsid w:val="00F537BC"/>
    <w:rsid w:val="00F53C1D"/>
    <w:rsid w:val="00F549AB"/>
    <w:rsid w:val="00F5518B"/>
    <w:rsid w:val="00F567FA"/>
    <w:rsid w:val="00F61A4A"/>
    <w:rsid w:val="00F6266B"/>
    <w:rsid w:val="00F63999"/>
    <w:rsid w:val="00F759A1"/>
    <w:rsid w:val="00F765B8"/>
    <w:rsid w:val="00F769B1"/>
    <w:rsid w:val="00F76C5D"/>
    <w:rsid w:val="00F87394"/>
    <w:rsid w:val="00F92419"/>
    <w:rsid w:val="00F92C41"/>
    <w:rsid w:val="00F93FC2"/>
    <w:rsid w:val="00F96216"/>
    <w:rsid w:val="00F963B0"/>
    <w:rsid w:val="00F96BBE"/>
    <w:rsid w:val="00FA5F07"/>
    <w:rsid w:val="00FA7026"/>
    <w:rsid w:val="00FB2FBC"/>
    <w:rsid w:val="00FB3BEB"/>
    <w:rsid w:val="00FB3FAB"/>
    <w:rsid w:val="00FB738D"/>
    <w:rsid w:val="00FC208C"/>
    <w:rsid w:val="00FC2CE7"/>
    <w:rsid w:val="00FD3990"/>
    <w:rsid w:val="00FD5624"/>
    <w:rsid w:val="00FD74C9"/>
    <w:rsid w:val="00FE12B9"/>
    <w:rsid w:val="00FE39C5"/>
    <w:rsid w:val="00FE71F2"/>
    <w:rsid w:val="00FE7F7C"/>
    <w:rsid w:val="00FF1FCF"/>
    <w:rsid w:val="00FF50FE"/>
    <w:rsid w:val="00FF6B69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9654460"/>
  <w15:docId w15:val="{0FB56752-6B90-4F45-BBFC-C19B4291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0" w:qFormat="1"/>
    <w:lsdException w:name="heading 3" w:uiPriority="0" w:qFormat="1"/>
    <w:lsdException w:name="heading 4" w:uiPriority="0"/>
    <w:lsdException w:name="heading 5" w:semiHidden="1" w:uiPriority="9" w:unhideWhenUsed="1" w:qFormat="1"/>
    <w:lsdException w:name="heading 6" w:uiPriority="9"/>
    <w:lsdException w:name="heading 7" w:uiPriority="9"/>
    <w:lsdException w:name="heading 8" w:semiHidden="1" w:uiPriority="9" w:unhideWhenUsed="1" w:qFormat="1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F96216"/>
    <w:pPr>
      <w:spacing w:line="288" w:lineRule="auto"/>
      <w:ind w:left="357"/>
    </w:pPr>
    <w:rPr>
      <w:sz w:val="24"/>
      <w:szCs w:val="24"/>
    </w:rPr>
  </w:style>
  <w:style w:type="paragraph" w:styleId="Nadpis1">
    <w:name w:val="heading 1"/>
    <w:basedOn w:val="Normln"/>
    <w:next w:val="Odstavecprvn"/>
    <w:link w:val="Nadpis1Char"/>
    <w:uiPriority w:val="9"/>
    <w:qFormat/>
    <w:rsid w:val="0041674D"/>
    <w:pPr>
      <w:keepNext/>
      <w:pageBreakBefore/>
      <w:numPr>
        <w:numId w:val="30"/>
      </w:numPr>
      <w:spacing w:after="240" w:line="276" w:lineRule="auto"/>
      <w:ind w:left="357" w:hanging="357"/>
      <w:outlineLvl w:val="0"/>
    </w:pPr>
    <w:rPr>
      <w:b/>
      <w:bCs/>
      <w:smallCaps/>
      <w:kern w:val="32"/>
      <w:sz w:val="40"/>
      <w:szCs w:val="48"/>
    </w:rPr>
  </w:style>
  <w:style w:type="paragraph" w:styleId="Nadpis2">
    <w:name w:val="heading 2"/>
    <w:basedOn w:val="Normln"/>
    <w:next w:val="Odstavecprvn"/>
    <w:qFormat/>
    <w:rsid w:val="00BC0B12"/>
    <w:pPr>
      <w:keepNext/>
      <w:numPr>
        <w:ilvl w:val="1"/>
        <w:numId w:val="30"/>
      </w:numPr>
      <w:spacing w:before="360" w:after="60"/>
      <w:jc w:val="both"/>
      <w:outlineLvl w:val="1"/>
    </w:pPr>
    <w:rPr>
      <w:b/>
      <w:bCs/>
      <w:iCs/>
      <w:sz w:val="32"/>
      <w:szCs w:val="28"/>
    </w:rPr>
  </w:style>
  <w:style w:type="paragraph" w:styleId="Nadpis3">
    <w:name w:val="heading 3"/>
    <w:basedOn w:val="Normln"/>
    <w:next w:val="Odstavecprvn"/>
    <w:qFormat/>
    <w:rsid w:val="00112842"/>
    <w:pPr>
      <w:keepNext/>
      <w:numPr>
        <w:ilvl w:val="2"/>
        <w:numId w:val="30"/>
      </w:numPr>
      <w:spacing w:before="240" w:after="60"/>
      <w:outlineLvl w:val="2"/>
    </w:pPr>
    <w:rPr>
      <w:rFonts w:cs="Arial"/>
      <w:b/>
      <w:bCs/>
    </w:rPr>
  </w:style>
  <w:style w:type="paragraph" w:styleId="Nadpis4">
    <w:name w:val="heading 4"/>
    <w:basedOn w:val="Normln"/>
    <w:next w:val="Odstavecprvn"/>
    <w:rsid w:val="00B6547F"/>
    <w:pPr>
      <w:keepNext/>
      <w:numPr>
        <w:ilvl w:val="3"/>
        <w:numId w:val="30"/>
      </w:numPr>
      <w:spacing w:before="240" w:after="60"/>
      <w:outlineLvl w:val="3"/>
    </w:pPr>
    <w:rPr>
      <w:b/>
      <w:bCs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6547F"/>
    <w:pPr>
      <w:keepNext/>
      <w:keepLines/>
      <w:numPr>
        <w:ilvl w:val="4"/>
        <w:numId w:val="30"/>
      </w:numPr>
      <w:spacing w:before="40"/>
      <w:outlineLvl w:val="4"/>
    </w:pPr>
    <w:rPr>
      <w:rFonts w:ascii="Cambria" w:hAnsi="Cambria"/>
      <w:color w:val="365F91"/>
    </w:rPr>
  </w:style>
  <w:style w:type="paragraph" w:styleId="Nadpis6">
    <w:name w:val="heading 6"/>
    <w:aliases w:val="Přílohy"/>
    <w:next w:val="Default"/>
    <w:link w:val="Nadpis6Char"/>
    <w:rsid w:val="00980626"/>
    <w:pPr>
      <w:spacing w:before="240" w:after="60"/>
      <w:outlineLvl w:val="5"/>
    </w:pPr>
    <w:rPr>
      <w:b/>
      <w:color w:val="000000"/>
      <w:sz w:val="40"/>
      <w:szCs w:val="22"/>
    </w:rPr>
  </w:style>
  <w:style w:type="paragraph" w:styleId="Nadpis7">
    <w:name w:val="heading 7"/>
    <w:basedOn w:val="Normln"/>
    <w:next w:val="Normln"/>
    <w:rsid w:val="00B6547F"/>
    <w:pPr>
      <w:numPr>
        <w:ilvl w:val="6"/>
        <w:numId w:val="30"/>
      </w:numPr>
      <w:spacing w:before="240" w:after="60"/>
      <w:jc w:val="center"/>
      <w:outlineLvl w:val="6"/>
    </w:pPr>
    <w:rPr>
      <w:b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6547F"/>
    <w:pPr>
      <w:keepNext/>
      <w:keepLines/>
      <w:numPr>
        <w:ilvl w:val="7"/>
        <w:numId w:val="30"/>
      </w:numPr>
      <w:spacing w:before="40"/>
      <w:outlineLvl w:val="7"/>
    </w:pPr>
    <w:rPr>
      <w:rFonts w:ascii="Cambria" w:hAnsi="Cambria"/>
      <w:color w:val="272727"/>
      <w:sz w:val="21"/>
      <w:szCs w:val="21"/>
    </w:rPr>
  </w:style>
  <w:style w:type="paragraph" w:styleId="Nadpis9">
    <w:name w:val="heading 9"/>
    <w:basedOn w:val="Normln"/>
    <w:next w:val="Normln"/>
    <w:rsid w:val="00B6547F"/>
    <w:pPr>
      <w:numPr>
        <w:ilvl w:val="8"/>
        <w:numId w:val="30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s1skola">
    <w:name w:val="ds1_skola"/>
    <w:basedOn w:val="ds1"/>
    <w:next w:val="Normln"/>
    <w:rsid w:val="00D96BB6"/>
    <w:pPr>
      <w:spacing w:before="600"/>
    </w:pPr>
    <w:rPr>
      <w:caps/>
      <w:sz w:val="32"/>
      <w:szCs w:val="32"/>
      <w:lang w:val="de-DE"/>
    </w:rPr>
  </w:style>
  <w:style w:type="paragraph" w:customStyle="1" w:styleId="ds1fakulta">
    <w:name w:val="ds1_fakulta"/>
    <w:basedOn w:val="ds1"/>
    <w:next w:val="ds1"/>
    <w:rsid w:val="00D96BB6"/>
    <w:rPr>
      <w:caps/>
      <w:sz w:val="28"/>
    </w:rPr>
  </w:style>
  <w:style w:type="paragraph" w:customStyle="1" w:styleId="ds1">
    <w:name w:val="ds1"/>
    <w:basedOn w:val="Normln"/>
    <w:link w:val="ds1Char"/>
    <w:rsid w:val="00D96BB6"/>
    <w:pPr>
      <w:jc w:val="center"/>
    </w:pPr>
  </w:style>
  <w:style w:type="paragraph" w:customStyle="1" w:styleId="ds1ustav">
    <w:name w:val="ds1_ustav"/>
    <w:basedOn w:val="ds1"/>
    <w:next w:val="ds1"/>
    <w:rsid w:val="00D96BB6"/>
    <w:rPr>
      <w:caps/>
      <w:sz w:val="28"/>
      <w:szCs w:val="28"/>
    </w:rPr>
  </w:style>
  <w:style w:type="paragraph" w:customStyle="1" w:styleId="ds1typ">
    <w:name w:val="ds1_typ"/>
    <w:basedOn w:val="ds1"/>
    <w:next w:val="ds1"/>
    <w:rsid w:val="006A050B"/>
    <w:rPr>
      <w:sz w:val="32"/>
      <w:szCs w:val="48"/>
    </w:rPr>
  </w:style>
  <w:style w:type="paragraph" w:customStyle="1" w:styleId="ds1rok">
    <w:name w:val="ds1_rok"/>
    <w:basedOn w:val="ds1"/>
    <w:rsid w:val="00974CE0"/>
    <w:pPr>
      <w:jc w:val="both"/>
    </w:pPr>
    <w:rPr>
      <w:b/>
      <w:sz w:val="28"/>
    </w:rPr>
  </w:style>
  <w:style w:type="table" w:customStyle="1" w:styleId="ds1tabulka">
    <w:name w:val="ds1_tabulka"/>
    <w:basedOn w:val="Normlntabulka"/>
    <w:rsid w:val="007E6A52"/>
    <w:rPr>
      <w:b/>
      <w:sz w:val="28"/>
    </w:rPr>
    <w:tblPr/>
  </w:style>
  <w:style w:type="table" w:styleId="Mkatabulky">
    <w:name w:val="Table Grid"/>
    <w:basedOn w:val="Normlntabulka"/>
    <w:rsid w:val="007E6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1jmeno">
    <w:name w:val="ds1_jmeno"/>
    <w:basedOn w:val="ds1"/>
    <w:rsid w:val="00974CE0"/>
    <w:pPr>
      <w:jc w:val="right"/>
    </w:pPr>
    <w:rPr>
      <w:b/>
      <w:sz w:val="28"/>
    </w:rPr>
  </w:style>
  <w:style w:type="paragraph" w:customStyle="1" w:styleId="ds1nazev">
    <w:name w:val="ds1_nazev"/>
    <w:basedOn w:val="ds1"/>
    <w:next w:val="ds1"/>
    <w:rsid w:val="00C078C3"/>
    <w:rPr>
      <w:b/>
      <w:sz w:val="48"/>
    </w:rPr>
  </w:style>
  <w:style w:type="paragraph" w:customStyle="1" w:styleId="Literatura">
    <w:name w:val="Literatura"/>
    <w:basedOn w:val="Normln"/>
    <w:link w:val="LiteraturaChar"/>
    <w:rsid w:val="00D63743"/>
    <w:pPr>
      <w:tabs>
        <w:tab w:val="left" w:pos="567"/>
      </w:tabs>
      <w:jc w:val="both"/>
    </w:pPr>
    <w:rPr>
      <w:lang w:val="de-DE"/>
    </w:rPr>
  </w:style>
  <w:style w:type="paragraph" w:customStyle="1" w:styleId="ds2nazev">
    <w:name w:val="ds2_nazev"/>
    <w:basedOn w:val="ds2"/>
    <w:next w:val="ds2"/>
    <w:link w:val="ds2nazevChar"/>
    <w:rsid w:val="00C078C3"/>
    <w:pPr>
      <w:jc w:val="center"/>
    </w:pPr>
    <w:rPr>
      <w:b/>
      <w:sz w:val="36"/>
      <w:szCs w:val="36"/>
    </w:rPr>
  </w:style>
  <w:style w:type="paragraph" w:customStyle="1" w:styleId="ds2">
    <w:name w:val="ds2"/>
    <w:basedOn w:val="Normln"/>
    <w:rsid w:val="00C078C3"/>
    <w:rPr>
      <w:lang w:val="de-DE"/>
    </w:rPr>
  </w:style>
  <w:style w:type="character" w:customStyle="1" w:styleId="ds1Char">
    <w:name w:val="ds1 Char"/>
    <w:link w:val="ds1"/>
    <w:rsid w:val="00C078C3"/>
    <w:rPr>
      <w:sz w:val="24"/>
      <w:szCs w:val="24"/>
      <w:lang w:val="cs-CZ" w:eastAsia="cs-CZ" w:bidi="ar-SA"/>
    </w:rPr>
  </w:style>
  <w:style w:type="character" w:customStyle="1" w:styleId="ds2nazevChar">
    <w:name w:val="ds2_nazev Char"/>
    <w:link w:val="ds2nazev"/>
    <w:rsid w:val="00C078C3"/>
    <w:rPr>
      <w:b/>
      <w:sz w:val="36"/>
      <w:szCs w:val="36"/>
      <w:lang w:val="de-DE" w:eastAsia="cs-CZ" w:bidi="ar-SA"/>
    </w:rPr>
  </w:style>
  <w:style w:type="paragraph" w:customStyle="1" w:styleId="ds2prava">
    <w:name w:val="ds2_prava"/>
    <w:basedOn w:val="ds2"/>
    <w:next w:val="ds2"/>
    <w:rsid w:val="00C078C3"/>
    <w:rPr>
      <w:i/>
    </w:rPr>
  </w:style>
  <w:style w:type="paragraph" w:customStyle="1" w:styleId="ds2podpis">
    <w:name w:val="ds2_podpis"/>
    <w:basedOn w:val="ds2"/>
    <w:rsid w:val="00B105D9"/>
    <w:pPr>
      <w:spacing w:line="240" w:lineRule="auto"/>
      <w:jc w:val="right"/>
    </w:pPr>
  </w:style>
  <w:style w:type="paragraph" w:customStyle="1" w:styleId="ds34">
    <w:name w:val="ds34"/>
    <w:basedOn w:val="Normln"/>
    <w:rsid w:val="004C191A"/>
  </w:style>
  <w:style w:type="paragraph" w:customStyle="1" w:styleId="ds34nadpis">
    <w:name w:val="ds34_nadpis"/>
    <w:basedOn w:val="ds34"/>
    <w:next w:val="ds34"/>
    <w:rsid w:val="004C191A"/>
    <w:pPr>
      <w:spacing w:after="240"/>
    </w:pPr>
    <w:rPr>
      <w:b/>
      <w:sz w:val="32"/>
      <w:szCs w:val="32"/>
    </w:rPr>
  </w:style>
  <w:style w:type="paragraph" w:customStyle="1" w:styleId="Ploha2">
    <w:name w:val="Příloha 2"/>
    <w:basedOn w:val="Ploha1"/>
    <w:link w:val="Ploha2Char"/>
    <w:qFormat/>
    <w:rsid w:val="00BF4337"/>
    <w:pPr>
      <w:pageBreakBefore w:val="0"/>
      <w:numPr>
        <w:ilvl w:val="1"/>
        <w:numId w:val="31"/>
      </w:numPr>
      <w:ind w:left="992" w:hanging="992"/>
    </w:pPr>
  </w:style>
  <w:style w:type="paragraph" w:styleId="Obsah1">
    <w:name w:val="toc 1"/>
    <w:basedOn w:val="Normln"/>
    <w:next w:val="Normln"/>
    <w:autoRedefine/>
    <w:uiPriority w:val="39"/>
    <w:rsid w:val="00087314"/>
    <w:pPr>
      <w:spacing w:before="120" w:after="120"/>
      <w:ind w:left="0"/>
    </w:pPr>
    <w:rPr>
      <w:rFonts w:cstheme="minorHAnsi"/>
      <w:b/>
      <w:bCs/>
      <w:caps/>
      <w:sz w:val="20"/>
      <w:szCs w:val="20"/>
    </w:rPr>
  </w:style>
  <w:style w:type="paragraph" w:styleId="Obsah2">
    <w:name w:val="toc 2"/>
    <w:basedOn w:val="Normln"/>
    <w:next w:val="Normln"/>
    <w:autoRedefine/>
    <w:uiPriority w:val="39"/>
    <w:rsid w:val="00087314"/>
    <w:pPr>
      <w:ind w:left="240"/>
    </w:pPr>
    <w:rPr>
      <w:rFonts w:cstheme="minorHAnsi"/>
      <w:smallCaps/>
      <w:sz w:val="20"/>
      <w:szCs w:val="20"/>
    </w:rPr>
  </w:style>
  <w:style w:type="paragraph" w:styleId="Obsah3">
    <w:name w:val="toc 3"/>
    <w:basedOn w:val="Normln"/>
    <w:next w:val="Normln"/>
    <w:autoRedefine/>
    <w:uiPriority w:val="39"/>
    <w:rsid w:val="00087314"/>
    <w:pPr>
      <w:ind w:left="480"/>
    </w:pPr>
    <w:rPr>
      <w:rFonts w:cstheme="minorHAnsi"/>
      <w:i/>
      <w:iCs/>
      <w:sz w:val="20"/>
      <w:szCs w:val="20"/>
    </w:rPr>
  </w:style>
  <w:style w:type="paragraph" w:customStyle="1" w:styleId="Odstavecprvn">
    <w:name w:val="Odstavec první"/>
    <w:basedOn w:val="Normln"/>
    <w:next w:val="Odstavecdal"/>
    <w:link w:val="OdstavecprvnChar"/>
    <w:autoRedefine/>
    <w:rsid w:val="00F96216"/>
    <w:pPr>
      <w:ind w:left="0"/>
      <w:jc w:val="both"/>
    </w:pPr>
    <w:rPr>
      <w:i/>
      <w:iCs/>
      <w:color w:val="FF0000"/>
    </w:rPr>
  </w:style>
  <w:style w:type="paragraph" w:customStyle="1" w:styleId="Odstavecdal">
    <w:name w:val="Odstavec další"/>
    <w:basedOn w:val="Odstavecprvn"/>
    <w:link w:val="OdstavecdalChar"/>
    <w:autoRedefine/>
    <w:rsid w:val="000B5EAC"/>
    <w:pPr>
      <w:ind w:firstLine="357"/>
    </w:pPr>
    <w:rPr>
      <w:i w:val="0"/>
      <w:color w:val="auto"/>
      <w:lang w:val="en-US"/>
    </w:rPr>
  </w:style>
  <w:style w:type="paragraph" w:styleId="Zpat">
    <w:name w:val="footer"/>
    <w:basedOn w:val="Normln"/>
    <w:link w:val="ZpatChar"/>
    <w:uiPriority w:val="99"/>
    <w:rsid w:val="002975FF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2975FF"/>
  </w:style>
  <w:style w:type="paragraph" w:styleId="Zhlav">
    <w:name w:val="header"/>
    <w:basedOn w:val="Normln"/>
    <w:rsid w:val="002975FF"/>
    <w:pPr>
      <w:tabs>
        <w:tab w:val="center" w:pos="4536"/>
        <w:tab w:val="right" w:pos="9072"/>
      </w:tabs>
    </w:pPr>
  </w:style>
  <w:style w:type="paragraph" w:styleId="Textvbloku">
    <w:name w:val="Block Text"/>
    <w:basedOn w:val="Normln"/>
    <w:rsid w:val="00557AFD"/>
    <w:pPr>
      <w:spacing w:line="240" w:lineRule="auto"/>
      <w:ind w:left="1416" w:right="-468" w:firstLine="708"/>
    </w:pPr>
    <w:rPr>
      <w:rFonts w:ascii="Arial" w:hAnsi="Arial" w:cs="Arial"/>
      <w:color w:val="808080"/>
      <w:sz w:val="44"/>
    </w:rPr>
  </w:style>
  <w:style w:type="character" w:styleId="Zdraznn">
    <w:name w:val="Emphasis"/>
    <w:uiPriority w:val="20"/>
    <w:qFormat/>
    <w:rsid w:val="005A544B"/>
    <w:rPr>
      <w:i/>
      <w:iCs/>
    </w:rPr>
  </w:style>
  <w:style w:type="paragraph" w:styleId="Normlnweb">
    <w:name w:val="Normal (Web)"/>
    <w:basedOn w:val="Normln"/>
    <w:uiPriority w:val="99"/>
    <w:unhideWhenUsed/>
    <w:rsid w:val="005A544B"/>
    <w:pPr>
      <w:spacing w:before="100" w:beforeAutospacing="1" w:after="100" w:afterAutospacing="1" w:line="240" w:lineRule="auto"/>
    </w:pPr>
  </w:style>
  <w:style w:type="character" w:styleId="PsacstrojHTML">
    <w:name w:val="HTML Typewriter"/>
    <w:uiPriority w:val="99"/>
    <w:semiHidden/>
    <w:unhideWhenUsed/>
    <w:rsid w:val="005A544B"/>
    <w:rPr>
      <w:rFonts w:ascii="Courier New" w:eastAsia="Times New Roman" w:hAnsi="Courier New" w:cs="Courier New"/>
      <w:sz w:val="20"/>
      <w:szCs w:val="20"/>
    </w:rPr>
  </w:style>
  <w:style w:type="character" w:styleId="Hypertextovodkaz">
    <w:name w:val="Hyperlink"/>
    <w:uiPriority w:val="99"/>
    <w:unhideWhenUsed/>
    <w:rsid w:val="003E65D3"/>
    <w:rPr>
      <w:color w:val="0000FF"/>
      <w:sz w:val="24"/>
      <w:u w:val="single"/>
    </w:rPr>
  </w:style>
  <w:style w:type="paragraph" w:styleId="Odstavecseseznamem">
    <w:name w:val="List Paragraph"/>
    <w:basedOn w:val="Normln"/>
    <w:uiPriority w:val="34"/>
    <w:rsid w:val="005B564E"/>
    <w:pPr>
      <w:ind w:left="708"/>
    </w:pPr>
  </w:style>
  <w:style w:type="paragraph" w:styleId="Nadpisobsahu">
    <w:name w:val="TOC Heading"/>
    <w:basedOn w:val="Nadpis1"/>
    <w:next w:val="Normln"/>
    <w:uiPriority w:val="39"/>
    <w:rsid w:val="00B01531"/>
    <w:pPr>
      <w:keepLines/>
      <w:numPr>
        <w:numId w:val="0"/>
      </w:numPr>
      <w:tabs>
        <w:tab w:val="num" w:pos="1134"/>
      </w:tabs>
      <w:spacing w:before="480" w:after="0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648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4648F9"/>
    <w:rPr>
      <w:rFonts w:ascii="Tahoma" w:hAnsi="Tahoma" w:cs="Tahoma"/>
      <w:sz w:val="16"/>
      <w:szCs w:val="16"/>
    </w:rPr>
  </w:style>
  <w:style w:type="character" w:styleId="Odkaznakoment">
    <w:name w:val="annotation reference"/>
    <w:uiPriority w:val="99"/>
    <w:semiHidden/>
    <w:unhideWhenUsed/>
    <w:rsid w:val="005020B6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5020B6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5020B6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5020B6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5020B6"/>
    <w:rPr>
      <w:b/>
      <w:bCs/>
    </w:rPr>
  </w:style>
  <w:style w:type="paragraph" w:styleId="Prosttext">
    <w:name w:val="Plain Text"/>
    <w:basedOn w:val="Normln"/>
    <w:link w:val="ProsttextChar"/>
    <w:rsid w:val="00F963B0"/>
    <w:pPr>
      <w:spacing w:line="240" w:lineRule="auto"/>
    </w:pPr>
    <w:rPr>
      <w:rFonts w:ascii="Courier New" w:hAnsi="Courier New"/>
      <w:sz w:val="20"/>
      <w:szCs w:val="20"/>
    </w:rPr>
  </w:style>
  <w:style w:type="paragraph" w:customStyle="1" w:styleId="Default">
    <w:name w:val="Default"/>
    <w:rsid w:val="00F963B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Odstavec">
    <w:name w:val="Odstavec"/>
    <w:basedOn w:val="Odstavecdal"/>
    <w:link w:val="OdstavecChar"/>
    <w:qFormat/>
    <w:rsid w:val="00F96216"/>
    <w:rPr>
      <w:color w:val="000000"/>
      <w:lang w:val="cs-CZ"/>
    </w:rPr>
  </w:style>
  <w:style w:type="paragraph" w:customStyle="1" w:styleId="Nadpis1-neslovan">
    <w:name w:val="Nadpis 1 - nečíslovaný"/>
    <w:basedOn w:val="Normln"/>
    <w:link w:val="Nadpis1-neslovanChar"/>
    <w:qFormat/>
    <w:rsid w:val="0041674D"/>
    <w:pPr>
      <w:spacing w:after="120"/>
      <w:ind w:left="0"/>
    </w:pPr>
    <w:rPr>
      <w:b/>
      <w:smallCaps/>
      <w:sz w:val="40"/>
      <w:szCs w:val="40"/>
      <w:lang w:val="de-DE"/>
    </w:rPr>
  </w:style>
  <w:style w:type="character" w:customStyle="1" w:styleId="OdstavecprvnChar">
    <w:name w:val="Odstavec první Char"/>
    <w:link w:val="Odstavecprvn"/>
    <w:rsid w:val="00F96216"/>
    <w:rPr>
      <w:i/>
      <w:iCs/>
      <w:color w:val="FF0000"/>
      <w:sz w:val="24"/>
      <w:szCs w:val="24"/>
    </w:rPr>
  </w:style>
  <w:style w:type="character" w:customStyle="1" w:styleId="OdstavecdalChar">
    <w:name w:val="Odstavec další Char"/>
    <w:link w:val="Odstavecdal"/>
    <w:rsid w:val="000B5EAC"/>
    <w:rPr>
      <w:iCs/>
      <w:sz w:val="24"/>
      <w:szCs w:val="24"/>
      <w:lang w:val="en-US"/>
    </w:rPr>
  </w:style>
  <w:style w:type="character" w:customStyle="1" w:styleId="OdstavecChar">
    <w:name w:val="Odstavec Char"/>
    <w:link w:val="Odstavec"/>
    <w:rsid w:val="00F96216"/>
    <w:rPr>
      <w:iCs/>
      <w:color w:val="000000"/>
      <w:sz w:val="24"/>
      <w:szCs w:val="24"/>
    </w:rPr>
  </w:style>
  <w:style w:type="paragraph" w:customStyle="1" w:styleId="Nadpismimoobsah">
    <w:name w:val="Nadpis mimo obsah"/>
    <w:basedOn w:val="Normln"/>
    <w:link w:val="NadpismimoobsahChar"/>
    <w:qFormat/>
    <w:rsid w:val="00B24C1B"/>
    <w:pPr>
      <w:spacing w:before="240"/>
      <w:ind w:left="0"/>
    </w:pPr>
    <w:rPr>
      <w:b/>
      <w:bCs/>
      <w:sz w:val="40"/>
      <w:szCs w:val="40"/>
    </w:rPr>
  </w:style>
  <w:style w:type="character" w:customStyle="1" w:styleId="Nadpis1-neslovanChar">
    <w:name w:val="Nadpis 1 - nečíslovaný Char"/>
    <w:link w:val="Nadpis1-neslovan"/>
    <w:rsid w:val="0041674D"/>
    <w:rPr>
      <w:b/>
      <w:smallCaps/>
      <w:sz w:val="40"/>
      <w:szCs w:val="40"/>
      <w:lang w:val="de-DE"/>
    </w:rPr>
  </w:style>
  <w:style w:type="paragraph" w:styleId="Obsah4">
    <w:name w:val="toc 4"/>
    <w:basedOn w:val="Normln"/>
    <w:next w:val="Normln"/>
    <w:autoRedefine/>
    <w:uiPriority w:val="39"/>
    <w:unhideWhenUsed/>
    <w:rsid w:val="00087314"/>
    <w:pPr>
      <w:ind w:left="720"/>
    </w:pPr>
    <w:rPr>
      <w:rFonts w:cstheme="minorHAnsi"/>
      <w:sz w:val="18"/>
      <w:szCs w:val="18"/>
    </w:rPr>
  </w:style>
  <w:style w:type="paragraph" w:customStyle="1" w:styleId="LiteraturaBPDP">
    <w:name w:val="Literatura BP/DP"/>
    <w:basedOn w:val="Literatura"/>
    <w:link w:val="LiteraturaBPDPChar"/>
    <w:qFormat/>
    <w:rsid w:val="004A6AA0"/>
    <w:pPr>
      <w:numPr>
        <w:numId w:val="3"/>
      </w:numPr>
      <w:tabs>
        <w:tab w:val="left" w:pos="1080"/>
      </w:tabs>
      <w:spacing w:line="276" w:lineRule="auto"/>
      <w:ind w:left="567" w:hanging="567"/>
      <w:jc w:val="left"/>
    </w:pPr>
    <w:rPr>
      <w:lang w:val="cs-CZ"/>
    </w:rPr>
  </w:style>
  <w:style w:type="character" w:customStyle="1" w:styleId="Nadpis5Char">
    <w:name w:val="Nadpis 5 Char"/>
    <w:link w:val="Nadpis5"/>
    <w:uiPriority w:val="9"/>
    <w:semiHidden/>
    <w:rsid w:val="00017C08"/>
    <w:rPr>
      <w:rFonts w:ascii="Cambria" w:eastAsia="Times New Roman" w:hAnsi="Cambria" w:cs="Times New Roman"/>
      <w:color w:val="365F91"/>
      <w:sz w:val="22"/>
      <w:szCs w:val="24"/>
    </w:rPr>
  </w:style>
  <w:style w:type="character" w:customStyle="1" w:styleId="LiteraturaChar">
    <w:name w:val="Literatura Char"/>
    <w:link w:val="Literatura"/>
    <w:rsid w:val="00E40496"/>
    <w:rPr>
      <w:sz w:val="22"/>
      <w:szCs w:val="24"/>
      <w:lang w:val="de-DE"/>
    </w:rPr>
  </w:style>
  <w:style w:type="character" w:customStyle="1" w:styleId="LiteraturaBPDPChar">
    <w:name w:val="Literatura BP/DP Char"/>
    <w:link w:val="LiteraturaBPDP"/>
    <w:rsid w:val="004A6AA0"/>
    <w:rPr>
      <w:sz w:val="24"/>
      <w:szCs w:val="24"/>
    </w:rPr>
  </w:style>
  <w:style w:type="paragraph" w:styleId="Titulek">
    <w:name w:val="caption"/>
    <w:aliases w:val="Popisek"/>
    <w:basedOn w:val="Normln"/>
    <w:next w:val="Normln"/>
    <w:unhideWhenUsed/>
    <w:qFormat/>
    <w:rsid w:val="00555F11"/>
    <w:pPr>
      <w:spacing w:before="120" w:after="200" w:line="240" w:lineRule="auto"/>
      <w:ind w:left="-10"/>
    </w:pPr>
    <w:rPr>
      <w:bCs/>
      <w:iCs/>
      <w:color w:val="000000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F96216"/>
    <w:pPr>
      <w:tabs>
        <w:tab w:val="right" w:leader="dot" w:pos="8503"/>
      </w:tabs>
      <w:ind w:left="480" w:hanging="480"/>
    </w:pPr>
    <w:rPr>
      <w:rFonts w:cstheme="minorHAnsi"/>
      <w:noProof/>
      <w:sz w:val="20"/>
      <w:szCs w:val="20"/>
    </w:rPr>
  </w:style>
  <w:style w:type="character" w:customStyle="1" w:styleId="ZpatChar">
    <w:name w:val="Zápatí Char"/>
    <w:link w:val="Zpat"/>
    <w:uiPriority w:val="99"/>
    <w:rsid w:val="00515980"/>
    <w:rPr>
      <w:sz w:val="24"/>
      <w:szCs w:val="24"/>
    </w:rPr>
  </w:style>
  <w:style w:type="character" w:customStyle="1" w:styleId="Nadpis8Char">
    <w:name w:val="Nadpis 8 Char"/>
    <w:link w:val="Nadpis8"/>
    <w:uiPriority w:val="9"/>
    <w:semiHidden/>
    <w:rsid w:val="00743DF1"/>
    <w:rPr>
      <w:rFonts w:ascii="Cambria" w:eastAsia="Times New Roman" w:hAnsi="Cambria" w:cs="Times New Roman"/>
      <w:color w:val="272727"/>
      <w:sz w:val="21"/>
      <w:szCs w:val="21"/>
    </w:rPr>
  </w:style>
  <w:style w:type="paragraph" w:customStyle="1" w:styleId="Prvnodstavec">
    <w:name w:val="První odstavec"/>
    <w:basedOn w:val="Normln"/>
    <w:next w:val="Normln"/>
    <w:qFormat/>
    <w:rsid w:val="00C430E4"/>
    <w:pPr>
      <w:widowControl w:val="0"/>
      <w:ind w:left="0"/>
      <w:jc w:val="both"/>
    </w:pPr>
    <w:rPr>
      <w:color w:val="000000"/>
      <w:szCs w:val="20"/>
    </w:rPr>
  </w:style>
  <w:style w:type="paragraph" w:customStyle="1" w:styleId="Nevobsahu">
    <w:name w:val="Ne v obsahu"/>
    <w:basedOn w:val="Nadpis1"/>
    <w:next w:val="Prvnodstavec"/>
    <w:semiHidden/>
    <w:rsid w:val="00486E17"/>
    <w:pPr>
      <w:widowControl w:val="0"/>
      <w:numPr>
        <w:numId w:val="0"/>
      </w:numPr>
      <w:spacing w:before="600" w:line="240" w:lineRule="auto"/>
    </w:pPr>
    <w:rPr>
      <w:bCs w:val="0"/>
      <w:color w:val="000000"/>
      <w:kern w:val="28"/>
      <w:szCs w:val="20"/>
    </w:rPr>
  </w:style>
  <w:style w:type="character" w:customStyle="1" w:styleId="ProsttextChar">
    <w:name w:val="Prostý text Char"/>
    <w:link w:val="Prosttext"/>
    <w:rsid w:val="00486E17"/>
    <w:rPr>
      <w:rFonts w:ascii="Courier New" w:hAnsi="Courier New"/>
    </w:rPr>
  </w:style>
  <w:style w:type="paragraph" w:customStyle="1" w:styleId="erven">
    <w:name w:val="Červený"/>
    <w:basedOn w:val="Normln"/>
    <w:link w:val="ervenChar"/>
    <w:rsid w:val="000C61CD"/>
    <w:pPr>
      <w:shd w:val="clear" w:color="auto" w:fill="FF0000"/>
      <w:spacing w:line="240" w:lineRule="auto"/>
      <w:ind w:left="0"/>
    </w:pPr>
    <w:rPr>
      <w:smallCaps/>
      <w:color w:val="FFFFFF" w:themeColor="background1"/>
      <w:sz w:val="40"/>
      <w:szCs w:val="40"/>
    </w:rPr>
  </w:style>
  <w:style w:type="table" w:styleId="Svtltabulkasmkou1">
    <w:name w:val="Grid Table 1 Light"/>
    <w:basedOn w:val="Normlntabulka"/>
    <w:uiPriority w:val="46"/>
    <w:rsid w:val="000C61C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ervenChar">
    <w:name w:val="Červený Char"/>
    <w:basedOn w:val="Standardnpsmoodstavce"/>
    <w:link w:val="erven"/>
    <w:rsid w:val="000C61CD"/>
    <w:rPr>
      <w:smallCaps/>
      <w:color w:val="FFFFFF" w:themeColor="background1"/>
      <w:sz w:val="40"/>
      <w:szCs w:val="40"/>
      <w:shd w:val="clear" w:color="auto" w:fill="FF0000"/>
    </w:rPr>
  </w:style>
  <w:style w:type="paragraph" w:styleId="Obsah5">
    <w:name w:val="toc 5"/>
    <w:basedOn w:val="Normln"/>
    <w:next w:val="Normln"/>
    <w:autoRedefine/>
    <w:uiPriority w:val="39"/>
    <w:unhideWhenUsed/>
    <w:rsid w:val="00560117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560117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560117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560117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560117"/>
    <w:pPr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Zdrojovkd">
    <w:name w:val="Zdrojový kód"/>
    <w:basedOn w:val="Normln"/>
    <w:link w:val="ZdrojovkdChar"/>
    <w:qFormat/>
    <w:rsid w:val="00F01CDE"/>
    <w:pPr>
      <w:widowControl w:val="0"/>
      <w:shd w:val="clear" w:color="auto" w:fill="EDEDED"/>
      <w:spacing w:line="240" w:lineRule="auto"/>
      <w:ind w:left="0"/>
      <w:jc w:val="both"/>
    </w:pPr>
    <w:rPr>
      <w:rFonts w:ascii="Courier New" w:hAnsi="Courier New"/>
      <w:color w:val="000000"/>
      <w:sz w:val="20"/>
      <w:szCs w:val="20"/>
      <w:lang w:val="en-US"/>
    </w:rPr>
  </w:style>
  <w:style w:type="character" w:customStyle="1" w:styleId="ZdrojovkdChar">
    <w:name w:val="Zdrojový kód Char"/>
    <w:link w:val="Zdrojovkd"/>
    <w:rsid w:val="00F01CDE"/>
    <w:rPr>
      <w:rFonts w:ascii="Courier New" w:hAnsi="Courier New"/>
      <w:color w:val="000000"/>
      <w:shd w:val="clear" w:color="auto" w:fill="EDEDED"/>
      <w:lang w:val="en-US"/>
    </w:rPr>
  </w:style>
  <w:style w:type="paragraph" w:customStyle="1" w:styleId="Ploha1">
    <w:name w:val="Příloha 1"/>
    <w:basedOn w:val="Normln"/>
    <w:link w:val="Ploha1Char"/>
    <w:qFormat/>
    <w:rsid w:val="00BF4337"/>
    <w:pPr>
      <w:pageBreakBefore/>
      <w:numPr>
        <w:numId w:val="43"/>
      </w:numPr>
      <w:spacing w:before="240" w:after="60" w:line="240" w:lineRule="auto"/>
      <w:ind w:left="2126" w:hanging="2126"/>
      <w:outlineLvl w:val="5"/>
    </w:pPr>
    <w:rPr>
      <w:b/>
      <w:color w:val="000000"/>
      <w:sz w:val="40"/>
      <w:szCs w:val="22"/>
    </w:rPr>
  </w:style>
  <w:style w:type="character" w:customStyle="1" w:styleId="Ploha2Char">
    <w:name w:val="Příloha 2 Char"/>
    <w:basedOn w:val="Ploha1Char"/>
    <w:link w:val="Ploha2"/>
    <w:rsid w:val="00BF4337"/>
    <w:rPr>
      <w:b/>
      <w:color w:val="000000"/>
      <w:sz w:val="40"/>
      <w:szCs w:val="22"/>
    </w:rPr>
  </w:style>
  <w:style w:type="character" w:customStyle="1" w:styleId="Nadpis6Char">
    <w:name w:val="Nadpis 6 Char"/>
    <w:aliases w:val="Přílohy Char"/>
    <w:basedOn w:val="Standardnpsmoodstavce"/>
    <w:link w:val="Nadpis6"/>
    <w:rsid w:val="00112842"/>
    <w:rPr>
      <w:b/>
      <w:color w:val="000000"/>
      <w:sz w:val="40"/>
      <w:szCs w:val="22"/>
    </w:rPr>
  </w:style>
  <w:style w:type="character" w:customStyle="1" w:styleId="Ploha1Char">
    <w:name w:val="Příloha 1 Char"/>
    <w:basedOn w:val="Nadpis6Char"/>
    <w:link w:val="Ploha1"/>
    <w:rsid w:val="00BF4337"/>
    <w:rPr>
      <w:b/>
      <w:color w:val="000000"/>
      <w:sz w:val="40"/>
      <w:szCs w:val="22"/>
    </w:rPr>
  </w:style>
  <w:style w:type="paragraph" w:customStyle="1" w:styleId="Reference">
    <w:name w:val="Reference"/>
    <w:basedOn w:val="Normln"/>
    <w:rsid w:val="00B24C1B"/>
    <w:pPr>
      <w:widowControl w:val="0"/>
      <w:numPr>
        <w:numId w:val="44"/>
      </w:numPr>
      <w:spacing w:after="120" w:line="240" w:lineRule="auto"/>
      <w:jc w:val="both"/>
    </w:pPr>
    <w:rPr>
      <w:color w:val="000000"/>
      <w:sz w:val="22"/>
      <w:szCs w:val="20"/>
    </w:rPr>
  </w:style>
  <w:style w:type="character" w:customStyle="1" w:styleId="NadpismimoobsahChar">
    <w:name w:val="Nadpis mimo obsah Char"/>
    <w:basedOn w:val="Standardnpsmoodstavce"/>
    <w:link w:val="Nadpismimoobsah"/>
    <w:rsid w:val="00B24C1B"/>
    <w:rPr>
      <w:b/>
      <w:bCs/>
      <w:sz w:val="40"/>
      <w:szCs w:val="40"/>
    </w:rPr>
  </w:style>
  <w:style w:type="paragraph" w:customStyle="1" w:styleId="Obrzek">
    <w:name w:val="Obrázek"/>
    <w:basedOn w:val="Titulek"/>
    <w:next w:val="Normln"/>
    <w:rsid w:val="00342433"/>
  </w:style>
  <w:style w:type="paragraph" w:customStyle="1" w:styleId="Tabulka">
    <w:name w:val="Tabulka"/>
    <w:basedOn w:val="Normln"/>
    <w:qFormat/>
    <w:rsid w:val="00BE1BC0"/>
    <w:pPr>
      <w:widowControl w:val="0"/>
      <w:spacing w:before="20" w:after="20" w:line="240" w:lineRule="auto"/>
      <w:ind w:left="0"/>
    </w:pPr>
    <w:rPr>
      <w:color w:val="000000"/>
      <w:sz w:val="22"/>
      <w:szCs w:val="20"/>
    </w:rPr>
  </w:style>
  <w:style w:type="paragraph" w:customStyle="1" w:styleId="Rovnice">
    <w:name w:val="Rovnice"/>
    <w:basedOn w:val="Titulek"/>
    <w:next w:val="Prvnodstavec"/>
    <w:rsid w:val="00BE1BC0"/>
    <w:pPr>
      <w:ind w:left="319"/>
    </w:pPr>
  </w:style>
  <w:style w:type="character" w:styleId="Zdraznnjemn">
    <w:name w:val="Subtle Emphasis"/>
    <w:basedOn w:val="Standardnpsmoodstavce"/>
    <w:uiPriority w:val="19"/>
    <w:rsid w:val="00C279D4"/>
    <w:rPr>
      <w:i/>
      <w:iCs/>
      <w:color w:val="404040" w:themeColor="text1" w:themeTint="BF"/>
    </w:rPr>
  </w:style>
  <w:style w:type="character" w:styleId="Siln">
    <w:name w:val="Strong"/>
    <w:basedOn w:val="Standardnpsmoodstavce"/>
    <w:uiPriority w:val="22"/>
    <w:qFormat/>
    <w:rsid w:val="00C279D4"/>
    <w:rPr>
      <w:b/>
      <w:bCs/>
    </w:rPr>
  </w:style>
  <w:style w:type="character" w:styleId="Zstupntext">
    <w:name w:val="Placeholder Text"/>
    <w:basedOn w:val="Standardnpsmoodstavce"/>
    <w:uiPriority w:val="99"/>
    <w:semiHidden/>
    <w:rsid w:val="00F27F85"/>
    <w:rPr>
      <w:color w:val="808080"/>
    </w:rPr>
  </w:style>
  <w:style w:type="character" w:styleId="Nevyeenzmnka">
    <w:name w:val="Unresolved Mention"/>
    <w:basedOn w:val="Standardnpsmoodstavce"/>
    <w:uiPriority w:val="99"/>
    <w:semiHidden/>
    <w:unhideWhenUsed/>
    <w:rsid w:val="00974C0B"/>
    <w:rPr>
      <w:color w:val="605E5C"/>
      <w:shd w:val="clear" w:color="auto" w:fill="E1DFDD"/>
    </w:rPr>
  </w:style>
  <w:style w:type="character" w:customStyle="1" w:styleId="Nadpis1Char">
    <w:name w:val="Nadpis 1 Char"/>
    <w:link w:val="Nadpis1"/>
    <w:rsid w:val="00957314"/>
    <w:rPr>
      <w:b/>
      <w:bCs/>
      <w:smallCaps/>
      <w:kern w:val="32"/>
      <w:sz w:val="40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chart" Target="charts/chart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17" Type="http://schemas.openxmlformats.org/officeDocument/2006/relationships/hyperlink" Target="https://www.vut.cz/uk/navody/citacepr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citace.com/" TargetMode="Externa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s://www.vutbr.cz/uredni-deska/vnitrni-predpisy-a-dokumenty/smernice-72-2017-uprava-odevzdavani-a-zverejnovani-zaverecnych-praci-d161410" TargetMode="Externa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s://cs.wikipedia.org/wiki/Syntez%C3%A1tor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ojte\Desktop\2023%20&#352;ablona%20BP-DP%20&#268;J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kumenty\Work\%23V&#221;UKA\Elektrotechnika%201%20(BPC-EL1)\Prezentace\p&#345;edn&#225;&#353;ky\v&#253;konov&#233;%20p&#345;izp&#367;soben&#237;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359223300970873"/>
          <c:y val="6.796124559272318E-2"/>
          <c:w val="0.56504854368932034"/>
          <c:h val="0.73786495214956593"/>
        </c:manualLayout>
      </c:layout>
      <c:scatterChart>
        <c:scatterStyle val="smoothMarker"/>
        <c:varyColors val="0"/>
        <c:ser>
          <c:idx val="0"/>
          <c:order val="0"/>
          <c:spPr>
            <a:ln w="25400">
              <a:solidFill>
                <a:srgbClr val="000080"/>
              </a:solidFill>
              <a:prstDash val="solid"/>
            </a:ln>
          </c:spPr>
          <c:marker>
            <c:symbol val="none"/>
          </c:marker>
          <c:xVal>
            <c:numRef>
              <c:f>List1!$J$5:$J$9</c:f>
              <c:numCache>
                <c:formatCode>General</c:formatCode>
                <c:ptCount val="5"/>
                <c:pt idx="0">
                  <c:v>0.5</c:v>
                </c:pt>
                <c:pt idx="1">
                  <c:v>0.75</c:v>
                </c:pt>
                <c:pt idx="2">
                  <c:v>1</c:v>
                </c:pt>
                <c:pt idx="3">
                  <c:v>1.25</c:v>
                </c:pt>
                <c:pt idx="4">
                  <c:v>2</c:v>
                </c:pt>
              </c:numCache>
            </c:numRef>
          </c:xVal>
          <c:yVal>
            <c:numRef>
              <c:f>List1!$F$5:$F$9</c:f>
              <c:numCache>
                <c:formatCode>0.00</c:formatCode>
                <c:ptCount val="5"/>
                <c:pt idx="0">
                  <c:v>160</c:v>
                </c:pt>
                <c:pt idx="1">
                  <c:v>176.32653061224488</c:v>
                </c:pt>
                <c:pt idx="2">
                  <c:v>180</c:v>
                </c:pt>
                <c:pt idx="3">
                  <c:v>177.77777777777777</c:v>
                </c:pt>
                <c:pt idx="4">
                  <c:v>160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3B3-4DE9-8A0D-F63CCE1DF8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7604256"/>
        <c:axId val="1"/>
      </c:scatterChart>
      <c:scatterChart>
        <c:scatterStyle val="lineMarker"/>
        <c:varyColors val="0"/>
        <c:ser>
          <c:idx val="1"/>
          <c:order val="1"/>
          <c:spPr>
            <a:ln w="381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List1!$J$5:$J$9</c:f>
              <c:numCache>
                <c:formatCode>General</c:formatCode>
                <c:ptCount val="5"/>
                <c:pt idx="0">
                  <c:v>0.5</c:v>
                </c:pt>
                <c:pt idx="1">
                  <c:v>0.75</c:v>
                </c:pt>
                <c:pt idx="2">
                  <c:v>1</c:v>
                </c:pt>
                <c:pt idx="3">
                  <c:v>1.25</c:v>
                </c:pt>
                <c:pt idx="4">
                  <c:v>2</c:v>
                </c:pt>
              </c:numCache>
            </c:numRef>
          </c:xVal>
          <c:yVal>
            <c:numRef>
              <c:f>List1!$H$5:$H$9</c:f>
              <c:numCache>
                <c:formatCode>0.00%</c:formatCode>
                <c:ptCount val="5"/>
                <c:pt idx="0">
                  <c:v>0.33333333333333331</c:v>
                </c:pt>
                <c:pt idx="1">
                  <c:v>0.42857142857142855</c:v>
                </c:pt>
                <c:pt idx="2">
                  <c:v>0.5</c:v>
                </c:pt>
                <c:pt idx="3">
                  <c:v>0.55555555555555558</c:v>
                </c:pt>
                <c:pt idx="4">
                  <c:v>0.66666666666666663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3B3-4DE9-8A0D-F63CCE1DF8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"/>
        <c:axId val="4"/>
      </c:scatterChart>
      <c:valAx>
        <c:axId val="10576042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2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cs-CZ"/>
                  <a:t>Rz/Ri</a:t>
                </a:r>
              </a:p>
            </c:rich>
          </c:tx>
          <c:layout>
            <c:manualLayout>
              <c:xMode val="edge"/>
              <c:yMode val="edge"/>
              <c:x val="0.45048543689320386"/>
              <c:y val="0.89320494207579038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2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cs-CZ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12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cs-CZ"/>
                  <a:t>Pz (W)</a:t>
                </a:r>
              </a:p>
            </c:rich>
          </c:tx>
          <c:layout>
            <c:manualLayout>
              <c:xMode val="edge"/>
              <c:yMode val="edge"/>
              <c:x val="3.1067961165048542E-2"/>
              <c:y val="0.37135966341738025"/>
            </c:manualLayout>
          </c:layout>
          <c:overlay val="0"/>
          <c:spPr>
            <a:solidFill>
              <a:srgbClr val="99CCFF"/>
            </a:solidFill>
            <a:ln w="25400">
              <a:noFill/>
            </a:ln>
          </c:spPr>
        </c:title>
        <c:numFmt formatCode="0.00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2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cs-CZ"/>
          </a:p>
        </c:txPr>
        <c:crossAx val="1057604256"/>
        <c:crosses val="autoZero"/>
        <c:crossBetween val="midCat"/>
      </c:valAx>
      <c:valAx>
        <c:axId val="3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"/>
        <c:crosses val="autoZero"/>
        <c:crossBetween val="midCat"/>
      </c:valAx>
      <c:valAx>
        <c:axId val="4"/>
        <c:scaling>
          <c:orientation val="minMax"/>
        </c:scaling>
        <c:delete val="0"/>
        <c:axPos val="r"/>
        <c:title>
          <c:tx>
            <c:rich>
              <a:bodyPr/>
              <a:lstStyle/>
              <a:p>
                <a:pPr>
                  <a:defRPr sz="12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cs-CZ"/>
                  <a:t>účinnost</a:t>
                </a:r>
              </a:p>
            </c:rich>
          </c:tx>
          <c:layout>
            <c:manualLayout>
              <c:xMode val="edge"/>
              <c:yMode val="edge"/>
              <c:x val="0.91456310679611652"/>
              <c:y val="0.34951497733400494"/>
            </c:manualLayout>
          </c:layout>
          <c:overlay val="0"/>
          <c:spPr>
            <a:solidFill>
              <a:srgbClr val="FF99CC"/>
            </a:solidFill>
            <a:ln w="25400">
              <a:noFill/>
            </a:ln>
          </c:spPr>
        </c:title>
        <c:numFmt formatCode="0.00%" sourceLinked="1"/>
        <c:majorTickMark val="cross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2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cs-CZ"/>
          </a:p>
        </c:txPr>
        <c:crossAx val="3"/>
        <c:crosses val="max"/>
        <c:crossBetween val="midCat"/>
      </c:valAx>
      <c:spPr>
        <a:noFill/>
        <a:ln w="12700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cs-CZ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itefull-cache xmlns="urn:writefull-cache:Suggestions">{"suggestions":{},"typeOfAccount":"premium"}</writefull-cache>
</file>

<file path=customXml/item2.xml><?xml version="1.0" encoding="utf-8"?>
<b:Sources xmlns:b="http://schemas.openxmlformats.org/officeDocument/2006/bibliography" xmlns="http://schemas.openxmlformats.org/officeDocument/2006/bibliography" SelectedStyle="\Styl2CitacePRO.xsl" StyleName="ISO 690 – číselná reference" Version="6"/>
</file>

<file path=customXml/itemProps1.xml><?xml version="1.0" encoding="utf-8"?>
<ds:datastoreItem xmlns:ds="http://schemas.openxmlformats.org/officeDocument/2006/customXml" ds:itemID="{148B0B22-9F4A-43B1-8AE5-B3E3FCBE0953}">
  <ds:schemaRefs>
    <ds:schemaRef ds:uri="urn:writefull-cache:Suggestions"/>
  </ds:schemaRefs>
</ds:datastoreItem>
</file>

<file path=customXml/itemProps2.xml><?xml version="1.0" encoding="utf-8"?>
<ds:datastoreItem xmlns:ds="http://schemas.openxmlformats.org/officeDocument/2006/customXml" ds:itemID="{88268D86-5390-415E-8D83-BF12DFA00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2023 Šablona BP-DP ČJ.dotx</Template>
  <TotalTime>6838</TotalTime>
  <Pages>1</Pages>
  <Words>4560</Words>
  <Characters>26904</Characters>
  <Application>Microsoft Office Word</Application>
  <DocSecurity>0</DocSecurity>
  <Lines>224</Lines>
  <Paragraphs>62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VYSOKÉ UČENÍ TECHNICKÉ V BRNĚ</vt:lpstr>
    </vt:vector>
  </TitlesOfParts>
  <Company>Brain Systems s.r.o.</Company>
  <LinksUpToDate>false</LinksUpToDate>
  <CharactersWithSpaces>31402</CharactersWithSpaces>
  <SharedDoc>false</SharedDoc>
  <HLinks>
    <vt:vector size="138" baseType="variant">
      <vt:variant>
        <vt:i4>1048637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_Toc508036311</vt:lpwstr>
      </vt:variant>
      <vt:variant>
        <vt:i4>1048637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_Toc508036310</vt:lpwstr>
      </vt:variant>
      <vt:variant>
        <vt:i4>1114173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_Toc508036309</vt:lpwstr>
      </vt:variant>
      <vt:variant>
        <vt:i4>1114173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_Toc508036308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_Toc508096142</vt:lpwstr>
      </vt:variant>
      <vt:variant>
        <vt:i4>1900596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_Toc508098025</vt:lpwstr>
      </vt:variant>
      <vt:variant>
        <vt:i4>1900596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_Toc508098024</vt:lpwstr>
      </vt:variant>
      <vt:variant>
        <vt:i4>1376314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_Toc508035477</vt:lpwstr>
      </vt:variant>
      <vt:variant>
        <vt:i4>1376314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_Toc508035476</vt:lpwstr>
      </vt:variant>
      <vt:variant>
        <vt:i4>1376314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_Toc508035475</vt:lpwstr>
      </vt:variant>
      <vt:variant>
        <vt:i4>1376314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_Toc508035474</vt:lpwstr>
      </vt:variant>
      <vt:variant>
        <vt:i4>1376314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_Toc508035473</vt:lpwstr>
      </vt:variant>
      <vt:variant>
        <vt:i4>1376314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_Toc508035472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_Toc508035471</vt:lpwstr>
      </vt:variant>
      <vt:variant>
        <vt:i4>1376314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_Toc508035470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_Toc508035469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_Toc508035468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_Toc508035467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_Toc508035466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_Toc508035465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_Toc508035464</vt:lpwstr>
      </vt:variant>
      <vt:variant>
        <vt:i4>1310778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_Toc508035463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_Toc508035462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VYSOKÉ UČENÍ TECHNICKÉ V BRNĚ</dc:title>
  <dc:subject/>
  <dc:creator>vojtec</dc:creator>
  <cp:keywords/>
  <dc:description/>
  <cp:lastModifiedBy>| Vojtěc |</cp:lastModifiedBy>
  <cp:revision>99</cp:revision>
  <cp:lastPrinted>2023-12-01T00:21:00Z</cp:lastPrinted>
  <dcterms:created xsi:type="dcterms:W3CDTF">2023-11-06T23:41:00Z</dcterms:created>
  <dcterms:modified xsi:type="dcterms:W3CDTF">2023-12-01T00:22:00Z</dcterms:modified>
</cp:coreProperties>
</file>