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1410" w:rsidRDefault="00F66635">
      <w:pPr>
        <w:pStyle w:val="Nzev"/>
        <w:spacing w:after="0"/>
        <w:jc w:val="center"/>
      </w:pPr>
      <w:bookmarkStart w:id="0" w:name="h.fqbs92ddjdfy" w:colFirst="0" w:colLast="0"/>
      <w:bookmarkEnd w:id="0"/>
      <w:r>
        <w:t>Aplikace METES</w:t>
      </w:r>
    </w:p>
    <w:p w:rsidR="005B1410" w:rsidRDefault="00F66635">
      <w:pPr>
        <w:pStyle w:val="Nzev"/>
        <w:jc w:val="center"/>
      </w:pPr>
      <w:r>
        <w:t>Popis architektury</w:t>
      </w:r>
    </w:p>
    <w:p w:rsidR="005B1410" w:rsidRDefault="00F66635">
      <w:pPr>
        <w:pStyle w:val="Nadpis1"/>
        <w:numPr>
          <w:ilvl w:val="0"/>
          <w:numId w:val="1"/>
        </w:numPr>
      </w:pPr>
      <w:bookmarkStart w:id="1" w:name="h.gjdgxs" w:colFirst="0" w:colLast="0"/>
      <w:bookmarkEnd w:id="1"/>
      <w:r>
        <w:t>Úvod</w:t>
      </w:r>
    </w:p>
    <w:p w:rsidR="005B1410" w:rsidRDefault="00F66635">
      <w:pPr>
        <w:pStyle w:val="Nadpis2"/>
        <w:numPr>
          <w:ilvl w:val="1"/>
          <w:numId w:val="1"/>
        </w:numPr>
      </w:pPr>
      <w:r>
        <w:t>Účel</w:t>
      </w:r>
    </w:p>
    <w:p w:rsidR="005B1410" w:rsidRDefault="00F66635">
      <w:r>
        <w:rPr>
          <w:rFonts w:ascii="Times New Roman" w:eastAsia="Times New Roman" w:hAnsi="Times New Roman" w:cs="Times New Roman"/>
        </w:rPr>
        <w:t>Účelem tohoto dokumentu je popsat technickou architekturu aplikace METES.</w:t>
      </w:r>
    </w:p>
    <w:p w:rsidR="005B1410" w:rsidRDefault="00F66635">
      <w:pPr>
        <w:pStyle w:val="Nadpis2"/>
        <w:numPr>
          <w:ilvl w:val="1"/>
          <w:numId w:val="1"/>
        </w:numPr>
      </w:pPr>
      <w:r>
        <w:t>Rozsah</w:t>
      </w:r>
    </w:p>
    <w:p w:rsidR="005B1410" w:rsidRDefault="00F66635">
      <w:r>
        <w:rPr>
          <w:rFonts w:ascii="Times New Roman" w:eastAsia="Times New Roman" w:hAnsi="Times New Roman" w:cs="Times New Roman"/>
        </w:rPr>
        <w:t>Tento dokument pokrývá celou architekturu systému METES. Je však použitelný i pro jiné podobně malé CRUD aplikace.</w:t>
      </w:r>
    </w:p>
    <w:p w:rsidR="005B1410" w:rsidRDefault="00F66635">
      <w:pPr>
        <w:pStyle w:val="Nadpis2"/>
        <w:numPr>
          <w:ilvl w:val="1"/>
          <w:numId w:val="1"/>
        </w:numPr>
      </w:pPr>
      <w:r>
        <w:t>Definice a zkratky</w:t>
      </w:r>
    </w:p>
    <w:p w:rsidR="005B1410" w:rsidRDefault="00F66635">
      <w:r>
        <w:rPr>
          <w:rFonts w:ascii="Times New Roman" w:eastAsia="Times New Roman" w:hAnsi="Times New Roman" w:cs="Times New Roman"/>
        </w:rPr>
        <w:t>METES – Methodology Evaluation System.</w:t>
      </w:r>
      <w:r>
        <w:rPr>
          <w:rFonts w:ascii="Times New Roman" w:eastAsia="Times New Roman" w:hAnsi="Times New Roman" w:cs="Times New Roman"/>
        </w:rPr>
        <w:br/>
        <w:t>CRUD - Create, Read, Update, Delete - Typ aplikace, kde se převážně vytváří, čtou, upravují a mazají data.</w:t>
      </w:r>
      <w:r>
        <w:rPr>
          <w:rFonts w:ascii="Times New Roman" w:eastAsia="Times New Roman" w:hAnsi="Times New Roman" w:cs="Times New Roman"/>
        </w:rPr>
        <w:br/>
        <w:t>OOP - Objektově orientované programování.</w:t>
      </w:r>
      <w:r>
        <w:rPr>
          <w:rFonts w:ascii="Times New Roman" w:eastAsia="Times New Roman" w:hAnsi="Times New Roman" w:cs="Times New Roman"/>
        </w:rPr>
        <w:br/>
        <w:t>ORM - Object-Relational Mapping.</w:t>
      </w:r>
      <w:r>
        <w:rPr>
          <w:rFonts w:ascii="Times New Roman" w:eastAsia="Times New Roman" w:hAnsi="Times New Roman" w:cs="Times New Roman"/>
        </w:rPr>
        <w:br/>
      </w:r>
      <w:r>
        <w:t>JSON - JavaScrip</w:t>
      </w:r>
      <w:r>
        <w:t>t Object Notation.</w:t>
      </w:r>
      <w:r>
        <w:br/>
        <w:t>REST - Representational State Transfer</w:t>
      </w:r>
      <w:r>
        <w:br/>
        <w:t>SPA - Single Page Application</w:t>
      </w:r>
    </w:p>
    <w:p w:rsidR="005B1410" w:rsidRDefault="00F66635">
      <w:pPr>
        <w:pStyle w:val="Nadpis2"/>
        <w:numPr>
          <w:ilvl w:val="1"/>
          <w:numId w:val="1"/>
        </w:numPr>
      </w:pPr>
      <w:r>
        <w:t>Odkazy</w:t>
      </w:r>
    </w:p>
    <w:p w:rsidR="005B1410" w:rsidRDefault="00F66635">
      <w:r>
        <w:t xml:space="preserve">Bitbucket - </w:t>
      </w:r>
      <w:hyperlink r:id="rId7">
        <w:r>
          <w:rPr>
            <w:color w:val="1155CC"/>
            <w:u w:val="single"/>
          </w:rPr>
          <w:t>http://bitbucket.org/xmlal00/metes</w:t>
        </w:r>
      </w:hyperlink>
      <w:r>
        <w:br/>
        <w:t xml:space="preserve">PHP Framework Laravel - </w:t>
      </w:r>
      <w:hyperlink r:id="rId8">
        <w:r>
          <w:rPr>
            <w:color w:val="1155CC"/>
            <w:u w:val="single"/>
          </w:rPr>
          <w:t>https://laravel.com</w:t>
        </w:r>
      </w:hyperlink>
      <w:r>
        <w:br/>
      </w:r>
      <w:r>
        <w:lastRenderedPageBreak/>
        <w:t xml:space="preserve">React - </w:t>
      </w:r>
      <w:hyperlink r:id="rId9">
        <w:r>
          <w:rPr>
            <w:color w:val="1155CC"/>
            <w:u w:val="single"/>
          </w:rPr>
          <w:t>http://facebook.github.io/react</w:t>
        </w:r>
      </w:hyperlink>
      <w:r>
        <w:br/>
        <w:t xml:space="preserve">Entrust - </w:t>
      </w:r>
      <w:hyperlink r:id="rId10">
        <w:r>
          <w:rPr>
            <w:color w:val="1155CC"/>
            <w:u w:val="single"/>
          </w:rPr>
          <w:t>https://github.com/Zizaco/entrust</w:t>
        </w:r>
      </w:hyperlink>
      <w:r>
        <w:br/>
        <w:t xml:space="preserve">BrowserStack - </w:t>
      </w:r>
      <w:hyperlink r:id="rId11">
        <w:r>
          <w:rPr>
            <w:color w:val="1155CC"/>
            <w:u w:val="single"/>
          </w:rPr>
          <w:t>https://www.browserstack.com</w:t>
        </w:r>
      </w:hyperlink>
      <w:r>
        <w:br/>
        <w:t xml:space="preserve">REST API - </w:t>
      </w:r>
      <w:hyperlink r:id="rId12">
        <w:r>
          <w:rPr>
            <w:color w:val="1155CC"/>
            <w:u w:val="single"/>
          </w:rPr>
          <w:t>https://cs.wikipedia.org/wiki/Representational_State_Transfer</w:t>
        </w:r>
      </w:hyperlink>
    </w:p>
    <w:p w:rsidR="005B1410" w:rsidRDefault="00F66635">
      <w:pPr>
        <w:pStyle w:val="Nadpis2"/>
        <w:numPr>
          <w:ilvl w:val="1"/>
          <w:numId w:val="1"/>
        </w:numPr>
      </w:pPr>
      <w:r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1"/>
        <w:gridCol w:w="5386"/>
        <w:gridCol w:w="2127"/>
      </w:tblGrid>
      <w:tr w:rsidR="005B1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1410" w:rsidRDefault="00F66635">
            <w:r>
              <w:t>Datum</w:t>
            </w:r>
          </w:p>
        </w:tc>
        <w:tc>
          <w:tcPr>
            <w:tcW w:w="851" w:type="dxa"/>
          </w:tcPr>
          <w:p w:rsidR="005B1410" w:rsidRDefault="00F6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Verze </w:t>
            </w:r>
          </w:p>
        </w:tc>
        <w:tc>
          <w:tcPr>
            <w:tcW w:w="5386" w:type="dxa"/>
          </w:tcPr>
          <w:p w:rsidR="005B1410" w:rsidRDefault="00F6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  <w:tc>
          <w:tcPr>
            <w:tcW w:w="2127" w:type="dxa"/>
          </w:tcPr>
          <w:p w:rsidR="005B1410" w:rsidRDefault="00F6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B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1410" w:rsidRDefault="00F66635">
            <w:r>
              <w:t>28. 2. 2016</w:t>
            </w:r>
          </w:p>
        </w:tc>
        <w:tc>
          <w:tcPr>
            <w:tcW w:w="851" w:type="dxa"/>
          </w:tcPr>
          <w:p w:rsidR="005B1410" w:rsidRDefault="00F6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5386" w:type="dxa"/>
          </w:tcPr>
          <w:p w:rsidR="005B1410" w:rsidRDefault="00F6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Sepsání prvotní verze dokumentu</w:t>
            </w:r>
          </w:p>
        </w:tc>
        <w:tc>
          <w:tcPr>
            <w:tcW w:w="2127" w:type="dxa"/>
          </w:tcPr>
          <w:p w:rsidR="005B1410" w:rsidRDefault="00F66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Lukáš Mladý</w:t>
            </w:r>
          </w:p>
        </w:tc>
      </w:tr>
      <w:tr w:rsidR="005B1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1410" w:rsidRDefault="003279EF">
            <w:r>
              <w:t>05.042016</w:t>
            </w:r>
          </w:p>
        </w:tc>
        <w:tc>
          <w:tcPr>
            <w:tcW w:w="851" w:type="dxa"/>
          </w:tcPr>
          <w:p w:rsidR="005B1410" w:rsidRDefault="0032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  <w:tc>
          <w:tcPr>
            <w:tcW w:w="5386" w:type="dxa"/>
          </w:tcPr>
          <w:p w:rsidR="005B1410" w:rsidRDefault="0032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Doplnění informací a grafiky</w:t>
            </w:r>
          </w:p>
        </w:tc>
        <w:tc>
          <w:tcPr>
            <w:tcW w:w="2127" w:type="dxa"/>
          </w:tcPr>
          <w:p w:rsidR="005B1410" w:rsidRDefault="00327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Lukáš Mladý</w:t>
            </w:r>
          </w:p>
        </w:tc>
      </w:tr>
      <w:tr w:rsidR="005B1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1410" w:rsidRDefault="005B1410"/>
        </w:tc>
        <w:tc>
          <w:tcPr>
            <w:tcW w:w="851" w:type="dxa"/>
          </w:tcPr>
          <w:p w:rsidR="005B1410" w:rsidRDefault="005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5B1410" w:rsidRDefault="005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5B1410" w:rsidRDefault="005B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1410" w:rsidRDefault="005B1410"/>
    <w:p w:rsidR="005B1410" w:rsidRDefault="00F66635">
      <w:pPr>
        <w:pStyle w:val="Nadpis1"/>
        <w:numPr>
          <w:ilvl w:val="0"/>
          <w:numId w:val="1"/>
        </w:numPr>
      </w:pPr>
      <w:r>
        <w:t>Základní vymezení</w:t>
      </w:r>
    </w:p>
    <w:p w:rsidR="005B1410" w:rsidRDefault="00F66635">
      <w:pPr>
        <w:pStyle w:val="Nadpis2"/>
        <w:numPr>
          <w:ilvl w:val="1"/>
          <w:numId w:val="1"/>
        </w:numPr>
      </w:pPr>
      <w:r>
        <w:t>Požadavky a omezení</w:t>
      </w:r>
    </w:p>
    <w:p w:rsidR="005B1410" w:rsidRDefault="00F66635">
      <w:pPr>
        <w:tabs>
          <w:tab w:val="left" w:pos="540"/>
          <w:tab w:val="left" w:pos="1260"/>
        </w:tabs>
        <w:spacing w:after="120"/>
      </w:pPr>
      <w:r>
        <w:rPr>
          <w:rFonts w:ascii="Times New Roman" w:eastAsia="Times New Roman" w:hAnsi="Times New Roman" w:cs="Times New Roman"/>
        </w:rPr>
        <w:t xml:space="preserve">Architektura vychází z požadavků uvedených v dokumentu </w:t>
      </w:r>
      <w:r>
        <w:rPr>
          <w:rFonts w:ascii="Times New Roman" w:eastAsia="Times New Roman" w:hAnsi="Times New Roman" w:cs="Times New Roman"/>
          <w:b/>
        </w:rPr>
        <w:t>Požadavky</w:t>
      </w:r>
      <w:r>
        <w:rPr>
          <w:rFonts w:ascii="Times New Roman" w:eastAsia="Times New Roman" w:hAnsi="Times New Roman" w:cs="Times New Roman"/>
        </w:rPr>
        <w:t>.</w:t>
      </w:r>
    </w:p>
    <w:p w:rsidR="005B1410" w:rsidRDefault="00F66635">
      <w:pPr>
        <w:pStyle w:val="Nadpis2"/>
        <w:numPr>
          <w:ilvl w:val="1"/>
          <w:numId w:val="1"/>
        </w:numPr>
      </w:pPr>
      <w:r>
        <w:t xml:space="preserve">Předpoklady </w:t>
      </w:r>
    </w:p>
    <w:p w:rsidR="005B1410" w:rsidRDefault="00F66635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Pokročilá znalost programovacího jazyka PHP.</w:t>
      </w:r>
    </w:p>
    <w:p w:rsidR="005B1410" w:rsidRDefault="00F66635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Základy běžných PHP frameworků jako Laravel, Zend Framework, Symfony či Yii.</w:t>
      </w:r>
    </w:p>
    <w:p w:rsidR="005B1410" w:rsidRDefault="00F66635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Základy unit testování v PHP.</w:t>
      </w:r>
    </w:p>
    <w:p w:rsidR="005B1410" w:rsidRDefault="00F66635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Základní znalost HTML a CSS.</w:t>
      </w:r>
    </w:p>
    <w:p w:rsidR="005B1410" w:rsidRDefault="00F66635">
      <w:pPr>
        <w:numPr>
          <w:ilvl w:val="0"/>
          <w:numId w:val="4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Pokročilá znalost JavaScriptu.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Znalost principů OOP.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Znalost návrhových vzorů Singleton, Dependency Injection, Observer,</w:t>
      </w:r>
      <w:r>
        <w:rPr>
          <w:rFonts w:ascii="Times New Roman" w:eastAsia="Times New Roman" w:hAnsi="Times New Roman" w:cs="Times New Roman"/>
        </w:rPr>
        <w:t xml:space="preserve"> Factory.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Obeznámení s ORM.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Zkušenost s verzováním softwaru v Gitu nebo SVN.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Základní znalost databázového systému MySQL.</w:t>
      </w:r>
    </w:p>
    <w:p w:rsidR="005B1410" w:rsidRDefault="00F66635">
      <w:pPr>
        <w:numPr>
          <w:ilvl w:val="0"/>
          <w:numId w:val="2"/>
        </w:numPr>
        <w:tabs>
          <w:tab w:val="left" w:pos="540"/>
          <w:tab w:val="left" w:pos="1260"/>
        </w:tabs>
        <w:spacing w:after="12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Principy práce s virtuálními stroji (VirtualBox).</w:t>
      </w:r>
    </w:p>
    <w:p w:rsidR="005B1410" w:rsidRDefault="00F66635">
      <w:pPr>
        <w:pStyle w:val="Nadpis2"/>
        <w:numPr>
          <w:ilvl w:val="1"/>
          <w:numId w:val="1"/>
        </w:numPr>
        <w:contextualSpacing/>
      </w:pPr>
      <w:bookmarkStart w:id="2" w:name="h.kinnnhofrn12" w:colFirst="0" w:colLast="0"/>
      <w:bookmarkEnd w:id="2"/>
      <w:r>
        <w:t>Diagram architektury</w:t>
      </w:r>
    </w:p>
    <w:p w:rsidR="005B1410" w:rsidRDefault="00F66635">
      <w:pPr>
        <w:pStyle w:val="Nadpis2"/>
        <w:ind w:left="0"/>
      </w:pPr>
      <w:bookmarkStart w:id="3" w:name="h.iigh18n4j15e" w:colFirst="0" w:colLast="0"/>
      <w:bookmarkEnd w:id="3"/>
      <w:r>
        <w:rPr>
          <w:noProof/>
        </w:rPr>
        <w:drawing>
          <wp:inline distT="114300" distB="114300" distL="114300" distR="114300">
            <wp:extent cx="5943600" cy="3733800"/>
            <wp:effectExtent l="0" t="0" r="0" b="0"/>
            <wp:docPr id="1" name="image01.png" descr="laravel-mvc-compone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aravel-mvc-component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79EF" w:rsidRPr="003279EF" w:rsidRDefault="003279EF" w:rsidP="003279EF">
      <w:bookmarkStart w:id="4" w:name="_GoBack"/>
      <w:bookmarkEnd w:id="4"/>
    </w:p>
    <w:p w:rsidR="005B1410" w:rsidRDefault="005B1410">
      <w:pPr>
        <w:tabs>
          <w:tab w:val="left" w:pos="540"/>
          <w:tab w:val="left" w:pos="1260"/>
        </w:tabs>
        <w:spacing w:after="120"/>
      </w:pPr>
    </w:p>
    <w:p w:rsidR="005B1410" w:rsidRDefault="00F66635">
      <w:pPr>
        <w:pStyle w:val="Nadpis1"/>
        <w:numPr>
          <w:ilvl w:val="0"/>
          <w:numId w:val="1"/>
        </w:numPr>
      </w:pPr>
      <w:r>
        <w:lastRenderedPageBreak/>
        <w:t xml:space="preserve">architektonická rozhodnutí a jejich vysvětlení </w:t>
      </w:r>
    </w:p>
    <w:p w:rsidR="005B1410" w:rsidRDefault="00F66635">
      <w:pPr>
        <w:tabs>
          <w:tab w:val="left" w:pos="540"/>
          <w:tab w:val="left" w:pos="1260"/>
        </w:tabs>
        <w:spacing w:after="120"/>
      </w:pPr>
      <w:r>
        <w:rPr>
          <w:rFonts w:ascii="Times New Roman" w:eastAsia="Times New Roman" w:hAnsi="Times New Roman" w:cs="Times New Roman"/>
        </w:rPr>
        <w:t>Aplikace bud</w:t>
      </w:r>
      <w:r>
        <w:rPr>
          <w:rFonts w:ascii="Times New Roman" w:eastAsia="Times New Roman" w:hAnsi="Times New Roman" w:cs="Times New Roman"/>
        </w:rPr>
        <w:t>e mít klasickou třívrstvou architekturu realizovanou ve webovém prostředí.</w:t>
      </w:r>
    </w:p>
    <w:p w:rsidR="005B1410" w:rsidRDefault="00F66635">
      <w:pPr>
        <w:pStyle w:val="Nadpis2"/>
        <w:numPr>
          <w:ilvl w:val="1"/>
          <w:numId w:val="1"/>
        </w:numPr>
      </w:pPr>
      <w:r>
        <w:t>Architektonické rozhodnutí a vysvětlení</w:t>
      </w:r>
    </w:p>
    <w:p w:rsidR="005B1410" w:rsidRDefault="00F66635">
      <w:r>
        <w:t>Backend aplikace bude napsán pomocí jazyka PHP a frameworku Laravel. Rozhraní aplikace (API) bude realizováno pomocí principů REST a data bud</w:t>
      </w:r>
      <w:r>
        <w:t>e primárně vracet ve formátu JSON (s možností pozdějšího přidání jiného formátu výstupu jako např. XML).</w:t>
      </w:r>
    </w:p>
    <w:p w:rsidR="005B1410" w:rsidRDefault="00F66635">
      <w:r>
        <w:t>Autentifikace bude realizována skrze standardní komponentu Laravelu. Pro autorizaci pomocí oprávnění, rolí a uživatelů do nich příslušících bude použit</w:t>
      </w:r>
      <w:r>
        <w:t>a externí komponenta Entrust.</w:t>
      </w:r>
    </w:p>
    <w:p w:rsidR="005B1410" w:rsidRDefault="00F66635">
      <w:r>
        <w:t>Díky této architektuře bude pro aplikaci možné vytvořit klienta naprosto nezávisle na daných technologiích (např. mobilní aplikace či aplikace třetí strany).</w:t>
      </w:r>
    </w:p>
    <w:p w:rsidR="005B1410" w:rsidRDefault="00F66635">
      <w:r>
        <w:t>Důvody:</w:t>
      </w:r>
    </w:p>
    <w:p w:rsidR="005B1410" w:rsidRDefault="00F66635">
      <w:pPr>
        <w:numPr>
          <w:ilvl w:val="0"/>
          <w:numId w:val="3"/>
        </w:numPr>
        <w:ind w:hanging="360"/>
        <w:contextualSpacing/>
      </w:pPr>
      <w:r>
        <w:t>PHP je jedním z nejpoužívanějších programovacích jazyků pro web. Členové týmu v něm pasivně či aktivně programují a někteří i absolvovali kurz PHP vyučovaný na VŠE.</w:t>
      </w:r>
    </w:p>
    <w:p w:rsidR="005B1410" w:rsidRDefault="00F66635">
      <w:pPr>
        <w:numPr>
          <w:ilvl w:val="0"/>
          <w:numId w:val="3"/>
        </w:numPr>
        <w:ind w:hanging="360"/>
        <w:contextualSpacing/>
      </w:pPr>
      <w:r>
        <w:t>Framework Laravel funguje jako agregátor PHP komponent a spojuje je do frameworku. Obsahuje</w:t>
      </w:r>
      <w:r>
        <w:t xml:space="preserve"> lokalizace, ORM, Dependency Injection, Unit testy, databázové migrace a seedy, composer pro řešení závislostí komponent a přehlednou dokumentaci.</w:t>
      </w:r>
    </w:p>
    <w:p w:rsidR="005B1410" w:rsidRDefault="00F66635">
      <w:pPr>
        <w:numPr>
          <w:ilvl w:val="0"/>
          <w:numId w:val="3"/>
        </w:numPr>
        <w:ind w:hanging="360"/>
        <w:contextualSpacing/>
      </w:pPr>
      <w:r>
        <w:t>REST API - standard při tvorbě webových rozhraní.</w:t>
      </w:r>
    </w:p>
    <w:p w:rsidR="005B1410" w:rsidRDefault="00F66635">
      <w:pPr>
        <w:numPr>
          <w:ilvl w:val="0"/>
          <w:numId w:val="3"/>
        </w:numPr>
        <w:ind w:hanging="360"/>
        <w:contextualSpacing/>
      </w:pPr>
      <w:r>
        <w:t>JSON - standardní datový formát v moderních webových aplika</w:t>
      </w:r>
      <w:r>
        <w:t>cích.</w:t>
      </w:r>
    </w:p>
    <w:p w:rsidR="005B1410" w:rsidRDefault="005B1410"/>
    <w:p w:rsidR="005B1410" w:rsidRDefault="00F66635">
      <w:pPr>
        <w:pStyle w:val="Nadpis2"/>
        <w:numPr>
          <w:ilvl w:val="1"/>
          <w:numId w:val="1"/>
        </w:numPr>
      </w:pPr>
      <w:r>
        <w:t>Architektonické rozhodnutí a vysvětlení</w:t>
      </w:r>
    </w:p>
    <w:p w:rsidR="005B1410" w:rsidRDefault="00F66635">
      <w:r>
        <w:t>Databázové tabulky a jejich změny budou realizovány na principu migrace a seedových (počátečních) dat. To dovolí celému týmu efektivně řídit a sdílet změny v databázi.</w:t>
      </w:r>
    </w:p>
    <w:p w:rsidR="005B1410" w:rsidRDefault="00F66635">
      <w:r>
        <w:lastRenderedPageBreak/>
        <w:t xml:space="preserve">Pro mapování databázových tabulek do PHP </w:t>
      </w:r>
      <w:r>
        <w:t>bude použit ORM frameworku Laravel s názvem Eloquent.</w:t>
      </w:r>
    </w:p>
    <w:p w:rsidR="005B1410" w:rsidRDefault="00F66635">
      <w:pPr>
        <w:pStyle w:val="Nadpis2"/>
        <w:numPr>
          <w:ilvl w:val="1"/>
          <w:numId w:val="1"/>
        </w:numPr>
      </w:pPr>
      <w:r>
        <w:t>Architektonické rozhodnutí a vysvětlení</w:t>
      </w:r>
    </w:p>
    <w:p w:rsidR="005B1410" w:rsidRDefault="00F66635">
      <w:r>
        <w:t>Zdrojový kód bude sdílen skrze privátní repozitář na veřejné službě Bitbucket a verzován pomocí Gitu. Do repozitáře budou mít přístup všichni členové týmu. Git by</w:t>
      </w:r>
      <w:r>
        <w:t>l vybrán pro obecnou akceptaci v týmu a jeho popularitě v open source komunitě.</w:t>
      </w:r>
    </w:p>
    <w:p w:rsidR="005B1410" w:rsidRDefault="00F66635">
      <w:pPr>
        <w:pStyle w:val="Nadpis2"/>
        <w:numPr>
          <w:ilvl w:val="1"/>
          <w:numId w:val="1"/>
        </w:numPr>
        <w:contextualSpacing/>
      </w:pPr>
      <w:bookmarkStart w:id="5" w:name="h.1xbl37s9bejw" w:colFirst="0" w:colLast="0"/>
      <w:bookmarkEnd w:id="5"/>
      <w:r>
        <w:t>Architektonické rozhodnutí a vysvětlení</w:t>
      </w:r>
    </w:p>
    <w:p w:rsidR="005B1410" w:rsidRDefault="00F66635">
      <w:r>
        <w:t>Vývojové prostředí bude realizováno skrze jednotně nastavený virtuální stroj Homestead, který byl vytvořen komunitou okolo PHP framework</w:t>
      </w:r>
      <w:r>
        <w:t>u Laravel. Bude tak zajištěna konzistence a jednotnost vývojového prostředí nehledě na primární OS a aplikační vybavení členů týmu.</w:t>
      </w:r>
    </w:p>
    <w:p w:rsidR="005B1410" w:rsidRDefault="00F66635">
      <w:pPr>
        <w:pStyle w:val="Nadpis2"/>
        <w:numPr>
          <w:ilvl w:val="1"/>
          <w:numId w:val="1"/>
        </w:numPr>
        <w:contextualSpacing/>
      </w:pPr>
      <w:bookmarkStart w:id="6" w:name="h.7on7exrc65l4" w:colFirst="0" w:colLast="0"/>
      <w:bookmarkEnd w:id="6"/>
      <w:r>
        <w:t>Architektonické rozhodnutí a vysvětlení</w:t>
      </w:r>
    </w:p>
    <w:p w:rsidR="005B1410" w:rsidRDefault="00F66635">
      <w:r>
        <w:t xml:space="preserve">Frontend aplikace bude napsán pomocí jazyků HTML, CSS a JavaScript. Konkrétněji pak </w:t>
      </w:r>
      <w:r>
        <w:t>framework Bootstrap pro CSS a React.js knihovna a její další moduly pro JavaScript. Bude se tedy jednat o tlustou klientskou SPA aplikaci, která bude komunikovat s backendem skrze REST API pomocí JSON formátu. Díky tomu lze dosáhnout svižného moderního uži</w:t>
      </w:r>
      <w:r>
        <w:t>vatelského prostředí, které se svou rychlostí a použitelností vyrovná desktopovým aplikacím.</w:t>
      </w:r>
    </w:p>
    <w:p w:rsidR="005B1410" w:rsidRDefault="00F66635">
      <w:pPr>
        <w:pStyle w:val="Nadpis2"/>
        <w:numPr>
          <w:ilvl w:val="1"/>
          <w:numId w:val="1"/>
        </w:numPr>
        <w:contextualSpacing/>
      </w:pPr>
      <w:bookmarkStart w:id="7" w:name="h.gpz6k2bjfnp3" w:colFirst="0" w:colLast="0"/>
      <w:bookmarkEnd w:id="7"/>
      <w:r>
        <w:t>Architektonické rozhodnutí a vysvětlení</w:t>
      </w:r>
    </w:p>
    <w:p w:rsidR="005B1410" w:rsidRDefault="00F66635">
      <w:r>
        <w:t>Unit testy backendu aplikace budou programovány zároveň s hlavním vývojem aplikace a to v prostředí frameworku Laravel pomo</w:t>
      </w:r>
      <w:r>
        <w:t>cí PHP Unit.</w:t>
      </w:r>
    </w:p>
    <w:p w:rsidR="005B1410" w:rsidRDefault="00F66635">
      <w:r>
        <w:t>Integrační testy budou realizovány skrze Selenium.</w:t>
      </w:r>
    </w:p>
    <w:p w:rsidR="005B1410" w:rsidRDefault="00F66635">
      <w:r>
        <w:t>Testování frontendu aplikace proběhne pomocí unit testů v prostředí Mocha a kompatibilita prohlížečů bude kontrolována v nutných případech pomocí služby BrowserStack.</w:t>
      </w:r>
    </w:p>
    <w:p w:rsidR="005B1410" w:rsidRDefault="00F66635">
      <w:pPr>
        <w:pStyle w:val="Nadpis2"/>
        <w:numPr>
          <w:ilvl w:val="1"/>
          <w:numId w:val="1"/>
        </w:numPr>
        <w:contextualSpacing/>
      </w:pPr>
      <w:bookmarkStart w:id="8" w:name="h.tp27qn8921mo" w:colFirst="0" w:colLast="0"/>
      <w:bookmarkEnd w:id="8"/>
      <w:r>
        <w:lastRenderedPageBreak/>
        <w:t>Architektonické rozhodnut</w:t>
      </w:r>
      <w:r>
        <w:t>í a vysvětlení</w:t>
      </w:r>
    </w:p>
    <w:p w:rsidR="005B1410" w:rsidRDefault="00F66635">
      <w:r>
        <w:t>Aplikace bude primárně psána v českém jazyce. Bude však připravena na lokalizaci pomocí standardní knihovny frameworku Laravel.</w:t>
      </w:r>
    </w:p>
    <w:sectPr w:rsidR="005B1410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35" w:rsidRDefault="00F66635">
      <w:pPr>
        <w:spacing w:after="0" w:line="240" w:lineRule="auto"/>
      </w:pPr>
      <w:r>
        <w:separator/>
      </w:r>
    </w:p>
  </w:endnote>
  <w:endnote w:type="continuationSeparator" w:id="0">
    <w:p w:rsidR="00F66635" w:rsidRDefault="00F6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410" w:rsidRDefault="005B1410">
    <w:pPr>
      <w:widowControl w:val="0"/>
      <w:spacing w:after="0"/>
    </w:pPr>
  </w:p>
  <w:tbl>
    <w:tblPr>
      <w:tblStyle w:val="a1"/>
      <w:tblW w:w="9464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5B1410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5B1410" w:rsidRDefault="00F66635">
          <w:pPr>
            <w:spacing w:after="720"/>
            <w:ind w:right="360"/>
          </w:pPr>
          <w: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5B1410" w:rsidRDefault="005B1410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5B1410" w:rsidRDefault="00F66635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79EF">
            <w:rPr>
              <w:noProof/>
            </w:rPr>
            <w:t>4</w:t>
          </w:r>
          <w:r>
            <w:fldChar w:fldCharType="end"/>
          </w:r>
        </w:p>
      </w:tc>
    </w:tr>
  </w:tbl>
  <w:p w:rsidR="005B1410" w:rsidRDefault="005B141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35" w:rsidRDefault="00F66635">
      <w:pPr>
        <w:spacing w:after="0" w:line="240" w:lineRule="auto"/>
      </w:pPr>
      <w:r>
        <w:separator/>
      </w:r>
    </w:p>
  </w:footnote>
  <w:footnote w:type="continuationSeparator" w:id="0">
    <w:p w:rsidR="00F66635" w:rsidRDefault="00F6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410" w:rsidRDefault="005B1410">
    <w:pPr>
      <w:widowControl w:val="0"/>
      <w:spacing w:after="0"/>
    </w:pPr>
  </w:p>
  <w:tbl>
    <w:tblPr>
      <w:tblStyle w:val="a0"/>
      <w:tblW w:w="9558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1410">
      <w:tc>
        <w:tcPr>
          <w:tcW w:w="6379" w:type="dxa"/>
        </w:tcPr>
        <w:p w:rsidR="005B1410" w:rsidRDefault="00F66635">
          <w:pPr>
            <w:spacing w:before="720" w:after="0"/>
          </w:pPr>
          <w:r>
            <w:t>Aplikace METES</w:t>
          </w:r>
        </w:p>
      </w:tc>
      <w:tc>
        <w:tcPr>
          <w:tcW w:w="3179" w:type="dxa"/>
        </w:tcPr>
        <w:p w:rsidR="005B1410" w:rsidRDefault="00F66635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5B1410">
      <w:tc>
        <w:tcPr>
          <w:tcW w:w="6379" w:type="dxa"/>
        </w:tcPr>
        <w:p w:rsidR="005B1410" w:rsidRDefault="00F66635">
          <w:pPr>
            <w:spacing w:before="720" w:after="0"/>
          </w:pPr>
          <w:r>
            <w:t>Popis architektury</w:t>
          </w:r>
        </w:p>
      </w:tc>
      <w:tc>
        <w:tcPr>
          <w:tcW w:w="3179" w:type="dxa"/>
        </w:tcPr>
        <w:p w:rsidR="005B1410" w:rsidRDefault="00F66635">
          <w:pPr>
            <w:spacing w:before="720" w:after="0"/>
          </w:pPr>
          <w:r>
            <w:t xml:space="preserve">  Datum:  28/02/2016</w:t>
          </w:r>
        </w:p>
      </w:tc>
    </w:tr>
  </w:tbl>
  <w:p w:rsidR="005B1410" w:rsidRDefault="005B141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0B5E"/>
    <w:multiLevelType w:val="multilevel"/>
    <w:tmpl w:val="9724E35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28EA63E1"/>
    <w:multiLevelType w:val="multilevel"/>
    <w:tmpl w:val="EEE2E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DE11E07"/>
    <w:multiLevelType w:val="multilevel"/>
    <w:tmpl w:val="63B696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6817C42"/>
    <w:multiLevelType w:val="multilevel"/>
    <w:tmpl w:val="65306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410"/>
    <w:rsid w:val="003279EF"/>
    <w:rsid w:val="005B1410"/>
    <w:rsid w:val="00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DCF73-99BD-430F-B5F4-76373765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bucket.org/xmlal00/metes" TargetMode="External"/><Relationship Id="rId12" Type="http://schemas.openxmlformats.org/officeDocument/2006/relationships/hyperlink" Target="https://cs.wikipedia.org/wiki/Representational_State_Transf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owserstack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Zizaco/entr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cebook.github.io/reac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754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2016-05-11T09:15:00Z</dcterms:created>
  <dcterms:modified xsi:type="dcterms:W3CDTF">2016-05-11T09:16:00Z</dcterms:modified>
</cp:coreProperties>
</file>