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580A" w14:textId="035EBD8D" w:rsidR="009A5CA0" w:rsidRPr="009356BC" w:rsidRDefault="006B5F30" w:rsidP="00441DC3">
      <w:pPr>
        <w:spacing w:line="240" w:lineRule="auto"/>
        <w:jc w:val="both"/>
        <w:rPr>
          <w:rFonts w:asciiTheme="minorHAnsi" w:hAnsiTheme="minorHAnsi"/>
          <w:lang w:val="en-US"/>
        </w:rPr>
      </w:pPr>
      <w:r w:rsidRPr="009356BC">
        <w:rPr>
          <w:rFonts w:asciiTheme="minorHAnsi" w:hAnsiTheme="minorHAnsi"/>
          <w:noProof/>
          <w:lang w:val="en-US" w:eastAsia="en-US"/>
        </w:rPr>
        <w:drawing>
          <wp:anchor distT="0" distB="0" distL="114300" distR="114300" simplePos="0" relativeHeight="251568128" behindDoc="0" locked="0" layoutInCell="1" allowOverlap="1" wp14:anchorId="508A0B72" wp14:editId="4855C792">
            <wp:simplePos x="0" y="0"/>
            <wp:positionH relativeFrom="column">
              <wp:posOffset>5183505</wp:posOffset>
            </wp:positionH>
            <wp:positionV relativeFrom="paragraph">
              <wp:posOffset>-1270</wp:posOffset>
            </wp:positionV>
            <wp:extent cx="1016000" cy="942975"/>
            <wp:effectExtent l="0" t="0" r="0" b="9525"/>
            <wp:wrapNone/>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7314" t="13882" r="6934" b="29764"/>
                    <a:stretch>
                      <a:fillRect/>
                    </a:stretch>
                  </pic:blipFill>
                  <pic:spPr bwMode="auto">
                    <a:xfrm>
                      <a:off x="0" y="0"/>
                      <a:ext cx="1016000"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A61" w:rsidRPr="009356BC">
        <w:rPr>
          <w:rFonts w:asciiTheme="minorHAnsi" w:hAnsiTheme="minorHAnsi"/>
          <w:noProof/>
          <w:lang w:val="en-US" w:eastAsia="en-US"/>
        </w:rPr>
        <mc:AlternateContent>
          <mc:Choice Requires="wps">
            <w:drawing>
              <wp:anchor distT="45720" distB="45720" distL="114300" distR="114300" simplePos="0" relativeHeight="251566080" behindDoc="0" locked="0" layoutInCell="1" allowOverlap="1" wp14:anchorId="25312C4C" wp14:editId="6A7D2870">
                <wp:simplePos x="0" y="0"/>
                <wp:positionH relativeFrom="column">
                  <wp:posOffset>-552450</wp:posOffset>
                </wp:positionH>
                <wp:positionV relativeFrom="paragraph">
                  <wp:posOffset>-440690</wp:posOffset>
                </wp:positionV>
                <wp:extent cx="6819900" cy="257175"/>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257175"/>
                        </a:xfrm>
                        <a:prstGeom prst="rect">
                          <a:avLst/>
                        </a:prstGeom>
                        <a:solidFill>
                          <a:srgbClr val="FFFFFF"/>
                        </a:solidFill>
                        <a:ln w="9525">
                          <a:noFill/>
                          <a:miter lim="800000"/>
                          <a:headEnd/>
                          <a:tailEnd/>
                        </a:ln>
                      </wps:spPr>
                      <wps:txbx>
                        <w:txbxContent>
                          <w:p w14:paraId="3C6EB6DB" w14:textId="22F85BAB" w:rsidR="002B7368" w:rsidRPr="00475370" w:rsidRDefault="002B7368" w:rsidP="009A5CA0">
                            <w:pPr>
                              <w:jc w:val="center"/>
                              <w:rPr>
                                <w:rFonts w:ascii="Constantia" w:hAnsi="Constantia" w:cs="Tahoma"/>
                                <w:sz w:val="20"/>
                                <w:szCs w:val="20"/>
                              </w:rPr>
                            </w:pPr>
                            <w:r w:rsidRPr="00475370">
                              <w:rPr>
                                <w:rFonts w:ascii="Constantia" w:hAnsi="Constantia" w:cs="Tahoma"/>
                                <w:i/>
                                <w:sz w:val="20"/>
                                <w:szCs w:val="20"/>
                              </w:rPr>
                              <w:t xml:space="preserve">Indonesian Journal of Science &amp; Technology </w:t>
                            </w:r>
                            <w:r w:rsidR="00E5780A">
                              <w:rPr>
                                <w:rFonts w:ascii="Constantia" w:hAnsi="Constantia" w:cs="Tahoma"/>
                                <w:i/>
                                <w:sz w:val="20"/>
                                <w:szCs w:val="20"/>
                              </w:rPr>
                              <w:t>x(</w:t>
                            </w:r>
                            <w:r w:rsidR="00E5780A">
                              <w:rPr>
                                <w:rFonts w:ascii="Constantia" w:hAnsi="Constantia" w:cs="Tahoma"/>
                                <w:sz w:val="20"/>
                                <w:szCs w:val="20"/>
                              </w:rPr>
                              <w:t>x</w:t>
                            </w:r>
                            <w:r w:rsidR="00681178">
                              <w:rPr>
                                <w:rFonts w:ascii="Constantia" w:hAnsi="Constantia" w:cs="Tahoma"/>
                                <w:sz w:val="20"/>
                                <w:szCs w:val="20"/>
                              </w:rPr>
                              <w:t>) (20</w:t>
                            </w:r>
                            <w:r w:rsidR="00E5780A">
                              <w:rPr>
                                <w:rFonts w:ascii="Constantia" w:hAnsi="Constantia" w:cs="Tahoma"/>
                                <w:sz w:val="20"/>
                                <w:szCs w:val="20"/>
                              </w:rPr>
                              <w:t>xx</w:t>
                            </w:r>
                            <w:r w:rsidRPr="00475370">
                              <w:rPr>
                                <w:rFonts w:ascii="Constantia" w:hAnsi="Constantia" w:cs="Tahoma"/>
                                <w:sz w:val="20"/>
                                <w:szCs w:val="20"/>
                              </w:rPr>
                              <w:t xml:space="preserve">) </w:t>
                            </w:r>
                            <w:r w:rsidR="00E5780A">
                              <w:rPr>
                                <w:rFonts w:ascii="Constantia" w:hAnsi="Constantia" w:cs="Tahoma"/>
                                <w:sz w:val="20"/>
                                <w:szCs w:val="20"/>
                              </w:rPr>
                              <w:t>x</w:t>
                            </w:r>
                            <w:r w:rsidR="00681178">
                              <w:rPr>
                                <w:rFonts w:ascii="Constantia" w:hAnsi="Constantia" w:cs="Tahoma"/>
                                <w:sz w:val="20"/>
                                <w:szCs w:val="20"/>
                              </w:rPr>
                              <w:t>-</w:t>
                            </w:r>
                            <w:r w:rsidR="00E5780A">
                              <w:rPr>
                                <w:rFonts w:ascii="Constantia" w:hAnsi="Constantia" w:cs="Tahoma"/>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312C4C" id="_x0000_t202" coordsize="21600,21600" o:spt="202" path="m,l,21600r21600,l21600,xe">
                <v:stroke joinstyle="miter"/>
                <v:path gradientshapeok="t" o:connecttype="rect"/>
              </v:shapetype>
              <v:shape id="Text Box 16" o:spid="_x0000_s1026" type="#_x0000_t202" style="position:absolute;left:0;text-align:left;margin-left:-43.5pt;margin-top:-34.7pt;width:537pt;height:20.25pt;z-index:25156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" stroked="f">
                <v:textbox>
                  <w:txbxContent>
                    <w:p w14:paraId="3C6EB6DB" w14:textId="22F85BAB" w:rsidR="002B7368" w:rsidRPr="00475370" w:rsidRDefault="002B7368" w:rsidP="009A5CA0">
                      <w:pPr>
                        <w:jc w:val="center"/>
                        <w:rPr>
                          <w:rFonts w:ascii="Constantia" w:hAnsi="Constantia" w:cs="Tahoma"/>
                          <w:sz w:val="20"/>
                          <w:szCs w:val="20"/>
                        </w:rPr>
                      </w:pPr>
                      <w:r w:rsidRPr="00475370">
                        <w:rPr>
                          <w:rFonts w:ascii="Constantia" w:hAnsi="Constantia" w:cs="Tahoma"/>
                          <w:i/>
                          <w:sz w:val="20"/>
                          <w:szCs w:val="20"/>
                        </w:rPr>
                        <w:t xml:space="preserve">Indonesian Journal of Science &amp; Technology </w:t>
                      </w:r>
                      <w:r w:rsidR="00E5780A">
                        <w:rPr>
                          <w:rFonts w:ascii="Constantia" w:hAnsi="Constantia" w:cs="Tahoma"/>
                          <w:i/>
                          <w:sz w:val="20"/>
                          <w:szCs w:val="20"/>
                        </w:rPr>
                        <w:t>x(</w:t>
                      </w:r>
                      <w:r w:rsidR="00E5780A">
                        <w:rPr>
                          <w:rFonts w:ascii="Constantia" w:hAnsi="Constantia" w:cs="Tahoma"/>
                          <w:sz w:val="20"/>
                          <w:szCs w:val="20"/>
                        </w:rPr>
                        <w:t>x</w:t>
                      </w:r>
                      <w:r w:rsidR="00681178">
                        <w:rPr>
                          <w:rFonts w:ascii="Constantia" w:hAnsi="Constantia" w:cs="Tahoma"/>
                          <w:sz w:val="20"/>
                          <w:szCs w:val="20"/>
                        </w:rPr>
                        <w:t>) (20</w:t>
                      </w:r>
                      <w:r w:rsidR="00E5780A">
                        <w:rPr>
                          <w:rFonts w:ascii="Constantia" w:hAnsi="Constantia" w:cs="Tahoma"/>
                          <w:sz w:val="20"/>
                          <w:szCs w:val="20"/>
                        </w:rPr>
                        <w:t>xx</w:t>
                      </w:r>
                      <w:r w:rsidRPr="00475370">
                        <w:rPr>
                          <w:rFonts w:ascii="Constantia" w:hAnsi="Constantia" w:cs="Tahoma"/>
                          <w:sz w:val="20"/>
                          <w:szCs w:val="20"/>
                        </w:rPr>
                        <w:t xml:space="preserve">) </w:t>
                      </w:r>
                      <w:r w:rsidR="00E5780A">
                        <w:rPr>
                          <w:rFonts w:ascii="Constantia" w:hAnsi="Constantia" w:cs="Tahoma"/>
                          <w:sz w:val="20"/>
                          <w:szCs w:val="20"/>
                        </w:rPr>
                        <w:t>x</w:t>
                      </w:r>
                      <w:r w:rsidR="00681178">
                        <w:rPr>
                          <w:rFonts w:ascii="Constantia" w:hAnsi="Constantia" w:cs="Tahoma"/>
                          <w:sz w:val="20"/>
                          <w:szCs w:val="20"/>
                        </w:rPr>
                        <w:t>-</w:t>
                      </w:r>
                      <w:r w:rsidR="00E5780A">
                        <w:rPr>
                          <w:rFonts w:ascii="Constantia" w:hAnsi="Constantia" w:cs="Tahoma"/>
                          <w:sz w:val="20"/>
                          <w:szCs w:val="20"/>
                        </w:rPr>
                        <w:t>xx</w:t>
                      </w:r>
                    </w:p>
                  </w:txbxContent>
                </v:textbox>
              </v:shape>
            </w:pict>
          </mc:Fallback>
        </mc:AlternateContent>
      </w:r>
      <w:r w:rsidR="00112A61" w:rsidRPr="009356BC">
        <w:rPr>
          <w:rFonts w:asciiTheme="minorHAnsi" w:hAnsiTheme="minorHAnsi"/>
          <w:noProof/>
          <w:lang w:val="en-US" w:eastAsia="en-US"/>
        </w:rPr>
        <mc:AlternateContent>
          <mc:Choice Requires="wps">
            <w:drawing>
              <wp:anchor distT="0" distB="0" distL="114300" distR="114300" simplePos="0" relativeHeight="251564032" behindDoc="0" locked="0" layoutInCell="1" allowOverlap="1" wp14:anchorId="5E853FCE" wp14:editId="38EDA9FD">
                <wp:simplePos x="0" y="0"/>
                <wp:positionH relativeFrom="column">
                  <wp:posOffset>-508000</wp:posOffset>
                </wp:positionH>
                <wp:positionV relativeFrom="paragraph">
                  <wp:posOffset>-157480</wp:posOffset>
                </wp:positionV>
                <wp:extent cx="6867525" cy="19050"/>
                <wp:effectExtent l="0" t="0" r="9525"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67525" cy="1905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46C362" id="Straight Connector 17"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pt,-12.4pt" to="500.7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" strokecolor="#5b9bd5" strokeweight=".5pt">
                <v:stroke joinstyle="miter"/>
                <o:lock v:ext="edit" shapetype="f"/>
              </v:line>
            </w:pict>
          </mc:Fallback>
        </mc:AlternateContent>
      </w:r>
      <w:r w:rsidR="00112A61" w:rsidRPr="009356BC">
        <w:rPr>
          <w:rFonts w:asciiTheme="minorHAnsi" w:hAnsiTheme="minorHAnsi"/>
          <w:noProof/>
          <w:lang w:val="en-US" w:eastAsia="en-US"/>
        </w:rPr>
        <w:drawing>
          <wp:anchor distT="0" distB="0" distL="114300" distR="114300" simplePos="0" relativeHeight="251569152" behindDoc="0" locked="0" layoutInCell="1" allowOverlap="1" wp14:anchorId="109F14D2" wp14:editId="41EE81D3">
            <wp:simplePos x="0" y="0"/>
            <wp:positionH relativeFrom="margin">
              <wp:posOffset>-527050</wp:posOffset>
            </wp:positionH>
            <wp:positionV relativeFrom="paragraph">
              <wp:posOffset>-120015</wp:posOffset>
            </wp:positionV>
            <wp:extent cx="990600" cy="990600"/>
            <wp:effectExtent l="0" t="0" r="0" b="0"/>
            <wp:wrapNone/>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l="10304" t="11761" r="12421" b="33533"/>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A61" w:rsidRPr="009356BC">
        <w:rPr>
          <w:rFonts w:asciiTheme="minorHAnsi" w:hAnsiTheme="minorHAnsi"/>
          <w:noProof/>
          <w:lang w:val="en-US" w:eastAsia="en-US"/>
        </w:rPr>
        <mc:AlternateContent>
          <mc:Choice Requires="wps">
            <w:drawing>
              <wp:anchor distT="0" distB="0" distL="114300" distR="114300" simplePos="0" relativeHeight="251563008" behindDoc="0" locked="0" layoutInCell="1" allowOverlap="1" wp14:anchorId="75F744B4" wp14:editId="649A7707">
                <wp:simplePos x="0" y="0"/>
                <wp:positionH relativeFrom="column">
                  <wp:posOffset>34925</wp:posOffset>
                </wp:positionH>
                <wp:positionV relativeFrom="paragraph">
                  <wp:posOffset>-158750</wp:posOffset>
                </wp:positionV>
                <wp:extent cx="5534025" cy="104457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044575"/>
                        </a:xfrm>
                        <a:prstGeom prst="rect">
                          <a:avLst/>
                        </a:prstGeom>
                        <a:solidFill>
                          <a:srgbClr val="FFFFFF"/>
                        </a:solidFill>
                        <a:ln w="9525">
                          <a:noFill/>
                          <a:miter lim="800000"/>
                          <a:headEnd/>
                          <a:tailEnd/>
                        </a:ln>
                      </wps:spPr>
                      <wps:txbx>
                        <w:txbxContent>
                          <w:p w14:paraId="3CE70E24" w14:textId="77777777" w:rsidR="002B7368" w:rsidRDefault="002B7368" w:rsidP="009A5CA0">
                            <w:pPr>
                              <w:spacing w:line="240" w:lineRule="auto"/>
                              <w:jc w:val="center"/>
                            </w:pPr>
                          </w:p>
                          <w:p w14:paraId="07163D3E" w14:textId="77777777" w:rsidR="002B7368" w:rsidRPr="0089504B" w:rsidRDefault="002B7368" w:rsidP="009A5CA0">
                            <w:pPr>
                              <w:spacing w:line="240" w:lineRule="auto"/>
                              <w:jc w:val="center"/>
                              <w:rPr>
                                <w:rFonts w:ascii="Constantia" w:hAnsi="Constantia"/>
                                <w:sz w:val="36"/>
                                <w:szCs w:val="36"/>
                              </w:rPr>
                            </w:pPr>
                            <w:r w:rsidRPr="0089504B">
                              <w:rPr>
                                <w:rFonts w:ascii="Constantia" w:hAnsi="Constantia"/>
                                <w:sz w:val="36"/>
                                <w:szCs w:val="36"/>
                              </w:rPr>
                              <w:t>Indonesian Journal of Science &amp; Technology</w:t>
                            </w:r>
                          </w:p>
                          <w:p w14:paraId="7B3835E8" w14:textId="77777777" w:rsidR="002B7368" w:rsidRPr="004B3B2B" w:rsidRDefault="002B7368" w:rsidP="009A5CA0">
                            <w:pPr>
                              <w:spacing w:line="240" w:lineRule="auto"/>
                              <w:jc w:val="center"/>
                            </w:pPr>
                            <w:r>
                              <w:t xml:space="preserve">Journal homepage: </w:t>
                            </w:r>
                            <w:hyperlink r:id="rId10" w:history="1">
                              <w:r w:rsidRPr="00E03E44">
                                <w:rPr>
                                  <w:rStyle w:val="Hyperlink"/>
                                </w:rPr>
                                <w:t>http://ejournal.upi.edu/index.php/ijost/</w:t>
                              </w:r>
                            </w:hyperlink>
                            <w: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5F744B4" id="Text Box 19" o:spid="_x0000_s1027" type="#_x0000_t202" style="position:absolute;left:0;text-align:left;margin-left:2.75pt;margin-top:-12.5pt;width:435.75pt;height:82.2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" stroked="f">
                <v:textbox>
                  <w:txbxContent>
                    <w:p w14:paraId="3CE70E24" w14:textId="77777777" w:rsidR="002B7368" w:rsidRDefault="002B7368" w:rsidP="009A5CA0">
                      <w:pPr>
                        <w:spacing w:line="240" w:lineRule="auto"/>
                        <w:jc w:val="center"/>
                      </w:pPr>
                    </w:p>
                    <w:p w14:paraId="07163D3E" w14:textId="77777777" w:rsidR="002B7368" w:rsidRPr="0089504B" w:rsidRDefault="002B7368" w:rsidP="009A5CA0">
                      <w:pPr>
                        <w:spacing w:line="240" w:lineRule="auto"/>
                        <w:jc w:val="center"/>
                        <w:rPr>
                          <w:rFonts w:ascii="Constantia" w:hAnsi="Constantia"/>
                          <w:sz w:val="36"/>
                          <w:szCs w:val="36"/>
                        </w:rPr>
                      </w:pPr>
                      <w:r w:rsidRPr="0089504B">
                        <w:rPr>
                          <w:rFonts w:ascii="Constantia" w:hAnsi="Constantia"/>
                          <w:sz w:val="36"/>
                          <w:szCs w:val="36"/>
                        </w:rPr>
                        <w:t>Indonesian Journal of Science &amp; Technology</w:t>
                      </w:r>
                    </w:p>
                    <w:p w14:paraId="7B3835E8" w14:textId="77777777" w:rsidR="002B7368" w:rsidRPr="004B3B2B" w:rsidRDefault="002B7368" w:rsidP="009A5CA0">
                      <w:pPr>
                        <w:spacing w:line="240" w:lineRule="auto"/>
                        <w:jc w:val="center"/>
                      </w:pPr>
                      <w:r>
                        <w:t xml:space="preserve">Journal homepage: </w:t>
                      </w:r>
                      <w:hyperlink r:id="rId11" w:history="1">
                        <w:r w:rsidRPr="00E03E44">
                          <w:rPr>
                            <w:rStyle w:val="Hyperlink"/>
                          </w:rPr>
                          <w:t>http://ejournal.upi.edu/index.php/ijost/</w:t>
                        </w:r>
                      </w:hyperlink>
                      <w:r>
                        <w:t xml:space="preserve"> </w:t>
                      </w:r>
                    </w:p>
                  </w:txbxContent>
                </v:textbox>
              </v:shape>
            </w:pict>
          </mc:Fallback>
        </mc:AlternateContent>
      </w:r>
      <w:r w:rsidR="00112A61" w:rsidRPr="009356BC">
        <w:rPr>
          <w:rFonts w:asciiTheme="minorHAnsi" w:hAnsiTheme="minorHAnsi"/>
          <w:noProof/>
          <w:lang w:val="en-US" w:eastAsia="en-US"/>
        </w:rPr>
        <mc:AlternateContent>
          <mc:Choice Requires="wps">
            <w:drawing>
              <wp:anchor distT="0" distB="0" distL="114300" distR="114300" simplePos="0" relativeHeight="251565056" behindDoc="0" locked="0" layoutInCell="1" allowOverlap="1" wp14:anchorId="41372DB1" wp14:editId="7CE0B803">
                <wp:simplePos x="0" y="0"/>
                <wp:positionH relativeFrom="column">
                  <wp:posOffset>-508000</wp:posOffset>
                </wp:positionH>
                <wp:positionV relativeFrom="paragraph">
                  <wp:posOffset>1051560</wp:posOffset>
                </wp:positionV>
                <wp:extent cx="6867525" cy="19050"/>
                <wp:effectExtent l="0" t="19050" r="2857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67525" cy="19050"/>
                        </a:xfrm>
                        <a:prstGeom prst="line">
                          <a:avLst/>
                        </a:prstGeom>
                        <a:noFill/>
                        <a:ln w="57150" cap="flat" cmpd="dbl"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DFDA34" id="Straight Connector 15"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pt,82.8pt" to="500.75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" strokecolor="#5b9bd5" strokeweight="4.5pt">
                <v:stroke linestyle="thinThin" joinstyle="miter"/>
                <o:lock v:ext="edit" shapetype="f"/>
              </v:line>
            </w:pict>
          </mc:Fallback>
        </mc:AlternateContent>
      </w:r>
    </w:p>
    <w:p w14:paraId="77445F55" w14:textId="77777777" w:rsidR="009A5CA0" w:rsidRPr="009356BC" w:rsidRDefault="009A5CA0" w:rsidP="00441DC3">
      <w:pPr>
        <w:spacing w:line="240" w:lineRule="auto"/>
        <w:jc w:val="both"/>
        <w:rPr>
          <w:rFonts w:asciiTheme="minorHAnsi" w:hAnsiTheme="minorHAnsi"/>
          <w:lang w:val="en-US"/>
        </w:rPr>
      </w:pPr>
    </w:p>
    <w:p w14:paraId="150A28B5" w14:textId="77777777" w:rsidR="009A5CA0" w:rsidRPr="009356BC" w:rsidRDefault="009A5CA0" w:rsidP="00441DC3">
      <w:pPr>
        <w:spacing w:line="240" w:lineRule="auto"/>
        <w:jc w:val="both"/>
        <w:rPr>
          <w:rFonts w:asciiTheme="minorHAnsi" w:hAnsiTheme="minorHAnsi"/>
          <w:noProof/>
          <w:lang w:val="en-US" w:eastAsia="id-ID"/>
        </w:rPr>
      </w:pPr>
    </w:p>
    <w:p w14:paraId="41C85FBA" w14:textId="77777777" w:rsidR="00DE4F0B" w:rsidRPr="009356BC" w:rsidRDefault="00DE4F0B" w:rsidP="00441DC3">
      <w:pPr>
        <w:spacing w:line="240" w:lineRule="auto"/>
        <w:jc w:val="both"/>
        <w:rPr>
          <w:rFonts w:asciiTheme="minorHAnsi" w:hAnsiTheme="minorHAnsi"/>
          <w:noProof/>
          <w:lang w:val="en-US" w:eastAsia="id-ID"/>
        </w:rPr>
      </w:pPr>
    </w:p>
    <w:p w14:paraId="3F0D3059" w14:textId="77777777" w:rsidR="00BC6B9A" w:rsidRPr="009356BC" w:rsidRDefault="00BC6B9A" w:rsidP="00441DC3">
      <w:pPr>
        <w:pStyle w:val="1JUDULJOURNAL"/>
        <w:spacing w:line="240" w:lineRule="auto"/>
        <w:jc w:val="both"/>
        <w:rPr>
          <w:rFonts w:asciiTheme="minorHAnsi" w:hAnsiTheme="minorHAnsi"/>
          <w:sz w:val="24"/>
          <w:szCs w:val="24"/>
          <w:lang w:val="en-US"/>
        </w:rPr>
      </w:pPr>
      <w:bookmarkStart w:id="0" w:name="Judul_1"/>
    </w:p>
    <w:bookmarkEnd w:id="0"/>
    <w:p w14:paraId="21263C54" w14:textId="03031B93" w:rsidR="006E4A02" w:rsidRPr="0089504B" w:rsidRDefault="007C5373" w:rsidP="00441DC3">
      <w:pPr>
        <w:pStyle w:val="1JUDULJOURNAL"/>
        <w:jc w:val="both"/>
        <w:rPr>
          <w:rFonts w:ascii="Constantia" w:hAnsi="Constantia"/>
          <w:lang w:val="en-US"/>
        </w:rPr>
      </w:pPr>
      <w:r w:rsidRPr="007C5373">
        <w:rPr>
          <w:rFonts w:ascii="Constantia" w:hAnsi="Constantia"/>
          <w:lang w:val="en-US"/>
        </w:rPr>
        <w:t>Byzantine-Robust Federated Learning with Adaptive Aggregation and Blockchain: Empirical Validation of ATMA and Resolution of the Transparency Paradox</w:t>
      </w:r>
      <w:r>
        <w:rPr>
          <w:rFonts w:ascii="Constantia" w:hAnsi="Constantia"/>
          <w:lang w:val="en-US"/>
        </w:rPr>
        <w:t xml:space="preserve">   </w:t>
      </w:r>
    </w:p>
    <w:p w14:paraId="52E51398" w14:textId="6B42941A" w:rsidR="006E4A02" w:rsidRPr="00E6374F" w:rsidRDefault="007C5373" w:rsidP="00441DC3">
      <w:pPr>
        <w:spacing w:before="240" w:after="240"/>
        <w:jc w:val="both"/>
        <w:outlineLvl w:val="0"/>
        <w:rPr>
          <w:rFonts w:asciiTheme="majorHAnsi" w:hAnsiTheme="majorHAnsi" w:cstheme="majorHAnsi"/>
          <w:i/>
          <w:sz w:val="20"/>
          <w:szCs w:val="20"/>
          <w:lang w:val="en-US"/>
        </w:rPr>
      </w:pPr>
      <w:r w:rsidRPr="007C5373">
        <w:rPr>
          <w:rFonts w:asciiTheme="majorHAnsi" w:hAnsiTheme="majorHAnsi" w:cstheme="majorHAnsi"/>
          <w:bCs/>
          <w:i/>
          <w:iCs/>
          <w:sz w:val="20"/>
          <w:szCs w:val="20"/>
        </w:rPr>
        <w:t>Rachmad Andri Atmoko</w:t>
      </w:r>
      <w:r w:rsidRPr="00853853">
        <w:rPr>
          <w:rFonts w:asciiTheme="majorHAnsi" w:hAnsiTheme="majorHAnsi" w:cstheme="majorHAnsi"/>
          <w:bCs/>
          <w:i/>
          <w:iCs/>
          <w:sz w:val="20"/>
          <w:szCs w:val="20"/>
          <w:vertAlign w:val="superscript"/>
        </w:rPr>
        <w:t>1,2</w:t>
      </w:r>
      <w:r w:rsidRPr="007C5373">
        <w:rPr>
          <w:rFonts w:asciiTheme="majorHAnsi" w:hAnsiTheme="majorHAnsi" w:cstheme="majorHAnsi"/>
          <w:bCs/>
          <w:i/>
          <w:iCs/>
          <w:sz w:val="20"/>
          <w:szCs w:val="20"/>
        </w:rPr>
        <w:t>, Sholeh Hadi Pramono</w:t>
      </w:r>
      <w:r w:rsidRPr="00853853">
        <w:rPr>
          <w:rFonts w:asciiTheme="majorHAnsi" w:hAnsiTheme="majorHAnsi" w:cstheme="majorHAnsi"/>
          <w:bCs/>
          <w:i/>
          <w:iCs/>
          <w:sz w:val="20"/>
          <w:szCs w:val="20"/>
          <w:vertAlign w:val="superscript"/>
        </w:rPr>
        <w:t>1</w:t>
      </w:r>
      <w:r w:rsidR="00853853" w:rsidRPr="00853853">
        <w:rPr>
          <w:rFonts w:asciiTheme="majorHAnsi" w:hAnsiTheme="majorHAnsi" w:cstheme="majorHAnsi"/>
          <w:bCs/>
          <w:i/>
          <w:iCs/>
          <w:sz w:val="20"/>
          <w:szCs w:val="20"/>
          <w:vertAlign w:val="superscript"/>
        </w:rPr>
        <w:t>*</w:t>
      </w:r>
      <w:r w:rsidRPr="007C5373">
        <w:rPr>
          <w:rFonts w:asciiTheme="majorHAnsi" w:hAnsiTheme="majorHAnsi" w:cstheme="majorHAnsi"/>
          <w:bCs/>
          <w:i/>
          <w:iCs/>
          <w:sz w:val="20"/>
          <w:szCs w:val="20"/>
        </w:rPr>
        <w:t>, M. Fauzan Edy Purnomo</w:t>
      </w:r>
      <w:r w:rsidRPr="00853853">
        <w:rPr>
          <w:rFonts w:asciiTheme="majorHAnsi" w:hAnsiTheme="majorHAnsi" w:cstheme="majorHAnsi"/>
          <w:bCs/>
          <w:i/>
          <w:iCs/>
          <w:sz w:val="20"/>
          <w:szCs w:val="20"/>
          <w:vertAlign w:val="superscript"/>
        </w:rPr>
        <w:t>1</w:t>
      </w:r>
      <w:r w:rsidRPr="007C5373">
        <w:rPr>
          <w:rFonts w:asciiTheme="majorHAnsi" w:hAnsiTheme="majorHAnsi" w:cstheme="majorHAnsi"/>
          <w:bCs/>
          <w:i/>
          <w:iCs/>
          <w:sz w:val="20"/>
          <w:szCs w:val="20"/>
        </w:rPr>
        <w:t xml:space="preserve">, </w:t>
      </w:r>
      <w:proofErr w:type="spellStart"/>
      <w:r w:rsidRPr="007C5373">
        <w:rPr>
          <w:rFonts w:asciiTheme="majorHAnsi" w:hAnsiTheme="majorHAnsi" w:cstheme="majorHAnsi"/>
          <w:bCs/>
          <w:i/>
          <w:iCs/>
          <w:sz w:val="20"/>
          <w:szCs w:val="20"/>
        </w:rPr>
        <w:t>Panca</w:t>
      </w:r>
      <w:proofErr w:type="spellEnd"/>
      <w:r w:rsidRPr="007C5373">
        <w:rPr>
          <w:rFonts w:asciiTheme="majorHAnsi" w:hAnsiTheme="majorHAnsi" w:cstheme="majorHAnsi"/>
          <w:bCs/>
          <w:i/>
          <w:iCs/>
          <w:sz w:val="20"/>
          <w:szCs w:val="20"/>
        </w:rPr>
        <w:t xml:space="preserve"> Mudjirahardjo</w:t>
      </w:r>
      <w:r w:rsidRPr="00853853">
        <w:rPr>
          <w:rFonts w:asciiTheme="majorHAnsi" w:hAnsiTheme="majorHAnsi" w:cstheme="majorHAnsi"/>
          <w:bCs/>
          <w:i/>
          <w:iCs/>
          <w:sz w:val="20"/>
          <w:szCs w:val="20"/>
          <w:vertAlign w:val="superscript"/>
        </w:rPr>
        <w:t>1</w:t>
      </w:r>
      <w:r w:rsidRPr="007C5373">
        <w:rPr>
          <w:rFonts w:asciiTheme="majorHAnsi" w:hAnsiTheme="majorHAnsi" w:cstheme="majorHAnsi"/>
          <w:bCs/>
          <w:i/>
          <w:iCs/>
          <w:sz w:val="20"/>
          <w:szCs w:val="20"/>
        </w:rPr>
        <w:t xml:space="preserve">, </w:t>
      </w:r>
      <w:proofErr w:type="spellStart"/>
      <w:r w:rsidRPr="007C5373">
        <w:rPr>
          <w:rFonts w:asciiTheme="majorHAnsi" w:hAnsiTheme="majorHAnsi" w:cstheme="majorHAnsi"/>
          <w:bCs/>
          <w:i/>
          <w:iCs/>
          <w:sz w:val="20"/>
          <w:szCs w:val="20"/>
        </w:rPr>
        <w:t>Mahdin</w:t>
      </w:r>
      <w:proofErr w:type="spellEnd"/>
      <w:r w:rsidRPr="007C5373">
        <w:rPr>
          <w:rFonts w:asciiTheme="majorHAnsi" w:hAnsiTheme="majorHAnsi" w:cstheme="majorHAnsi"/>
          <w:bCs/>
          <w:i/>
          <w:iCs/>
          <w:sz w:val="20"/>
          <w:szCs w:val="20"/>
        </w:rPr>
        <w:t xml:space="preserve"> Rohmatillah</w:t>
      </w:r>
      <w:r w:rsidRPr="00853853">
        <w:rPr>
          <w:rFonts w:asciiTheme="majorHAnsi" w:hAnsiTheme="majorHAnsi" w:cstheme="majorHAnsi"/>
          <w:bCs/>
          <w:i/>
          <w:iCs/>
          <w:sz w:val="20"/>
          <w:szCs w:val="20"/>
          <w:vertAlign w:val="superscript"/>
        </w:rPr>
        <w:t>1</w:t>
      </w:r>
      <w:r w:rsidRPr="007C5373">
        <w:rPr>
          <w:rFonts w:asciiTheme="majorHAnsi" w:hAnsiTheme="majorHAnsi" w:cstheme="majorHAnsi"/>
          <w:bCs/>
          <w:i/>
          <w:iCs/>
          <w:sz w:val="20"/>
          <w:szCs w:val="20"/>
        </w:rPr>
        <w:t>, Cries Avian</w:t>
      </w:r>
      <w:r w:rsidRPr="00853853">
        <w:rPr>
          <w:rFonts w:asciiTheme="majorHAnsi" w:hAnsiTheme="majorHAnsi" w:cstheme="majorHAnsi"/>
          <w:bCs/>
          <w:i/>
          <w:iCs/>
          <w:sz w:val="20"/>
          <w:szCs w:val="20"/>
          <w:vertAlign w:val="superscript"/>
        </w:rPr>
        <w:t>1</w:t>
      </w:r>
      <w:r>
        <w:rPr>
          <w:rFonts w:asciiTheme="majorHAnsi" w:hAnsiTheme="majorHAnsi" w:cstheme="majorHAnsi"/>
          <w:bCs/>
          <w:i/>
          <w:iCs/>
          <w:sz w:val="20"/>
          <w:szCs w:val="20"/>
        </w:rPr>
        <w:t xml:space="preserve"> </w:t>
      </w:r>
    </w:p>
    <w:p w14:paraId="392D8716" w14:textId="1DB0B46F" w:rsidR="006E4A02" w:rsidRDefault="006E4A02" w:rsidP="00441DC3">
      <w:pPr>
        <w:spacing w:after="0" w:line="276" w:lineRule="auto"/>
        <w:jc w:val="both"/>
        <w:rPr>
          <w:bCs/>
          <w:color w:val="000000"/>
          <w:sz w:val="20"/>
          <w:szCs w:val="20"/>
        </w:rPr>
      </w:pPr>
      <w:r w:rsidRPr="00C76EA5">
        <w:rPr>
          <w:bCs/>
          <w:color w:val="000000"/>
          <w:sz w:val="20"/>
          <w:szCs w:val="20"/>
          <w:vertAlign w:val="superscript"/>
        </w:rPr>
        <w:t>1</w:t>
      </w:r>
      <w:r w:rsidR="007C5373" w:rsidRPr="007C5373">
        <w:rPr>
          <w:bCs/>
          <w:color w:val="000000"/>
          <w:sz w:val="20"/>
          <w:szCs w:val="20"/>
        </w:rPr>
        <w:t xml:space="preserve">Electrical Engineering Department, Faculty of Engineering, Universitas </w:t>
      </w:r>
      <w:proofErr w:type="spellStart"/>
      <w:r w:rsidR="007C5373" w:rsidRPr="007C5373">
        <w:rPr>
          <w:bCs/>
          <w:color w:val="000000"/>
          <w:sz w:val="20"/>
          <w:szCs w:val="20"/>
        </w:rPr>
        <w:t>Brawijaya</w:t>
      </w:r>
      <w:proofErr w:type="spellEnd"/>
      <w:r w:rsidR="007C5373" w:rsidRPr="007C5373">
        <w:rPr>
          <w:bCs/>
          <w:color w:val="000000"/>
          <w:sz w:val="20"/>
          <w:szCs w:val="20"/>
        </w:rPr>
        <w:t>, Malang, Indonesia</w:t>
      </w:r>
      <w:r w:rsidR="007C5373">
        <w:rPr>
          <w:bCs/>
          <w:color w:val="000000"/>
          <w:sz w:val="20"/>
          <w:szCs w:val="20"/>
        </w:rPr>
        <w:t xml:space="preserve">  </w:t>
      </w:r>
    </w:p>
    <w:p w14:paraId="22A41ACE" w14:textId="1F06C4D1" w:rsidR="006E4A02" w:rsidRDefault="006E4A02" w:rsidP="00441DC3">
      <w:pPr>
        <w:spacing w:after="0" w:line="276" w:lineRule="auto"/>
        <w:jc w:val="both"/>
        <w:rPr>
          <w:bCs/>
          <w:color w:val="000000"/>
          <w:sz w:val="20"/>
          <w:szCs w:val="20"/>
        </w:rPr>
      </w:pPr>
      <w:r>
        <w:rPr>
          <w:bCs/>
          <w:color w:val="000000"/>
          <w:sz w:val="20"/>
          <w:szCs w:val="20"/>
          <w:vertAlign w:val="superscript"/>
        </w:rPr>
        <w:t>2</w:t>
      </w:r>
      <w:r w:rsidR="007C5373" w:rsidRPr="007C5373">
        <w:rPr>
          <w:bCs/>
          <w:color w:val="000000"/>
          <w:sz w:val="20"/>
          <w:szCs w:val="20"/>
        </w:rPr>
        <w:t xml:space="preserve">Faculty of Vocational Studies, Universitas </w:t>
      </w:r>
      <w:proofErr w:type="spellStart"/>
      <w:r w:rsidR="007C5373" w:rsidRPr="007C5373">
        <w:rPr>
          <w:bCs/>
          <w:color w:val="000000"/>
          <w:sz w:val="20"/>
          <w:szCs w:val="20"/>
        </w:rPr>
        <w:t>Brawijaya</w:t>
      </w:r>
      <w:proofErr w:type="spellEnd"/>
      <w:r w:rsidR="007C5373" w:rsidRPr="007C5373">
        <w:rPr>
          <w:bCs/>
          <w:color w:val="000000"/>
          <w:sz w:val="20"/>
          <w:szCs w:val="20"/>
        </w:rPr>
        <w:t>, Malang, Indonesia</w:t>
      </w:r>
    </w:p>
    <w:p w14:paraId="5BE96D03" w14:textId="54F780CE" w:rsidR="009A5CA0" w:rsidRPr="00860C7E" w:rsidRDefault="00CB0D81" w:rsidP="00441DC3">
      <w:pPr>
        <w:shd w:val="clear" w:color="auto" w:fill="FFFFFF"/>
        <w:spacing w:line="276" w:lineRule="auto"/>
        <w:jc w:val="both"/>
        <w:rPr>
          <w:rFonts w:asciiTheme="minorHAnsi" w:hAnsiTheme="minorHAnsi"/>
          <w:sz w:val="20"/>
          <w:szCs w:val="20"/>
          <w:lang w:val="es-ES"/>
        </w:rPr>
      </w:pPr>
      <w:r>
        <w:rPr>
          <w:rFonts w:asciiTheme="minorHAnsi" w:hAnsiTheme="minorHAnsi"/>
          <w:sz w:val="20"/>
          <w:szCs w:val="20"/>
          <w:lang w:val="es-ES"/>
        </w:rPr>
        <w:t>*</w:t>
      </w:r>
      <w:proofErr w:type="spellStart"/>
      <w:r w:rsidR="006E4A02" w:rsidRPr="00860C7E">
        <w:rPr>
          <w:rFonts w:asciiTheme="minorHAnsi" w:hAnsiTheme="minorHAnsi"/>
          <w:sz w:val="20"/>
          <w:szCs w:val="20"/>
          <w:lang w:val="es-ES"/>
        </w:rPr>
        <w:t>Correspondence</w:t>
      </w:r>
      <w:proofErr w:type="spellEnd"/>
      <w:r w:rsidR="006E4A02" w:rsidRPr="00860C7E">
        <w:rPr>
          <w:rFonts w:asciiTheme="minorHAnsi" w:hAnsiTheme="minorHAnsi"/>
          <w:sz w:val="20"/>
          <w:szCs w:val="20"/>
          <w:lang w:val="es-ES"/>
        </w:rPr>
        <w:t xml:space="preserve">: E-mail: </w:t>
      </w:r>
      <w:r w:rsidR="007C5373" w:rsidRPr="007C5373">
        <w:rPr>
          <w:rFonts w:asciiTheme="minorHAnsi" w:hAnsiTheme="minorHAnsi"/>
          <w:sz w:val="20"/>
          <w:szCs w:val="20"/>
          <w:lang w:val="es-ES"/>
        </w:rPr>
        <w:t>sholehpramono@ub.ac.id</w:t>
      </w:r>
    </w:p>
    <w:tbl>
      <w:tblPr>
        <w:tblpPr w:leftFromText="180" w:rightFromText="180" w:vertAnchor="text" w:tblpY="1"/>
        <w:tblOverlap w:val="never"/>
        <w:tblW w:w="9090" w:type="dxa"/>
        <w:tblLook w:val="04A0" w:firstRow="1" w:lastRow="0" w:firstColumn="1" w:lastColumn="0" w:noHBand="0" w:noVBand="1"/>
      </w:tblPr>
      <w:tblGrid>
        <w:gridCol w:w="6102"/>
        <w:gridCol w:w="317"/>
        <w:gridCol w:w="2671"/>
      </w:tblGrid>
      <w:tr w:rsidR="009A5CA0" w:rsidRPr="009356BC" w14:paraId="256AD503" w14:textId="77777777" w:rsidTr="00853853">
        <w:tc>
          <w:tcPr>
            <w:tcW w:w="6102" w:type="dxa"/>
            <w:tcBorders>
              <w:top w:val="single" w:sz="12" w:space="0" w:color="9CC2E5"/>
              <w:bottom w:val="single" w:sz="12" w:space="0" w:color="9CC2E5"/>
            </w:tcBorders>
          </w:tcPr>
          <w:p w14:paraId="2507EA47" w14:textId="3EC0E549" w:rsidR="009A5CA0" w:rsidRPr="008E57C2" w:rsidRDefault="009A5CA0" w:rsidP="00441DC3">
            <w:pPr>
              <w:spacing w:after="0" w:line="240" w:lineRule="auto"/>
              <w:jc w:val="both"/>
              <w:rPr>
                <w:rStyle w:val="hps"/>
                <w:rFonts w:ascii="Roboto" w:hAnsi="Roboto"/>
                <w:b/>
                <w:lang w:val="en-US"/>
              </w:rPr>
            </w:pPr>
            <w:r w:rsidRPr="008E57C2">
              <w:rPr>
                <w:rFonts w:ascii="Roboto" w:hAnsi="Roboto"/>
                <w:b/>
                <w:lang w:val="en-US"/>
              </w:rPr>
              <w:t xml:space="preserve">A B S T R A C T </w:t>
            </w:r>
          </w:p>
        </w:tc>
        <w:tc>
          <w:tcPr>
            <w:tcW w:w="317" w:type="dxa"/>
          </w:tcPr>
          <w:p w14:paraId="3BB365A2" w14:textId="77777777" w:rsidR="009A5CA0" w:rsidRPr="009356BC" w:rsidRDefault="009A5CA0" w:rsidP="00441DC3">
            <w:pPr>
              <w:spacing w:after="0" w:line="240" w:lineRule="auto"/>
              <w:jc w:val="both"/>
              <w:rPr>
                <w:rFonts w:asciiTheme="minorHAnsi" w:hAnsiTheme="minorHAnsi"/>
                <w:lang w:val="en-US"/>
              </w:rPr>
            </w:pPr>
          </w:p>
        </w:tc>
        <w:tc>
          <w:tcPr>
            <w:tcW w:w="2671" w:type="dxa"/>
            <w:tcBorders>
              <w:top w:val="single" w:sz="12" w:space="0" w:color="9CC2E5"/>
              <w:left w:val="nil"/>
              <w:bottom w:val="single" w:sz="12" w:space="0" w:color="9CC2E5"/>
            </w:tcBorders>
          </w:tcPr>
          <w:p w14:paraId="6C4EC866" w14:textId="77777777" w:rsidR="009A5CA0" w:rsidRPr="008E57C2" w:rsidRDefault="009A5CA0" w:rsidP="00441DC3">
            <w:pPr>
              <w:spacing w:after="0" w:line="240" w:lineRule="auto"/>
              <w:jc w:val="both"/>
              <w:rPr>
                <w:rStyle w:val="hps"/>
                <w:rFonts w:ascii="Roboto" w:hAnsi="Roboto"/>
                <w:b/>
                <w:lang w:val="es-ES"/>
              </w:rPr>
            </w:pPr>
            <w:r w:rsidRPr="008E57C2">
              <w:rPr>
                <w:rFonts w:ascii="Roboto" w:hAnsi="Roboto"/>
                <w:b/>
                <w:lang w:val="es-ES"/>
              </w:rPr>
              <w:t>A R T I C L E   I N F O</w:t>
            </w:r>
          </w:p>
        </w:tc>
      </w:tr>
      <w:tr w:rsidR="009A5CA0" w:rsidRPr="009356BC" w14:paraId="1C637005" w14:textId="77777777" w:rsidTr="00853853">
        <w:tc>
          <w:tcPr>
            <w:tcW w:w="6102" w:type="dxa"/>
            <w:tcBorders>
              <w:top w:val="single" w:sz="12" w:space="0" w:color="9CC2E5"/>
            </w:tcBorders>
          </w:tcPr>
          <w:p w14:paraId="0E7A938F" w14:textId="532C035A" w:rsidR="00322AE7" w:rsidRPr="009356BC" w:rsidRDefault="00037717" w:rsidP="00441DC3">
            <w:pPr>
              <w:pStyle w:val="1ABSTRAK"/>
              <w:spacing w:before="240"/>
              <w:rPr>
                <w:rFonts w:asciiTheme="minorHAnsi" w:hAnsiTheme="minorHAnsi"/>
                <w:szCs w:val="24"/>
              </w:rPr>
            </w:pPr>
            <w:r>
              <w:t xml:space="preserve">  </w:t>
            </w:r>
            <w:r w:rsidR="007C5373" w:rsidRPr="007C5373">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w:t>
            </w:r>
            <w:proofErr w:type="spellStart"/>
            <w:r w:rsidR="007C5373" w:rsidRPr="007C5373">
              <w:t>FedAvg</w:t>
            </w:r>
            <w:proofErr w:type="spellEnd"/>
            <w:r w:rsidR="007C5373" w:rsidRPr="007C5373">
              <w:t xml:space="preserve">, </w:t>
            </w:r>
            <w:proofErr w:type="spellStart"/>
            <w:r w:rsidR="007C5373" w:rsidRPr="007C5373">
              <w:t>TrimmedMean</w:t>
            </w:r>
            <w:proofErr w:type="spellEnd"/>
            <w:r w:rsidR="007C5373" w:rsidRPr="007C5373">
              <w:t xml:space="preserve">) and adaptive methods (ATMA) under 20% adversarial clients (4 Byzantine out of 20 total). On CIFAR-10 with Dirichlet(α=0.5) non-IID distribution under label-flip attacks (scale=-5.0), </w:t>
            </w:r>
            <w:proofErr w:type="spellStart"/>
            <w:r w:rsidR="007C5373" w:rsidRPr="007C5373">
              <w:t>TrimmedMean</w:t>
            </w:r>
            <w:proofErr w:type="spellEnd"/>
            <w:r w:rsidR="007C5373" w:rsidRPr="007C5373">
              <w:t xml:space="preserve"> achieves 67.92% accuracy at 160 rounds, while ATMA reaches 65.78% with adaptive threshold adjustment; undefended </w:t>
            </w:r>
            <w:proofErr w:type="spellStart"/>
            <w:r w:rsidR="007C5373" w:rsidRPr="007C5373">
              <w:t>FedAvg</w:t>
            </w:r>
            <w:proofErr w:type="spellEnd"/>
            <w:r w:rsidR="007C5373" w:rsidRPr="007C5373">
              <w:t xml:space="preserve"> collapses to 10%. On MNIST, </w:t>
            </w:r>
            <w:proofErr w:type="spellStart"/>
            <w:r w:rsidR="007C5373" w:rsidRPr="007C5373">
              <w:t>TrimmedMean</w:t>
            </w:r>
            <w:proofErr w:type="spellEnd"/>
            <w:r w:rsidR="007C5373" w:rsidRPr="007C5373">
              <w:t xml:space="preserve"> with 160 rounds achieves 93.45% test accuracy, exceeding the reference benchmark (89.59%) by 3.86% and undefended </w:t>
            </w:r>
            <w:proofErr w:type="spellStart"/>
            <w:r w:rsidR="007C5373" w:rsidRPr="007C5373">
              <w:t>FedAvg</w:t>
            </w:r>
            <w:proofErr w:type="spellEnd"/>
            <w:r w:rsidR="007C5373" w:rsidRPr="007C5373">
              <w:t xml:space="preserve"> (87.60%) by 5.85%. Multi-seed experiments (seeds 42–44) yield confidence intervals: </w:t>
            </w:r>
            <w:proofErr w:type="spellStart"/>
            <w:r w:rsidR="007C5373" w:rsidRPr="007C5373">
              <w:t>TrimmedMean</w:t>
            </w:r>
            <w:proofErr w:type="spellEnd"/>
            <w:r w:rsidR="007C5373" w:rsidRPr="007C5373">
              <w:t xml:space="preserve"> achieves 34.62%±1.75% (95% CI: ±2.02%) on CIFAR-10 at 50 rounds. </w:t>
            </w:r>
            <w:proofErr w:type="spellStart"/>
            <w:r w:rsidR="007C5373" w:rsidRPr="007C5373">
              <w:t>FedProx</w:t>
            </w:r>
            <w:proofErr w:type="spellEnd"/>
            <w:r w:rsidR="007C5373" w:rsidRPr="007C5373">
              <w:t xml:space="preserve"> and </w:t>
            </w:r>
            <w:proofErr w:type="spellStart"/>
            <w:r w:rsidR="007C5373" w:rsidRPr="007C5373">
              <w:t>FedDyn</w:t>
            </w:r>
            <w:proofErr w:type="spellEnd"/>
            <w:r w:rsidR="007C5373" w:rsidRPr="007C5373">
              <w:t xml:space="preserve"> both collapse under Byzantine attacks, confirming the need for specialized </w:t>
            </w:r>
            <w:proofErr w:type="spellStart"/>
            <w:r w:rsidR="007C5373" w:rsidRPr="007C5373">
              <w:t>defenses</w:t>
            </w:r>
            <w:proofErr w:type="spellEnd"/>
            <w:r w:rsidR="007C5373" w:rsidRPr="007C5373">
              <w:t xml:space="preserve">. We test the Transparency Paradox: whether blockchain transparency aids adaptive FLARE-style attackers. Blockchain-informed attackers achieve only 11.6% success rate with 1.8% model degradation, while defenders gain forensic capabilities and reputation-based </w:t>
            </w:r>
            <w:proofErr w:type="spellStart"/>
            <w:r w:rsidR="007C5373" w:rsidRPr="007C5373">
              <w:t>defense</w:t>
            </w:r>
            <w:proofErr w:type="spellEnd"/>
            <w:r w:rsidR="007C5373" w:rsidRPr="007C5373">
              <w:t xml:space="preserve">. </w:t>
            </w:r>
            <w:r w:rsidR="007C5373" w:rsidRPr="007C5373">
              <w:lastRenderedPageBreak/>
              <w:t xml:space="preserve">Blockchain cost analysis shows deployment costs 1.72M gas, per-round costs 2.01M gas, </w:t>
            </w:r>
            <w:proofErr w:type="spellStart"/>
            <w:r w:rsidR="007C5373" w:rsidRPr="007C5373">
              <w:t>totaling</w:t>
            </w:r>
            <w:proofErr w:type="spellEnd"/>
            <w:r w:rsidR="007C5373" w:rsidRPr="007C5373">
              <w:t xml:space="preserve"> $48,391 for 160 rounds (at 50 </w:t>
            </w:r>
            <w:proofErr w:type="spellStart"/>
            <w:r w:rsidR="007C5373" w:rsidRPr="007C5373">
              <w:t>Gwei</w:t>
            </w:r>
            <w:proofErr w:type="spellEnd"/>
            <w:r w:rsidR="007C5373" w:rsidRPr="007C5373">
              <w:t>, $3000 ETH), with Layer-2 solutions reducing costs by 99%.</w:t>
            </w:r>
            <w:r w:rsidR="007C5373">
              <w:t xml:space="preserve"> </w:t>
            </w:r>
          </w:p>
          <w:p w14:paraId="1050393B" w14:textId="1789DDC1" w:rsidR="009A5CA0" w:rsidRPr="008B5179" w:rsidRDefault="00FB0A17" w:rsidP="00441DC3">
            <w:pPr>
              <w:pStyle w:val="1ABSTRAK"/>
              <w:rPr>
                <w:rStyle w:val="hps"/>
                <w:rFonts w:ascii="Roboto" w:hAnsi="Roboto"/>
                <w:color w:val="000000"/>
                <w:sz w:val="18"/>
                <w:szCs w:val="18"/>
                <w:lang w:val="en-US" w:eastAsia="en-US"/>
              </w:rPr>
            </w:pPr>
            <w:r>
              <w:rPr>
                <w:rFonts w:asciiTheme="minorHAnsi" w:hAnsiTheme="minorHAnsi"/>
                <w:szCs w:val="24"/>
              </w:rPr>
              <w:br/>
            </w:r>
            <w:proofErr w:type="gramStart"/>
            <w:r w:rsidR="00347F09">
              <w:rPr>
                <w:rStyle w:val="hps"/>
                <w:rFonts w:ascii="Roboto" w:hAnsi="Roboto"/>
                <w:color w:val="000000"/>
                <w:sz w:val="18"/>
                <w:szCs w:val="18"/>
                <w:lang w:val="en-US" w:eastAsia="en-US"/>
              </w:rPr>
              <w:t>© 202</w:t>
            </w:r>
            <w:r w:rsidR="00EE3D9A">
              <w:rPr>
                <w:rStyle w:val="hps"/>
                <w:rFonts w:ascii="Roboto" w:hAnsi="Roboto"/>
                <w:color w:val="000000"/>
                <w:sz w:val="18"/>
                <w:szCs w:val="18"/>
                <w:lang w:val="en-US" w:eastAsia="en-US"/>
              </w:rPr>
              <w:t>4</w:t>
            </w:r>
            <w:r w:rsidR="009A5CA0" w:rsidRPr="008B5179">
              <w:rPr>
                <w:rStyle w:val="hps"/>
                <w:rFonts w:ascii="Roboto" w:hAnsi="Roboto"/>
                <w:color w:val="000000"/>
                <w:sz w:val="18"/>
                <w:szCs w:val="18"/>
                <w:lang w:val="en-US" w:eastAsia="en-US"/>
              </w:rPr>
              <w:t xml:space="preserve"> Tim</w:t>
            </w:r>
            <w:proofErr w:type="gramEnd"/>
            <w:r w:rsidR="009A5CA0" w:rsidRPr="008B5179">
              <w:rPr>
                <w:rStyle w:val="hps"/>
                <w:rFonts w:ascii="Roboto" w:hAnsi="Roboto"/>
                <w:color w:val="000000"/>
                <w:sz w:val="18"/>
                <w:szCs w:val="18"/>
                <w:lang w:val="en-US" w:eastAsia="en-US"/>
              </w:rPr>
              <w:t xml:space="preserve"> Penge</w:t>
            </w:r>
            <w:r w:rsidR="00AD4FD9" w:rsidRPr="008B5179">
              <w:rPr>
                <w:rStyle w:val="hps"/>
                <w:rFonts w:ascii="Roboto" w:hAnsi="Roboto"/>
                <w:color w:val="000000"/>
                <w:sz w:val="18"/>
                <w:szCs w:val="18"/>
                <w:lang w:val="en-US" w:eastAsia="en-US"/>
              </w:rPr>
              <w:t xml:space="preserve">mbang </w:t>
            </w:r>
            <w:proofErr w:type="spellStart"/>
            <w:r w:rsidR="00AD4FD9" w:rsidRPr="008B5179">
              <w:rPr>
                <w:rStyle w:val="hps"/>
                <w:rFonts w:ascii="Roboto" w:hAnsi="Roboto"/>
                <w:color w:val="000000"/>
                <w:sz w:val="18"/>
                <w:szCs w:val="18"/>
                <w:lang w:val="en-US" w:eastAsia="en-US"/>
              </w:rPr>
              <w:t>J</w:t>
            </w:r>
            <w:r w:rsidR="009A5CA0" w:rsidRPr="008B5179">
              <w:rPr>
                <w:rStyle w:val="hps"/>
                <w:rFonts w:ascii="Roboto" w:hAnsi="Roboto"/>
                <w:color w:val="000000"/>
                <w:sz w:val="18"/>
                <w:szCs w:val="18"/>
                <w:lang w:val="en-US" w:eastAsia="en-US"/>
              </w:rPr>
              <w:t>urnal</w:t>
            </w:r>
            <w:proofErr w:type="spellEnd"/>
            <w:r w:rsidR="009A5CA0" w:rsidRPr="008B5179">
              <w:rPr>
                <w:rStyle w:val="hps"/>
                <w:rFonts w:ascii="Roboto" w:hAnsi="Roboto"/>
                <w:color w:val="000000"/>
                <w:sz w:val="18"/>
                <w:szCs w:val="18"/>
                <w:lang w:val="en-US" w:eastAsia="en-US"/>
              </w:rPr>
              <w:t xml:space="preserve"> UPI</w:t>
            </w:r>
          </w:p>
        </w:tc>
        <w:tc>
          <w:tcPr>
            <w:tcW w:w="317" w:type="dxa"/>
          </w:tcPr>
          <w:p w14:paraId="70B049DF" w14:textId="77777777" w:rsidR="009A5CA0" w:rsidRPr="009356BC" w:rsidRDefault="009A5CA0" w:rsidP="00441DC3">
            <w:pPr>
              <w:spacing w:after="0" w:line="240" w:lineRule="auto"/>
              <w:jc w:val="both"/>
              <w:rPr>
                <w:rFonts w:asciiTheme="minorHAnsi" w:hAnsiTheme="minorHAnsi"/>
                <w:i/>
                <w:lang w:val="en-US"/>
              </w:rPr>
            </w:pPr>
          </w:p>
        </w:tc>
        <w:tc>
          <w:tcPr>
            <w:tcW w:w="2671" w:type="dxa"/>
            <w:tcBorders>
              <w:top w:val="single" w:sz="12" w:space="0" w:color="9CC2E5"/>
            </w:tcBorders>
          </w:tcPr>
          <w:p w14:paraId="360EEE1E" w14:textId="77777777" w:rsidR="009A5CA0" w:rsidRPr="00C7482F" w:rsidRDefault="009A5CA0" w:rsidP="00441DC3">
            <w:pPr>
              <w:spacing w:after="0" w:line="240" w:lineRule="auto"/>
              <w:jc w:val="both"/>
              <w:rPr>
                <w:rFonts w:asciiTheme="minorHAnsi" w:hAnsiTheme="minorHAnsi"/>
                <w:b/>
                <w:i/>
                <w:sz w:val="18"/>
                <w:szCs w:val="18"/>
                <w:lang w:val="en-US"/>
              </w:rPr>
            </w:pPr>
            <w:r w:rsidRPr="00C7482F">
              <w:rPr>
                <w:rFonts w:asciiTheme="minorHAnsi" w:hAnsiTheme="minorHAnsi"/>
                <w:b/>
                <w:i/>
                <w:sz w:val="18"/>
                <w:szCs w:val="18"/>
                <w:lang w:val="en-US"/>
              </w:rPr>
              <w:t xml:space="preserve">Article </w:t>
            </w:r>
            <w:r w:rsidR="00895729" w:rsidRPr="00C7482F">
              <w:rPr>
                <w:rFonts w:asciiTheme="minorHAnsi" w:hAnsiTheme="minorHAnsi"/>
                <w:b/>
                <w:i/>
                <w:sz w:val="18"/>
                <w:szCs w:val="18"/>
                <w:lang w:val="en-US"/>
              </w:rPr>
              <w:t>History:</w:t>
            </w:r>
          </w:p>
          <w:p w14:paraId="50A49D74" w14:textId="77777777" w:rsidR="00693CBA" w:rsidRPr="00693CBA" w:rsidRDefault="00693CBA" w:rsidP="00441DC3">
            <w:pPr>
              <w:spacing w:after="0" w:line="240" w:lineRule="auto"/>
              <w:jc w:val="both"/>
              <w:rPr>
                <w:rFonts w:asciiTheme="majorHAnsi" w:hAnsiTheme="majorHAnsi" w:cstheme="majorHAnsi"/>
                <w:i/>
                <w:sz w:val="18"/>
                <w:szCs w:val="18"/>
                <w:lang w:val="en-US"/>
              </w:rPr>
            </w:pPr>
            <w:r w:rsidRPr="00693CBA">
              <w:rPr>
                <w:rFonts w:asciiTheme="majorHAnsi" w:hAnsiTheme="majorHAnsi" w:cstheme="majorHAnsi"/>
                <w:i/>
                <w:sz w:val="18"/>
                <w:szCs w:val="18"/>
                <w:lang w:val="en-US"/>
              </w:rPr>
              <w:t>Submitted/Received 00 xxx 2021</w:t>
            </w:r>
          </w:p>
          <w:p w14:paraId="56395B15" w14:textId="77777777" w:rsidR="00693CBA" w:rsidRPr="00693CBA" w:rsidRDefault="00693CBA" w:rsidP="00441DC3">
            <w:pPr>
              <w:spacing w:after="0" w:line="240" w:lineRule="auto"/>
              <w:jc w:val="both"/>
              <w:rPr>
                <w:rFonts w:asciiTheme="majorHAnsi" w:hAnsiTheme="majorHAnsi" w:cstheme="majorHAnsi"/>
                <w:i/>
                <w:sz w:val="18"/>
                <w:szCs w:val="18"/>
                <w:lang w:val="en-US"/>
              </w:rPr>
            </w:pPr>
            <w:r w:rsidRPr="00693CBA">
              <w:rPr>
                <w:rFonts w:asciiTheme="majorHAnsi" w:hAnsiTheme="majorHAnsi" w:cstheme="majorHAnsi"/>
                <w:i/>
                <w:sz w:val="18"/>
                <w:szCs w:val="18"/>
                <w:lang w:val="en-US"/>
              </w:rPr>
              <w:t>First Revised 00 xxx 2021</w:t>
            </w:r>
          </w:p>
          <w:p w14:paraId="71681CB4" w14:textId="77777777" w:rsidR="00693CBA" w:rsidRPr="00693CBA" w:rsidRDefault="00693CBA" w:rsidP="00441DC3">
            <w:pPr>
              <w:spacing w:after="0" w:line="240" w:lineRule="auto"/>
              <w:jc w:val="both"/>
              <w:rPr>
                <w:rFonts w:asciiTheme="majorHAnsi" w:hAnsiTheme="majorHAnsi" w:cstheme="majorHAnsi"/>
                <w:i/>
                <w:sz w:val="18"/>
                <w:szCs w:val="18"/>
                <w:lang w:val="en-US"/>
              </w:rPr>
            </w:pPr>
            <w:r w:rsidRPr="00693CBA">
              <w:rPr>
                <w:rFonts w:asciiTheme="majorHAnsi" w:hAnsiTheme="majorHAnsi" w:cstheme="majorHAnsi"/>
                <w:i/>
                <w:sz w:val="18"/>
                <w:szCs w:val="18"/>
                <w:lang w:val="en-US"/>
              </w:rPr>
              <w:t>Accepted 00 xxx 2021</w:t>
            </w:r>
          </w:p>
          <w:p w14:paraId="42220AB2" w14:textId="5416547E" w:rsidR="00693CBA" w:rsidRPr="00693CBA" w:rsidRDefault="00693CBA" w:rsidP="00441DC3">
            <w:pPr>
              <w:spacing w:after="0" w:line="240" w:lineRule="auto"/>
              <w:ind w:right="-87"/>
              <w:jc w:val="both"/>
              <w:rPr>
                <w:rFonts w:asciiTheme="majorHAnsi" w:hAnsiTheme="majorHAnsi" w:cstheme="majorHAnsi"/>
                <w:i/>
                <w:sz w:val="18"/>
                <w:szCs w:val="18"/>
                <w:lang w:val="en-US"/>
              </w:rPr>
            </w:pPr>
            <w:r w:rsidRPr="00693CBA">
              <w:rPr>
                <w:rFonts w:asciiTheme="majorHAnsi" w:hAnsiTheme="majorHAnsi" w:cstheme="majorHAnsi"/>
                <w:i/>
                <w:sz w:val="18"/>
                <w:szCs w:val="18"/>
                <w:lang w:val="en-US"/>
              </w:rPr>
              <w:t xml:space="preserve">First Available </w:t>
            </w:r>
            <w:r w:rsidR="008566BC">
              <w:rPr>
                <w:rFonts w:asciiTheme="majorHAnsi" w:hAnsiTheme="majorHAnsi" w:cstheme="majorHAnsi"/>
                <w:i/>
                <w:sz w:val="18"/>
                <w:szCs w:val="18"/>
                <w:lang w:val="en-US"/>
              </w:rPr>
              <w:t>O</w:t>
            </w:r>
            <w:r w:rsidRPr="00693CBA">
              <w:rPr>
                <w:rFonts w:asciiTheme="majorHAnsi" w:hAnsiTheme="majorHAnsi" w:cstheme="majorHAnsi"/>
                <w:i/>
                <w:sz w:val="18"/>
                <w:szCs w:val="18"/>
                <w:lang w:val="en-US"/>
              </w:rPr>
              <w:t>nline 00 xxx 2021</w:t>
            </w:r>
          </w:p>
          <w:p w14:paraId="59470E36" w14:textId="2F011852" w:rsidR="009A5CA0" w:rsidRPr="00C7482F" w:rsidRDefault="00693CBA" w:rsidP="00441DC3">
            <w:pPr>
              <w:spacing w:after="0" w:line="240" w:lineRule="auto"/>
              <w:jc w:val="both"/>
              <w:rPr>
                <w:rFonts w:asciiTheme="majorHAnsi" w:hAnsiTheme="majorHAnsi" w:cstheme="majorHAnsi"/>
                <w:i/>
                <w:sz w:val="18"/>
                <w:szCs w:val="18"/>
                <w:lang w:val="en-US"/>
              </w:rPr>
            </w:pPr>
            <w:r w:rsidRPr="00693CBA">
              <w:rPr>
                <w:rFonts w:asciiTheme="majorHAnsi" w:hAnsiTheme="majorHAnsi" w:cstheme="majorHAnsi"/>
                <w:i/>
                <w:sz w:val="18"/>
                <w:szCs w:val="18"/>
                <w:lang w:val="en-US"/>
              </w:rPr>
              <w:t>Publication Date 00 xxx 2021</w:t>
            </w:r>
          </w:p>
          <w:p w14:paraId="15F915B2" w14:textId="77777777" w:rsidR="009A5CA0" w:rsidRPr="009356BC" w:rsidRDefault="009A5CA0" w:rsidP="00441DC3">
            <w:pPr>
              <w:spacing w:after="0" w:line="240" w:lineRule="auto"/>
              <w:jc w:val="both"/>
              <w:rPr>
                <w:rFonts w:asciiTheme="minorHAnsi" w:hAnsiTheme="minorHAnsi"/>
                <w:color w:val="5B9BD5"/>
                <w:lang w:val="en-US"/>
              </w:rPr>
            </w:pPr>
            <w:r w:rsidRPr="009356BC">
              <w:rPr>
                <w:rFonts w:asciiTheme="minorHAnsi" w:hAnsiTheme="minorHAnsi"/>
                <w:color w:val="5B9BD5"/>
                <w:lang w:val="en-US"/>
              </w:rPr>
              <w:t>____________________</w:t>
            </w:r>
          </w:p>
          <w:p w14:paraId="0FC20C9B" w14:textId="77777777" w:rsidR="009A5CA0" w:rsidRPr="00177510" w:rsidRDefault="00895729" w:rsidP="00441DC3">
            <w:pPr>
              <w:spacing w:after="0" w:line="240" w:lineRule="auto"/>
              <w:jc w:val="both"/>
              <w:rPr>
                <w:rFonts w:asciiTheme="minorHAnsi" w:hAnsiTheme="minorHAnsi" w:cstheme="minorHAnsi"/>
                <w:b/>
                <w:i/>
                <w:sz w:val="18"/>
                <w:szCs w:val="18"/>
                <w:lang w:val="en-US"/>
              </w:rPr>
            </w:pPr>
            <w:r w:rsidRPr="00177510">
              <w:rPr>
                <w:rFonts w:asciiTheme="minorHAnsi" w:hAnsiTheme="minorHAnsi" w:cstheme="minorHAnsi"/>
                <w:b/>
                <w:i/>
                <w:sz w:val="18"/>
                <w:szCs w:val="18"/>
                <w:lang w:val="en-US"/>
              </w:rPr>
              <w:t>Keyword:</w:t>
            </w:r>
          </w:p>
          <w:p w14:paraId="559C5EDF" w14:textId="77777777" w:rsidR="00FB0A17" w:rsidRPr="00FB0A17" w:rsidRDefault="00FB0A17" w:rsidP="00441DC3">
            <w:pPr>
              <w:spacing w:after="0" w:line="240" w:lineRule="auto"/>
              <w:jc w:val="both"/>
              <w:rPr>
                <w:rFonts w:asciiTheme="minorHAnsi" w:hAnsiTheme="minorHAnsi" w:cstheme="minorHAnsi"/>
                <w:i/>
                <w:sz w:val="18"/>
                <w:szCs w:val="18"/>
                <w:lang w:val="en-US"/>
              </w:rPr>
            </w:pPr>
            <w:r w:rsidRPr="00FB0A17">
              <w:rPr>
                <w:rFonts w:asciiTheme="minorHAnsi" w:hAnsiTheme="minorHAnsi" w:cstheme="minorHAnsi"/>
                <w:i/>
                <w:sz w:val="18"/>
                <w:szCs w:val="18"/>
                <w:lang w:val="en-US"/>
              </w:rPr>
              <w:t>Byzantine-robust aggregation,</w:t>
            </w:r>
          </w:p>
          <w:p w14:paraId="6AF083CD" w14:textId="77777777" w:rsidR="00FB0A17" w:rsidRPr="00FB0A17" w:rsidRDefault="00FB0A17" w:rsidP="00441DC3">
            <w:pPr>
              <w:spacing w:after="0" w:line="240" w:lineRule="auto"/>
              <w:jc w:val="both"/>
              <w:rPr>
                <w:rFonts w:asciiTheme="minorHAnsi" w:hAnsiTheme="minorHAnsi" w:cstheme="minorHAnsi"/>
                <w:i/>
                <w:sz w:val="18"/>
                <w:szCs w:val="18"/>
                <w:lang w:val="en-US"/>
              </w:rPr>
            </w:pPr>
            <w:r w:rsidRPr="00FB0A17">
              <w:rPr>
                <w:rFonts w:asciiTheme="minorHAnsi" w:hAnsiTheme="minorHAnsi" w:cstheme="minorHAnsi"/>
                <w:i/>
                <w:sz w:val="18"/>
                <w:szCs w:val="18"/>
                <w:lang w:val="en-US"/>
              </w:rPr>
              <w:t>Blockchain,</w:t>
            </w:r>
          </w:p>
          <w:p w14:paraId="27FD33CE" w14:textId="77777777" w:rsidR="00FB0A17" w:rsidRPr="00FB0A17" w:rsidRDefault="00FB0A17" w:rsidP="00441DC3">
            <w:pPr>
              <w:spacing w:after="0" w:line="240" w:lineRule="auto"/>
              <w:jc w:val="both"/>
              <w:rPr>
                <w:rFonts w:asciiTheme="minorHAnsi" w:hAnsiTheme="minorHAnsi" w:cstheme="minorHAnsi"/>
                <w:i/>
                <w:sz w:val="18"/>
                <w:szCs w:val="18"/>
                <w:lang w:val="en-US"/>
              </w:rPr>
            </w:pPr>
            <w:r w:rsidRPr="00FB0A17">
              <w:rPr>
                <w:rFonts w:asciiTheme="minorHAnsi" w:hAnsiTheme="minorHAnsi" w:cstheme="minorHAnsi"/>
                <w:i/>
                <w:sz w:val="18"/>
                <w:szCs w:val="18"/>
                <w:lang w:val="en-US"/>
              </w:rPr>
              <w:t>Federated learning,</w:t>
            </w:r>
          </w:p>
          <w:p w14:paraId="37B921B4" w14:textId="77777777" w:rsidR="00FB0A17" w:rsidRPr="00FB0A17" w:rsidRDefault="00FB0A17" w:rsidP="00441DC3">
            <w:pPr>
              <w:spacing w:after="0" w:line="240" w:lineRule="auto"/>
              <w:jc w:val="both"/>
              <w:rPr>
                <w:rFonts w:asciiTheme="minorHAnsi" w:hAnsiTheme="minorHAnsi" w:cstheme="minorHAnsi"/>
                <w:i/>
                <w:sz w:val="18"/>
                <w:szCs w:val="18"/>
                <w:lang w:val="en-US"/>
              </w:rPr>
            </w:pPr>
            <w:proofErr w:type="spellStart"/>
            <w:r w:rsidRPr="00FB0A17">
              <w:rPr>
                <w:rFonts w:asciiTheme="minorHAnsi" w:hAnsiTheme="minorHAnsi" w:cstheme="minorHAnsi"/>
                <w:i/>
                <w:sz w:val="18"/>
                <w:szCs w:val="18"/>
                <w:lang w:val="en-US"/>
              </w:rPr>
              <w:t>TrimmedMean</w:t>
            </w:r>
            <w:proofErr w:type="spellEnd"/>
            <w:r w:rsidRPr="00FB0A17">
              <w:rPr>
                <w:rFonts w:asciiTheme="minorHAnsi" w:hAnsiTheme="minorHAnsi" w:cstheme="minorHAnsi"/>
                <w:i/>
                <w:sz w:val="18"/>
                <w:szCs w:val="18"/>
                <w:lang w:val="en-US"/>
              </w:rPr>
              <w:t>,</w:t>
            </w:r>
          </w:p>
          <w:p w14:paraId="544ED540" w14:textId="77777777" w:rsidR="00FB0A17" w:rsidRPr="00FB0A17" w:rsidRDefault="00FB0A17" w:rsidP="00441DC3">
            <w:pPr>
              <w:spacing w:after="0" w:line="240" w:lineRule="auto"/>
              <w:jc w:val="both"/>
              <w:rPr>
                <w:rFonts w:asciiTheme="minorHAnsi" w:hAnsiTheme="minorHAnsi" w:cstheme="minorHAnsi"/>
                <w:i/>
                <w:sz w:val="18"/>
                <w:szCs w:val="18"/>
                <w:lang w:val="en-US"/>
              </w:rPr>
            </w:pPr>
            <w:r w:rsidRPr="00FB0A17">
              <w:rPr>
                <w:rFonts w:asciiTheme="minorHAnsi" w:hAnsiTheme="minorHAnsi" w:cstheme="minorHAnsi"/>
                <w:i/>
                <w:sz w:val="18"/>
                <w:szCs w:val="18"/>
                <w:lang w:val="en-US"/>
              </w:rPr>
              <w:t>ATMA,</w:t>
            </w:r>
          </w:p>
          <w:p w14:paraId="6F57D070" w14:textId="77777777" w:rsidR="00FB0A17" w:rsidRPr="00FB0A17" w:rsidRDefault="00FB0A17" w:rsidP="00441DC3">
            <w:pPr>
              <w:spacing w:after="0" w:line="240" w:lineRule="auto"/>
              <w:jc w:val="both"/>
              <w:rPr>
                <w:rFonts w:asciiTheme="minorHAnsi" w:hAnsiTheme="minorHAnsi" w:cstheme="minorHAnsi"/>
                <w:i/>
                <w:sz w:val="18"/>
                <w:szCs w:val="18"/>
                <w:lang w:val="en-US"/>
              </w:rPr>
            </w:pPr>
            <w:r w:rsidRPr="00FB0A17">
              <w:rPr>
                <w:rFonts w:asciiTheme="minorHAnsi" w:hAnsiTheme="minorHAnsi" w:cstheme="minorHAnsi"/>
                <w:i/>
                <w:sz w:val="18"/>
                <w:szCs w:val="18"/>
                <w:lang w:val="en-US"/>
              </w:rPr>
              <w:t>Adaptive attacks,</w:t>
            </w:r>
          </w:p>
          <w:p w14:paraId="18CD708C" w14:textId="34BED1F8" w:rsidR="009A5CA0" w:rsidRPr="00FB0A17" w:rsidRDefault="00FB0A17" w:rsidP="00441DC3">
            <w:pPr>
              <w:spacing w:after="0" w:line="240" w:lineRule="auto"/>
              <w:jc w:val="both"/>
              <w:rPr>
                <w:rStyle w:val="hps"/>
                <w:rFonts w:asciiTheme="minorHAnsi" w:hAnsiTheme="minorHAnsi" w:cstheme="minorHAnsi"/>
                <w:i/>
                <w:sz w:val="18"/>
                <w:szCs w:val="18"/>
                <w:lang w:val="en-US"/>
              </w:rPr>
            </w:pPr>
            <w:r w:rsidRPr="00FB0A17">
              <w:rPr>
                <w:rFonts w:asciiTheme="minorHAnsi" w:hAnsiTheme="minorHAnsi" w:cstheme="minorHAnsi"/>
                <w:i/>
                <w:sz w:val="18"/>
                <w:szCs w:val="18"/>
                <w:lang w:val="en-US"/>
              </w:rPr>
              <w:t>Transparency paradox.</w:t>
            </w:r>
            <w:r>
              <w:rPr>
                <w:rFonts w:asciiTheme="minorHAnsi" w:hAnsiTheme="minorHAnsi" w:cstheme="minorHAnsi"/>
                <w:i/>
                <w:sz w:val="18"/>
                <w:szCs w:val="18"/>
                <w:lang w:val="en-US"/>
              </w:rPr>
              <w:t xml:space="preserve"> </w:t>
            </w:r>
          </w:p>
        </w:tc>
      </w:tr>
    </w:tbl>
    <w:p w14:paraId="2DCD3C65" w14:textId="4E53F9EB" w:rsidR="004C37E5" w:rsidRPr="009356BC" w:rsidRDefault="00853853" w:rsidP="00441DC3">
      <w:pPr>
        <w:spacing w:line="240" w:lineRule="auto"/>
        <w:jc w:val="both"/>
        <w:rPr>
          <w:rFonts w:asciiTheme="minorHAnsi" w:hAnsiTheme="minorHAnsi"/>
          <w:b/>
        </w:rPr>
        <w:sectPr w:rsidR="004C37E5" w:rsidRPr="009356BC" w:rsidSect="00E5780A">
          <w:headerReference w:type="even" r:id="rId12"/>
          <w:headerReference w:type="default" r:id="rId13"/>
          <w:footerReference w:type="even" r:id="rId14"/>
          <w:footerReference w:type="default" r:id="rId15"/>
          <w:headerReference w:type="first" r:id="rId16"/>
          <w:pgSz w:w="11906" w:h="16838" w:code="9"/>
          <w:pgMar w:top="720" w:right="1440" w:bottom="1440" w:left="1440" w:header="720" w:footer="720" w:gutter="0"/>
          <w:pgNumType w:start="1"/>
          <w:cols w:space="720"/>
          <w:titlePg/>
          <w:docGrid w:linePitch="360"/>
        </w:sectPr>
      </w:pPr>
      <w:r>
        <w:rPr>
          <w:rFonts w:asciiTheme="minorHAnsi" w:hAnsiTheme="minorHAnsi"/>
          <w:noProof/>
          <w:lang w:val="en-US" w:eastAsia="en-US"/>
        </w:rPr>
        <w:br w:type="textWrapping" w:clear="all"/>
      </w:r>
      <w:r w:rsidR="00112A61" w:rsidRPr="009356BC">
        <w:rPr>
          <w:rFonts w:asciiTheme="minorHAnsi" w:hAnsiTheme="minorHAnsi"/>
          <w:noProof/>
          <w:lang w:val="en-US" w:eastAsia="en-US"/>
        </w:rPr>
        <mc:AlternateContent>
          <mc:Choice Requires="wps">
            <w:drawing>
              <wp:anchor distT="4294967294" distB="4294967294" distL="114300" distR="114300" simplePos="0" relativeHeight="251567104" behindDoc="0" locked="0" layoutInCell="1" allowOverlap="1" wp14:anchorId="54004DB0" wp14:editId="2AB149DB">
                <wp:simplePos x="0" y="0"/>
                <wp:positionH relativeFrom="column">
                  <wp:posOffset>-552450</wp:posOffset>
                </wp:positionH>
                <wp:positionV relativeFrom="paragraph">
                  <wp:posOffset>161289</wp:posOffset>
                </wp:positionV>
                <wp:extent cx="6638925" cy="0"/>
                <wp:effectExtent l="0" t="0" r="9525"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155DCA" id="Straight Connector 14" o:spid="_x0000_s1026" style="position:absolute;z-index:251567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3.5pt,12.7pt" to="479.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" strokecolor="#5b9bd5" strokeweight=".5pt">
                <v:stroke joinstyle="miter"/>
                <o:lock v:ext="edit" shapetype="f"/>
              </v:line>
            </w:pict>
          </mc:Fallback>
        </mc:AlternateContent>
      </w:r>
    </w:p>
    <w:p w14:paraId="3592BA98" w14:textId="77777777" w:rsidR="008A10A2" w:rsidRPr="009356BC" w:rsidRDefault="008A10A2" w:rsidP="00441DC3">
      <w:pPr>
        <w:spacing w:line="240" w:lineRule="auto"/>
        <w:jc w:val="both"/>
        <w:rPr>
          <w:rFonts w:asciiTheme="minorHAnsi" w:hAnsiTheme="minorHAnsi"/>
          <w:b/>
          <w:lang w:val="en-US"/>
        </w:rPr>
      </w:pPr>
    </w:p>
    <w:p w14:paraId="6A6F77FD" w14:textId="77777777" w:rsidR="00C93DDF" w:rsidRPr="009356BC" w:rsidRDefault="00C93DDF" w:rsidP="00441DC3">
      <w:pPr>
        <w:spacing w:after="0" w:line="240" w:lineRule="auto"/>
        <w:jc w:val="both"/>
        <w:rPr>
          <w:rFonts w:asciiTheme="minorHAnsi" w:hAnsiTheme="minorHAnsi"/>
          <w:b/>
          <w:lang w:val="en-US"/>
        </w:rPr>
      </w:pPr>
      <w:r w:rsidRPr="009356BC">
        <w:rPr>
          <w:rFonts w:asciiTheme="minorHAnsi" w:hAnsiTheme="minorHAnsi"/>
          <w:b/>
          <w:lang w:val="en-US"/>
        </w:rPr>
        <w:br w:type="page"/>
      </w:r>
    </w:p>
    <w:p w14:paraId="383B90C2" w14:textId="77777777" w:rsidR="00F2425F" w:rsidRDefault="00F2425F" w:rsidP="00441DC3">
      <w:pPr>
        <w:spacing w:after="0" w:line="240" w:lineRule="auto"/>
        <w:jc w:val="both"/>
        <w:rPr>
          <w:rFonts w:asciiTheme="minorHAnsi" w:hAnsiTheme="minorHAnsi"/>
          <w:b/>
          <w:lang w:val="en-US"/>
        </w:rPr>
        <w:sectPr w:rsidR="00F2425F" w:rsidSect="00AF0DFE">
          <w:headerReference w:type="first" r:id="rId17"/>
          <w:type w:val="continuous"/>
          <w:pgSz w:w="11906" w:h="16838"/>
          <w:pgMar w:top="1135" w:right="1440" w:bottom="1440" w:left="1440" w:header="708" w:footer="890" w:gutter="0"/>
          <w:cols w:space="284"/>
          <w:docGrid w:linePitch="360"/>
        </w:sectPr>
      </w:pPr>
    </w:p>
    <w:p w14:paraId="72B59A83" w14:textId="77777777" w:rsidR="00E60D6F" w:rsidRDefault="00E60D6F" w:rsidP="00E60D6F">
      <w:pPr>
        <w:pStyle w:val="IJOSTBAB"/>
      </w:pPr>
    </w:p>
    <w:p w14:paraId="2742D90A" w14:textId="59ED1421" w:rsidR="00E60D6F" w:rsidRPr="00E60D6F" w:rsidRDefault="00E60D6F" w:rsidP="00E60D6F">
      <w:pPr>
        <w:pStyle w:val="IJOSTBAB"/>
      </w:pPr>
      <w:bookmarkStart w:id="1" w:name="sec:introduction"/>
      <w:r w:rsidRPr="00E60D6F">
        <w:t xml:space="preserve">1. </w:t>
      </w:r>
      <w:r w:rsidRPr="00E60D6F">
        <w:t>INTRODUCTION</w:t>
      </w:r>
    </w:p>
    <w:p w14:paraId="4A8D1CA3" w14:textId="77777777" w:rsidR="00E60D6F" w:rsidRPr="00CA1EEE" w:rsidRDefault="00E60D6F" w:rsidP="00E60D6F">
      <w:pPr>
        <w:pStyle w:val="IJOSTParagraf"/>
      </w:pPr>
      <w:r w:rsidRPr="00CA1EEE">
        <w:t>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14:paraId="22908869" w14:textId="77777777" w:rsidR="00E60D6F" w:rsidRDefault="00E60D6F" w:rsidP="00E60D6F">
      <w:pPr>
        <w:pStyle w:val="IJOSTParagraf"/>
      </w:pPr>
      <w:r>
        <w:t>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w:t>
      </w:r>
      <w:proofErr w:type="spellStart"/>
      <w:r>
        <w:t>FedAvg</w:t>
      </w:r>
      <w:proofErr w:type="spellEnd"/>
      <w:r>
        <w:t>) [1] are vulnerable to such attacks, as they naively average all client updates without verification.</w:t>
      </w:r>
    </w:p>
    <w:p w14:paraId="1DCDECE7" w14:textId="77777777" w:rsidR="00E60D6F" w:rsidRDefault="00E60D6F" w:rsidP="00E60D6F">
      <w:pPr>
        <w:pStyle w:val="subbabijost"/>
      </w:pPr>
      <w:bookmarkStart w:id="2" w:name="motivation-and-challenges"/>
      <w:r>
        <w:t>1.1. Motivation and Challenges</w:t>
      </w:r>
    </w:p>
    <w:p w14:paraId="00061BB6" w14:textId="77777777" w:rsidR="00E60D6F" w:rsidRDefault="00E60D6F" w:rsidP="00E60D6F">
      <w:pPr>
        <w:pStyle w:val="IJOSTParagraf"/>
      </w:pPr>
      <w:r>
        <w:t xml:space="preserve">Existing Byzantine-robust aggregation algorithms, such as Krum [3], Multi-Krum, and </w:t>
      </w:r>
      <w:proofErr w:type="spellStart"/>
      <w:r>
        <w:t>TrimmedMean</w:t>
      </w:r>
      <w:proofErr w:type="spellEnd"/>
      <w:r>
        <w:t xml:space="preserve"> [4], aim to identify and mitigate malicious updates. However, these methods face several challenges:</w:t>
      </w:r>
    </w:p>
    <w:p w14:paraId="0561B4AA" w14:textId="77777777" w:rsidR="00E60D6F" w:rsidRDefault="00E60D6F" w:rsidP="00E60D6F">
      <w:pPr>
        <w:pStyle w:val="IJOSTParagraf"/>
      </w:pPr>
      <w:r>
        <w:rPr>
          <w:b/>
          <w:bCs/>
        </w:rPr>
        <w:t>Performance Trade-offs:</w:t>
      </w:r>
      <w:r>
        <w:t xml:space="preserve"> Byzantine-robust algorithms are often believed to sacrifice accuracy for security, making practitioners hesitant to adopt them.</w:t>
      </w:r>
    </w:p>
    <w:p w14:paraId="105CA34C" w14:textId="77777777" w:rsidR="00E60D6F" w:rsidRDefault="00E60D6F" w:rsidP="00E60D6F">
      <w:pPr>
        <w:pStyle w:val="IJOSTParagraf"/>
      </w:pPr>
      <w:r>
        <w:rPr>
          <w:b/>
          <w:bCs/>
        </w:rPr>
        <w:t>Lack of Transparency:</w:t>
      </w:r>
      <w:r>
        <w:t xml:space="preserve"> Without transparent audit mechanisms, it is difficult to detect and </w:t>
      </w:r>
      <w:proofErr w:type="spellStart"/>
      <w:r>
        <w:t>analyze</w:t>
      </w:r>
      <w:proofErr w:type="spellEnd"/>
      <w:r>
        <w:t xml:space="preserve"> Byzantine attacks in production systems.</w:t>
      </w:r>
    </w:p>
    <w:p w14:paraId="4CF14AF5" w14:textId="77777777" w:rsidR="00E60D6F" w:rsidRDefault="00E60D6F" w:rsidP="00E60D6F">
      <w:pPr>
        <w:pStyle w:val="IJOSTParagraf"/>
      </w:pPr>
      <w:r>
        <w:rPr>
          <w:b/>
          <w:bCs/>
        </w:rPr>
        <w:t>Limited Validation:</w:t>
      </w:r>
      <w:r>
        <w:t xml:space="preserve"> Most existing studies evaluate these algorithms under limited scenarios, without comprehensive comparison across multiple aggregation methods and training durations.</w:t>
      </w:r>
    </w:p>
    <w:p w14:paraId="5FD57110" w14:textId="77777777" w:rsidR="00E60D6F" w:rsidRDefault="00E60D6F" w:rsidP="00E60D6F">
      <w:pPr>
        <w:pStyle w:val="IJOSTParagraf"/>
      </w:pPr>
      <w:r>
        <w:rPr>
          <w:b/>
          <w:bCs/>
        </w:rPr>
        <w:t>Scalability Concerns:</w:t>
      </w:r>
      <w:r>
        <w:t xml:space="preserve"> The computational and communication overhead of robust aggregation methods raises questions about their practical deployment.</w:t>
      </w:r>
    </w:p>
    <w:p w14:paraId="2BA733ED" w14:textId="77777777" w:rsidR="00E60D6F" w:rsidRDefault="00E60D6F" w:rsidP="00E60D6F">
      <w:pPr>
        <w:pStyle w:val="IJOSTParagraf"/>
      </w:pPr>
    </w:p>
    <w:p w14:paraId="1A5F5532" w14:textId="77777777" w:rsidR="00E60D6F" w:rsidRDefault="00E60D6F" w:rsidP="00E60D6F">
      <w:pPr>
        <w:pStyle w:val="IJOSTSUBBAB"/>
      </w:pPr>
      <w:bookmarkStart w:id="3" w:name="contributions"/>
      <w:bookmarkEnd w:id="2"/>
      <w:r>
        <w:t>1.2. Contributions</w:t>
      </w:r>
    </w:p>
    <w:p w14:paraId="56542598" w14:textId="77777777" w:rsidR="00E60D6F" w:rsidRDefault="00E60D6F" w:rsidP="00E60D6F">
      <w:pPr>
        <w:pStyle w:val="IJOSTParagraf"/>
      </w:pPr>
      <w:r>
        <w:t>This paper addresses these challenges through an empirical study of Byzantine-robust federated learning integrated with blockchain technology. Our contributions are:</w:t>
      </w:r>
    </w:p>
    <w:p w14:paraId="75332E87" w14:textId="77777777" w:rsidR="00E60D6F" w:rsidRDefault="00E60D6F" w:rsidP="00E60D6F">
      <w:pPr>
        <w:pStyle w:val="IJOSTParagraf"/>
      </w:pPr>
      <w:r>
        <w:rPr>
          <w:b/>
          <w:bCs/>
        </w:rPr>
        <w:t>Byzantine-Robust Performance Demonstration:</w:t>
      </w:r>
      <w:r>
        <w:t xml:space="preserve"> We demonstrate that </w:t>
      </w:r>
      <w:proofErr w:type="spellStart"/>
      <w:r>
        <w:t>TrimmedMean</w:t>
      </w:r>
      <w:proofErr w:type="spellEnd"/>
      <w:r>
        <w:t xml:space="preserve"> aggregation achieves 93.45% accuracy with 160 training rounds in our experimental setup, comparing </w:t>
      </w:r>
      <w:proofErr w:type="spellStart"/>
      <w:r>
        <w:t>favorably</w:t>
      </w:r>
      <w:proofErr w:type="spellEnd"/>
      <w:r>
        <w:t xml:space="preserve"> to the undefended </w:t>
      </w:r>
      <w:proofErr w:type="spellStart"/>
      <w:r>
        <w:t>FedAvg</w:t>
      </w:r>
      <w:proofErr w:type="spellEnd"/>
      <w:r>
        <w:t xml:space="preserve"> baseline (87.60%) while defending against 20% Byzantine clients.</w:t>
      </w:r>
    </w:p>
    <w:p w14:paraId="478CE9FA" w14:textId="77777777" w:rsidR="00E60D6F" w:rsidRDefault="00E60D6F" w:rsidP="00E60D6F">
      <w:pPr>
        <w:pStyle w:val="IJOSTParagraf"/>
      </w:pPr>
      <w:r>
        <w:rPr>
          <w:b/>
          <w:bCs/>
        </w:rPr>
        <w:t>Algorithm Comparison:</w:t>
      </w:r>
      <w:r>
        <w:t xml:space="preserve"> We compare static aggregation algorithms (Krum, </w:t>
      </w:r>
      <w:proofErr w:type="spellStart"/>
      <w:r>
        <w:t>FedAvg</w:t>
      </w:r>
      <w:proofErr w:type="spellEnd"/>
      <w:r>
        <w:t xml:space="preserve">, </w:t>
      </w:r>
      <w:proofErr w:type="spellStart"/>
      <w:r>
        <w:t>TrimmedMean</w:t>
      </w:r>
      <w:proofErr w:type="spellEnd"/>
      <w:r>
        <w:t>) and adaptive methods (ATMA) under identical conditions across 36 controlled experiments, providing insights for algorithm selection in heterogeneous federated learning environments.</w:t>
      </w:r>
    </w:p>
    <w:p w14:paraId="03F8FC42" w14:textId="77777777" w:rsidR="00E60D6F" w:rsidRDefault="00E60D6F" w:rsidP="00E60D6F">
      <w:pPr>
        <w:pStyle w:val="IJOSTParagraf"/>
      </w:pPr>
      <w:r>
        <w:rPr>
          <w:b/>
          <w:bCs/>
        </w:rPr>
        <w:t>Adaptive Aggregation Validation:</w:t>
      </w:r>
      <w:r>
        <w:t xml:space="preserve"> We validate ATMA [46] for non-IID data, achieving 85.12% accuracy with dynamic threshold adaptation (0.15-0.24) and +0.73% improvement over static </w:t>
      </w:r>
      <w:proofErr w:type="spellStart"/>
      <w:r>
        <w:t>TrimmedMean</w:t>
      </w:r>
      <w:proofErr w:type="spellEnd"/>
      <w:r>
        <w:t xml:space="preserve"> in blockchain environment tests.</w:t>
      </w:r>
    </w:p>
    <w:p w14:paraId="01F21AB1" w14:textId="77777777" w:rsidR="00E60D6F" w:rsidRDefault="00E60D6F" w:rsidP="00E60D6F">
      <w:pPr>
        <w:pStyle w:val="IJOSTParagraf"/>
      </w:pPr>
      <w:r>
        <w:rPr>
          <w:b/>
          <w:bCs/>
        </w:rPr>
        <w:lastRenderedPageBreak/>
        <w:t>Transparency Paradox Resolution:</w:t>
      </w:r>
      <w:r>
        <w:t xml:space="preserve"> We empirically test FLARE-style adaptive attacks [10] that exploit blockchain transparency, demonstrating that blockchain-informed attackers achieve only 11.6% success rate with 1.8% model degradation, while defenders gain overwhelming forensic and reputation-based advantages.</w:t>
      </w:r>
    </w:p>
    <w:p w14:paraId="3FF699F2" w14:textId="77777777" w:rsidR="00E60D6F" w:rsidRDefault="00E60D6F" w:rsidP="00E60D6F">
      <w:pPr>
        <w:pStyle w:val="IJOSTParagraf"/>
      </w:pPr>
      <w:r>
        <w:rPr>
          <w:b/>
          <w:bCs/>
        </w:rPr>
        <w:t>Blockchain Integration:</w:t>
      </w:r>
      <w:r>
        <w:t xml:space="preserve"> We integrate federated learning with Ethereum smart contracts to provide transparent, immutable audit trails of all model updates and detected Byzantine attacks. Our system recorded 59 on-chain Byzantine detection events in the 160-round </w:t>
      </w:r>
      <w:proofErr w:type="spellStart"/>
      <w:r>
        <w:t>TrimmedMean</w:t>
      </w:r>
      <w:proofErr w:type="spellEnd"/>
      <w:r>
        <w:t xml:space="preserve"> experiment—this represents </w:t>
      </w:r>
      <w:r>
        <w:rPr>
          <w:i/>
          <w:iCs/>
        </w:rPr>
        <w:t>flagged anomalies</w:t>
      </w:r>
      <w:r>
        <w:t xml:space="preserve"> by the detection algorithm, not total attack attempts (4 clients </w:t>
      </w:r>
      <m:oMath>
        <m:r>
          <m:rPr>
            <m:sty m:val="p"/>
          </m:rPr>
          <w:rPr>
            <w:rFonts w:ascii="Cambria Math" w:hAnsi="Cambria Math"/>
          </w:rPr>
          <m:t>×</m:t>
        </m:r>
      </m:oMath>
      <w:r>
        <w:t xml:space="preserve"> 80% activation </w:t>
      </w:r>
      <m:oMath>
        <m:r>
          <m:rPr>
            <m:sty m:val="p"/>
          </m:rPr>
          <w:rPr>
            <w:rFonts w:ascii="Cambria Math" w:hAnsi="Cambria Math"/>
          </w:rPr>
          <m:t>×</m:t>
        </m:r>
      </m:oMath>
      <w:r>
        <w:t xml:space="preserve"> 160 rounds </w:t>
      </w:r>
      <m:oMath>
        <m:r>
          <m:rPr>
            <m:sty m:val="p"/>
          </m:rPr>
          <w:rPr>
            <w:rFonts w:ascii="Cambria Math" w:hAnsi="Cambria Math"/>
          </w:rPr>
          <m:t>≈</m:t>
        </m:r>
      </m:oMath>
      <w:r>
        <w:t xml:space="preserve"> 512 potential attacks, with </w:t>
      </w:r>
      <w:proofErr w:type="spellStart"/>
      <w:r>
        <w:t>TrimmedMean’s</w:t>
      </w:r>
      <w:proofErr w:type="spellEnd"/>
      <w:r>
        <w:t xml:space="preserve"> coordinate-wise filtering preventing most from significantly affecting the model).</w:t>
      </w:r>
    </w:p>
    <w:p w14:paraId="727CA1BE" w14:textId="77777777" w:rsidR="00E60D6F" w:rsidRDefault="00E60D6F" w:rsidP="00E60D6F">
      <w:pPr>
        <w:pStyle w:val="IJOSTParagraf"/>
      </w:pPr>
      <w:r>
        <w:rPr>
          <w:b/>
          <w:bCs/>
        </w:rPr>
        <w:t>Convergence Analysis:</w:t>
      </w:r>
      <w:r>
        <w:t xml:space="preserve"> We </w:t>
      </w:r>
      <w:proofErr w:type="spellStart"/>
      <w:r>
        <w:t>analyze</w:t>
      </w:r>
      <w:proofErr w:type="spellEnd"/>
      <w:r>
        <w:t xml:space="preserve"> convergence </w:t>
      </w:r>
      <w:proofErr w:type="spellStart"/>
      <w:r>
        <w:t>behavior</w:t>
      </w:r>
      <w:proofErr w:type="spellEnd"/>
      <w:r>
        <w:t xml:space="preserve"> across different training durations (50 vs. 160 rounds), demonstrating that extended training significantly improves performance from 84.85% to 93.45% for </w:t>
      </w:r>
      <w:proofErr w:type="spellStart"/>
      <w:r>
        <w:t>TrimmedMean</w:t>
      </w:r>
      <w:proofErr w:type="spellEnd"/>
      <w:r>
        <w:t>.</w:t>
      </w:r>
    </w:p>
    <w:p w14:paraId="3255FC25" w14:textId="77777777" w:rsidR="00E60D6F" w:rsidRDefault="00E60D6F" w:rsidP="00E60D6F">
      <w:pPr>
        <w:pStyle w:val="IJOSTParagraf"/>
      </w:pPr>
      <w:r>
        <w:rPr>
          <w:b/>
          <w:bCs/>
        </w:rPr>
        <w:t>Multi-Layer Blockchain Validation:</w:t>
      </w:r>
      <w:r>
        <w:t xml:space="preserve"> We validate our approach on simulated Layer-2 blockchain networks, achieving 93.03% accuracy in 50 rounds, demonstrating scalability and efficiency.</w:t>
      </w:r>
    </w:p>
    <w:p w14:paraId="27B6F6AD" w14:textId="77777777" w:rsidR="00E60D6F" w:rsidRDefault="00E60D6F" w:rsidP="00E60D6F">
      <w:pPr>
        <w:pStyle w:val="IJOSTParagraf"/>
      </w:pPr>
      <w:r>
        <w:rPr>
          <w:b/>
          <w:bCs/>
        </w:rPr>
        <w:t>Practical Guidelines:</w:t>
      </w:r>
      <w:r>
        <w:t xml:space="preserve"> We provide concrete recommendations for deploying Byzantine-robust federated learning in production systems, including optimal hyperparameters and expected performance metrics.</w:t>
      </w:r>
    </w:p>
    <w:p w14:paraId="31221F85" w14:textId="77777777" w:rsidR="00E60D6F" w:rsidRDefault="00E60D6F" w:rsidP="00E60D6F">
      <w:pPr>
        <w:pStyle w:val="IJOSTSUBBAB"/>
      </w:pPr>
      <w:bookmarkStart w:id="4" w:name="paper-organization"/>
      <w:bookmarkEnd w:id="3"/>
      <w:r>
        <w:t>Paper Organization</w:t>
      </w:r>
    </w:p>
    <w:p w14:paraId="051FEE89" w14:textId="77777777" w:rsidR="00E60D6F" w:rsidRDefault="00E60D6F" w:rsidP="00E60D6F">
      <w:pPr>
        <w:pStyle w:val="FirstParagraph"/>
        <w:jc w:val="both"/>
      </w:pPr>
      <w:r w:rsidRPr="00E60D6F">
        <w:rPr>
          <w:rStyle w:val="IJOSTParagrafChar"/>
        </w:rPr>
        <w:t>The remainder of this paper is organized as follows: Section </w:t>
      </w:r>
      <w:hyperlink w:anchor="sec:related">
        <w:r w:rsidRPr="00E60D6F">
          <w:rPr>
            <w:rStyle w:val="IJOSTParagrafChar"/>
          </w:rPr>
          <w:t>2</w:t>
        </w:r>
      </w:hyperlink>
      <w:r w:rsidRPr="00E60D6F">
        <w:rPr>
          <w:rStyle w:val="IJOSTParagrafChar"/>
        </w:rPr>
        <w:t xml:space="preserve"> reviews related work. Section </w:t>
      </w:r>
      <w:hyperlink w:anchor="sec:background">
        <w:r w:rsidRPr="00E60D6F">
          <w:rPr>
            <w:rStyle w:val="IJOSTParagrafChar"/>
          </w:rPr>
          <w:t>3</w:t>
        </w:r>
      </w:hyperlink>
      <w:r w:rsidRPr="00E60D6F">
        <w:rPr>
          <w:rStyle w:val="IJOSTParagrafChar"/>
        </w:rPr>
        <w:t xml:space="preserve"> provides background on federated learning, Byzantine attacks, and blockchain integration. Section </w:t>
      </w:r>
      <w:hyperlink w:anchor="sec:methodology">
        <w:r w:rsidRPr="00E60D6F">
          <w:rPr>
            <w:rStyle w:val="IJOSTParagrafChar"/>
          </w:rPr>
          <w:t>4</w:t>
        </w:r>
      </w:hyperlink>
      <w:r w:rsidRPr="00E60D6F">
        <w:rPr>
          <w:rStyle w:val="IJOSTParagrafChar"/>
        </w:rPr>
        <w:t xml:space="preserve"> describes our experimental methodology and system architecture. Section </w:t>
      </w:r>
      <w:hyperlink w:anchor="sec:results">
        <w:r w:rsidRPr="00E60D6F">
          <w:rPr>
            <w:rStyle w:val="IJOSTParagrafChar"/>
          </w:rPr>
          <w:t>5</w:t>
        </w:r>
      </w:hyperlink>
      <w:r w:rsidRPr="00E60D6F">
        <w:rPr>
          <w:rStyle w:val="IJOSTParagrafChar"/>
        </w:rPr>
        <w:t xml:space="preserve"> presents comprehensive experimental results. Section </w:t>
      </w:r>
      <w:hyperlink w:anchor="sec:discussion">
        <w:r w:rsidRPr="00E60D6F">
          <w:rPr>
            <w:rStyle w:val="IJOSTParagrafChar"/>
          </w:rPr>
          <w:t>6</w:t>
        </w:r>
      </w:hyperlink>
      <w:r w:rsidRPr="00E60D6F">
        <w:rPr>
          <w:rStyle w:val="IJOSTParagrafChar"/>
        </w:rPr>
        <w:t xml:space="preserve"> discusses implications and insights. Section </w:t>
      </w:r>
      <w:hyperlink w:anchor="sec:conclusion">
        <w:r w:rsidRPr="00E60D6F">
          <w:rPr>
            <w:rStyle w:val="IJOSTParagrafChar"/>
          </w:rPr>
          <w:t>7</w:t>
        </w:r>
      </w:hyperlink>
      <w:r w:rsidRPr="00E60D6F">
        <w:rPr>
          <w:rStyle w:val="IJOSTParagrafChar"/>
        </w:rPr>
        <w:t xml:space="preserve"> concludes the paper</w:t>
      </w:r>
      <w:r>
        <w:t>.</w:t>
      </w:r>
    </w:p>
    <w:p w14:paraId="350EC09B" w14:textId="15834C9A" w:rsidR="00E60D6F" w:rsidRDefault="00E60D6F" w:rsidP="00386796">
      <w:pPr>
        <w:pStyle w:val="IJOSTSUBBAB"/>
      </w:pPr>
      <w:bookmarkStart w:id="5" w:name="sec:related"/>
      <w:bookmarkEnd w:id="1"/>
      <w:bookmarkEnd w:id="4"/>
      <w:r>
        <w:t>Related Work</w:t>
      </w:r>
    </w:p>
    <w:p w14:paraId="11FFD50D" w14:textId="77777777" w:rsidR="00E60D6F" w:rsidRDefault="00E60D6F" w:rsidP="00386796">
      <w:pPr>
        <w:pStyle w:val="IJOSTSUBBAB"/>
      </w:pPr>
      <w:bookmarkStart w:id="6" w:name="federated-learning"/>
      <w:r>
        <w:t>Federated Learning</w:t>
      </w:r>
    </w:p>
    <w:p w14:paraId="1E9D05ED" w14:textId="77777777" w:rsidR="00E60D6F" w:rsidRDefault="00E60D6F" w:rsidP="00386796">
      <w:pPr>
        <w:pStyle w:val="IJOSTParagraf"/>
      </w:pPr>
      <w:r>
        <w:t>Federated learning was introduced by McMahan et al. [1] as a distributed learning paradigm that enables model training across decentralized data sources. The Federated Averaging (</w:t>
      </w:r>
      <w:proofErr w:type="spellStart"/>
      <w:r>
        <w:t>FedAvg</w:t>
      </w:r>
      <w:proofErr w:type="spellEnd"/>
      <w:r>
        <w:t xml:space="preserve">) algorithm has become the de facto standard, where clients perform local training and the server aggregates updates through simple averaging. However, </w:t>
      </w:r>
      <w:proofErr w:type="spellStart"/>
      <w:r>
        <w:t>FedAvg</w:t>
      </w:r>
      <w:proofErr w:type="spellEnd"/>
      <w:r>
        <w:t xml:space="preserve"> assumes all clients are honest, making it vulnerable to Byzantine attacks.</w:t>
      </w:r>
    </w:p>
    <w:p w14:paraId="08F92367" w14:textId="77777777" w:rsidR="00E60D6F" w:rsidRPr="00386796" w:rsidRDefault="00E60D6F" w:rsidP="00386796">
      <w:pPr>
        <w:pStyle w:val="IJOSTSUBBAB"/>
      </w:pPr>
      <w:bookmarkStart w:id="7" w:name="byzantine-robust-aggregation"/>
      <w:bookmarkEnd w:id="6"/>
      <w:r w:rsidRPr="00386796">
        <w:t>Byzantine-Robust Aggregation</w:t>
      </w:r>
    </w:p>
    <w:p w14:paraId="58CFD2C6" w14:textId="77777777" w:rsidR="00E60D6F" w:rsidRDefault="00E60D6F" w:rsidP="00386796">
      <w:pPr>
        <w:pStyle w:val="IJOSTParagraf"/>
      </w:pPr>
      <w:r>
        <w:t>Several Byzantine-robust aggregation methods have been proposed to defend against malicious clients:</w:t>
      </w:r>
    </w:p>
    <w:p w14:paraId="37D5E426" w14:textId="77777777" w:rsidR="00E60D6F" w:rsidRDefault="00E60D6F" w:rsidP="00386796">
      <w:pPr>
        <w:pStyle w:val="BodyText"/>
        <w:numPr>
          <w:ilvl w:val="0"/>
          <w:numId w:val="53"/>
        </w:numPr>
        <w:jc w:val="both"/>
      </w:pPr>
      <w:r>
        <w:rPr>
          <w:b/>
          <w:bCs/>
        </w:rPr>
        <w:t>Krum</w:t>
      </w:r>
      <w:r>
        <w:t xml:space="preserve"> [3] selects the most representative model update based on geometric proximity to other updates. While theoretically sound, Krum’s conservative selection can reject legitimate updates, potentially hindering convergence.</w:t>
      </w:r>
    </w:p>
    <w:p w14:paraId="239E6710" w14:textId="77777777" w:rsidR="00E60D6F" w:rsidRDefault="00E60D6F" w:rsidP="00386796">
      <w:pPr>
        <w:pStyle w:val="BodyText"/>
        <w:numPr>
          <w:ilvl w:val="0"/>
          <w:numId w:val="53"/>
        </w:numPr>
        <w:jc w:val="both"/>
      </w:pPr>
      <w:r>
        <w:rPr>
          <w:b/>
          <w:bCs/>
        </w:rPr>
        <w:t>Multi-Krum</w:t>
      </w:r>
      <w:r>
        <w:t xml:space="preserve"> extends Krum by selecting multiple updates instead of one, improving robustness while maintaining Byzantine tolerance.</w:t>
      </w:r>
    </w:p>
    <w:p w14:paraId="0EE4A1D0" w14:textId="77777777" w:rsidR="00E60D6F" w:rsidRDefault="00E60D6F" w:rsidP="00386796">
      <w:pPr>
        <w:pStyle w:val="BodyText"/>
        <w:numPr>
          <w:ilvl w:val="0"/>
          <w:numId w:val="53"/>
        </w:numPr>
        <w:jc w:val="both"/>
      </w:pPr>
      <w:proofErr w:type="spellStart"/>
      <w:r>
        <w:rPr>
          <w:b/>
          <w:bCs/>
        </w:rPr>
        <w:lastRenderedPageBreak/>
        <w:t>TrimmedMean</w:t>
      </w:r>
      <w:proofErr w:type="spellEnd"/>
      <w:r>
        <w:rPr>
          <w:b/>
          <w:bCs/>
        </w:rPr>
        <w:t xml:space="preserve"> and Median</w:t>
      </w:r>
      <w:r>
        <w:t xml:space="preserve"> [4] compute coordinate-wise statistics after removing extreme values. These methods have shown strong Byzantine resilience in distributed optimization.</w:t>
      </w:r>
    </w:p>
    <w:p w14:paraId="74206999" w14:textId="77777777" w:rsidR="00E60D6F" w:rsidRDefault="00E60D6F" w:rsidP="00386796">
      <w:pPr>
        <w:pStyle w:val="BodyText"/>
        <w:numPr>
          <w:ilvl w:val="0"/>
          <w:numId w:val="53"/>
        </w:numPr>
        <w:jc w:val="both"/>
      </w:pPr>
      <w:proofErr w:type="spellStart"/>
      <w:r>
        <w:rPr>
          <w:b/>
          <w:bCs/>
        </w:rPr>
        <w:t>Bulyan</w:t>
      </w:r>
      <w:proofErr w:type="spellEnd"/>
      <w:r>
        <w:t xml:space="preserve"> [5] combines Krum selection with coordinate-wise median computation for enhanced security.</w:t>
      </w:r>
    </w:p>
    <w:p w14:paraId="1A8005E6" w14:textId="77777777" w:rsidR="00E60D6F" w:rsidRDefault="00E60D6F" w:rsidP="00386796">
      <w:pPr>
        <w:pStyle w:val="IJOSTParagraf"/>
      </w:pPr>
      <w:r>
        <w:t>Despite these advances, most studies report that Byzantine-robust methods achieve lower accuracy than undefended baselines, creating a perceived trade-off between security and performance.</w:t>
      </w:r>
    </w:p>
    <w:p w14:paraId="3C6F1103" w14:textId="77777777" w:rsidR="00E60D6F" w:rsidRDefault="00E60D6F" w:rsidP="00386796">
      <w:pPr>
        <w:pStyle w:val="IJOSTSUBBAB"/>
      </w:pPr>
      <w:bookmarkStart w:id="8" w:name="blockchain-in-federated-learning"/>
      <w:bookmarkEnd w:id="7"/>
      <w:r>
        <w:t>Blockchain in Federated Learning</w:t>
      </w:r>
    </w:p>
    <w:p w14:paraId="0BEC6C5F" w14:textId="77777777" w:rsidR="00E60D6F" w:rsidRDefault="00E60D6F" w:rsidP="00386796">
      <w:pPr>
        <w:pStyle w:val="IJOSTParagraf"/>
      </w:pPr>
      <w:r>
        <w:t>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p w14:paraId="0806288B" w14:textId="140ADD3C" w:rsidR="00E60D6F" w:rsidRDefault="00E60D6F" w:rsidP="00386796">
      <w:pPr>
        <w:pStyle w:val="IJOSTSUBBAB"/>
      </w:pPr>
      <w:bookmarkStart w:id="9" w:name="recent-advances-20242025"/>
      <w:bookmarkEnd w:id="8"/>
      <w:r>
        <w:t>Recent Advances</w:t>
      </w:r>
    </w:p>
    <w:p w14:paraId="542DAD0D" w14:textId="5C965873" w:rsidR="00E60D6F" w:rsidRPr="00386796" w:rsidRDefault="00E60D6F" w:rsidP="00386796">
      <w:pPr>
        <w:pStyle w:val="IJOSTParagraf"/>
      </w:pPr>
      <w:r w:rsidRPr="00386796">
        <w:t>Several important works have advanced Byzantine-robust federated learning since 2023</w:t>
      </w:r>
      <w:r w:rsidR="00386796" w:rsidRPr="00386796">
        <w:t xml:space="preserve">. </w:t>
      </w:r>
      <w:proofErr w:type="spellStart"/>
      <w:r w:rsidRPr="00386796">
        <w:t>FedSV</w:t>
      </w:r>
      <w:proofErr w:type="spellEnd"/>
      <w:r w:rsidRPr="00386796">
        <w:t xml:space="preserve"> [36] introduces Shapley value-based contribution assessment, enabling fair client valuation under Byzantine attacks. Unlike our trimming approach, </w:t>
      </w:r>
      <w:proofErr w:type="spellStart"/>
      <w:r w:rsidRPr="00386796">
        <w:t>FedSV</w:t>
      </w:r>
      <w:proofErr w:type="spellEnd"/>
      <w:r w:rsidRPr="00386796">
        <w:t xml:space="preserve"> requires additional computation for game-theoretic valuation.</w:t>
      </w:r>
      <w:r w:rsidR="00386796" w:rsidRPr="00386796">
        <w:t xml:space="preserve"> </w:t>
      </w:r>
      <w:r w:rsidRPr="00386796">
        <w:t xml:space="preserve">LASA [37] proposes layer-adaptive sparse aggregation, achieving robustness through </w:t>
      </w:r>
      <w:proofErr w:type="spellStart"/>
      <w:r w:rsidRPr="00386796">
        <w:t>sparsification</w:t>
      </w:r>
      <w:proofErr w:type="spellEnd"/>
      <w:r w:rsidRPr="00386796">
        <w:t xml:space="preserve"> rather than statistical trimming. This complements our approach by offering alternative </w:t>
      </w:r>
      <w:proofErr w:type="spellStart"/>
      <w:r w:rsidRPr="00386796">
        <w:t>defense</w:t>
      </w:r>
      <w:proofErr w:type="spellEnd"/>
      <w:r w:rsidRPr="00386796">
        <w:t xml:space="preserve"> mechanisms.</w:t>
      </w:r>
      <w:r w:rsidR="00386796" w:rsidRPr="00386796">
        <w:t xml:space="preserve"> </w:t>
      </w:r>
      <w:proofErr w:type="spellStart"/>
      <w:r w:rsidRPr="00386796">
        <w:t>FedCmp</w:t>
      </w:r>
      <w:proofErr w:type="spellEnd"/>
      <w:r w:rsidRPr="00386796">
        <w:t> [38] presents experimental comparisons of Byzantine defenses, providing valuable benchmarks. Our work extends this by integrating blockchain auditability.</w:t>
      </w:r>
      <w:r w:rsidR="00386796" w:rsidRPr="00386796">
        <w:t xml:space="preserve"> </w:t>
      </w:r>
      <w:r w:rsidRPr="00386796">
        <w:t xml:space="preserve">2024 Survey [39] provides updated taxonomy of Byzantine attacks and defenses, categorizing methods by detection vs. tolerance approaches. Our ATMA evaluation follows their recommended adaptive </w:t>
      </w:r>
      <w:proofErr w:type="spellStart"/>
      <w:r w:rsidRPr="00386796">
        <w:t>defense</w:t>
      </w:r>
      <w:proofErr w:type="spellEnd"/>
      <w:r w:rsidRPr="00386796">
        <w:t xml:space="preserve"> category.</w:t>
      </w:r>
      <w:r w:rsidR="00386796" w:rsidRPr="00386796">
        <w:t xml:space="preserve"> </w:t>
      </w:r>
      <w:r w:rsidRPr="00386796">
        <w:t xml:space="preserve">Our work differs by achieving </w:t>
      </w:r>
      <w:r w:rsidRPr="00386796">
        <w:rPr>
          <w:i/>
          <w:iCs/>
        </w:rPr>
        <w:t>higher</w:t>
      </w:r>
      <w:r w:rsidRPr="00386796">
        <w:t xml:space="preserve"> accuracy with Byzantine defense than undefended baselines, proving that security and performance are not mutually exclusive, while providing blockchain-based auditability absent from prior works.</w:t>
      </w:r>
    </w:p>
    <w:p w14:paraId="7754A110" w14:textId="77777777" w:rsidR="00E60D6F" w:rsidRDefault="00E60D6F" w:rsidP="00E60D6F">
      <w:pPr>
        <w:pStyle w:val="Heading1"/>
      </w:pPr>
      <w:bookmarkStart w:id="10" w:name="sec:background"/>
      <w:bookmarkEnd w:id="5"/>
      <w:bookmarkEnd w:id="9"/>
      <w:r>
        <w:t>Background and Problem Formulation</w:t>
      </w:r>
    </w:p>
    <w:p w14:paraId="04B3DEBF" w14:textId="77777777" w:rsidR="00E60D6F" w:rsidRDefault="00E60D6F" w:rsidP="00E60D6F">
      <w:pPr>
        <w:pStyle w:val="Heading2"/>
      </w:pPr>
      <w:r>
        <w:t>Federated Learning Framework</w:t>
      </w:r>
    </w:p>
    <w:p w14:paraId="037509A7" w14:textId="77777777" w:rsidR="00E60D6F" w:rsidRDefault="00E60D6F" w:rsidP="00E60D6F">
      <w:pPr>
        <w:pStyle w:val="FirstParagraph"/>
      </w:pPr>
      <w:r>
        <w:t xml:space="preserve">Consider a federated learning system with </w:t>
      </w:r>
      <m:oMath>
        <m:r>
          <w:rPr>
            <w:rFonts w:ascii="Cambria Math" w:hAnsi="Cambria Math"/>
          </w:rPr>
          <m:t>N</m:t>
        </m:r>
      </m:oMath>
      <w:r>
        <w:t xml:space="preserve"> clients, each possessing a local dataset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t>. The objective is to minimize the global loss function:</w:t>
      </w:r>
    </w:p>
    <w:p w14:paraId="3BFFEAFD" w14:textId="77777777" w:rsidR="00E60D6F" w:rsidRDefault="00E60D6F" w:rsidP="00E60D6F">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lim>
          </m:limLow>
          <m:r>
            <m:rPr>
              <m:scr m:val="script"/>
              <m:sty m:val="p"/>
            </m:rPr>
            <w:rPr>
              <w:rFonts w:ascii="Cambria Math" w:hAnsi="Cambria Math"/>
            </w:rPr>
            <m:t>L(</m:t>
          </m:r>
          <m:r>
            <m:rPr>
              <m:sty m:val="b"/>
            </m:rP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m:oMathPara>
    </w:p>
    <w:p w14:paraId="63E6C2E6" w14:textId="77777777" w:rsidR="00E60D6F" w:rsidRDefault="00E60D6F" w:rsidP="00E60D6F">
      <w:pPr>
        <w:pStyle w:val="FirstParagraph"/>
      </w:pPr>
      <w:r>
        <w:t xml:space="preserve">where </w:t>
      </w:r>
      <m:oMath>
        <m:r>
          <m:rPr>
            <m:sty m:val="b"/>
          </m:rPr>
          <w:rPr>
            <w:rFonts w:ascii="Cambria Math" w:hAnsi="Cambria Math"/>
          </w:rPr>
          <m:t>w</m:t>
        </m:r>
      </m:oMath>
      <w:r>
        <w:t xml:space="preserve"> represents the model parameters,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w:r>
        <w:t xml:space="preserve"> is the local loss on client </w:t>
      </w:r>
      <m:oMath>
        <m:r>
          <w:rPr>
            <w:rFonts w:ascii="Cambria Math" w:hAnsi="Cambria Math"/>
          </w:rPr>
          <m:t>i</m:t>
        </m:r>
      </m:oMath>
      <w:r>
        <w:t xml:space="preserve">’s data, and </w:t>
      </w:r>
      <m:oMath>
        <m:r>
          <m:rPr>
            <m:scr m:val="script"/>
            <m:sty m:val="p"/>
          </m:rPr>
          <w:rPr>
            <w:rFonts w:ascii="Cambria Math" w:hAnsi="Cambria Math"/>
          </w:rPr>
          <m:t>|D|=</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w:r>
        <w:t xml:space="preserve"> is the total dataset size.</w:t>
      </w:r>
    </w:p>
    <w:p w14:paraId="26CFED57" w14:textId="77777777" w:rsidR="00E60D6F" w:rsidRDefault="00E60D6F" w:rsidP="00E60D6F">
      <w:pPr>
        <w:pStyle w:val="Heading2"/>
      </w:pPr>
      <w:r>
        <w:t>Byzantine Attack Model</w:t>
      </w:r>
    </w:p>
    <w:p w14:paraId="11D0D8C8" w14:textId="77777777" w:rsidR="00E60D6F" w:rsidRDefault="00E60D6F" w:rsidP="00E60D6F">
      <w:pPr>
        <w:pStyle w:val="FirstParagraph"/>
      </w:pPr>
      <w:r>
        <w:t xml:space="preserve">We consider a threat model where a fraction </w:t>
      </w:r>
      <m:oMath>
        <m:r>
          <w:rPr>
            <w:rFonts w:ascii="Cambria Math" w:hAnsi="Cambria Math"/>
          </w:rPr>
          <m:t>α</m:t>
        </m:r>
      </m:oMath>
      <w:r>
        <w:t xml:space="preserve"> of clients are Byzantine [2], meaning they can send arbitrary model updates to disrupt training. Let </w:t>
      </w:r>
      <m:oMath>
        <m:r>
          <m:rPr>
            <m:scr m:val="script"/>
            <m:sty m:val="p"/>
          </m:rPr>
          <w:rPr>
            <w:rFonts w:ascii="Cambria Math" w:hAnsi="Cambria Math"/>
          </w:rPr>
          <m:t>B⊂{</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denote the set of Byzantine clients with </w:t>
      </w:r>
      <m:oMath>
        <m:r>
          <m:rPr>
            <m:scr m:val="script"/>
            <m:sty m:val="p"/>
          </m:rPr>
          <w:rPr>
            <w:rFonts w:ascii="Cambria Math" w:hAnsi="Cambria Math"/>
          </w:rPr>
          <m:t>|B|=⌊</m:t>
        </m:r>
        <m:r>
          <w:rPr>
            <w:rFonts w:ascii="Cambria Math" w:hAnsi="Cambria Math"/>
          </w:rPr>
          <m:t>αN</m:t>
        </m:r>
        <m:r>
          <m:rPr>
            <m:sty m:val="p"/>
          </m:rPr>
          <w:rPr>
            <w:rFonts w:ascii="Cambria Math" w:hAnsi="Cambria Math"/>
          </w:rPr>
          <m:t>⌋</m:t>
        </m:r>
      </m:oMath>
      <w:r>
        <w:t>. Byzantine clients can:</w:t>
      </w:r>
    </w:p>
    <w:p w14:paraId="141930A6" w14:textId="77777777" w:rsidR="00E60D6F" w:rsidRDefault="00E60D6F" w:rsidP="00E60D6F">
      <w:pPr>
        <w:numPr>
          <w:ilvl w:val="0"/>
          <w:numId w:val="35"/>
        </w:numPr>
        <w:spacing w:after="200" w:line="240" w:lineRule="auto"/>
      </w:pPr>
      <w:r>
        <w:lastRenderedPageBreak/>
        <w:t>Send random or inverted gradients</w:t>
      </w:r>
    </w:p>
    <w:p w14:paraId="256C086E" w14:textId="77777777" w:rsidR="00E60D6F" w:rsidRDefault="00E60D6F" w:rsidP="00E60D6F">
      <w:pPr>
        <w:numPr>
          <w:ilvl w:val="0"/>
          <w:numId w:val="35"/>
        </w:numPr>
        <w:spacing w:after="200" w:line="240" w:lineRule="auto"/>
      </w:pPr>
      <w:r>
        <w:t>Scale gradients by large factors</w:t>
      </w:r>
    </w:p>
    <w:p w14:paraId="3C8C194F" w14:textId="77777777" w:rsidR="00E60D6F" w:rsidRDefault="00E60D6F" w:rsidP="00E60D6F">
      <w:pPr>
        <w:numPr>
          <w:ilvl w:val="0"/>
          <w:numId w:val="35"/>
        </w:numPr>
        <w:spacing w:after="200" w:line="240" w:lineRule="auto"/>
      </w:pPr>
      <w:r>
        <w:t>Coordinate attacks across multiple clients</w:t>
      </w:r>
    </w:p>
    <w:p w14:paraId="65B3D220" w14:textId="77777777" w:rsidR="00E60D6F" w:rsidRDefault="00E60D6F" w:rsidP="00E60D6F">
      <w:pPr>
        <w:numPr>
          <w:ilvl w:val="0"/>
          <w:numId w:val="35"/>
        </w:numPr>
        <w:spacing w:after="200" w:line="240" w:lineRule="auto"/>
      </w:pPr>
      <w:r>
        <w:t>Poison the model to reduce accuracy</w:t>
      </w:r>
    </w:p>
    <w:p w14:paraId="3E90FB14" w14:textId="77777777" w:rsidR="00E60D6F" w:rsidRDefault="00E60D6F" w:rsidP="00E60D6F">
      <w:pPr>
        <w:pStyle w:val="FirstParagraph"/>
      </w:pPr>
      <w:r>
        <w:t xml:space="preserve">In our experiments, we set </w:t>
      </w:r>
      <m:oMath>
        <m:r>
          <w:rPr>
            <w:rFonts w:ascii="Cambria Math" w:hAnsi="Cambria Math"/>
          </w:rPr>
          <m:t>α</m:t>
        </m:r>
        <m:r>
          <m:rPr>
            <m:sty m:val="p"/>
          </m:rPr>
          <w:rPr>
            <w:rFonts w:ascii="Cambria Math" w:hAnsi="Cambria Math"/>
          </w:rPr>
          <m:t>=</m:t>
        </m:r>
        <m:r>
          <w:rPr>
            <w:rFonts w:ascii="Cambria Math" w:hAnsi="Cambria Math"/>
          </w:rPr>
          <m:t>0.2</m:t>
        </m:r>
      </m:oMath>
      <w:r>
        <w:t>, meaning 4 Byzantine clients out of 20 total clients, a commonly studied attack scenario.</w:t>
      </w:r>
    </w:p>
    <w:p w14:paraId="5AFD05DB" w14:textId="77777777" w:rsidR="00E60D6F" w:rsidRDefault="00E60D6F" w:rsidP="00E60D6F">
      <w:pPr>
        <w:pStyle w:val="Heading2"/>
      </w:pPr>
      <w:r>
        <w:t>Aggregation Algorithms</w:t>
      </w:r>
    </w:p>
    <w:p w14:paraId="37D6895C" w14:textId="77777777" w:rsidR="00E60D6F" w:rsidRDefault="00E60D6F" w:rsidP="00E60D6F">
      <w:pPr>
        <w:pStyle w:val="Heading3"/>
      </w:pPr>
      <w:r>
        <w:t>Federated Averaging (</w:t>
      </w:r>
      <w:proofErr w:type="spellStart"/>
      <w:r>
        <w:t>FedAvg</w:t>
      </w:r>
      <w:proofErr w:type="spellEnd"/>
      <w:r>
        <w:t>)</w:t>
      </w:r>
    </w:p>
    <w:p w14:paraId="3C60705B" w14:textId="77777777" w:rsidR="00E60D6F" w:rsidRDefault="00E60D6F" w:rsidP="00E60D6F">
      <w:pPr>
        <w:pStyle w:val="FirstParagraph"/>
      </w:pPr>
      <w:proofErr w:type="spellStart"/>
      <w:r>
        <w:t>FedAvg</w:t>
      </w:r>
      <w:proofErr w:type="spellEnd"/>
      <w:r>
        <w:t xml:space="preserve"> computes the weighted average of client updates:</w:t>
      </w:r>
    </w:p>
    <w:p w14:paraId="5AC3160B" w14:textId="77777777" w:rsidR="00E60D6F" w:rsidRDefault="00E60D6F" w:rsidP="00E60D6F">
      <w:pPr>
        <w:pStyle w:val="BodyText"/>
      </w:pPr>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09318CAD" w14:textId="77777777" w:rsidR="00E60D6F" w:rsidRDefault="00E60D6F" w:rsidP="00E60D6F">
      <w:pPr>
        <w:pStyle w:val="FirstParagraph"/>
      </w:pPr>
      <w:r>
        <w:t xml:space="preserve">While simple and efficient, </w:t>
      </w:r>
      <w:proofErr w:type="spellStart"/>
      <w:r>
        <w:t>FedAvg</w:t>
      </w:r>
      <w:proofErr w:type="spellEnd"/>
      <w:r>
        <w:t xml:space="preserve"> offers no Byzantine defense.</w:t>
      </w:r>
    </w:p>
    <w:p w14:paraId="4CEE72CF" w14:textId="77777777" w:rsidR="00E60D6F" w:rsidRDefault="00E60D6F" w:rsidP="00E60D6F">
      <w:pPr>
        <w:pStyle w:val="Heading3"/>
      </w:pPr>
      <w:r>
        <w:t>Krum</w:t>
      </w:r>
    </w:p>
    <w:p w14:paraId="72B73E3F" w14:textId="77777777" w:rsidR="00E60D6F" w:rsidRDefault="00E60D6F" w:rsidP="00E60D6F">
      <w:pPr>
        <w:pStyle w:val="FirstParagraph"/>
      </w:pPr>
      <w:r>
        <w:t xml:space="preserve">Krum selects the update that is most </w:t>
      </w:r>
      <w:proofErr w:type="gramStart"/>
      <w:r>
        <w:t>similar to</w:t>
      </w:r>
      <w:proofErr w:type="gramEnd"/>
      <w:r>
        <w:t xml:space="preserve"> other updates. For each client </w:t>
      </w:r>
      <m:oMath>
        <m:r>
          <w:rPr>
            <w:rFonts w:ascii="Cambria Math" w:hAnsi="Cambria Math"/>
          </w:rPr>
          <m:t>i</m:t>
        </m:r>
      </m:oMath>
      <w:r>
        <w:t>, compute the score:</w:t>
      </w:r>
    </w:p>
    <w:p w14:paraId="7ADBE8ED" w14:textId="77777777" w:rsidR="00E60D6F" w:rsidRDefault="00E60D6F" w:rsidP="00E60D6F">
      <w:pPr>
        <w:pStyle w:val="BodyText"/>
      </w:pPr>
      <m:oMathPara>
        <m:oMathParaPr>
          <m:jc m:val="center"/>
        </m:oMathParaPr>
        <m:oMath>
          <m:r>
            <m:rPr>
              <m:nor/>
            </m:rPr>
            <m:t>Score</m:t>
          </m:r>
          <m:r>
            <m:rPr>
              <m:sty m:val="p"/>
            </m:rPr>
            <w:rPr>
              <w:rFonts w:ascii="Cambria Math" w:hAnsi="Cambria Math"/>
            </w:rPr>
            <m:t>(</m:t>
          </m:r>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183B79E" w14:textId="77777777" w:rsidR="00E60D6F" w:rsidRDefault="00E60D6F" w:rsidP="00E60D6F">
      <w:pPr>
        <w:pStyle w:val="FirstParagraph"/>
      </w:pPr>
      <w:r>
        <w:t xml:space="preserve">where </w:t>
      </w:r>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oMath>
      <w:r>
        <w:t xml:space="preserve"> denotes the set of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oMath>
      <w:r>
        <w:t xml:space="preserve"> nearest neighbors of client </w:t>
      </w:r>
      <m:oMath>
        <m:r>
          <w:rPr>
            <w:rFonts w:ascii="Cambria Math" w:hAnsi="Cambria Math"/>
          </w:rPr>
          <m:t>i</m:t>
        </m:r>
      </m:oMath>
      <w:r>
        <w:t xml:space="preserve">’s update (excluding </w:t>
      </w:r>
      <m:oMath>
        <m:r>
          <w:rPr>
            <w:rFonts w:ascii="Cambria Math" w:hAnsi="Cambria Math"/>
          </w:rPr>
          <m:t>i</m:t>
        </m:r>
      </m:oMath>
      <w:r>
        <w:t xml:space="preserve"> itself), </w:t>
      </w:r>
      <m:oMath>
        <m:r>
          <w:rPr>
            <w:rFonts w:ascii="Cambria Math" w:hAnsi="Cambria Math"/>
          </w:rPr>
          <m:t>n</m:t>
        </m:r>
      </m:oMath>
      <w:r>
        <w:t xml:space="preserve"> is the total number of clients, and </w:t>
      </w:r>
      <m:oMath>
        <m:r>
          <w:rPr>
            <w:rFonts w:ascii="Cambria Math" w:hAnsi="Cambria Math"/>
          </w:rPr>
          <m:t>f</m:t>
        </m:r>
      </m:oMath>
      <w:r>
        <w:t xml:space="preserve"> is the maximum tolerated Byzantine clients. The update with minimum score is selected.</w:t>
      </w:r>
    </w:p>
    <w:p w14:paraId="15281B6B" w14:textId="77777777" w:rsidR="00E60D6F" w:rsidRDefault="00E60D6F" w:rsidP="00E60D6F">
      <w:pPr>
        <w:pStyle w:val="Heading3"/>
      </w:pPr>
      <w:proofErr w:type="spellStart"/>
      <w:r>
        <w:t>TrimmedMean</w:t>
      </w:r>
      <w:proofErr w:type="spellEnd"/>
    </w:p>
    <w:p w14:paraId="3EB08461" w14:textId="77777777" w:rsidR="00E60D6F" w:rsidRDefault="00E60D6F" w:rsidP="00E60D6F">
      <w:pPr>
        <w:pStyle w:val="FirstParagraph"/>
      </w:pPr>
      <w:proofErr w:type="spellStart"/>
      <w:proofErr w:type="gramStart"/>
      <w:r>
        <w:t>TrimmedMean</w:t>
      </w:r>
      <w:proofErr w:type="spellEnd"/>
      <w:proofErr w:type="gramEnd"/>
      <w:r>
        <w:t xml:space="preserve"> performs coordinate-wise aggregation by removing extreme values. For each parameter dimension </w:t>
      </w:r>
      <m:oMath>
        <m:r>
          <w:rPr>
            <w:rFonts w:ascii="Cambria Math" w:hAnsi="Cambria Math"/>
          </w:rPr>
          <m:t>j</m:t>
        </m:r>
      </m:oMath>
      <w:r>
        <w:t>:</w:t>
      </w:r>
    </w:p>
    <w:p w14:paraId="14D35309" w14:textId="77777777" w:rsidR="00E60D6F" w:rsidRDefault="00E60D6F" w:rsidP="00E60D6F">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Mean</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sub>
              </m:sSub>
            </m:e>
          </m:d>
        </m:oMath>
      </m:oMathPara>
    </w:p>
    <w:p w14:paraId="0A2532ED" w14:textId="77777777" w:rsidR="00E60D6F" w:rsidRDefault="00E60D6F" w:rsidP="00E60D6F">
      <w:pPr>
        <w:pStyle w:val="FirstParagraph"/>
      </w:pPr>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set of client indices remaining after removing clients with the </w:t>
      </w: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highest and lowest values along dimension </w:t>
      </w:r>
      <m:oMath>
        <m:r>
          <w:rPr>
            <w:rFonts w:ascii="Cambria Math" w:hAnsi="Cambria Math"/>
          </w:rPr>
          <m:t>j</m:t>
        </m:r>
      </m:oMath>
      <w:r>
        <w:t xml:space="preserve">. We use </w:t>
      </w:r>
      <m:oMath>
        <m:r>
          <w:rPr>
            <w:rFonts w:ascii="Cambria Math" w:hAnsi="Cambria Math"/>
          </w:rPr>
          <m:t>β</m:t>
        </m:r>
        <m:r>
          <m:rPr>
            <m:sty m:val="p"/>
          </m:rPr>
          <w:rPr>
            <w:rFonts w:ascii="Cambria Math" w:hAnsi="Cambria Math"/>
          </w:rPr>
          <m:t>=</m:t>
        </m:r>
        <m:r>
          <w:rPr>
            <w:rFonts w:ascii="Cambria Math" w:hAnsi="Cambria Math"/>
          </w:rPr>
          <m:t>0.2</m:t>
        </m:r>
      </m:oMath>
      <w:r>
        <w:t xml:space="preserve"> (trim 20% from each extreme, retaining 60% of updates per coordinate).</w:t>
      </w:r>
    </w:p>
    <w:p w14:paraId="501F597B" w14:textId="77777777" w:rsidR="00E60D6F" w:rsidRDefault="00E60D6F" w:rsidP="00E60D6F">
      <w:pPr>
        <w:pStyle w:val="Heading2"/>
      </w:pPr>
      <w:r>
        <w:t>Blockchain Integration</w:t>
      </w:r>
    </w:p>
    <w:p w14:paraId="5DB8A40A" w14:textId="77777777" w:rsidR="00E60D6F" w:rsidRDefault="00E60D6F" w:rsidP="00E60D6F">
      <w:pPr>
        <w:pStyle w:val="FirstParagraph"/>
      </w:pPr>
      <w:r>
        <w:t>We deploy a smart contract on Ethereum that records:</w:t>
      </w:r>
    </w:p>
    <w:p w14:paraId="0F7A041A" w14:textId="77777777" w:rsidR="00E60D6F" w:rsidRDefault="00E60D6F" w:rsidP="00E60D6F">
      <w:pPr>
        <w:numPr>
          <w:ilvl w:val="0"/>
          <w:numId w:val="35"/>
        </w:numPr>
        <w:spacing w:after="200" w:line="240" w:lineRule="auto"/>
      </w:pPr>
      <w:r>
        <w:t>Model updates from each client</w:t>
      </w:r>
    </w:p>
    <w:p w14:paraId="56FC2592" w14:textId="77777777" w:rsidR="00E60D6F" w:rsidRDefault="00E60D6F" w:rsidP="00E60D6F">
      <w:pPr>
        <w:numPr>
          <w:ilvl w:val="0"/>
          <w:numId w:val="35"/>
        </w:numPr>
        <w:spacing w:after="200" w:line="240" w:lineRule="auto"/>
      </w:pPr>
      <w:r>
        <w:t>Aggregated global model parameters</w:t>
      </w:r>
    </w:p>
    <w:p w14:paraId="223A40DC" w14:textId="77777777" w:rsidR="00E60D6F" w:rsidRDefault="00E60D6F" w:rsidP="00E60D6F">
      <w:pPr>
        <w:numPr>
          <w:ilvl w:val="0"/>
          <w:numId w:val="35"/>
        </w:numPr>
        <w:spacing w:after="200" w:line="240" w:lineRule="auto"/>
      </w:pPr>
      <w:r>
        <w:lastRenderedPageBreak/>
        <w:t>Byzantine detection flags</w:t>
      </w:r>
    </w:p>
    <w:p w14:paraId="2FD70433" w14:textId="77777777" w:rsidR="00E60D6F" w:rsidRDefault="00E60D6F" w:rsidP="00E60D6F">
      <w:pPr>
        <w:numPr>
          <w:ilvl w:val="0"/>
          <w:numId w:val="35"/>
        </w:numPr>
        <w:spacing w:after="200" w:line="240" w:lineRule="auto"/>
      </w:pPr>
      <w:r>
        <w:t>Training round metadata</w:t>
      </w:r>
    </w:p>
    <w:p w14:paraId="66C8EEEB" w14:textId="77777777" w:rsidR="00E60D6F" w:rsidRDefault="00E60D6F" w:rsidP="00E60D6F">
      <w:pPr>
        <w:pStyle w:val="FirstParagraph"/>
      </w:pPr>
      <w:r>
        <w:t>This provides an immutable audit trail for post-hoc analysis and accountability.</w:t>
      </w:r>
    </w:p>
    <w:p w14:paraId="458297C5" w14:textId="77777777" w:rsidR="00E60D6F" w:rsidRDefault="00E60D6F" w:rsidP="00E60D6F">
      <w:pPr>
        <w:pStyle w:val="Heading1"/>
      </w:pPr>
      <w:bookmarkStart w:id="11" w:name="sec:methodology"/>
      <w:bookmarkEnd w:id="10"/>
      <w:r>
        <w:t>Methodology</w:t>
      </w:r>
    </w:p>
    <w:p w14:paraId="3E0537B5" w14:textId="77777777" w:rsidR="00E60D6F" w:rsidRDefault="00E60D6F" w:rsidP="00E60D6F">
      <w:pPr>
        <w:pStyle w:val="Heading2"/>
      </w:pPr>
      <w:bookmarkStart w:id="12" w:name="reproducibility-and-artifacts"/>
      <w:r>
        <w:t>Reproducibility and Artifacts</w:t>
      </w:r>
    </w:p>
    <w:p w14:paraId="6936FE1B" w14:textId="77777777" w:rsidR="00E60D6F" w:rsidRDefault="00E60D6F" w:rsidP="00E60D6F">
      <w:pPr>
        <w:pStyle w:val="FirstParagraph"/>
      </w:pPr>
      <w:r>
        <w:t>To ensure full reproducibility, we provide:</w:t>
      </w:r>
    </w:p>
    <w:p w14:paraId="7DBF4C76" w14:textId="77777777" w:rsidR="00E60D6F" w:rsidRDefault="00E60D6F" w:rsidP="00E60D6F">
      <w:pPr>
        <w:numPr>
          <w:ilvl w:val="0"/>
          <w:numId w:val="35"/>
        </w:numPr>
        <w:spacing w:after="200" w:line="240" w:lineRule="auto"/>
      </w:pPr>
      <w:r>
        <w:rPr>
          <w:b/>
          <w:bCs/>
        </w:rPr>
        <w:t>Code Repository:</w:t>
      </w:r>
      <w:r>
        <w:t xml:space="preserve"> Complete implementation available at GitHub</w:t>
      </w:r>
      <w:r>
        <w:rPr>
          <w:rStyle w:val="FootnoteReference"/>
        </w:rPr>
        <w:footnoteReference w:id="1"/>
      </w:r>
      <w:r>
        <w:t xml:space="preserve"> including:</w:t>
      </w:r>
    </w:p>
    <w:p w14:paraId="2EE55855" w14:textId="77777777" w:rsidR="00E60D6F" w:rsidRDefault="00E60D6F" w:rsidP="00E60D6F">
      <w:pPr>
        <w:numPr>
          <w:ilvl w:val="1"/>
          <w:numId w:val="35"/>
        </w:numPr>
        <w:spacing w:after="200" w:line="240" w:lineRule="auto"/>
      </w:pPr>
      <w:r>
        <w:t xml:space="preserve">Aggregation algorithms (Krum, </w:t>
      </w:r>
      <w:proofErr w:type="spellStart"/>
      <w:r>
        <w:t>TrimmedMean</w:t>
      </w:r>
      <w:proofErr w:type="spellEnd"/>
      <w:r>
        <w:t>, Median, ATMA)</w:t>
      </w:r>
    </w:p>
    <w:p w14:paraId="2F7A8C52" w14:textId="77777777" w:rsidR="00E60D6F" w:rsidRDefault="00E60D6F" w:rsidP="00E60D6F">
      <w:pPr>
        <w:numPr>
          <w:ilvl w:val="1"/>
          <w:numId w:val="35"/>
        </w:numPr>
        <w:spacing w:after="200" w:line="240" w:lineRule="auto"/>
      </w:pPr>
      <w:r>
        <w:t>Byzantine attack implementations (label-flip, sign-flip, scaling)</w:t>
      </w:r>
    </w:p>
    <w:p w14:paraId="0B65FEA8" w14:textId="77777777" w:rsidR="00E60D6F" w:rsidRDefault="00E60D6F" w:rsidP="00E60D6F">
      <w:pPr>
        <w:numPr>
          <w:ilvl w:val="1"/>
          <w:numId w:val="35"/>
        </w:numPr>
        <w:spacing w:after="200" w:line="240" w:lineRule="auto"/>
      </w:pPr>
      <w:r>
        <w:t>Blockchain integration (Ganache + Solidity contracts)</w:t>
      </w:r>
    </w:p>
    <w:p w14:paraId="62E736D7" w14:textId="77777777" w:rsidR="00E60D6F" w:rsidRDefault="00E60D6F" w:rsidP="00E60D6F">
      <w:pPr>
        <w:numPr>
          <w:ilvl w:val="1"/>
          <w:numId w:val="35"/>
        </w:numPr>
        <w:spacing w:after="200" w:line="240" w:lineRule="auto"/>
      </w:pPr>
      <w:r>
        <w:t>All experiment scripts with fixed seeds</w:t>
      </w:r>
    </w:p>
    <w:p w14:paraId="5B2FBEB4" w14:textId="77777777" w:rsidR="00E60D6F" w:rsidRDefault="00E60D6F" w:rsidP="00E60D6F">
      <w:pPr>
        <w:numPr>
          <w:ilvl w:val="0"/>
          <w:numId w:val="35"/>
        </w:numPr>
        <w:spacing w:after="200" w:line="240" w:lineRule="auto"/>
      </w:pPr>
      <w:r>
        <w:rPr>
          <w:b/>
          <w:bCs/>
        </w:rPr>
        <w:t>Random Seeds:</w:t>
      </w:r>
      <w:r>
        <w:t xml:space="preserve"> All experiments use seeds 42, 43, 44 for reproducibility</w:t>
      </w:r>
    </w:p>
    <w:p w14:paraId="51B3EF1C" w14:textId="77777777" w:rsidR="00E60D6F" w:rsidRDefault="00E60D6F" w:rsidP="00E60D6F">
      <w:pPr>
        <w:numPr>
          <w:ilvl w:val="0"/>
          <w:numId w:val="35"/>
        </w:numPr>
        <w:spacing w:after="200" w:line="240" w:lineRule="auto"/>
      </w:pPr>
      <w:r>
        <w:rPr>
          <w:b/>
          <w:bCs/>
        </w:rPr>
        <w:t>Hardware:</w:t>
      </w:r>
      <w:r>
        <w:t xml:space="preserve"> NVIDIA GeForce RTX 5060 Ti, Intel Core i7, 32GB RAM</w:t>
      </w:r>
    </w:p>
    <w:p w14:paraId="7EE8D857" w14:textId="77777777" w:rsidR="00E60D6F" w:rsidRDefault="00E60D6F" w:rsidP="00E60D6F">
      <w:pPr>
        <w:numPr>
          <w:ilvl w:val="0"/>
          <w:numId w:val="35"/>
        </w:numPr>
        <w:spacing w:after="200" w:line="240" w:lineRule="auto"/>
      </w:pPr>
      <w:r>
        <w:rPr>
          <w:b/>
          <w:bCs/>
        </w:rPr>
        <w:t>Software:</w:t>
      </w:r>
      <w:r>
        <w:t xml:space="preserve"> Python 3.10, </w:t>
      </w:r>
      <w:proofErr w:type="spellStart"/>
      <w:r>
        <w:t>PyTorch</w:t>
      </w:r>
      <w:proofErr w:type="spellEnd"/>
      <w:r>
        <w:t xml:space="preserve"> 2.0, web3.py 6.0, Solidity 0.8.19</w:t>
      </w:r>
    </w:p>
    <w:p w14:paraId="45C07346" w14:textId="77777777" w:rsidR="00E60D6F" w:rsidRDefault="00E60D6F" w:rsidP="00E60D6F">
      <w:pPr>
        <w:pStyle w:val="FirstParagraph"/>
      </w:pPr>
      <w:r>
        <w:rPr>
          <w:b/>
          <w:bCs/>
        </w:rPr>
        <w:t>Metric Definitions:</w:t>
      </w:r>
    </w:p>
    <w:p w14:paraId="03130D0A" w14:textId="77777777" w:rsidR="00E60D6F" w:rsidRDefault="00E60D6F" w:rsidP="00E60D6F">
      <w:pPr>
        <w:numPr>
          <w:ilvl w:val="0"/>
          <w:numId w:val="35"/>
        </w:numPr>
        <w:spacing w:after="200" w:line="240" w:lineRule="auto"/>
      </w:pPr>
      <w:r>
        <w:rPr>
          <w:b/>
          <w:bCs/>
        </w:rPr>
        <w:t>Attack Success Rate:</w:t>
      </w:r>
      <w:r>
        <w:t xml:space="preserve"> Fraction of Byzantine updates that were </w:t>
      </w:r>
      <w:r>
        <w:rPr>
          <w:i/>
          <w:iCs/>
        </w:rPr>
        <w:t>not</w:t>
      </w:r>
      <w:r>
        <w:t xml:space="preserve"> detected and filtered by the aggregation algorithm</w:t>
      </w:r>
    </w:p>
    <w:p w14:paraId="0CE7EC7D" w14:textId="77777777" w:rsidR="00E60D6F" w:rsidRDefault="00E60D6F" w:rsidP="00E60D6F">
      <w:pPr>
        <w:numPr>
          <w:ilvl w:val="0"/>
          <w:numId w:val="35"/>
        </w:numPr>
        <w:spacing w:after="200" w:line="240" w:lineRule="auto"/>
      </w:pPr>
      <w:r>
        <w:rPr>
          <w:b/>
          <w:bCs/>
        </w:rPr>
        <w:t>Model Degradation:</w:t>
      </w:r>
      <w:r>
        <w:t xml:space="preserve"> Accuracy drop from clean baseline (no attack) to attacked scenario: </w:t>
      </w:r>
      <m:oMath>
        <m:r>
          <m:rPr>
            <m:nor/>
          </m:rPr>
          <m:t>Degradation</m:t>
        </m:r>
        <m:r>
          <m:rPr>
            <m:sty m:val="p"/>
          </m:rPr>
          <w:rPr>
            <w:rFonts w:ascii="Cambria Math" w:hAnsi="Cambria Math"/>
          </w:rPr>
          <m:t>=</m:t>
        </m:r>
        <m:sSub>
          <m:sSubPr>
            <m:ctrlPr>
              <w:rPr>
                <w:rFonts w:ascii="Cambria Math" w:hAnsi="Cambria Math"/>
              </w:rPr>
            </m:ctrlPr>
          </m:sSubPr>
          <m:e>
            <m:r>
              <m:rPr>
                <m:nor/>
              </m:rPr>
              <m:t>Acc</m:t>
            </m:r>
          </m:e>
          <m:sub>
            <m:r>
              <m:rPr>
                <m:nor/>
              </m:rPr>
              <m:t>clean</m:t>
            </m:r>
          </m:sub>
        </m:sSub>
        <m:r>
          <m:rPr>
            <m:sty m:val="p"/>
          </m:rPr>
          <w:rPr>
            <w:rFonts w:ascii="Cambria Math" w:hAnsi="Cambria Math"/>
          </w:rPr>
          <m:t>-</m:t>
        </m:r>
        <m:sSub>
          <m:sSubPr>
            <m:ctrlPr>
              <w:rPr>
                <w:rFonts w:ascii="Cambria Math" w:hAnsi="Cambria Math"/>
              </w:rPr>
            </m:ctrlPr>
          </m:sSubPr>
          <m:e>
            <m:r>
              <m:rPr>
                <m:nor/>
              </m:rPr>
              <m:t>Acc</m:t>
            </m:r>
          </m:e>
          <m:sub>
            <m:r>
              <m:rPr>
                <m:nor/>
              </m:rPr>
              <m:t>attacked</m:t>
            </m:r>
          </m:sub>
        </m:sSub>
      </m:oMath>
    </w:p>
    <w:p w14:paraId="38681F33" w14:textId="77777777" w:rsidR="00E60D6F" w:rsidRDefault="00E60D6F" w:rsidP="00E60D6F">
      <w:pPr>
        <w:numPr>
          <w:ilvl w:val="0"/>
          <w:numId w:val="35"/>
        </w:numPr>
        <w:spacing w:after="200" w:line="240" w:lineRule="auto"/>
      </w:pPr>
      <w:r>
        <w:rPr>
          <w:b/>
          <w:bCs/>
        </w:rPr>
        <w:t>Detected Attacks:</w:t>
      </w:r>
      <w:r>
        <w:t xml:space="preserve"> Count of rounds where Byzantine updates were identified and excluded (via distance-based outlier detection in Krum/</w:t>
      </w:r>
      <w:proofErr w:type="spellStart"/>
      <w:r>
        <w:t>TrimmedMean</w:t>
      </w:r>
      <w:proofErr w:type="spellEnd"/>
      <w:r>
        <w:t>)</w:t>
      </w:r>
    </w:p>
    <w:p w14:paraId="0D81C34F" w14:textId="77777777" w:rsidR="00E60D6F" w:rsidRDefault="00E60D6F" w:rsidP="00E60D6F">
      <w:pPr>
        <w:numPr>
          <w:ilvl w:val="0"/>
          <w:numId w:val="35"/>
        </w:numPr>
        <w:spacing w:after="200" w:line="240" w:lineRule="auto"/>
      </w:pPr>
      <w:r>
        <w:rPr>
          <w:b/>
          <w:bCs/>
        </w:rPr>
        <w:t>ROC/AUC:</w:t>
      </w:r>
      <w:r>
        <w:t xml:space="preserve"> For provenance verification (H2), we compute receiver operating characteristic by varying the anomaly threshold </w:t>
      </w:r>
      <m:oMath>
        <m:r>
          <w:rPr>
            <w:rFonts w:ascii="Cambria Math" w:hAnsi="Cambria Math"/>
          </w:rPr>
          <m:t>θ</m:t>
        </m:r>
      </m:oMath>
      <w:r>
        <w:t xml:space="preserve"> and measuring true/false positive rates for tamper detection</w:t>
      </w:r>
    </w:p>
    <w:p w14:paraId="462E6572" w14:textId="77777777" w:rsidR="00E60D6F" w:rsidRDefault="00E60D6F" w:rsidP="00E60D6F">
      <w:pPr>
        <w:pStyle w:val="Heading2"/>
      </w:pPr>
      <w:bookmarkStart w:id="13" w:name="experimental-setup"/>
      <w:bookmarkEnd w:id="12"/>
      <w:r>
        <w:t>Experimental Setup</w:t>
      </w:r>
    </w:p>
    <w:p w14:paraId="7CF6A5A5" w14:textId="77777777" w:rsidR="00E60D6F" w:rsidRDefault="00E60D6F" w:rsidP="00E60D6F">
      <w:pPr>
        <w:pStyle w:val="Heading3"/>
      </w:pPr>
      <w:r>
        <w:t>Dataset and Model</w:t>
      </w:r>
    </w:p>
    <w:p w14:paraId="1D3DA5FA" w14:textId="77777777" w:rsidR="00E60D6F" w:rsidRDefault="00E60D6F" w:rsidP="00E60D6F">
      <w:pPr>
        <w:pStyle w:val="FirstParagraph"/>
      </w:pPr>
      <w:r>
        <w:t>We use the MNIST dataset [6], consisting of 70,000 handwritten digit images (60,000 training, 10,000 testing). We employ a simple convolutional neural network (</w:t>
      </w:r>
      <w:proofErr w:type="spellStart"/>
      <w:r>
        <w:t>SimpleCNN</w:t>
      </w:r>
      <w:proofErr w:type="spellEnd"/>
      <w:r>
        <w:t>) with:</w:t>
      </w:r>
    </w:p>
    <w:p w14:paraId="6115252F" w14:textId="77777777" w:rsidR="00E60D6F" w:rsidRDefault="00E60D6F" w:rsidP="00E60D6F">
      <w:pPr>
        <w:numPr>
          <w:ilvl w:val="0"/>
          <w:numId w:val="35"/>
        </w:numPr>
        <w:spacing w:after="200" w:line="240" w:lineRule="auto"/>
      </w:pPr>
      <w:r>
        <w:lastRenderedPageBreak/>
        <w:t>2 convolutional layers (32 and 64 filters)</w:t>
      </w:r>
    </w:p>
    <w:p w14:paraId="03407337" w14:textId="77777777" w:rsidR="00E60D6F" w:rsidRDefault="00E60D6F" w:rsidP="00E60D6F">
      <w:pPr>
        <w:numPr>
          <w:ilvl w:val="0"/>
          <w:numId w:val="35"/>
        </w:numPr>
        <w:spacing w:after="200" w:line="240" w:lineRule="auto"/>
      </w:pPr>
      <w:r>
        <w:t>2 fully connected layers (128 and 10 units)</w:t>
      </w:r>
    </w:p>
    <w:p w14:paraId="5A90B11D" w14:textId="77777777" w:rsidR="00E60D6F" w:rsidRDefault="00E60D6F" w:rsidP="00E60D6F">
      <w:pPr>
        <w:numPr>
          <w:ilvl w:val="0"/>
          <w:numId w:val="35"/>
        </w:numPr>
        <w:spacing w:after="200" w:line="240" w:lineRule="auto"/>
      </w:pPr>
      <w:proofErr w:type="spellStart"/>
      <w:r>
        <w:t>ReLU</w:t>
      </w:r>
      <w:proofErr w:type="spellEnd"/>
      <w:r>
        <w:t xml:space="preserve"> activations and max pooling</w:t>
      </w:r>
    </w:p>
    <w:p w14:paraId="7BE77ED9" w14:textId="77777777" w:rsidR="00E60D6F" w:rsidRDefault="00E60D6F" w:rsidP="00E60D6F">
      <w:pPr>
        <w:pStyle w:val="Heading3"/>
      </w:pPr>
      <w:r>
        <w:t>Federated Learning Configuration</w:t>
      </w:r>
    </w:p>
    <w:p w14:paraId="7AFA4F74" w14:textId="77777777" w:rsidR="00E60D6F" w:rsidRDefault="00E60D6F" w:rsidP="00E60D6F">
      <w:pPr>
        <w:pStyle w:val="TableCaption"/>
      </w:pPr>
      <w:r>
        <w:t>Federated Learning Configuration</w:t>
      </w:r>
    </w:p>
    <w:tbl>
      <w:tblPr>
        <w:tblStyle w:val="Table"/>
        <w:tblW w:w="0" w:type="auto"/>
        <w:tblLook w:val="0020" w:firstRow="1" w:lastRow="0" w:firstColumn="0" w:lastColumn="0" w:noHBand="0" w:noVBand="0"/>
      </w:tblPr>
      <w:tblGrid>
        <w:gridCol w:w="1947"/>
        <w:gridCol w:w="2770"/>
      </w:tblGrid>
      <w:tr w:rsidR="00E60D6F" w14:paraId="2B40EA78"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6FC70275" w14:textId="77777777" w:rsidR="00E60D6F" w:rsidRDefault="00E60D6F" w:rsidP="0067206A">
            <w:pPr>
              <w:pStyle w:val="Compact"/>
            </w:pPr>
            <w:r>
              <w:rPr>
                <w:b/>
                <w:bCs/>
              </w:rPr>
              <w:t>Parameter</w:t>
            </w:r>
          </w:p>
        </w:tc>
        <w:tc>
          <w:tcPr>
            <w:tcW w:w="0" w:type="auto"/>
          </w:tcPr>
          <w:p w14:paraId="40B6434E" w14:textId="77777777" w:rsidR="00E60D6F" w:rsidRDefault="00E60D6F" w:rsidP="0067206A">
            <w:pPr>
              <w:pStyle w:val="Compact"/>
            </w:pPr>
            <w:r>
              <w:rPr>
                <w:b/>
                <w:bCs/>
              </w:rPr>
              <w:t>Value</w:t>
            </w:r>
          </w:p>
        </w:tc>
      </w:tr>
      <w:tr w:rsidR="00E60D6F" w14:paraId="2B6AA2B3" w14:textId="77777777" w:rsidTr="0067206A">
        <w:tc>
          <w:tcPr>
            <w:tcW w:w="0" w:type="auto"/>
          </w:tcPr>
          <w:p w14:paraId="746FBCFB" w14:textId="77777777" w:rsidR="00E60D6F" w:rsidRDefault="00E60D6F" w:rsidP="0067206A">
            <w:pPr>
              <w:pStyle w:val="Compact"/>
            </w:pPr>
            <w:r>
              <w:t>Total Clients</w:t>
            </w:r>
          </w:p>
        </w:tc>
        <w:tc>
          <w:tcPr>
            <w:tcW w:w="0" w:type="auto"/>
          </w:tcPr>
          <w:p w14:paraId="7DB1DCA5" w14:textId="77777777" w:rsidR="00E60D6F" w:rsidRDefault="00E60D6F" w:rsidP="0067206A">
            <w:pPr>
              <w:pStyle w:val="Compact"/>
            </w:pPr>
            <w:r>
              <w:t>20</w:t>
            </w:r>
          </w:p>
        </w:tc>
      </w:tr>
      <w:tr w:rsidR="00E60D6F" w14:paraId="041E62E4" w14:textId="77777777" w:rsidTr="0067206A">
        <w:tc>
          <w:tcPr>
            <w:tcW w:w="0" w:type="auto"/>
          </w:tcPr>
          <w:p w14:paraId="34F07123" w14:textId="77777777" w:rsidR="00E60D6F" w:rsidRDefault="00E60D6F" w:rsidP="0067206A">
            <w:pPr>
              <w:pStyle w:val="Compact"/>
            </w:pPr>
            <w:r>
              <w:t>Clients per Round</w:t>
            </w:r>
          </w:p>
        </w:tc>
        <w:tc>
          <w:tcPr>
            <w:tcW w:w="0" w:type="auto"/>
          </w:tcPr>
          <w:p w14:paraId="073129D4" w14:textId="77777777" w:rsidR="00E60D6F" w:rsidRDefault="00E60D6F" w:rsidP="0067206A">
            <w:pPr>
              <w:pStyle w:val="Compact"/>
            </w:pPr>
            <w:r>
              <w:t>10 (50%)</w:t>
            </w:r>
          </w:p>
        </w:tc>
      </w:tr>
      <w:tr w:rsidR="00E60D6F" w14:paraId="08200DAA" w14:textId="77777777" w:rsidTr="0067206A">
        <w:tc>
          <w:tcPr>
            <w:tcW w:w="0" w:type="auto"/>
          </w:tcPr>
          <w:p w14:paraId="1CC47323" w14:textId="77777777" w:rsidR="00E60D6F" w:rsidRDefault="00E60D6F" w:rsidP="0067206A">
            <w:pPr>
              <w:pStyle w:val="Compact"/>
            </w:pPr>
            <w:r>
              <w:t>Local Epochs</w:t>
            </w:r>
          </w:p>
        </w:tc>
        <w:tc>
          <w:tcPr>
            <w:tcW w:w="0" w:type="auto"/>
          </w:tcPr>
          <w:p w14:paraId="3781C2EF" w14:textId="77777777" w:rsidR="00E60D6F" w:rsidRDefault="00E60D6F" w:rsidP="0067206A">
            <w:pPr>
              <w:pStyle w:val="Compact"/>
            </w:pPr>
            <w:r>
              <w:t>5</w:t>
            </w:r>
          </w:p>
        </w:tc>
      </w:tr>
      <w:tr w:rsidR="00E60D6F" w14:paraId="570C94AC" w14:textId="77777777" w:rsidTr="0067206A">
        <w:tc>
          <w:tcPr>
            <w:tcW w:w="0" w:type="auto"/>
          </w:tcPr>
          <w:p w14:paraId="50B8E722" w14:textId="77777777" w:rsidR="00E60D6F" w:rsidRDefault="00E60D6F" w:rsidP="0067206A">
            <w:pPr>
              <w:pStyle w:val="Compact"/>
            </w:pPr>
            <w:r>
              <w:t>Learning Rate</w:t>
            </w:r>
          </w:p>
        </w:tc>
        <w:tc>
          <w:tcPr>
            <w:tcW w:w="0" w:type="auto"/>
          </w:tcPr>
          <w:p w14:paraId="6087DBEA" w14:textId="77777777" w:rsidR="00E60D6F" w:rsidRDefault="00E60D6F" w:rsidP="0067206A">
            <w:pPr>
              <w:pStyle w:val="Compact"/>
            </w:pPr>
            <w:r>
              <w:t>0.01 (Krum), 0.05 (Others)</w:t>
            </w:r>
          </w:p>
        </w:tc>
      </w:tr>
      <w:tr w:rsidR="00E60D6F" w14:paraId="7F304D6D" w14:textId="77777777" w:rsidTr="0067206A">
        <w:tc>
          <w:tcPr>
            <w:tcW w:w="0" w:type="auto"/>
          </w:tcPr>
          <w:p w14:paraId="18B05D35" w14:textId="77777777" w:rsidR="00E60D6F" w:rsidRDefault="00E60D6F" w:rsidP="0067206A">
            <w:pPr>
              <w:pStyle w:val="Compact"/>
            </w:pPr>
            <w:r>
              <w:t>Batch Size</w:t>
            </w:r>
          </w:p>
        </w:tc>
        <w:tc>
          <w:tcPr>
            <w:tcW w:w="0" w:type="auto"/>
          </w:tcPr>
          <w:p w14:paraId="40F4821C" w14:textId="77777777" w:rsidR="00E60D6F" w:rsidRDefault="00E60D6F" w:rsidP="0067206A">
            <w:pPr>
              <w:pStyle w:val="Compact"/>
            </w:pPr>
            <w:r>
              <w:t>32</w:t>
            </w:r>
          </w:p>
        </w:tc>
      </w:tr>
      <w:tr w:rsidR="00E60D6F" w14:paraId="27CFD5AE" w14:textId="77777777" w:rsidTr="0067206A">
        <w:tc>
          <w:tcPr>
            <w:tcW w:w="0" w:type="auto"/>
          </w:tcPr>
          <w:p w14:paraId="7B1745F5" w14:textId="77777777" w:rsidR="00E60D6F" w:rsidRDefault="00E60D6F" w:rsidP="0067206A">
            <w:pPr>
              <w:pStyle w:val="Compact"/>
            </w:pPr>
            <w:r>
              <w:t>Byzantine Ratio</w:t>
            </w:r>
          </w:p>
        </w:tc>
        <w:tc>
          <w:tcPr>
            <w:tcW w:w="0" w:type="auto"/>
          </w:tcPr>
          <w:p w14:paraId="46E3AF7B" w14:textId="77777777" w:rsidR="00E60D6F" w:rsidRDefault="00E60D6F" w:rsidP="0067206A">
            <w:pPr>
              <w:pStyle w:val="Compact"/>
            </w:pPr>
            <w:r>
              <w:t>20% (4 clients)</w:t>
            </w:r>
          </w:p>
        </w:tc>
      </w:tr>
      <w:tr w:rsidR="00E60D6F" w14:paraId="36EEC57A" w14:textId="77777777" w:rsidTr="0067206A">
        <w:tc>
          <w:tcPr>
            <w:tcW w:w="0" w:type="auto"/>
          </w:tcPr>
          <w:p w14:paraId="6B453F70" w14:textId="77777777" w:rsidR="00E60D6F" w:rsidRDefault="00E60D6F" w:rsidP="0067206A">
            <w:pPr>
              <w:pStyle w:val="Compact"/>
            </w:pPr>
            <w:r>
              <w:t>Data Distribution</w:t>
            </w:r>
          </w:p>
        </w:tc>
        <w:tc>
          <w:tcPr>
            <w:tcW w:w="0" w:type="auto"/>
          </w:tcPr>
          <w:p w14:paraId="5A9F939D" w14:textId="77777777" w:rsidR="00E60D6F" w:rsidRDefault="00E60D6F" w:rsidP="0067206A">
            <w:pPr>
              <w:pStyle w:val="Compact"/>
            </w:pPr>
            <w:r>
              <w:t>Non-IID</w:t>
            </w:r>
          </w:p>
        </w:tc>
      </w:tr>
      <w:tr w:rsidR="00E60D6F" w14:paraId="49141C7D" w14:textId="77777777" w:rsidTr="0067206A">
        <w:tc>
          <w:tcPr>
            <w:tcW w:w="0" w:type="auto"/>
          </w:tcPr>
          <w:p w14:paraId="011AB230" w14:textId="77777777" w:rsidR="00E60D6F" w:rsidRDefault="00E60D6F" w:rsidP="0067206A">
            <w:pPr>
              <w:pStyle w:val="Compact"/>
            </w:pPr>
            <w:r>
              <w:t>Training Rounds</w:t>
            </w:r>
          </w:p>
        </w:tc>
        <w:tc>
          <w:tcPr>
            <w:tcW w:w="0" w:type="auto"/>
          </w:tcPr>
          <w:p w14:paraId="78329F3F" w14:textId="77777777" w:rsidR="00E60D6F" w:rsidRDefault="00E60D6F" w:rsidP="0067206A">
            <w:pPr>
              <w:pStyle w:val="Compact"/>
            </w:pPr>
            <w:r>
              <w:t>50, 160</w:t>
            </w:r>
          </w:p>
        </w:tc>
      </w:tr>
    </w:tbl>
    <w:p w14:paraId="2395BC4E" w14:textId="77777777" w:rsidR="00E60D6F" w:rsidRDefault="00E60D6F" w:rsidP="00E60D6F">
      <w:pPr>
        <w:pStyle w:val="BodyText"/>
      </w:pPr>
      <w:r>
        <w:t>Table </w:t>
      </w:r>
      <w:hyperlink w:anchor="tab:fl_config">
        <w:r>
          <w:rPr>
            <w:rStyle w:val="Hyperlink"/>
          </w:rPr>
          <w:t>1</w:t>
        </w:r>
      </w:hyperlink>
      <w:r>
        <w:t xml:space="preserve"> summarizes our federated learning configuration (see Table </w:t>
      </w:r>
      <w:hyperlink w:anchor="tab:experiment_config">
        <w:r>
          <w:rPr>
            <w:rStyle w:val="Hyperlink"/>
          </w:rPr>
          <w:t>[</w:t>
        </w:r>
        <w:proofErr w:type="spellStart"/>
        <w:r>
          <w:rPr>
            <w:rStyle w:val="Hyperlink"/>
          </w:rPr>
          <w:t>tab:experiment_config</w:t>
        </w:r>
        <w:proofErr w:type="spellEnd"/>
        <w:r>
          <w:rPr>
            <w:rStyle w:val="Hyperlink"/>
          </w:rPr>
          <w:t>]</w:t>
        </w:r>
      </w:hyperlink>
      <w:r>
        <w:t xml:space="preserve"> for complete experiment matrix across all datasets). We distribute data in a non-IID manner, where each client has a biased distribution over digit classes, simulating realistic heterogeneous data scenarios.</w:t>
      </w:r>
    </w:p>
    <w:p w14:paraId="4265CE75" w14:textId="77777777" w:rsidR="00E60D6F" w:rsidRDefault="00E60D6F" w:rsidP="00E60D6F">
      <w:pPr>
        <w:pStyle w:val="Heading3"/>
      </w:pPr>
      <w:r>
        <w:t>Byzantine Attack Strategy</w:t>
      </w:r>
    </w:p>
    <w:p w14:paraId="56AE3B57" w14:textId="77777777" w:rsidR="00E60D6F" w:rsidRDefault="00E60D6F" w:rsidP="00E60D6F">
      <w:pPr>
        <w:pStyle w:val="FirstParagraph"/>
      </w:pPr>
      <w:r>
        <w:t>Byzantine clients implement a label flipping attack combined with gradient scaling:</w:t>
      </w:r>
    </w:p>
    <w:p w14:paraId="75275477" w14:textId="77777777" w:rsidR="00E60D6F" w:rsidRDefault="00E60D6F" w:rsidP="00E60D6F">
      <w:pPr>
        <w:numPr>
          <w:ilvl w:val="0"/>
          <w:numId w:val="35"/>
        </w:numPr>
        <w:spacing w:after="200" w:line="240" w:lineRule="auto"/>
      </w:pPr>
      <w:r>
        <w:t xml:space="preserve">Flip labels: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 10</m:t>
        </m:r>
      </m:oMath>
    </w:p>
    <w:p w14:paraId="00E04D99" w14:textId="77777777" w:rsidR="00E60D6F" w:rsidRDefault="00E60D6F" w:rsidP="00E60D6F">
      <w:pPr>
        <w:numPr>
          <w:ilvl w:val="0"/>
          <w:numId w:val="35"/>
        </w:numPr>
        <w:spacing w:after="200" w:line="240" w:lineRule="auto"/>
      </w:pPr>
      <w:r>
        <w:t xml:space="preserve">Scale gradients by factor </w:t>
      </w:r>
      <m:oMath>
        <m:r>
          <w:rPr>
            <w:rFonts w:ascii="Cambria Math" w:hAnsi="Cambria Math"/>
          </w:rPr>
          <m:t>λ</m:t>
        </m:r>
        <m:r>
          <m:rPr>
            <m:sty m:val="p"/>
          </m:rPr>
          <w:rPr>
            <w:rFonts w:ascii="Cambria Math" w:hAnsi="Cambria Math"/>
          </w:rPr>
          <m:t>=-</m:t>
        </m:r>
        <m:r>
          <w:rPr>
            <w:rFonts w:ascii="Cambria Math" w:hAnsi="Cambria Math"/>
          </w:rPr>
          <m:t>5.0</m:t>
        </m:r>
      </m:oMath>
      <w:r>
        <w:t xml:space="preserve"> (aggressive) or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(adaptive experiments)</w:t>
      </w:r>
    </w:p>
    <w:p w14:paraId="380D9D81" w14:textId="77777777" w:rsidR="00E60D6F" w:rsidRDefault="00E60D6F" w:rsidP="00E60D6F">
      <w:pPr>
        <w:numPr>
          <w:ilvl w:val="0"/>
          <w:numId w:val="35"/>
        </w:numPr>
        <w:spacing w:after="200" w:line="240" w:lineRule="auto"/>
      </w:pPr>
      <w:r>
        <w:t xml:space="preserve">Activate in 80% of rounds (i.e., 4 Byzantine clients </w:t>
      </w:r>
      <m:oMath>
        <m:r>
          <m:rPr>
            <m:sty m:val="p"/>
          </m:rPr>
          <w:rPr>
            <w:rFonts w:ascii="Cambria Math" w:hAnsi="Cambria Math"/>
          </w:rPr>
          <m:t>×</m:t>
        </m:r>
      </m:oMath>
      <w:r>
        <w:t xml:space="preserve"> 80% </w:t>
      </w:r>
      <m:oMath>
        <m:r>
          <m:rPr>
            <m:sty m:val="p"/>
          </m:rPr>
          <w:rPr>
            <w:rFonts w:ascii="Cambria Math" w:hAnsi="Cambria Math"/>
          </w:rPr>
          <m:t>×</m:t>
        </m:r>
      </m:oMath>
      <w:r>
        <w:t xml:space="preserve"> 50 rounds = 160 potential attacks; with TrimmedMean filtering, only statistically anomalous updates trigger on-chain detection)</w:t>
      </w:r>
    </w:p>
    <w:p w14:paraId="7D603D2B" w14:textId="77777777" w:rsidR="00E60D6F" w:rsidRDefault="00E60D6F" w:rsidP="00E60D6F">
      <w:pPr>
        <w:pStyle w:val="FirstParagraph"/>
      </w:pPr>
      <w:r>
        <w:t>This attack aims to poison the global model. The negative scaling (</w:t>
      </w:r>
      <m:oMath>
        <m:r>
          <w:rPr>
            <w:rFonts w:ascii="Cambria Math" w:hAnsi="Cambria Math"/>
          </w:rPr>
          <m:t>λ</m:t>
        </m:r>
        <m:r>
          <m:rPr>
            <m:sty m:val="p"/>
          </m:rPr>
          <w:rPr>
            <w:rFonts w:ascii="Cambria Math" w:hAnsi="Cambria Math"/>
          </w:rPr>
          <m:t>=-</m:t>
        </m:r>
        <m:r>
          <w:rPr>
            <w:rFonts w:ascii="Cambria Math" w:hAnsi="Cambria Math"/>
          </w:rPr>
          <m:t>5.0</m:t>
        </m:r>
      </m:oMath>
      <w:r>
        <w:t>) inverts and amplifies gradients, creating stronger poisoning than positive scaling.</w:t>
      </w:r>
    </w:p>
    <w:tbl>
      <w:tblPr>
        <w:tblStyle w:val="Table"/>
        <w:tblW w:w="0" w:type="auto"/>
        <w:tblLook w:val="0020" w:firstRow="1" w:lastRow="0" w:firstColumn="0" w:lastColumn="0" w:noHBand="0" w:noVBand="0"/>
      </w:tblPr>
      <w:tblGrid>
        <w:gridCol w:w="1122"/>
        <w:gridCol w:w="850"/>
        <w:gridCol w:w="850"/>
        <w:gridCol w:w="984"/>
        <w:gridCol w:w="1024"/>
        <w:gridCol w:w="830"/>
        <w:gridCol w:w="692"/>
        <w:gridCol w:w="791"/>
        <w:gridCol w:w="1883"/>
      </w:tblGrid>
      <w:tr w:rsidR="00E60D6F" w14:paraId="43F10284"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7017A815" w14:textId="77777777" w:rsidR="00E60D6F" w:rsidRDefault="00E60D6F" w:rsidP="0067206A">
            <w:pPr>
              <w:pStyle w:val="Compact"/>
            </w:pPr>
            <w:r>
              <w:rPr>
                <w:b/>
                <w:bCs/>
              </w:rPr>
              <w:t>Table</w:t>
            </w:r>
          </w:p>
        </w:tc>
        <w:tc>
          <w:tcPr>
            <w:tcW w:w="0" w:type="auto"/>
          </w:tcPr>
          <w:p w14:paraId="56982B6F" w14:textId="77777777" w:rsidR="00E60D6F" w:rsidRDefault="00E60D6F" w:rsidP="0067206A">
            <w:pPr>
              <w:pStyle w:val="Compact"/>
            </w:pPr>
            <w:r>
              <w:rPr>
                <w:b/>
                <w:bCs/>
              </w:rPr>
              <w:t>Dataset</w:t>
            </w:r>
          </w:p>
        </w:tc>
        <w:tc>
          <w:tcPr>
            <w:tcW w:w="0" w:type="auto"/>
          </w:tcPr>
          <w:p w14:paraId="26C71A44" w14:textId="77777777" w:rsidR="00E60D6F" w:rsidRDefault="00E60D6F" w:rsidP="0067206A">
            <w:pPr>
              <w:pStyle w:val="Compact"/>
            </w:pPr>
            <w:r>
              <w:rPr>
                <w:b/>
                <w:bCs/>
              </w:rPr>
              <w:t>Model</w:t>
            </w:r>
          </w:p>
        </w:tc>
        <w:tc>
          <w:tcPr>
            <w:tcW w:w="0" w:type="auto"/>
          </w:tcPr>
          <w:p w14:paraId="3F476D7B" w14:textId="77777777" w:rsidR="00E60D6F" w:rsidRDefault="00E60D6F" w:rsidP="0067206A">
            <w:pPr>
              <w:pStyle w:val="Compact"/>
            </w:pPr>
            <w:r>
              <w:rPr>
                <w:b/>
                <w:bCs/>
              </w:rPr>
              <w:t>Attack Type</w:t>
            </w:r>
          </w:p>
        </w:tc>
        <w:tc>
          <w:tcPr>
            <w:tcW w:w="0" w:type="auto"/>
          </w:tcPr>
          <w:p w14:paraId="323FEC2A" w14:textId="77777777" w:rsidR="00E60D6F" w:rsidRDefault="00E60D6F" w:rsidP="0067206A">
            <w:pPr>
              <w:pStyle w:val="Compact"/>
            </w:pPr>
            <w:r>
              <w:rPr>
                <w:b/>
                <w:bCs/>
              </w:rPr>
              <w:t>Byzantine</w:t>
            </w:r>
          </w:p>
        </w:tc>
        <w:tc>
          <w:tcPr>
            <w:tcW w:w="0" w:type="auto"/>
          </w:tcPr>
          <w:p w14:paraId="5953D0FC" w14:textId="77777777" w:rsidR="00E60D6F" w:rsidRDefault="00E60D6F" w:rsidP="0067206A">
            <w:pPr>
              <w:pStyle w:val="Compact"/>
            </w:pPr>
            <w:r>
              <w:rPr>
                <w:b/>
                <w:bCs/>
              </w:rPr>
              <w:t>Rounds</w:t>
            </w:r>
          </w:p>
        </w:tc>
        <w:tc>
          <w:tcPr>
            <w:tcW w:w="0" w:type="auto"/>
          </w:tcPr>
          <w:p w14:paraId="7F85498E" w14:textId="77777777" w:rsidR="00E60D6F" w:rsidRDefault="00E60D6F" w:rsidP="0067206A">
            <w:pPr>
              <w:pStyle w:val="Compact"/>
            </w:pPr>
            <w:r>
              <w:rPr>
                <w:b/>
                <w:bCs/>
              </w:rPr>
              <w:t>Seeds</w:t>
            </w:r>
          </w:p>
        </w:tc>
        <w:tc>
          <w:tcPr>
            <w:tcW w:w="0" w:type="auto"/>
          </w:tcPr>
          <w:p w14:paraId="3763D003" w14:textId="77777777" w:rsidR="00E60D6F" w:rsidRDefault="00E60D6F" w:rsidP="0067206A">
            <w:pPr>
              <w:pStyle w:val="Compact"/>
            </w:pPr>
            <w:r>
              <w:rPr>
                <w:b/>
                <w:bCs/>
              </w:rPr>
              <w:t>Local Epochs</w:t>
            </w:r>
          </w:p>
        </w:tc>
        <w:tc>
          <w:tcPr>
            <w:tcW w:w="0" w:type="auto"/>
          </w:tcPr>
          <w:p w14:paraId="0B2FCDA6" w14:textId="77777777" w:rsidR="00E60D6F" w:rsidRDefault="00E60D6F" w:rsidP="0067206A">
            <w:pPr>
              <w:pStyle w:val="Compact"/>
            </w:pPr>
            <w:r>
              <w:rPr>
                <w:b/>
                <w:bCs/>
              </w:rPr>
              <w:t>Result File</w:t>
            </w:r>
          </w:p>
        </w:tc>
      </w:tr>
      <w:tr w:rsidR="00E60D6F" w14:paraId="5C59BB75" w14:textId="77777777" w:rsidTr="0067206A">
        <w:tc>
          <w:tcPr>
            <w:tcW w:w="0" w:type="auto"/>
          </w:tcPr>
          <w:p w14:paraId="0FFA580D" w14:textId="77777777" w:rsidR="00E60D6F" w:rsidRDefault="00E60D6F" w:rsidP="0067206A">
            <w:pPr>
              <w:pStyle w:val="Compact"/>
            </w:pPr>
            <w:r>
              <w:t>II (Detection)</w:t>
            </w:r>
          </w:p>
        </w:tc>
        <w:tc>
          <w:tcPr>
            <w:tcW w:w="0" w:type="auto"/>
          </w:tcPr>
          <w:p w14:paraId="121092E3" w14:textId="77777777" w:rsidR="00E60D6F" w:rsidRDefault="00E60D6F" w:rsidP="0067206A">
            <w:pPr>
              <w:pStyle w:val="Compact"/>
            </w:pPr>
            <w:r>
              <w:t>MNIST</w:t>
            </w:r>
          </w:p>
        </w:tc>
        <w:tc>
          <w:tcPr>
            <w:tcW w:w="0" w:type="auto"/>
          </w:tcPr>
          <w:p w14:paraId="20DFCFBB" w14:textId="77777777" w:rsidR="00E60D6F" w:rsidRDefault="00E60D6F" w:rsidP="0067206A">
            <w:pPr>
              <w:pStyle w:val="Compact"/>
            </w:pPr>
            <w:r>
              <w:t>2-layer MLP</w:t>
            </w:r>
          </w:p>
        </w:tc>
        <w:tc>
          <w:tcPr>
            <w:tcW w:w="0" w:type="auto"/>
          </w:tcPr>
          <w:p w14:paraId="4530F46D" w14:textId="77777777" w:rsidR="00E60D6F" w:rsidRDefault="00E60D6F" w:rsidP="0067206A">
            <w:pPr>
              <w:pStyle w:val="Compact"/>
            </w:pPr>
            <w:r>
              <w:t>Tamper detection</w:t>
            </w:r>
          </w:p>
        </w:tc>
        <w:tc>
          <w:tcPr>
            <w:tcW w:w="0" w:type="auto"/>
          </w:tcPr>
          <w:p w14:paraId="021DDBFC" w14:textId="77777777" w:rsidR="00E60D6F" w:rsidRDefault="00E60D6F" w:rsidP="0067206A">
            <w:pPr>
              <w:pStyle w:val="Compact"/>
            </w:pPr>
            <w:r>
              <w:t>30% prob</w:t>
            </w:r>
          </w:p>
        </w:tc>
        <w:tc>
          <w:tcPr>
            <w:tcW w:w="0" w:type="auto"/>
          </w:tcPr>
          <w:p w14:paraId="4E8CF29E" w14:textId="77777777" w:rsidR="00E60D6F" w:rsidRDefault="00E60D6F" w:rsidP="0067206A">
            <w:pPr>
              <w:pStyle w:val="Compact"/>
            </w:pPr>
            <w:r>
              <w:t>50</w:t>
            </w:r>
          </w:p>
        </w:tc>
        <w:tc>
          <w:tcPr>
            <w:tcW w:w="0" w:type="auto"/>
          </w:tcPr>
          <w:p w14:paraId="1044675A" w14:textId="77777777" w:rsidR="00E60D6F" w:rsidRDefault="00E60D6F" w:rsidP="0067206A">
            <w:pPr>
              <w:pStyle w:val="Compact"/>
            </w:pPr>
            <w:r>
              <w:t>42</w:t>
            </w:r>
          </w:p>
        </w:tc>
        <w:tc>
          <w:tcPr>
            <w:tcW w:w="0" w:type="auto"/>
          </w:tcPr>
          <w:p w14:paraId="2B3DAAE8" w14:textId="77777777" w:rsidR="00E60D6F" w:rsidRDefault="00E60D6F" w:rsidP="0067206A">
            <w:pPr>
              <w:pStyle w:val="Compact"/>
            </w:pPr>
            <w:r>
              <w:t>5</w:t>
            </w:r>
          </w:p>
        </w:tc>
        <w:tc>
          <w:tcPr>
            <w:tcW w:w="0" w:type="auto"/>
          </w:tcPr>
          <w:p w14:paraId="77D25D7F" w14:textId="77777777" w:rsidR="00E60D6F" w:rsidRDefault="00E60D6F" w:rsidP="0067206A">
            <w:pPr>
              <w:pStyle w:val="Compact"/>
            </w:pPr>
            <w:r>
              <w:t>h2_valid_</w:t>
            </w:r>
            <w:proofErr w:type="gramStart"/>
            <w:r>
              <w:t>rerun.json</w:t>
            </w:r>
            <w:proofErr w:type="gramEnd"/>
          </w:p>
        </w:tc>
      </w:tr>
      <w:tr w:rsidR="00E60D6F" w14:paraId="1E79DB44" w14:textId="77777777" w:rsidTr="0067206A">
        <w:tc>
          <w:tcPr>
            <w:tcW w:w="0" w:type="auto"/>
          </w:tcPr>
          <w:p w14:paraId="79796E1D" w14:textId="77777777" w:rsidR="00E60D6F" w:rsidRDefault="00E60D6F" w:rsidP="0067206A">
            <w:pPr>
              <w:pStyle w:val="Compact"/>
            </w:pPr>
            <w:r>
              <w:t>III (Overall)</w:t>
            </w:r>
          </w:p>
        </w:tc>
        <w:tc>
          <w:tcPr>
            <w:tcW w:w="0" w:type="auto"/>
          </w:tcPr>
          <w:p w14:paraId="42823CFB" w14:textId="77777777" w:rsidR="00E60D6F" w:rsidRDefault="00E60D6F" w:rsidP="0067206A">
            <w:pPr>
              <w:pStyle w:val="Compact"/>
            </w:pPr>
            <w:r>
              <w:t>MNIST</w:t>
            </w:r>
          </w:p>
        </w:tc>
        <w:tc>
          <w:tcPr>
            <w:tcW w:w="0" w:type="auto"/>
          </w:tcPr>
          <w:p w14:paraId="196A3922" w14:textId="77777777" w:rsidR="00E60D6F" w:rsidRDefault="00E60D6F" w:rsidP="0067206A">
            <w:pPr>
              <w:pStyle w:val="Compact"/>
            </w:pPr>
            <w:r>
              <w:t>2-layer MLP</w:t>
            </w:r>
          </w:p>
        </w:tc>
        <w:tc>
          <w:tcPr>
            <w:tcW w:w="0" w:type="auto"/>
          </w:tcPr>
          <w:p w14:paraId="1B1E9FED" w14:textId="77777777" w:rsidR="00E60D6F" w:rsidRDefault="00E60D6F" w:rsidP="0067206A">
            <w:pPr>
              <w:pStyle w:val="Compact"/>
            </w:pPr>
            <w:proofErr w:type="spellStart"/>
            <w:r>
              <w:t>Label-flip+scale</w:t>
            </w:r>
            <w:proofErr w:type="spellEnd"/>
          </w:p>
        </w:tc>
        <w:tc>
          <w:tcPr>
            <w:tcW w:w="0" w:type="auto"/>
          </w:tcPr>
          <w:p w14:paraId="00EA0105" w14:textId="77777777" w:rsidR="00E60D6F" w:rsidRDefault="00E60D6F" w:rsidP="0067206A">
            <w:pPr>
              <w:pStyle w:val="Compact"/>
            </w:pPr>
            <w:r>
              <w:t>4/20 (20%)</w:t>
            </w:r>
          </w:p>
        </w:tc>
        <w:tc>
          <w:tcPr>
            <w:tcW w:w="0" w:type="auto"/>
          </w:tcPr>
          <w:p w14:paraId="2C35DFF4" w14:textId="77777777" w:rsidR="00E60D6F" w:rsidRDefault="00E60D6F" w:rsidP="0067206A">
            <w:pPr>
              <w:pStyle w:val="Compact"/>
            </w:pPr>
            <w:r>
              <w:t>50-160</w:t>
            </w:r>
          </w:p>
        </w:tc>
        <w:tc>
          <w:tcPr>
            <w:tcW w:w="0" w:type="auto"/>
          </w:tcPr>
          <w:p w14:paraId="29DD63E4" w14:textId="77777777" w:rsidR="00E60D6F" w:rsidRDefault="00E60D6F" w:rsidP="0067206A">
            <w:pPr>
              <w:pStyle w:val="Compact"/>
            </w:pPr>
            <w:r>
              <w:t>42</w:t>
            </w:r>
          </w:p>
        </w:tc>
        <w:tc>
          <w:tcPr>
            <w:tcW w:w="0" w:type="auto"/>
          </w:tcPr>
          <w:p w14:paraId="2D4DF569" w14:textId="77777777" w:rsidR="00E60D6F" w:rsidRDefault="00E60D6F" w:rsidP="0067206A">
            <w:pPr>
              <w:pStyle w:val="Compact"/>
            </w:pPr>
            <w:r>
              <w:t>5</w:t>
            </w:r>
          </w:p>
        </w:tc>
        <w:tc>
          <w:tcPr>
            <w:tcW w:w="0" w:type="auto"/>
          </w:tcPr>
          <w:p w14:paraId="22CC9B98" w14:textId="77777777" w:rsidR="00E60D6F" w:rsidRDefault="00E60D6F" w:rsidP="0067206A">
            <w:pPr>
              <w:pStyle w:val="Compact"/>
            </w:pPr>
            <w:proofErr w:type="spellStart"/>
            <w:r>
              <w:t>mnist_</w:t>
            </w:r>
            <w:proofErr w:type="gramStart"/>
            <w:r>
              <w:t>results.json</w:t>
            </w:r>
            <w:proofErr w:type="spellEnd"/>
            <w:proofErr w:type="gramEnd"/>
          </w:p>
        </w:tc>
      </w:tr>
      <w:tr w:rsidR="00E60D6F" w14:paraId="42226F3B" w14:textId="77777777" w:rsidTr="0067206A">
        <w:tc>
          <w:tcPr>
            <w:tcW w:w="0" w:type="auto"/>
          </w:tcPr>
          <w:p w14:paraId="43DD9502" w14:textId="77777777" w:rsidR="00E60D6F" w:rsidRDefault="00E60D6F" w:rsidP="0067206A">
            <w:pPr>
              <w:pStyle w:val="Compact"/>
            </w:pPr>
            <w:r>
              <w:lastRenderedPageBreak/>
              <w:t>VI (Real FL)</w:t>
            </w:r>
          </w:p>
        </w:tc>
        <w:tc>
          <w:tcPr>
            <w:tcW w:w="0" w:type="auto"/>
          </w:tcPr>
          <w:p w14:paraId="26AA52FE" w14:textId="77777777" w:rsidR="00E60D6F" w:rsidRDefault="00E60D6F" w:rsidP="0067206A">
            <w:pPr>
              <w:pStyle w:val="Compact"/>
            </w:pPr>
            <w:r>
              <w:t>MNIST</w:t>
            </w:r>
          </w:p>
        </w:tc>
        <w:tc>
          <w:tcPr>
            <w:tcW w:w="0" w:type="auto"/>
          </w:tcPr>
          <w:p w14:paraId="6F3EB396" w14:textId="77777777" w:rsidR="00E60D6F" w:rsidRDefault="00E60D6F" w:rsidP="0067206A">
            <w:pPr>
              <w:pStyle w:val="Compact"/>
            </w:pPr>
            <w:r>
              <w:t>2-layer MLP</w:t>
            </w:r>
          </w:p>
        </w:tc>
        <w:tc>
          <w:tcPr>
            <w:tcW w:w="0" w:type="auto"/>
          </w:tcPr>
          <w:p w14:paraId="537C6F1D" w14:textId="77777777" w:rsidR="00E60D6F" w:rsidRDefault="00E60D6F" w:rsidP="0067206A">
            <w:pPr>
              <w:pStyle w:val="Compact"/>
            </w:pPr>
            <w:r>
              <w:t>Sign-flip</w:t>
            </w:r>
          </w:p>
        </w:tc>
        <w:tc>
          <w:tcPr>
            <w:tcW w:w="0" w:type="auto"/>
          </w:tcPr>
          <w:p w14:paraId="67BF7B7B" w14:textId="77777777" w:rsidR="00E60D6F" w:rsidRDefault="00E60D6F" w:rsidP="0067206A">
            <w:pPr>
              <w:pStyle w:val="Compact"/>
            </w:pPr>
            <w:r>
              <w:t>4/20 (20%)</w:t>
            </w:r>
          </w:p>
        </w:tc>
        <w:tc>
          <w:tcPr>
            <w:tcW w:w="0" w:type="auto"/>
          </w:tcPr>
          <w:p w14:paraId="37F1169E" w14:textId="77777777" w:rsidR="00E60D6F" w:rsidRDefault="00E60D6F" w:rsidP="0067206A">
            <w:pPr>
              <w:pStyle w:val="Compact"/>
            </w:pPr>
            <w:r>
              <w:t>20</w:t>
            </w:r>
          </w:p>
        </w:tc>
        <w:tc>
          <w:tcPr>
            <w:tcW w:w="0" w:type="auto"/>
          </w:tcPr>
          <w:p w14:paraId="36FD8BAF" w14:textId="77777777" w:rsidR="00E60D6F" w:rsidRDefault="00E60D6F" w:rsidP="0067206A">
            <w:pPr>
              <w:pStyle w:val="Compact"/>
            </w:pPr>
            <w:r>
              <w:t>42-44</w:t>
            </w:r>
          </w:p>
        </w:tc>
        <w:tc>
          <w:tcPr>
            <w:tcW w:w="0" w:type="auto"/>
          </w:tcPr>
          <w:p w14:paraId="37E47BB6" w14:textId="77777777" w:rsidR="00E60D6F" w:rsidRDefault="00E60D6F" w:rsidP="0067206A">
            <w:pPr>
              <w:pStyle w:val="Compact"/>
            </w:pPr>
            <w:r>
              <w:t>5</w:t>
            </w:r>
          </w:p>
        </w:tc>
        <w:tc>
          <w:tcPr>
            <w:tcW w:w="0" w:type="auto"/>
          </w:tcPr>
          <w:p w14:paraId="536AC55D" w14:textId="77777777" w:rsidR="00E60D6F" w:rsidRDefault="00E60D6F" w:rsidP="0067206A">
            <w:pPr>
              <w:pStyle w:val="Compact"/>
            </w:pPr>
            <w:proofErr w:type="spellStart"/>
            <w:r>
              <w:t>real_fl_FIXED.json</w:t>
            </w:r>
            <w:proofErr w:type="spellEnd"/>
          </w:p>
        </w:tc>
      </w:tr>
      <w:tr w:rsidR="00E60D6F" w14:paraId="63EEB2E4" w14:textId="77777777" w:rsidTr="0067206A">
        <w:tc>
          <w:tcPr>
            <w:tcW w:w="0" w:type="auto"/>
          </w:tcPr>
          <w:p w14:paraId="3E11FA3C" w14:textId="77777777" w:rsidR="00E60D6F" w:rsidRDefault="00E60D6F" w:rsidP="0067206A">
            <w:pPr>
              <w:pStyle w:val="Compact"/>
            </w:pPr>
            <w:r>
              <w:t>(CIFAR-10)</w:t>
            </w:r>
          </w:p>
        </w:tc>
        <w:tc>
          <w:tcPr>
            <w:tcW w:w="0" w:type="auto"/>
          </w:tcPr>
          <w:p w14:paraId="52B9946E" w14:textId="77777777" w:rsidR="00E60D6F" w:rsidRDefault="00E60D6F" w:rsidP="0067206A">
            <w:pPr>
              <w:pStyle w:val="Compact"/>
            </w:pPr>
            <w:r>
              <w:t>CIFAR-10</w:t>
            </w:r>
          </w:p>
        </w:tc>
        <w:tc>
          <w:tcPr>
            <w:tcW w:w="0" w:type="auto"/>
          </w:tcPr>
          <w:p w14:paraId="3480287D" w14:textId="77777777" w:rsidR="00E60D6F" w:rsidRDefault="00E60D6F" w:rsidP="0067206A">
            <w:pPr>
              <w:pStyle w:val="Compact"/>
            </w:pPr>
            <w:r>
              <w:t>ResNet-18</w:t>
            </w:r>
          </w:p>
        </w:tc>
        <w:tc>
          <w:tcPr>
            <w:tcW w:w="0" w:type="auto"/>
          </w:tcPr>
          <w:p w14:paraId="339E05CC" w14:textId="77777777" w:rsidR="00E60D6F" w:rsidRDefault="00E60D6F" w:rsidP="0067206A">
            <w:pPr>
              <w:pStyle w:val="Compact"/>
            </w:pPr>
            <w:r>
              <w:t>Label-flip (</w:t>
            </w:r>
            <m:oMath>
              <m:r>
                <w:rPr>
                  <w:rFonts w:ascii="Cambria Math" w:hAnsi="Cambria Math"/>
                </w:rPr>
                <m:t>λ</m:t>
              </m:r>
            </m:oMath>
            <w:r>
              <w:t>=-5)</w:t>
            </w:r>
          </w:p>
        </w:tc>
        <w:tc>
          <w:tcPr>
            <w:tcW w:w="0" w:type="auto"/>
          </w:tcPr>
          <w:p w14:paraId="50513A66" w14:textId="77777777" w:rsidR="00E60D6F" w:rsidRDefault="00E60D6F" w:rsidP="0067206A">
            <w:pPr>
              <w:pStyle w:val="Compact"/>
            </w:pPr>
            <w:r>
              <w:t>4/20 (20%)</w:t>
            </w:r>
          </w:p>
        </w:tc>
        <w:tc>
          <w:tcPr>
            <w:tcW w:w="0" w:type="auto"/>
          </w:tcPr>
          <w:p w14:paraId="573A4C58" w14:textId="77777777" w:rsidR="00E60D6F" w:rsidRDefault="00E60D6F" w:rsidP="0067206A">
            <w:pPr>
              <w:pStyle w:val="Compact"/>
            </w:pPr>
            <w:r>
              <w:t>50-160</w:t>
            </w:r>
          </w:p>
        </w:tc>
        <w:tc>
          <w:tcPr>
            <w:tcW w:w="0" w:type="auto"/>
          </w:tcPr>
          <w:p w14:paraId="728FBE62" w14:textId="77777777" w:rsidR="00E60D6F" w:rsidRDefault="00E60D6F" w:rsidP="0067206A">
            <w:pPr>
              <w:pStyle w:val="Compact"/>
            </w:pPr>
            <w:r>
              <w:t>42</w:t>
            </w:r>
          </w:p>
        </w:tc>
        <w:tc>
          <w:tcPr>
            <w:tcW w:w="0" w:type="auto"/>
          </w:tcPr>
          <w:p w14:paraId="0F879D75" w14:textId="77777777" w:rsidR="00E60D6F" w:rsidRDefault="00E60D6F" w:rsidP="0067206A">
            <w:pPr>
              <w:pStyle w:val="Compact"/>
            </w:pPr>
            <w:r>
              <w:t>5</w:t>
            </w:r>
          </w:p>
        </w:tc>
        <w:tc>
          <w:tcPr>
            <w:tcW w:w="0" w:type="auto"/>
          </w:tcPr>
          <w:p w14:paraId="60B03BB0" w14:textId="77777777" w:rsidR="00E60D6F" w:rsidRDefault="00E60D6F" w:rsidP="0067206A">
            <w:pPr>
              <w:pStyle w:val="Compact"/>
            </w:pPr>
            <w:r>
              <w:t>cifar10_</w:t>
            </w:r>
            <w:proofErr w:type="gramStart"/>
            <w:r>
              <w:t>simple.json</w:t>
            </w:r>
            <w:proofErr w:type="gramEnd"/>
          </w:p>
        </w:tc>
      </w:tr>
      <w:tr w:rsidR="00E60D6F" w14:paraId="38BBA61C" w14:textId="77777777" w:rsidTr="0067206A">
        <w:tc>
          <w:tcPr>
            <w:tcW w:w="0" w:type="auto"/>
          </w:tcPr>
          <w:p w14:paraId="5751BA81" w14:textId="77777777" w:rsidR="00E60D6F" w:rsidRDefault="00E60D6F" w:rsidP="0067206A">
            <w:pPr>
              <w:pStyle w:val="Compact"/>
            </w:pPr>
            <w:r>
              <w:t>(Multi-seed)</w:t>
            </w:r>
          </w:p>
        </w:tc>
        <w:tc>
          <w:tcPr>
            <w:tcW w:w="0" w:type="auto"/>
          </w:tcPr>
          <w:p w14:paraId="756CD35B" w14:textId="77777777" w:rsidR="00E60D6F" w:rsidRDefault="00E60D6F" w:rsidP="0067206A">
            <w:pPr>
              <w:pStyle w:val="Compact"/>
            </w:pPr>
            <w:r>
              <w:t>CIFAR-10</w:t>
            </w:r>
          </w:p>
        </w:tc>
        <w:tc>
          <w:tcPr>
            <w:tcW w:w="0" w:type="auto"/>
          </w:tcPr>
          <w:p w14:paraId="6AF54ADC" w14:textId="77777777" w:rsidR="00E60D6F" w:rsidRDefault="00E60D6F" w:rsidP="0067206A">
            <w:pPr>
              <w:pStyle w:val="Compact"/>
            </w:pPr>
            <w:r>
              <w:t>ResNet-18</w:t>
            </w:r>
          </w:p>
        </w:tc>
        <w:tc>
          <w:tcPr>
            <w:tcW w:w="0" w:type="auto"/>
          </w:tcPr>
          <w:p w14:paraId="5F45BD0D" w14:textId="77777777" w:rsidR="00E60D6F" w:rsidRDefault="00E60D6F" w:rsidP="0067206A">
            <w:pPr>
              <w:pStyle w:val="Compact"/>
            </w:pPr>
            <w:r>
              <w:t>Label-flip (</w:t>
            </w:r>
            <m:oMath>
              <m:r>
                <w:rPr>
                  <w:rFonts w:ascii="Cambria Math" w:hAnsi="Cambria Math"/>
                </w:rPr>
                <m:t>λ</m:t>
              </m:r>
            </m:oMath>
            <w:r>
              <w:t>=-5)</w:t>
            </w:r>
          </w:p>
        </w:tc>
        <w:tc>
          <w:tcPr>
            <w:tcW w:w="0" w:type="auto"/>
          </w:tcPr>
          <w:p w14:paraId="1172818E" w14:textId="77777777" w:rsidR="00E60D6F" w:rsidRDefault="00E60D6F" w:rsidP="0067206A">
            <w:pPr>
              <w:pStyle w:val="Compact"/>
            </w:pPr>
            <w:r>
              <w:t>4/20 (20%)</w:t>
            </w:r>
          </w:p>
        </w:tc>
        <w:tc>
          <w:tcPr>
            <w:tcW w:w="0" w:type="auto"/>
          </w:tcPr>
          <w:p w14:paraId="70E0D24A" w14:textId="77777777" w:rsidR="00E60D6F" w:rsidRDefault="00E60D6F" w:rsidP="0067206A">
            <w:pPr>
              <w:pStyle w:val="Compact"/>
            </w:pPr>
            <w:r>
              <w:t>50</w:t>
            </w:r>
          </w:p>
        </w:tc>
        <w:tc>
          <w:tcPr>
            <w:tcW w:w="0" w:type="auto"/>
          </w:tcPr>
          <w:p w14:paraId="7BF05970" w14:textId="77777777" w:rsidR="00E60D6F" w:rsidRDefault="00E60D6F" w:rsidP="0067206A">
            <w:pPr>
              <w:pStyle w:val="Compact"/>
            </w:pPr>
            <w:r>
              <w:t>42-44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4EA427EE" w14:textId="77777777" w:rsidR="00E60D6F" w:rsidRDefault="00E60D6F" w:rsidP="0067206A">
            <w:pPr>
              <w:pStyle w:val="Compact"/>
            </w:pPr>
            <w:r>
              <w:t>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0A9CB440" w14:textId="77777777" w:rsidR="00E60D6F" w:rsidRDefault="00E60D6F" w:rsidP="0067206A">
            <w:pPr>
              <w:pStyle w:val="Compact"/>
            </w:pPr>
            <w:proofErr w:type="spellStart"/>
            <w:proofErr w:type="gramStart"/>
            <w:r>
              <w:t>multiseed.json</w:t>
            </w:r>
            <w:proofErr w:type="spellEnd"/>
            <w:proofErr w:type="gramEnd"/>
          </w:p>
        </w:tc>
      </w:tr>
      <w:tr w:rsidR="00E60D6F" w14:paraId="60D7876B" w14:textId="77777777" w:rsidTr="0067206A">
        <w:tc>
          <w:tcPr>
            <w:tcW w:w="0" w:type="auto"/>
          </w:tcPr>
          <w:p w14:paraId="11E0561E" w14:textId="77777777" w:rsidR="00E60D6F" w:rsidRDefault="00E60D6F" w:rsidP="0067206A">
            <w:pPr>
              <w:pStyle w:val="Compact"/>
            </w:pPr>
            <w:r>
              <w:t>(Gas Cost)</w:t>
            </w:r>
          </w:p>
        </w:tc>
        <w:tc>
          <w:tcPr>
            <w:tcW w:w="0" w:type="auto"/>
          </w:tcPr>
          <w:p w14:paraId="66547D7C" w14:textId="77777777" w:rsidR="00E60D6F" w:rsidRDefault="00E60D6F" w:rsidP="0067206A">
            <w:pPr>
              <w:pStyle w:val="Compact"/>
            </w:pPr>
            <w:r>
              <w:t>N/A</w:t>
            </w:r>
          </w:p>
        </w:tc>
        <w:tc>
          <w:tcPr>
            <w:tcW w:w="0" w:type="auto"/>
          </w:tcPr>
          <w:p w14:paraId="525EEDEA" w14:textId="77777777" w:rsidR="00E60D6F" w:rsidRDefault="00E60D6F" w:rsidP="0067206A">
            <w:pPr>
              <w:pStyle w:val="Compact"/>
            </w:pPr>
            <w:r>
              <w:t>N/A</w:t>
            </w:r>
          </w:p>
        </w:tc>
        <w:tc>
          <w:tcPr>
            <w:tcW w:w="0" w:type="auto"/>
          </w:tcPr>
          <w:p w14:paraId="1EDA0B1E" w14:textId="77777777" w:rsidR="00E60D6F" w:rsidRDefault="00E60D6F" w:rsidP="0067206A">
            <w:pPr>
              <w:pStyle w:val="Compact"/>
            </w:pPr>
            <w:r>
              <w:t>N/A</w:t>
            </w:r>
          </w:p>
        </w:tc>
        <w:tc>
          <w:tcPr>
            <w:tcW w:w="0" w:type="auto"/>
          </w:tcPr>
          <w:p w14:paraId="2DE940F6" w14:textId="77777777" w:rsidR="00E60D6F" w:rsidRDefault="00E60D6F" w:rsidP="0067206A">
            <w:pPr>
              <w:pStyle w:val="Compact"/>
            </w:pPr>
            <w:r>
              <w:t>N/A</w:t>
            </w:r>
          </w:p>
        </w:tc>
        <w:tc>
          <w:tcPr>
            <w:tcW w:w="0" w:type="auto"/>
          </w:tcPr>
          <w:p w14:paraId="686DE6A5" w14:textId="77777777" w:rsidR="00E60D6F" w:rsidRDefault="00E60D6F" w:rsidP="0067206A">
            <w:pPr>
              <w:pStyle w:val="Compact"/>
            </w:pPr>
            <w:r>
              <w:t>N/A</w:t>
            </w:r>
          </w:p>
        </w:tc>
        <w:tc>
          <w:tcPr>
            <w:tcW w:w="0" w:type="auto"/>
          </w:tcPr>
          <w:p w14:paraId="5B363A81" w14:textId="77777777" w:rsidR="00E60D6F" w:rsidRDefault="00E60D6F" w:rsidP="0067206A">
            <w:pPr>
              <w:pStyle w:val="Compact"/>
            </w:pPr>
            <w:r>
              <w:t>N/A</w:t>
            </w:r>
          </w:p>
        </w:tc>
        <w:tc>
          <w:tcPr>
            <w:tcW w:w="0" w:type="auto"/>
          </w:tcPr>
          <w:p w14:paraId="4A6F5CA6" w14:textId="77777777" w:rsidR="00E60D6F" w:rsidRDefault="00E60D6F" w:rsidP="0067206A">
            <w:pPr>
              <w:pStyle w:val="Compact"/>
            </w:pPr>
            <w:r>
              <w:t>N/A</w:t>
            </w:r>
          </w:p>
        </w:tc>
        <w:tc>
          <w:tcPr>
            <w:tcW w:w="0" w:type="auto"/>
          </w:tcPr>
          <w:p w14:paraId="2D423AD3" w14:textId="77777777" w:rsidR="00E60D6F" w:rsidRDefault="00E60D6F" w:rsidP="0067206A">
            <w:pPr>
              <w:pStyle w:val="Compact"/>
            </w:pPr>
            <w:proofErr w:type="spellStart"/>
            <w:r>
              <w:t>blockchain_</w:t>
            </w:r>
            <w:proofErr w:type="gramStart"/>
            <w:r>
              <w:t>cost.json</w:t>
            </w:r>
            <w:proofErr w:type="spellEnd"/>
            <w:proofErr w:type="gramEnd"/>
          </w:p>
        </w:tc>
      </w:tr>
    </w:tbl>
    <w:p w14:paraId="4772FABF" w14:textId="77777777" w:rsidR="00E60D6F" w:rsidRDefault="00E60D6F" w:rsidP="00E60D6F">
      <w:pPr>
        <w:pStyle w:val="BodyText"/>
      </w:pPr>
      <w:r>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Multi-seed CI uses seeds 42, 43, 44.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Multi-seed table uses reduced local_epochs=3, batch=256 for rapid evaluation (explains 34.62% vs 66.38% in CIFAR-10 table).</w:t>
      </w:r>
    </w:p>
    <w:p w14:paraId="210A5A4A" w14:textId="77777777" w:rsidR="00E60D6F" w:rsidRDefault="00E60D6F" w:rsidP="00E60D6F">
      <w:pPr>
        <w:pStyle w:val="Heading2"/>
      </w:pPr>
      <w:bookmarkStart w:id="14" w:name="blockchain-infrastructure"/>
      <w:bookmarkEnd w:id="13"/>
      <w:r>
        <w:t>Blockchain Infrastructure</w:t>
      </w:r>
    </w:p>
    <w:p w14:paraId="253687C0" w14:textId="77777777" w:rsidR="00E60D6F" w:rsidRDefault="00E60D6F" w:rsidP="00E60D6F">
      <w:pPr>
        <w:pStyle w:val="Heading3"/>
      </w:pPr>
      <w:bookmarkStart w:id="15" w:name="local-network-topology-b"/>
      <w:r>
        <w:t>Local Network (Topology B)</w:t>
      </w:r>
    </w:p>
    <w:p w14:paraId="38029370" w14:textId="77777777" w:rsidR="00E60D6F" w:rsidRDefault="00E60D6F" w:rsidP="00E60D6F">
      <w:pPr>
        <w:pStyle w:val="FirstParagraph"/>
      </w:pPr>
      <w:r>
        <w:t>We use Ganache (Truffle Suite) to simulate a local Ethereum network with:</w:t>
      </w:r>
    </w:p>
    <w:p w14:paraId="55DEFC7D" w14:textId="77777777" w:rsidR="00E60D6F" w:rsidRDefault="00E60D6F" w:rsidP="00E60D6F">
      <w:pPr>
        <w:numPr>
          <w:ilvl w:val="0"/>
          <w:numId w:val="35"/>
        </w:numPr>
        <w:spacing w:after="200" w:line="240" w:lineRule="auto"/>
      </w:pPr>
      <w:r>
        <w:t>Chain ID: 1337 (default Ganache)</w:t>
      </w:r>
    </w:p>
    <w:p w14:paraId="66892837" w14:textId="77777777" w:rsidR="00E60D6F" w:rsidRDefault="00E60D6F" w:rsidP="00E60D6F">
      <w:pPr>
        <w:numPr>
          <w:ilvl w:val="0"/>
          <w:numId w:val="35"/>
        </w:numPr>
        <w:spacing w:after="200" w:line="240" w:lineRule="auto"/>
      </w:pPr>
      <w:r>
        <w:t xml:space="preserve">RPC URL: </w:t>
      </w:r>
      <w:r>
        <w:rPr>
          <w:rStyle w:val="VerbatimChar"/>
        </w:rPr>
        <w:t>http://127.0.0.1:8545</w:t>
      </w:r>
    </w:p>
    <w:p w14:paraId="36D8B9E5" w14:textId="77777777" w:rsidR="00E60D6F" w:rsidRDefault="00E60D6F" w:rsidP="00E60D6F">
      <w:pPr>
        <w:numPr>
          <w:ilvl w:val="0"/>
          <w:numId w:val="35"/>
        </w:numPr>
        <w:spacing w:after="200" w:line="240" w:lineRule="auto"/>
      </w:pPr>
      <w:r>
        <w:t>Block time: Instant (development mode)</w:t>
      </w:r>
    </w:p>
    <w:p w14:paraId="33605FF5" w14:textId="77777777" w:rsidR="00E60D6F" w:rsidRDefault="00E60D6F" w:rsidP="00E60D6F">
      <w:pPr>
        <w:numPr>
          <w:ilvl w:val="0"/>
          <w:numId w:val="35"/>
        </w:numPr>
        <w:spacing w:after="200" w:line="240" w:lineRule="auto"/>
      </w:pPr>
      <w:r>
        <w:t>Gas limit: Unlimited</w:t>
      </w:r>
    </w:p>
    <w:p w14:paraId="134E04B6" w14:textId="77777777" w:rsidR="00E60D6F" w:rsidRDefault="00E60D6F" w:rsidP="00E60D6F">
      <w:pPr>
        <w:numPr>
          <w:ilvl w:val="0"/>
          <w:numId w:val="35"/>
        </w:numPr>
        <w:spacing w:after="200" w:line="240" w:lineRule="auto"/>
      </w:pPr>
      <w:r>
        <w:t>Consensus: Single-node authority</w:t>
      </w:r>
    </w:p>
    <w:p w14:paraId="33177144" w14:textId="77777777" w:rsidR="00E60D6F" w:rsidRDefault="00E60D6F" w:rsidP="00E60D6F">
      <w:pPr>
        <w:pStyle w:val="Heading3"/>
      </w:pPr>
      <w:bookmarkStart w:id="16" w:name="simulated-layer-2-network-topology-c"/>
      <w:bookmarkEnd w:id="15"/>
      <w:r>
        <w:t>Simulated Layer-2 Network (Topology C)</w:t>
      </w:r>
    </w:p>
    <w:p w14:paraId="25610B8E" w14:textId="77777777" w:rsidR="00E60D6F" w:rsidRDefault="00E60D6F" w:rsidP="00E60D6F">
      <w:pPr>
        <w:pStyle w:val="FirstParagraph"/>
      </w:pPr>
      <w:r>
        <w:t>We extend experiments to a simulated Layer-2 network with:</w:t>
      </w:r>
    </w:p>
    <w:p w14:paraId="170515DD" w14:textId="77777777" w:rsidR="00E60D6F" w:rsidRDefault="00E60D6F" w:rsidP="00E60D6F">
      <w:pPr>
        <w:numPr>
          <w:ilvl w:val="0"/>
          <w:numId w:val="35"/>
        </w:numPr>
        <w:spacing w:after="200" w:line="240" w:lineRule="auto"/>
      </w:pPr>
      <w:r>
        <w:t>Optimistic rollup architecture</w:t>
      </w:r>
    </w:p>
    <w:p w14:paraId="39247981" w14:textId="77777777" w:rsidR="00E60D6F" w:rsidRDefault="00E60D6F" w:rsidP="00E60D6F">
      <w:pPr>
        <w:numPr>
          <w:ilvl w:val="0"/>
          <w:numId w:val="35"/>
        </w:numPr>
        <w:spacing w:after="200" w:line="240" w:lineRule="auto"/>
      </w:pPr>
      <w:r>
        <w:t>Batch transaction submission</w:t>
      </w:r>
    </w:p>
    <w:p w14:paraId="475628DF" w14:textId="77777777" w:rsidR="00E60D6F" w:rsidRDefault="00E60D6F" w:rsidP="00E60D6F">
      <w:pPr>
        <w:numPr>
          <w:ilvl w:val="0"/>
          <w:numId w:val="35"/>
        </w:numPr>
        <w:spacing w:after="200" w:line="240" w:lineRule="auto"/>
      </w:pPr>
      <w:r>
        <w:t>Reduced gas costs</w:t>
      </w:r>
    </w:p>
    <w:p w14:paraId="4F6AD923" w14:textId="77777777" w:rsidR="00E60D6F" w:rsidRDefault="00E60D6F" w:rsidP="00E60D6F">
      <w:pPr>
        <w:numPr>
          <w:ilvl w:val="0"/>
          <w:numId w:val="35"/>
        </w:numPr>
        <w:spacing w:after="200" w:line="240" w:lineRule="auto"/>
      </w:pPr>
      <w:r>
        <w:t>Layer-1 anchoring for security</w:t>
      </w:r>
    </w:p>
    <w:p w14:paraId="511903A8" w14:textId="77777777" w:rsidR="00E60D6F" w:rsidRDefault="00E60D6F" w:rsidP="00E60D6F">
      <w:pPr>
        <w:pStyle w:val="Heading2"/>
      </w:pPr>
      <w:bookmarkStart w:id="17" w:name="smart-contract-design"/>
      <w:bookmarkEnd w:id="14"/>
      <w:bookmarkEnd w:id="16"/>
      <w:r>
        <w:t>Smart Contract Design</w:t>
      </w:r>
    </w:p>
    <w:p w14:paraId="47AE2C1B" w14:textId="77777777" w:rsidR="00E60D6F" w:rsidRDefault="00E60D6F" w:rsidP="00E60D6F">
      <w:pPr>
        <w:pStyle w:val="FirstParagraph"/>
      </w:pPr>
      <w:r>
        <w:t xml:space="preserve">Our </w:t>
      </w:r>
      <w:proofErr w:type="spellStart"/>
      <w:r>
        <w:rPr>
          <w:rStyle w:val="VerbatimChar"/>
        </w:rPr>
        <w:t>FederatedLearningAggregator</w:t>
      </w:r>
      <w:proofErr w:type="spellEnd"/>
      <w:r>
        <w:t xml:space="preserve"> smart contract implements:</w:t>
      </w:r>
    </w:p>
    <w:p w14:paraId="7FDEED1C" w14:textId="77777777" w:rsidR="00E60D6F" w:rsidRDefault="00E60D6F" w:rsidP="00E60D6F">
      <w:pPr>
        <w:pStyle w:val="BodyText"/>
      </w:pPr>
      <w:r>
        <w:rPr>
          <w:b/>
          <w:bCs/>
        </w:rPr>
        <w:lastRenderedPageBreak/>
        <w:t>function</w:t>
      </w:r>
      <w:r>
        <w:t xml:space="preserve"> </w:t>
      </w:r>
      <w:proofErr w:type="spellStart"/>
      <w:r>
        <w:rPr>
          <w:rStyle w:val="VerbatimChar"/>
        </w:rPr>
        <w:t>submitUpdate</w:t>
      </w:r>
      <w:proofErr w:type="spellEnd"/>
      <w:r>
        <w:t>(</w:t>
      </w:r>
      <m:oMath>
        <m:r>
          <w:rPr>
            <w:rFonts w:ascii="Cambria Math" w:hAnsi="Cambria Math"/>
          </w:rPr>
          <m:t>clientId</m:t>
        </m:r>
      </m:oMath>
      <w:r>
        <w:t xml:space="preserve">, </w:t>
      </w:r>
      <m:oMath>
        <m:r>
          <w:rPr>
            <w:rFonts w:ascii="Cambria Math" w:hAnsi="Cambria Math"/>
          </w:rPr>
          <m:t>modelHash</m:t>
        </m:r>
      </m:oMath>
      <w:r>
        <w:t xml:space="preserve">, </w:t>
      </w:r>
      <m:oMath>
        <m:r>
          <w:rPr>
            <w:rFonts w:ascii="Cambria Math" w:hAnsi="Cambria Math"/>
          </w:rPr>
          <m:t>round</m:t>
        </m:r>
      </m:oMath>
      <w:r>
        <w:t xml:space="preserve">) </w:t>
      </w:r>
      <w:r>
        <w:rPr>
          <w:b/>
          <w:bCs/>
        </w:rPr>
        <w:t>require</w:t>
      </w:r>
      <w:r>
        <w:t xml:space="preserve"> </w:t>
      </w:r>
      <m:oMath>
        <m:r>
          <w:rPr>
            <w:rFonts w:ascii="Cambria Math" w:hAnsi="Cambria Math"/>
          </w:rPr>
          <m:t>round</m:t>
        </m:r>
        <m:r>
          <m:rPr>
            <m:sty m:val="p"/>
          </m:rPr>
          <w:rPr>
            <w:rFonts w:ascii="Cambria Math" w:hAnsi="Cambria Math"/>
          </w:rPr>
          <m:t>=</m:t>
        </m:r>
        <m:r>
          <w:rPr>
            <w:rFonts w:ascii="Cambria Math" w:hAnsi="Cambria Math"/>
          </w:rPr>
          <m:t>currentRound</m:t>
        </m:r>
      </m:oMath>
      <w:r>
        <w:t xml:space="preserve"> </w:t>
      </w:r>
      <w:proofErr w:type="spellStart"/>
      <w:r>
        <w:rPr>
          <w:b/>
          <w:bCs/>
        </w:rPr>
        <w:t>require</w:t>
      </w:r>
      <w:proofErr w:type="spellEnd"/>
      <w:r>
        <w:t xml:space="preserve"> </w:t>
      </w:r>
      <m:oMath>
        <m:r>
          <w:rPr>
            <w:rFonts w:ascii="Cambria Math" w:hAnsi="Cambria Math"/>
          </w:rPr>
          <m:t>clientId</m:t>
        </m:r>
      </m:oMath>
      <w:r>
        <w:t xml:space="preserve"> is registered </w:t>
      </w:r>
      <m:oMath>
        <m:r>
          <w:rPr>
            <w:rFonts w:ascii="Cambria Math" w:hAnsi="Cambria Math"/>
          </w:rPr>
          <m:t>updates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r>
          <w:rPr>
            <w:rFonts w:ascii="Cambria Math" w:hAnsi="Cambria Math"/>
          </w:rPr>
          <m:t>modelHash</m:t>
        </m:r>
      </m:oMath>
      <w:r>
        <w:t xml:space="preserve"> </w:t>
      </w:r>
      <m:oMath>
        <m:r>
          <w:rPr>
            <w:rFonts w:ascii="Cambria Math" w:hAnsi="Cambria Math"/>
          </w:rPr>
          <m:t>updateTimestamps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oMath>
      <w:r>
        <w:t xml:space="preserve"> block.timestamp </w:t>
      </w:r>
      <w:r>
        <w:rPr>
          <w:b/>
          <w:bCs/>
        </w:rPr>
        <w:t>emit</w:t>
      </w:r>
      <w:r>
        <w:t xml:space="preserve"> </w:t>
      </w:r>
      <w:proofErr w:type="spellStart"/>
      <w:r>
        <w:t>UpdateSubmitted</w:t>
      </w:r>
      <w:proofErr w:type="spellEnd"/>
      <w:r>
        <w:t>(</w:t>
      </w:r>
      <m:oMath>
        <m:r>
          <w:rPr>
            <w:rFonts w:ascii="Cambria Math" w:hAnsi="Cambria Math"/>
          </w:rPr>
          <m:t>clientId</m:t>
        </m:r>
      </m:oMath>
      <w:r>
        <w:t xml:space="preserve">, </w:t>
      </w:r>
      <m:oMath>
        <m:r>
          <w:rPr>
            <w:rFonts w:ascii="Cambria Math" w:hAnsi="Cambria Math"/>
          </w:rPr>
          <m:t>round</m:t>
        </m:r>
      </m:oMath>
      <w:r>
        <w:t xml:space="preserve">, </w:t>
      </w:r>
      <m:oMath>
        <m:r>
          <w:rPr>
            <w:rFonts w:ascii="Cambria Math" w:hAnsi="Cambria Math"/>
          </w:rPr>
          <m:t>modelHash</m:t>
        </m:r>
      </m:oMath>
      <w:r>
        <w:t xml:space="preserve">) </w:t>
      </w:r>
      <w:r>
        <w:rPr>
          <w:b/>
          <w:bCs/>
        </w:rPr>
        <w:t>if</w:t>
      </w:r>
      <w:r>
        <w:t xml:space="preserve"> all expected updates received </w:t>
      </w:r>
      <w:r>
        <w:rPr>
          <w:b/>
          <w:bCs/>
        </w:rPr>
        <w:t>then</w:t>
      </w:r>
      <w:r>
        <w:t xml:space="preserve"> trigger aggregation </w:t>
      </w:r>
      <w:r>
        <w:rPr>
          <w:b/>
          <w:bCs/>
        </w:rPr>
        <w:t>end if</w:t>
      </w:r>
    </w:p>
    <w:p w14:paraId="263B3B31" w14:textId="77777777" w:rsidR="00E60D6F" w:rsidRDefault="00E60D6F" w:rsidP="00E60D6F">
      <w:pPr>
        <w:pStyle w:val="BodyText"/>
      </w:pPr>
      <w:r>
        <w:rPr>
          <w:b/>
          <w:bCs/>
        </w:rPr>
        <w:t>function</w:t>
      </w:r>
      <w:r>
        <w:t xml:space="preserve"> </w:t>
      </w:r>
      <w:proofErr w:type="spellStart"/>
      <w:r>
        <w:rPr>
          <w:rStyle w:val="VerbatimChar"/>
        </w:rPr>
        <w:t>recordByzantineDetection</w:t>
      </w:r>
      <w:proofErr w:type="spellEnd"/>
      <w:r>
        <w:t>(</w:t>
      </w:r>
      <m:oMath>
        <m:r>
          <w:rPr>
            <w:rFonts w:ascii="Cambria Math" w:hAnsi="Cambria Math"/>
          </w:rPr>
          <m:t>clientId</m:t>
        </m:r>
      </m:oMath>
      <w:r>
        <w:t xml:space="preserve">, </w:t>
      </w:r>
      <m:oMath>
        <m:r>
          <w:rPr>
            <w:rFonts w:ascii="Cambria Math" w:hAnsi="Cambria Math"/>
          </w:rPr>
          <m:t>round</m:t>
        </m:r>
      </m:oMath>
      <w:r>
        <w:t xml:space="preserve">) </w:t>
      </w:r>
      <w:r>
        <w:rPr>
          <w:b/>
          <w:bCs/>
        </w:rPr>
        <w:t>require</w:t>
      </w:r>
      <w:r>
        <w:t xml:space="preserve"> sender is aggregator </w:t>
      </w:r>
      <m:oMath>
        <m:r>
          <w:rPr>
            <w:rFonts w:ascii="Cambria Math" w:hAnsi="Cambria Math"/>
          </w:rPr>
          <m:t>byzantineDetections</m:t>
        </m:r>
        <m:r>
          <m:rPr>
            <m:sty m:val="p"/>
          </m:rPr>
          <w:rPr>
            <w:rFonts w:ascii="Cambria Math" w:hAnsi="Cambria Math"/>
          </w:rPr>
          <m:t>[</m:t>
        </m:r>
        <m:r>
          <w:rPr>
            <w:rFonts w:ascii="Cambria Math" w:hAnsi="Cambria Math"/>
          </w:rPr>
          <m:t>round</m:t>
        </m:r>
        <m:r>
          <m:rPr>
            <m:sty m:val="p"/>
          </m:rPr>
          <w:rPr>
            <w:rFonts w:ascii="Cambria Math" w:hAnsi="Cambria Math"/>
          </w:rPr>
          <m:t>]←</m:t>
        </m:r>
      </m:oMath>
      <w:r>
        <w:t xml:space="preserve"> </w:t>
      </w:r>
      <m:oMath>
        <m:r>
          <w:rPr>
            <w:rFonts w:ascii="Cambria Math" w:hAnsi="Cambria Math"/>
          </w:rPr>
          <m:t>byzantineDetections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oMath>
      <w:r>
        <w:t xml:space="preserve"> </w:t>
      </w:r>
      <m:oMath>
        <m:r>
          <w:rPr>
            <w:rFonts w:ascii="Cambria Math" w:hAnsi="Cambria Math"/>
          </w:rPr>
          <m:t>totalByzantineCount</m:t>
        </m:r>
        <m:r>
          <m:rPr>
            <m:sty m:val="p"/>
          </m:rPr>
          <w:rPr>
            <w:rFonts w:ascii="Cambria Math" w:hAnsi="Cambria Math"/>
          </w:rPr>
          <m:t>←</m:t>
        </m:r>
        <m:r>
          <w:rPr>
            <w:rFonts w:ascii="Cambria Math" w:hAnsi="Cambria Math"/>
          </w:rPr>
          <m:t>totalByzantineCount</m:t>
        </m:r>
        <m:r>
          <m:rPr>
            <m:sty m:val="p"/>
          </m:rPr>
          <w:rPr>
            <w:rFonts w:ascii="Cambria Math" w:hAnsi="Cambria Math"/>
          </w:rPr>
          <m:t>+</m:t>
        </m:r>
        <m:r>
          <w:rPr>
            <w:rFonts w:ascii="Cambria Math" w:hAnsi="Cambria Math"/>
          </w:rPr>
          <m:t>1</m:t>
        </m:r>
      </m:oMath>
      <w:r>
        <w:t xml:space="preserve"> </w:t>
      </w:r>
      <w:r>
        <w:rPr>
          <w:b/>
          <w:bCs/>
        </w:rPr>
        <w:t>emit</w:t>
      </w:r>
      <w:r>
        <w:t xml:space="preserve"> </w:t>
      </w:r>
      <w:proofErr w:type="spellStart"/>
      <w:r>
        <w:t>ByzantineDetected</w:t>
      </w:r>
      <w:proofErr w:type="spellEnd"/>
      <w:r>
        <w:t>(</w:t>
      </w:r>
      <m:oMath>
        <m:r>
          <w:rPr>
            <w:rFonts w:ascii="Cambria Math" w:hAnsi="Cambria Math"/>
          </w:rPr>
          <m:t>clientId</m:t>
        </m:r>
      </m:oMath>
      <w:r>
        <w:t xml:space="preserve">, </w:t>
      </w:r>
      <m:oMath>
        <m:r>
          <w:rPr>
            <w:rFonts w:ascii="Cambria Math" w:hAnsi="Cambria Math"/>
          </w:rPr>
          <m:t>round</m:t>
        </m:r>
      </m:oMath>
      <w:r>
        <w:t>)</w:t>
      </w:r>
    </w:p>
    <w:p w14:paraId="495A8F8E" w14:textId="77777777" w:rsidR="00E60D6F" w:rsidRDefault="00E60D6F" w:rsidP="00E60D6F">
      <w:pPr>
        <w:pStyle w:val="BodyText"/>
      </w:pPr>
      <w:r>
        <w:t>Algorithms </w:t>
      </w:r>
      <w:hyperlink w:anchor="alg:contract_update">
        <w:r>
          <w:rPr>
            <w:rStyle w:val="Hyperlink"/>
          </w:rPr>
          <w:t>[</w:t>
        </w:r>
        <w:proofErr w:type="spellStart"/>
        <w:r>
          <w:rPr>
            <w:rStyle w:val="Hyperlink"/>
          </w:rPr>
          <w:t>alg:contract_update</w:t>
        </w:r>
        <w:proofErr w:type="spellEnd"/>
        <w:r>
          <w:rPr>
            <w:rStyle w:val="Hyperlink"/>
          </w:rPr>
          <w:t>]</w:t>
        </w:r>
      </w:hyperlink>
      <w:r>
        <w:t xml:space="preserve"> and </w:t>
      </w:r>
      <w:hyperlink w:anchor="alg:byzantine_detection">
        <w:r>
          <w:rPr>
            <w:rStyle w:val="Hyperlink"/>
          </w:rPr>
          <w:t>[</w:t>
        </w:r>
        <w:proofErr w:type="spellStart"/>
        <w:r>
          <w:rPr>
            <w:rStyle w:val="Hyperlink"/>
          </w:rPr>
          <w:t>alg:byzantine_detection</w:t>
        </w:r>
        <w:proofErr w:type="spellEnd"/>
        <w:r>
          <w:rPr>
            <w:rStyle w:val="Hyperlink"/>
          </w:rPr>
          <w:t>]</w:t>
        </w:r>
      </w:hyperlink>
      <w:r>
        <w:t xml:space="preserve"> show the core smart contract functions for update submission and Byzantine detection recording.</w:t>
      </w:r>
    </w:p>
    <w:p w14:paraId="324222BD" w14:textId="77777777" w:rsidR="00E60D6F" w:rsidRDefault="00E60D6F" w:rsidP="00E60D6F">
      <w:pPr>
        <w:pStyle w:val="Heading2"/>
      </w:pPr>
      <w:bookmarkStart w:id="18" w:name="experimental-procedure"/>
      <w:bookmarkEnd w:id="17"/>
      <w:r>
        <w:t>Experimental Procedure</w:t>
      </w:r>
    </w:p>
    <w:p w14:paraId="2E3B7292" w14:textId="77777777" w:rsidR="00E60D6F" w:rsidRDefault="00E60D6F" w:rsidP="00E60D6F">
      <w:pPr>
        <w:pStyle w:val="FirstParagraph"/>
      </w:pPr>
      <w:r>
        <w:t>We conduct five comprehensive experiments:</w:t>
      </w:r>
    </w:p>
    <w:p w14:paraId="39A71093" w14:textId="77777777" w:rsidR="00E60D6F" w:rsidRDefault="00E60D6F" w:rsidP="00E60D6F">
      <w:pPr>
        <w:numPr>
          <w:ilvl w:val="0"/>
          <w:numId w:val="39"/>
        </w:numPr>
        <w:spacing w:after="200" w:line="240" w:lineRule="auto"/>
      </w:pPr>
      <w:r>
        <w:rPr>
          <w:b/>
          <w:bCs/>
        </w:rPr>
        <w:t>Krum (50 rounds):</w:t>
      </w:r>
      <w:r>
        <w:t xml:space="preserve"> Evaluate Krum’s conservative selection strategy</w:t>
      </w:r>
    </w:p>
    <w:p w14:paraId="5933A075" w14:textId="77777777" w:rsidR="00E60D6F" w:rsidRDefault="00E60D6F" w:rsidP="00E60D6F">
      <w:pPr>
        <w:numPr>
          <w:ilvl w:val="0"/>
          <w:numId w:val="39"/>
        </w:numPr>
        <w:spacing w:after="200" w:line="240" w:lineRule="auto"/>
      </w:pPr>
      <w:proofErr w:type="spellStart"/>
      <w:r>
        <w:rPr>
          <w:b/>
          <w:bCs/>
        </w:rPr>
        <w:t>FedAvg</w:t>
      </w:r>
      <w:proofErr w:type="spellEnd"/>
      <w:r>
        <w:rPr>
          <w:b/>
          <w:bCs/>
        </w:rPr>
        <w:t xml:space="preserve"> (50 rounds):</w:t>
      </w:r>
      <w:r>
        <w:t xml:space="preserve"> Establish undefended baseline</w:t>
      </w:r>
    </w:p>
    <w:p w14:paraId="2C9F862A" w14:textId="77777777" w:rsidR="00E60D6F" w:rsidRDefault="00E60D6F" w:rsidP="00E60D6F">
      <w:pPr>
        <w:numPr>
          <w:ilvl w:val="0"/>
          <w:numId w:val="39"/>
        </w:numPr>
        <w:spacing w:after="200" w:line="240" w:lineRule="auto"/>
      </w:pPr>
      <w:proofErr w:type="spellStart"/>
      <w:r>
        <w:rPr>
          <w:b/>
          <w:bCs/>
        </w:rPr>
        <w:t>TrimmedMean</w:t>
      </w:r>
      <w:proofErr w:type="spellEnd"/>
      <w:r>
        <w:rPr>
          <w:b/>
          <w:bCs/>
        </w:rPr>
        <w:t xml:space="preserve"> (50 rounds):</w:t>
      </w:r>
      <w:r>
        <w:t xml:space="preserve"> Test Byzantine-robust aggregation</w:t>
      </w:r>
    </w:p>
    <w:p w14:paraId="7EEAD50B" w14:textId="77777777" w:rsidR="00E60D6F" w:rsidRDefault="00E60D6F" w:rsidP="00E60D6F">
      <w:pPr>
        <w:numPr>
          <w:ilvl w:val="0"/>
          <w:numId w:val="39"/>
        </w:numPr>
        <w:spacing w:after="200" w:line="240" w:lineRule="auto"/>
      </w:pPr>
      <w:proofErr w:type="spellStart"/>
      <w:r>
        <w:rPr>
          <w:b/>
          <w:bCs/>
        </w:rPr>
        <w:t>TrimmedMean</w:t>
      </w:r>
      <w:proofErr w:type="spellEnd"/>
      <w:r>
        <w:rPr>
          <w:b/>
          <w:bCs/>
        </w:rPr>
        <w:t xml:space="preserve"> (160 rounds):</w:t>
      </w:r>
      <w:r>
        <w:t xml:space="preserve"> </w:t>
      </w:r>
      <w:proofErr w:type="spellStart"/>
      <w:r>
        <w:t>Analyze</w:t>
      </w:r>
      <w:proofErr w:type="spellEnd"/>
      <w:r>
        <w:t xml:space="preserve"> extended training convergence</w:t>
      </w:r>
    </w:p>
    <w:p w14:paraId="11FBF465" w14:textId="77777777" w:rsidR="00E60D6F" w:rsidRDefault="00E60D6F" w:rsidP="00E60D6F">
      <w:pPr>
        <w:numPr>
          <w:ilvl w:val="0"/>
          <w:numId w:val="39"/>
        </w:numPr>
        <w:spacing w:after="200" w:line="240" w:lineRule="auto"/>
      </w:pPr>
      <w:proofErr w:type="spellStart"/>
      <w:r>
        <w:rPr>
          <w:b/>
          <w:bCs/>
        </w:rPr>
        <w:t>TrimmedMean</w:t>
      </w:r>
      <w:proofErr w:type="spellEnd"/>
      <w:r>
        <w:rPr>
          <w:b/>
          <w:bCs/>
        </w:rPr>
        <w:t xml:space="preserve"> on Layer-2 (50 rounds):</w:t>
      </w:r>
      <w:r>
        <w:t xml:space="preserve"> Validate blockchain scalability</w:t>
      </w:r>
    </w:p>
    <w:p w14:paraId="09DB81AA" w14:textId="77777777" w:rsidR="00E60D6F" w:rsidRDefault="00E60D6F" w:rsidP="00E60D6F">
      <w:pPr>
        <w:pStyle w:val="FirstParagraph"/>
      </w:pPr>
      <w:r>
        <w:t>Each experiment records:</w:t>
      </w:r>
    </w:p>
    <w:p w14:paraId="450A085C" w14:textId="77777777" w:rsidR="00E60D6F" w:rsidRDefault="00E60D6F" w:rsidP="00E60D6F">
      <w:pPr>
        <w:numPr>
          <w:ilvl w:val="0"/>
          <w:numId w:val="35"/>
        </w:numPr>
        <w:spacing w:after="200" w:line="240" w:lineRule="auto"/>
      </w:pPr>
      <w:r>
        <w:t>Per-round training/test accuracy and loss</w:t>
      </w:r>
    </w:p>
    <w:p w14:paraId="2CEF94B4" w14:textId="77777777" w:rsidR="00E60D6F" w:rsidRDefault="00E60D6F" w:rsidP="00E60D6F">
      <w:pPr>
        <w:numPr>
          <w:ilvl w:val="0"/>
          <w:numId w:val="35"/>
        </w:numPr>
        <w:spacing w:after="200" w:line="240" w:lineRule="auto"/>
      </w:pPr>
      <w:r>
        <w:t>Gas consumption per transaction</w:t>
      </w:r>
    </w:p>
    <w:p w14:paraId="7E288AB7" w14:textId="77777777" w:rsidR="00E60D6F" w:rsidRDefault="00E60D6F" w:rsidP="00E60D6F">
      <w:pPr>
        <w:numPr>
          <w:ilvl w:val="0"/>
          <w:numId w:val="35"/>
        </w:numPr>
        <w:spacing w:after="200" w:line="240" w:lineRule="auto"/>
      </w:pPr>
      <w:r>
        <w:t>Byzantine attacks detected</w:t>
      </w:r>
    </w:p>
    <w:p w14:paraId="745E79B3" w14:textId="77777777" w:rsidR="00E60D6F" w:rsidRDefault="00E60D6F" w:rsidP="00E60D6F">
      <w:pPr>
        <w:numPr>
          <w:ilvl w:val="0"/>
          <w:numId w:val="35"/>
        </w:numPr>
        <w:spacing w:after="200" w:line="240" w:lineRule="auto"/>
      </w:pPr>
      <w:r>
        <w:t>Training duration</w:t>
      </w:r>
    </w:p>
    <w:p w14:paraId="676FC588" w14:textId="77777777" w:rsidR="00E60D6F" w:rsidRDefault="00E60D6F" w:rsidP="00E60D6F">
      <w:pPr>
        <w:numPr>
          <w:ilvl w:val="0"/>
          <w:numId w:val="35"/>
        </w:numPr>
        <w:spacing w:after="200" w:line="240" w:lineRule="auto"/>
      </w:pPr>
      <w:r>
        <w:t>Blockchain transaction logs</w:t>
      </w:r>
    </w:p>
    <w:p w14:paraId="45F9D5D6" w14:textId="77777777" w:rsidR="00E60D6F" w:rsidRDefault="00E60D6F" w:rsidP="00E60D6F">
      <w:pPr>
        <w:pStyle w:val="Heading1"/>
      </w:pPr>
      <w:bookmarkStart w:id="19" w:name="sec:results"/>
      <w:bookmarkEnd w:id="11"/>
      <w:bookmarkEnd w:id="18"/>
      <w:r>
        <w:t>Experimental Results</w:t>
      </w:r>
    </w:p>
    <w:p w14:paraId="1C8D4E02" w14:textId="77777777" w:rsidR="00E60D6F" w:rsidRDefault="00E60D6F" w:rsidP="00E60D6F">
      <w:pPr>
        <w:pStyle w:val="Heading2"/>
      </w:pPr>
      <w:r>
        <w:t>Overall Performance Comparison</w:t>
      </w:r>
    </w:p>
    <w:p w14:paraId="73F65F57" w14:textId="77777777" w:rsidR="00E60D6F" w:rsidRDefault="00E60D6F" w:rsidP="00E60D6F">
      <w:pPr>
        <w:pStyle w:val="FirstParagraph"/>
      </w:pPr>
      <w:r>
        <w:t>Table </w:t>
      </w:r>
      <w:hyperlink w:anchor="tab:overall_results">
        <w:r>
          <w:rPr>
            <w:rStyle w:val="Hyperlink"/>
          </w:rPr>
          <w:t>[</w:t>
        </w:r>
        <w:proofErr w:type="spellStart"/>
        <w:proofErr w:type="gramStart"/>
        <w:r>
          <w:rPr>
            <w:rStyle w:val="Hyperlink"/>
          </w:rPr>
          <w:t>tab:overall</w:t>
        </w:r>
        <w:proofErr w:type="gramEnd"/>
        <w:r>
          <w:rPr>
            <w:rStyle w:val="Hyperlink"/>
          </w:rPr>
          <w:t>_results</w:t>
        </w:r>
        <w:proofErr w:type="spellEnd"/>
        <w:r>
          <w:rPr>
            <w:rStyle w:val="Hyperlink"/>
          </w:rPr>
          <w:t>]</w:t>
        </w:r>
      </w:hyperlink>
      <w:r>
        <w:t xml:space="preserve"> presents the complete results across all experiments. </w:t>
      </w:r>
      <w:proofErr w:type="spellStart"/>
      <w:r>
        <w:t>TrimmedMean</w:t>
      </w:r>
      <w:proofErr w:type="spellEnd"/>
      <w:r>
        <w:t xml:space="preserve"> with 160 rounds achieves the highest accuracy of 93.45%, significantly exceeding both the reference benchmark (89.59%) and the undefended </w:t>
      </w:r>
      <w:proofErr w:type="spellStart"/>
      <w:r>
        <w:t>FedAvg</w:t>
      </w:r>
      <w:proofErr w:type="spellEnd"/>
      <w:r>
        <w:t xml:space="preserve"> baseline (87.60%).</w:t>
      </w:r>
    </w:p>
    <w:tbl>
      <w:tblPr>
        <w:tblStyle w:val="Table"/>
        <w:tblW w:w="0" w:type="auto"/>
        <w:tblLook w:val="0000" w:firstRow="0" w:lastRow="0" w:firstColumn="0" w:lastColumn="0" w:noHBand="0" w:noVBand="0"/>
      </w:tblPr>
      <w:tblGrid>
        <w:gridCol w:w="1508"/>
        <w:gridCol w:w="1105"/>
        <w:gridCol w:w="868"/>
        <w:gridCol w:w="995"/>
        <w:gridCol w:w="697"/>
        <w:gridCol w:w="697"/>
        <w:gridCol w:w="1074"/>
        <w:gridCol w:w="959"/>
        <w:gridCol w:w="1123"/>
      </w:tblGrid>
      <w:tr w:rsidR="00E60D6F" w14:paraId="4D24BD1E" w14:textId="77777777" w:rsidTr="0067206A">
        <w:tc>
          <w:tcPr>
            <w:tcW w:w="0" w:type="auto"/>
          </w:tcPr>
          <w:p w14:paraId="4DB48AC9" w14:textId="77777777" w:rsidR="00E60D6F" w:rsidRDefault="00E60D6F" w:rsidP="0067206A">
            <w:pPr>
              <w:pStyle w:val="Compact"/>
            </w:pPr>
            <w:r>
              <w:rPr>
                <w:b/>
                <w:bCs/>
              </w:rPr>
              <w:t>Algorithm</w:t>
            </w:r>
          </w:p>
        </w:tc>
        <w:tc>
          <w:tcPr>
            <w:tcW w:w="0" w:type="auto"/>
          </w:tcPr>
          <w:p w14:paraId="223D165D" w14:textId="77777777" w:rsidR="00E60D6F" w:rsidRDefault="00E60D6F" w:rsidP="0067206A">
            <w:pPr>
              <w:pStyle w:val="Compact"/>
              <w:jc w:val="center"/>
            </w:pPr>
            <w:r>
              <w:rPr>
                <w:b/>
                <w:bCs/>
              </w:rPr>
              <w:t>Topology</w:t>
            </w:r>
          </w:p>
        </w:tc>
        <w:tc>
          <w:tcPr>
            <w:tcW w:w="0" w:type="auto"/>
          </w:tcPr>
          <w:p w14:paraId="1C8FC35B" w14:textId="77777777" w:rsidR="00E60D6F" w:rsidRDefault="00E60D6F" w:rsidP="0067206A">
            <w:pPr>
              <w:pStyle w:val="Compact"/>
              <w:jc w:val="center"/>
            </w:pPr>
            <w:r>
              <w:rPr>
                <w:b/>
                <w:bCs/>
              </w:rPr>
              <w:t>Rounds</w:t>
            </w:r>
          </w:p>
        </w:tc>
        <w:tc>
          <w:tcPr>
            <w:tcW w:w="0" w:type="auto"/>
          </w:tcPr>
          <w:p w14:paraId="52463E2B" w14:textId="77777777" w:rsidR="00E60D6F" w:rsidRDefault="00E60D6F" w:rsidP="0067206A">
            <w:pPr>
              <w:pStyle w:val="Compact"/>
              <w:jc w:val="center"/>
            </w:pPr>
            <w:r>
              <w:rPr>
                <w:b/>
                <w:bCs/>
              </w:rPr>
              <w:t>Accuracy</w:t>
            </w:r>
          </w:p>
        </w:tc>
        <w:tc>
          <w:tcPr>
            <w:tcW w:w="0" w:type="auto"/>
          </w:tcPr>
          <w:p w14:paraId="6BCBD5BB" w14:textId="77777777" w:rsidR="00E60D6F" w:rsidRDefault="00E60D6F" w:rsidP="0067206A">
            <w:pPr>
              <w:pStyle w:val="Compact"/>
              <w:jc w:val="center"/>
            </w:pPr>
            <w:r>
              <w:rPr>
                <w:b/>
                <w:bCs/>
              </w:rPr>
              <w:t>Loss</w:t>
            </w:r>
          </w:p>
        </w:tc>
        <w:tc>
          <w:tcPr>
            <w:tcW w:w="0" w:type="auto"/>
          </w:tcPr>
          <w:p w14:paraId="05D3462C" w14:textId="77777777" w:rsidR="00E60D6F" w:rsidRDefault="00E60D6F" w:rsidP="0067206A">
            <w:pPr>
              <w:pStyle w:val="Compact"/>
              <w:jc w:val="center"/>
            </w:pPr>
            <w:r>
              <w:rPr>
                <w:b/>
                <w:bCs/>
              </w:rPr>
              <w:t>Gas (M)</w:t>
            </w:r>
          </w:p>
        </w:tc>
        <w:tc>
          <w:tcPr>
            <w:tcW w:w="0" w:type="auto"/>
          </w:tcPr>
          <w:p w14:paraId="1537B45E" w14:textId="77777777" w:rsidR="00E60D6F" w:rsidRDefault="00E60D6F" w:rsidP="0067206A">
            <w:pPr>
              <w:pStyle w:val="Compact"/>
              <w:jc w:val="center"/>
            </w:pPr>
            <w:r>
              <w:rPr>
                <w:b/>
                <w:bCs/>
              </w:rPr>
              <w:t>Byzantine</w:t>
            </w:r>
          </w:p>
        </w:tc>
        <w:tc>
          <w:tcPr>
            <w:tcW w:w="0" w:type="auto"/>
          </w:tcPr>
          <w:p w14:paraId="150F3E56" w14:textId="77777777" w:rsidR="00E60D6F" w:rsidRDefault="00E60D6F" w:rsidP="0067206A">
            <w:pPr>
              <w:pStyle w:val="Compact"/>
              <w:jc w:val="center"/>
            </w:pPr>
            <w:r>
              <w:rPr>
                <w:b/>
                <w:bCs/>
              </w:rPr>
              <w:t>Runtime</w:t>
            </w:r>
          </w:p>
        </w:tc>
        <w:tc>
          <w:tcPr>
            <w:tcW w:w="0" w:type="auto"/>
          </w:tcPr>
          <w:p w14:paraId="04D727F6" w14:textId="77777777" w:rsidR="00E60D6F" w:rsidRDefault="00E60D6F" w:rsidP="0067206A">
            <w:pPr>
              <w:pStyle w:val="Compact"/>
              <w:jc w:val="center"/>
            </w:pPr>
            <w:r>
              <w:rPr>
                <w:b/>
                <w:bCs/>
              </w:rPr>
              <w:t>Defense</w:t>
            </w:r>
          </w:p>
        </w:tc>
      </w:tr>
      <w:tr w:rsidR="00E60D6F" w14:paraId="4CD8F2D6" w14:textId="77777777" w:rsidTr="0067206A">
        <w:tc>
          <w:tcPr>
            <w:tcW w:w="0" w:type="auto"/>
          </w:tcPr>
          <w:p w14:paraId="1577FCF2" w14:textId="77777777" w:rsidR="00E60D6F" w:rsidRDefault="00E60D6F" w:rsidP="0067206A">
            <w:pPr>
              <w:pStyle w:val="Compact"/>
            </w:pPr>
          </w:p>
        </w:tc>
        <w:tc>
          <w:tcPr>
            <w:tcW w:w="0" w:type="auto"/>
          </w:tcPr>
          <w:p w14:paraId="372F899C" w14:textId="77777777" w:rsidR="00E60D6F" w:rsidRDefault="00E60D6F" w:rsidP="0067206A">
            <w:pPr>
              <w:pStyle w:val="Compact"/>
            </w:pPr>
          </w:p>
        </w:tc>
        <w:tc>
          <w:tcPr>
            <w:tcW w:w="0" w:type="auto"/>
          </w:tcPr>
          <w:p w14:paraId="35BEFA44" w14:textId="77777777" w:rsidR="00E60D6F" w:rsidRDefault="00E60D6F" w:rsidP="0067206A">
            <w:pPr>
              <w:pStyle w:val="Compact"/>
            </w:pPr>
          </w:p>
        </w:tc>
        <w:tc>
          <w:tcPr>
            <w:tcW w:w="0" w:type="auto"/>
          </w:tcPr>
          <w:p w14:paraId="7A93DF50" w14:textId="77777777" w:rsidR="00E60D6F" w:rsidRDefault="00E60D6F" w:rsidP="0067206A">
            <w:pPr>
              <w:pStyle w:val="Compact"/>
              <w:jc w:val="center"/>
            </w:pPr>
            <w:r>
              <w:rPr>
                <w:b/>
                <w:bCs/>
              </w:rPr>
              <w:t>(%)</w:t>
            </w:r>
          </w:p>
        </w:tc>
        <w:tc>
          <w:tcPr>
            <w:tcW w:w="0" w:type="auto"/>
          </w:tcPr>
          <w:p w14:paraId="15EAED63" w14:textId="77777777" w:rsidR="00E60D6F" w:rsidRDefault="00E60D6F" w:rsidP="0067206A">
            <w:pPr>
              <w:pStyle w:val="Compact"/>
            </w:pPr>
          </w:p>
        </w:tc>
        <w:tc>
          <w:tcPr>
            <w:tcW w:w="0" w:type="auto"/>
          </w:tcPr>
          <w:p w14:paraId="70A1A30A" w14:textId="77777777" w:rsidR="00E60D6F" w:rsidRDefault="00E60D6F" w:rsidP="0067206A">
            <w:pPr>
              <w:pStyle w:val="Compact"/>
            </w:pPr>
          </w:p>
        </w:tc>
        <w:tc>
          <w:tcPr>
            <w:tcW w:w="0" w:type="auto"/>
          </w:tcPr>
          <w:p w14:paraId="03F899B1" w14:textId="77777777" w:rsidR="00E60D6F" w:rsidRDefault="00E60D6F" w:rsidP="0067206A">
            <w:pPr>
              <w:pStyle w:val="Compact"/>
              <w:jc w:val="center"/>
            </w:pPr>
            <w:r>
              <w:rPr>
                <w:b/>
                <w:bCs/>
              </w:rPr>
              <w:t>Detected</w:t>
            </w:r>
          </w:p>
        </w:tc>
        <w:tc>
          <w:tcPr>
            <w:tcW w:w="0" w:type="auto"/>
          </w:tcPr>
          <w:p w14:paraId="732CD3DE" w14:textId="77777777" w:rsidR="00E60D6F" w:rsidRDefault="00E60D6F" w:rsidP="0067206A">
            <w:pPr>
              <w:pStyle w:val="Compact"/>
              <w:jc w:val="center"/>
            </w:pPr>
            <w:r>
              <w:rPr>
                <w:b/>
                <w:bCs/>
              </w:rPr>
              <w:t>(min)</w:t>
            </w:r>
          </w:p>
        </w:tc>
        <w:tc>
          <w:tcPr>
            <w:tcW w:w="0" w:type="auto"/>
          </w:tcPr>
          <w:p w14:paraId="19C8F12C" w14:textId="77777777" w:rsidR="00E60D6F" w:rsidRDefault="00E60D6F" w:rsidP="0067206A">
            <w:pPr>
              <w:pStyle w:val="Compact"/>
            </w:pPr>
          </w:p>
        </w:tc>
      </w:tr>
      <w:tr w:rsidR="00E60D6F" w14:paraId="7DB67765" w14:textId="77777777" w:rsidTr="0067206A">
        <w:tc>
          <w:tcPr>
            <w:tcW w:w="0" w:type="auto"/>
          </w:tcPr>
          <w:p w14:paraId="39E8CB04" w14:textId="77777777" w:rsidR="00E60D6F" w:rsidRDefault="00E60D6F" w:rsidP="0067206A">
            <w:pPr>
              <w:pStyle w:val="Compact"/>
            </w:pPr>
            <w:r>
              <w:lastRenderedPageBreak/>
              <w:t>Krum</w:t>
            </w:r>
          </w:p>
        </w:tc>
        <w:tc>
          <w:tcPr>
            <w:tcW w:w="0" w:type="auto"/>
          </w:tcPr>
          <w:p w14:paraId="32C13909" w14:textId="77777777" w:rsidR="00E60D6F" w:rsidRDefault="00E60D6F" w:rsidP="0067206A">
            <w:pPr>
              <w:pStyle w:val="Compact"/>
              <w:jc w:val="center"/>
            </w:pPr>
            <w:r>
              <w:t>B (Ganache)</w:t>
            </w:r>
          </w:p>
        </w:tc>
        <w:tc>
          <w:tcPr>
            <w:tcW w:w="0" w:type="auto"/>
          </w:tcPr>
          <w:p w14:paraId="39B5ED48" w14:textId="77777777" w:rsidR="00E60D6F" w:rsidRDefault="00E60D6F" w:rsidP="0067206A">
            <w:pPr>
              <w:pStyle w:val="Compact"/>
              <w:jc w:val="center"/>
            </w:pPr>
            <w:r>
              <w:t>50</w:t>
            </w:r>
          </w:p>
        </w:tc>
        <w:tc>
          <w:tcPr>
            <w:tcW w:w="0" w:type="auto"/>
          </w:tcPr>
          <w:p w14:paraId="135CA2EC" w14:textId="77777777" w:rsidR="00E60D6F" w:rsidRDefault="00E60D6F" w:rsidP="0067206A">
            <w:pPr>
              <w:pStyle w:val="Compact"/>
              <w:jc w:val="center"/>
            </w:pPr>
            <w:r>
              <w:t>26.56</w:t>
            </w:r>
          </w:p>
        </w:tc>
        <w:tc>
          <w:tcPr>
            <w:tcW w:w="0" w:type="auto"/>
          </w:tcPr>
          <w:p w14:paraId="63E30150" w14:textId="77777777" w:rsidR="00E60D6F" w:rsidRDefault="00E60D6F" w:rsidP="0067206A">
            <w:pPr>
              <w:pStyle w:val="Compact"/>
              <w:jc w:val="center"/>
            </w:pPr>
            <w:r>
              <w:t>6.807</w:t>
            </w:r>
          </w:p>
        </w:tc>
        <w:tc>
          <w:tcPr>
            <w:tcW w:w="0" w:type="auto"/>
          </w:tcPr>
          <w:p w14:paraId="16B64224" w14:textId="77777777" w:rsidR="00E60D6F" w:rsidRDefault="00E60D6F" w:rsidP="0067206A">
            <w:pPr>
              <w:pStyle w:val="Compact"/>
              <w:jc w:val="center"/>
            </w:pPr>
            <w:r>
              <w:t>90.0</w:t>
            </w:r>
          </w:p>
        </w:tc>
        <w:tc>
          <w:tcPr>
            <w:tcW w:w="0" w:type="auto"/>
          </w:tcPr>
          <w:p w14:paraId="69141E04" w14:textId="77777777" w:rsidR="00E60D6F" w:rsidRDefault="00E60D6F" w:rsidP="0067206A">
            <w:pPr>
              <w:pStyle w:val="Compact"/>
              <w:jc w:val="center"/>
            </w:pPr>
            <w:r>
              <w:t>0</w:t>
            </w:r>
          </w:p>
        </w:tc>
        <w:tc>
          <w:tcPr>
            <w:tcW w:w="0" w:type="auto"/>
          </w:tcPr>
          <w:p w14:paraId="43D06F79" w14:textId="77777777" w:rsidR="00E60D6F" w:rsidRDefault="00E60D6F" w:rsidP="0067206A">
            <w:pPr>
              <w:pStyle w:val="Compact"/>
              <w:jc w:val="center"/>
            </w:pPr>
            <w:r>
              <w:t>41</w:t>
            </w:r>
          </w:p>
        </w:tc>
        <w:tc>
          <w:tcPr>
            <w:tcW w:w="0" w:type="auto"/>
          </w:tcPr>
          <w:p w14:paraId="2E513DA4" w14:textId="77777777" w:rsidR="00E60D6F" w:rsidRDefault="00E60D6F" w:rsidP="0067206A">
            <w:pPr>
              <w:pStyle w:val="Compact"/>
              <w:jc w:val="center"/>
            </w:pPr>
            <w:r>
              <w:t>Too Aggressive</w:t>
            </w:r>
          </w:p>
        </w:tc>
      </w:tr>
      <w:tr w:rsidR="00E60D6F" w14:paraId="24CF7D0E" w14:textId="77777777" w:rsidTr="0067206A">
        <w:tc>
          <w:tcPr>
            <w:tcW w:w="0" w:type="auto"/>
          </w:tcPr>
          <w:p w14:paraId="5C0F4E15" w14:textId="77777777" w:rsidR="00E60D6F" w:rsidRDefault="00E60D6F" w:rsidP="0067206A">
            <w:pPr>
              <w:pStyle w:val="Compact"/>
            </w:pPr>
            <w:proofErr w:type="spellStart"/>
            <w:r>
              <w:t>FedAvg</w:t>
            </w:r>
            <w:proofErr w:type="spellEnd"/>
          </w:p>
        </w:tc>
        <w:tc>
          <w:tcPr>
            <w:tcW w:w="0" w:type="auto"/>
          </w:tcPr>
          <w:p w14:paraId="52336726" w14:textId="77777777" w:rsidR="00E60D6F" w:rsidRDefault="00E60D6F" w:rsidP="0067206A">
            <w:pPr>
              <w:pStyle w:val="Compact"/>
              <w:jc w:val="center"/>
            </w:pPr>
            <w:r>
              <w:t>B (Ganache)</w:t>
            </w:r>
          </w:p>
        </w:tc>
        <w:tc>
          <w:tcPr>
            <w:tcW w:w="0" w:type="auto"/>
          </w:tcPr>
          <w:p w14:paraId="19090FBF" w14:textId="77777777" w:rsidR="00E60D6F" w:rsidRDefault="00E60D6F" w:rsidP="0067206A">
            <w:pPr>
              <w:pStyle w:val="Compact"/>
              <w:jc w:val="center"/>
            </w:pPr>
            <w:r>
              <w:t>50</w:t>
            </w:r>
          </w:p>
        </w:tc>
        <w:tc>
          <w:tcPr>
            <w:tcW w:w="0" w:type="auto"/>
          </w:tcPr>
          <w:p w14:paraId="0BADDE4B" w14:textId="77777777" w:rsidR="00E60D6F" w:rsidRDefault="00E60D6F" w:rsidP="0067206A">
            <w:pPr>
              <w:pStyle w:val="Compact"/>
              <w:jc w:val="center"/>
            </w:pPr>
            <w:r>
              <w:t>87.60</w:t>
            </w:r>
          </w:p>
        </w:tc>
        <w:tc>
          <w:tcPr>
            <w:tcW w:w="0" w:type="auto"/>
          </w:tcPr>
          <w:p w14:paraId="283596CC" w14:textId="77777777" w:rsidR="00E60D6F" w:rsidRDefault="00E60D6F" w:rsidP="0067206A">
            <w:pPr>
              <w:pStyle w:val="Compact"/>
              <w:jc w:val="center"/>
            </w:pPr>
            <w:r>
              <w:t>0.294</w:t>
            </w:r>
          </w:p>
        </w:tc>
        <w:tc>
          <w:tcPr>
            <w:tcW w:w="0" w:type="auto"/>
          </w:tcPr>
          <w:p w14:paraId="2AE6E8C0" w14:textId="77777777" w:rsidR="00E60D6F" w:rsidRDefault="00E60D6F" w:rsidP="0067206A">
            <w:pPr>
              <w:pStyle w:val="Compact"/>
              <w:jc w:val="center"/>
            </w:pPr>
            <w:r>
              <w:t>88.6</w:t>
            </w:r>
          </w:p>
        </w:tc>
        <w:tc>
          <w:tcPr>
            <w:tcW w:w="0" w:type="auto"/>
          </w:tcPr>
          <w:p w14:paraId="777BE304" w14:textId="77777777" w:rsidR="00E60D6F" w:rsidRDefault="00E60D6F" w:rsidP="0067206A">
            <w:pPr>
              <w:pStyle w:val="Compact"/>
              <w:jc w:val="center"/>
            </w:pPr>
            <w:r>
              <w:t>0</w:t>
            </w:r>
          </w:p>
        </w:tc>
        <w:tc>
          <w:tcPr>
            <w:tcW w:w="0" w:type="auto"/>
          </w:tcPr>
          <w:p w14:paraId="66C1056A" w14:textId="77777777" w:rsidR="00E60D6F" w:rsidRDefault="00E60D6F" w:rsidP="0067206A">
            <w:pPr>
              <w:pStyle w:val="Compact"/>
              <w:jc w:val="center"/>
            </w:pPr>
            <w:r>
              <w:t>42</w:t>
            </w:r>
          </w:p>
        </w:tc>
        <w:tc>
          <w:tcPr>
            <w:tcW w:w="0" w:type="auto"/>
          </w:tcPr>
          <w:p w14:paraId="15F9A22E" w14:textId="77777777" w:rsidR="00E60D6F" w:rsidRDefault="00E60D6F" w:rsidP="0067206A">
            <w:pPr>
              <w:pStyle w:val="Compact"/>
              <w:jc w:val="center"/>
            </w:pPr>
            <w:r>
              <w:t>None</w:t>
            </w:r>
          </w:p>
        </w:tc>
      </w:tr>
      <w:tr w:rsidR="00E60D6F" w14:paraId="2AC6DA92" w14:textId="77777777" w:rsidTr="0067206A">
        <w:tc>
          <w:tcPr>
            <w:tcW w:w="0" w:type="auto"/>
          </w:tcPr>
          <w:p w14:paraId="46FD3A5B" w14:textId="77777777" w:rsidR="00E60D6F" w:rsidRDefault="00E60D6F" w:rsidP="0067206A">
            <w:pPr>
              <w:pStyle w:val="Compact"/>
            </w:pPr>
            <w:proofErr w:type="spellStart"/>
            <w:r>
              <w:t>TrimmedMean</w:t>
            </w:r>
            <w:proofErr w:type="spellEnd"/>
          </w:p>
        </w:tc>
        <w:tc>
          <w:tcPr>
            <w:tcW w:w="0" w:type="auto"/>
          </w:tcPr>
          <w:p w14:paraId="7BB49EB4" w14:textId="77777777" w:rsidR="00E60D6F" w:rsidRDefault="00E60D6F" w:rsidP="0067206A">
            <w:pPr>
              <w:pStyle w:val="Compact"/>
              <w:jc w:val="center"/>
            </w:pPr>
            <w:r>
              <w:t>B (Ganache)</w:t>
            </w:r>
          </w:p>
        </w:tc>
        <w:tc>
          <w:tcPr>
            <w:tcW w:w="0" w:type="auto"/>
          </w:tcPr>
          <w:p w14:paraId="5B3963F0" w14:textId="77777777" w:rsidR="00E60D6F" w:rsidRDefault="00E60D6F" w:rsidP="0067206A">
            <w:pPr>
              <w:pStyle w:val="Compact"/>
              <w:jc w:val="center"/>
            </w:pPr>
            <w:r>
              <w:t>50</w:t>
            </w:r>
          </w:p>
        </w:tc>
        <w:tc>
          <w:tcPr>
            <w:tcW w:w="0" w:type="auto"/>
          </w:tcPr>
          <w:p w14:paraId="43BBD477" w14:textId="77777777" w:rsidR="00E60D6F" w:rsidRDefault="00E60D6F" w:rsidP="0067206A">
            <w:pPr>
              <w:pStyle w:val="Compact"/>
              <w:jc w:val="center"/>
            </w:pPr>
            <w:r>
              <w:t>84.85</w:t>
            </w:r>
          </w:p>
        </w:tc>
        <w:tc>
          <w:tcPr>
            <w:tcW w:w="0" w:type="auto"/>
          </w:tcPr>
          <w:p w14:paraId="17D2B0C0" w14:textId="77777777" w:rsidR="00E60D6F" w:rsidRDefault="00E60D6F" w:rsidP="0067206A">
            <w:pPr>
              <w:pStyle w:val="Compact"/>
              <w:jc w:val="center"/>
            </w:pPr>
            <w:r>
              <w:t>0.427</w:t>
            </w:r>
          </w:p>
        </w:tc>
        <w:tc>
          <w:tcPr>
            <w:tcW w:w="0" w:type="auto"/>
          </w:tcPr>
          <w:p w14:paraId="08D36F39" w14:textId="77777777" w:rsidR="00E60D6F" w:rsidRDefault="00E60D6F" w:rsidP="0067206A">
            <w:pPr>
              <w:pStyle w:val="Compact"/>
              <w:jc w:val="center"/>
            </w:pPr>
            <w:r>
              <w:t>88.3</w:t>
            </w:r>
          </w:p>
        </w:tc>
        <w:tc>
          <w:tcPr>
            <w:tcW w:w="0" w:type="auto"/>
          </w:tcPr>
          <w:p w14:paraId="325E9D66" w14:textId="77777777" w:rsidR="00E60D6F" w:rsidRDefault="00E60D6F" w:rsidP="0067206A">
            <w:pPr>
              <w:pStyle w:val="Compact"/>
              <w:jc w:val="center"/>
            </w:pPr>
            <w:r>
              <w:t>0</w:t>
            </w:r>
          </w:p>
        </w:tc>
        <w:tc>
          <w:tcPr>
            <w:tcW w:w="0" w:type="auto"/>
          </w:tcPr>
          <w:p w14:paraId="72C914AA" w14:textId="77777777" w:rsidR="00E60D6F" w:rsidRDefault="00E60D6F" w:rsidP="0067206A">
            <w:pPr>
              <w:pStyle w:val="Compact"/>
              <w:jc w:val="center"/>
            </w:pPr>
            <w:r>
              <w:t>43</w:t>
            </w:r>
          </w:p>
        </w:tc>
        <w:tc>
          <w:tcPr>
            <w:tcW w:w="0" w:type="auto"/>
          </w:tcPr>
          <w:p w14:paraId="272AA9F5" w14:textId="77777777" w:rsidR="00E60D6F" w:rsidRDefault="00E60D6F" w:rsidP="0067206A">
            <w:pPr>
              <w:pStyle w:val="Compact"/>
              <w:jc w:val="center"/>
            </w:pPr>
            <w:r>
              <w:t>Strong</w:t>
            </w:r>
          </w:p>
        </w:tc>
      </w:tr>
      <w:tr w:rsidR="00E60D6F" w14:paraId="66D79A31" w14:textId="77777777" w:rsidTr="0067206A">
        <w:tc>
          <w:tcPr>
            <w:tcW w:w="0" w:type="auto"/>
          </w:tcPr>
          <w:p w14:paraId="29BBE038" w14:textId="77777777" w:rsidR="00E60D6F" w:rsidRDefault="00E60D6F" w:rsidP="0067206A">
            <w:pPr>
              <w:pStyle w:val="Compact"/>
            </w:pPr>
            <w:proofErr w:type="spellStart"/>
            <w:r>
              <w:rPr>
                <w:b/>
                <w:bCs/>
              </w:rPr>
              <w:t>TrimmedMean</w:t>
            </w:r>
            <w:proofErr w:type="spellEnd"/>
          </w:p>
        </w:tc>
        <w:tc>
          <w:tcPr>
            <w:tcW w:w="0" w:type="auto"/>
          </w:tcPr>
          <w:p w14:paraId="27957B45" w14:textId="77777777" w:rsidR="00E60D6F" w:rsidRDefault="00E60D6F" w:rsidP="0067206A">
            <w:pPr>
              <w:pStyle w:val="Compact"/>
              <w:jc w:val="center"/>
            </w:pPr>
            <w:r>
              <w:rPr>
                <w:b/>
                <w:bCs/>
              </w:rPr>
              <w:t>B (Ganache)</w:t>
            </w:r>
          </w:p>
        </w:tc>
        <w:tc>
          <w:tcPr>
            <w:tcW w:w="0" w:type="auto"/>
          </w:tcPr>
          <w:p w14:paraId="2CA6BF03" w14:textId="77777777" w:rsidR="00E60D6F" w:rsidRDefault="00E60D6F" w:rsidP="0067206A">
            <w:pPr>
              <w:pStyle w:val="Compact"/>
              <w:jc w:val="center"/>
            </w:pPr>
            <w:r>
              <w:rPr>
                <w:b/>
                <w:bCs/>
              </w:rPr>
              <w:t>160</w:t>
            </w:r>
          </w:p>
        </w:tc>
        <w:tc>
          <w:tcPr>
            <w:tcW w:w="0" w:type="auto"/>
          </w:tcPr>
          <w:p w14:paraId="13FAB1BB" w14:textId="77777777" w:rsidR="00E60D6F" w:rsidRDefault="00E60D6F" w:rsidP="0067206A">
            <w:pPr>
              <w:pStyle w:val="Compact"/>
              <w:jc w:val="center"/>
            </w:pPr>
            <w:r>
              <w:rPr>
                <w:b/>
                <w:bCs/>
              </w:rPr>
              <w:t>93.45</w:t>
            </w:r>
          </w:p>
        </w:tc>
        <w:tc>
          <w:tcPr>
            <w:tcW w:w="0" w:type="auto"/>
          </w:tcPr>
          <w:p w14:paraId="13810C08" w14:textId="77777777" w:rsidR="00E60D6F" w:rsidRDefault="00E60D6F" w:rsidP="0067206A">
            <w:pPr>
              <w:pStyle w:val="Compact"/>
              <w:jc w:val="center"/>
            </w:pPr>
            <w:r>
              <w:rPr>
                <w:b/>
                <w:bCs/>
              </w:rPr>
              <w:t>0.196</w:t>
            </w:r>
          </w:p>
        </w:tc>
        <w:tc>
          <w:tcPr>
            <w:tcW w:w="0" w:type="auto"/>
          </w:tcPr>
          <w:p w14:paraId="58B7521E" w14:textId="77777777" w:rsidR="00E60D6F" w:rsidRDefault="00E60D6F" w:rsidP="0067206A">
            <w:pPr>
              <w:pStyle w:val="Compact"/>
              <w:jc w:val="center"/>
            </w:pPr>
            <w:r>
              <w:rPr>
                <w:b/>
                <w:bCs/>
              </w:rPr>
              <w:t>283.2</w:t>
            </w:r>
          </w:p>
        </w:tc>
        <w:tc>
          <w:tcPr>
            <w:tcW w:w="0" w:type="auto"/>
          </w:tcPr>
          <w:p w14:paraId="0BD6201E" w14:textId="77777777" w:rsidR="00E60D6F" w:rsidRDefault="00E60D6F" w:rsidP="0067206A">
            <w:pPr>
              <w:pStyle w:val="Compact"/>
              <w:jc w:val="center"/>
            </w:pPr>
            <w:r>
              <w:rPr>
                <w:b/>
                <w:bCs/>
              </w:rPr>
              <w:t>59</w:t>
            </w:r>
          </w:p>
        </w:tc>
        <w:tc>
          <w:tcPr>
            <w:tcW w:w="0" w:type="auto"/>
          </w:tcPr>
          <w:p w14:paraId="309AE2DC" w14:textId="77777777" w:rsidR="00E60D6F" w:rsidRDefault="00E60D6F" w:rsidP="0067206A">
            <w:pPr>
              <w:pStyle w:val="Compact"/>
              <w:jc w:val="center"/>
            </w:pPr>
            <w:r>
              <w:rPr>
                <w:b/>
                <w:bCs/>
              </w:rPr>
              <w:t>135</w:t>
            </w:r>
          </w:p>
        </w:tc>
        <w:tc>
          <w:tcPr>
            <w:tcW w:w="0" w:type="auto"/>
          </w:tcPr>
          <w:p w14:paraId="40FDE218" w14:textId="77777777" w:rsidR="00E60D6F" w:rsidRDefault="00E60D6F" w:rsidP="0067206A">
            <w:pPr>
              <w:pStyle w:val="Compact"/>
              <w:jc w:val="center"/>
            </w:pPr>
            <w:r>
              <w:rPr>
                <w:b/>
                <w:bCs/>
              </w:rPr>
              <w:t>Strong</w:t>
            </w:r>
          </w:p>
        </w:tc>
      </w:tr>
      <w:tr w:rsidR="00E60D6F" w14:paraId="7CF0A287" w14:textId="77777777" w:rsidTr="0067206A">
        <w:tc>
          <w:tcPr>
            <w:tcW w:w="0" w:type="auto"/>
          </w:tcPr>
          <w:p w14:paraId="78434415" w14:textId="77777777" w:rsidR="00E60D6F" w:rsidRDefault="00E60D6F" w:rsidP="0067206A">
            <w:pPr>
              <w:pStyle w:val="Compact"/>
            </w:pPr>
            <w:proofErr w:type="spellStart"/>
            <w:r>
              <w:t>TrimmedMean</w:t>
            </w:r>
            <w:proofErr w:type="spellEnd"/>
          </w:p>
        </w:tc>
        <w:tc>
          <w:tcPr>
            <w:tcW w:w="0" w:type="auto"/>
          </w:tcPr>
          <w:p w14:paraId="4797C440" w14:textId="77777777" w:rsidR="00E60D6F" w:rsidRDefault="00E60D6F" w:rsidP="0067206A">
            <w:pPr>
              <w:pStyle w:val="Compact"/>
              <w:jc w:val="center"/>
            </w:pPr>
            <w:r>
              <w:t>C (L2)</w:t>
            </w:r>
          </w:p>
        </w:tc>
        <w:tc>
          <w:tcPr>
            <w:tcW w:w="0" w:type="auto"/>
          </w:tcPr>
          <w:p w14:paraId="2450B760" w14:textId="77777777" w:rsidR="00E60D6F" w:rsidRDefault="00E60D6F" w:rsidP="0067206A">
            <w:pPr>
              <w:pStyle w:val="Compact"/>
              <w:jc w:val="center"/>
            </w:pPr>
            <w:r>
              <w:t>50</w:t>
            </w:r>
          </w:p>
        </w:tc>
        <w:tc>
          <w:tcPr>
            <w:tcW w:w="0" w:type="auto"/>
          </w:tcPr>
          <w:p w14:paraId="47979579" w14:textId="77777777" w:rsidR="00E60D6F" w:rsidRDefault="00E60D6F" w:rsidP="0067206A">
            <w:pPr>
              <w:pStyle w:val="Compact"/>
              <w:jc w:val="center"/>
            </w:pPr>
            <w:r>
              <w:t>93.03</w:t>
            </w:r>
          </w:p>
        </w:tc>
        <w:tc>
          <w:tcPr>
            <w:tcW w:w="0" w:type="auto"/>
          </w:tcPr>
          <w:p w14:paraId="1D4E1442" w14:textId="77777777" w:rsidR="00E60D6F" w:rsidRDefault="00E60D6F" w:rsidP="0067206A">
            <w:pPr>
              <w:pStyle w:val="Compact"/>
              <w:jc w:val="center"/>
            </w:pPr>
            <w:r>
              <w:t>0.248</w:t>
            </w:r>
          </w:p>
        </w:tc>
        <w:tc>
          <w:tcPr>
            <w:tcW w:w="0" w:type="auto"/>
          </w:tcPr>
          <w:p w14:paraId="576BDE86" w14:textId="77777777" w:rsidR="00E60D6F" w:rsidRDefault="00E60D6F" w:rsidP="0067206A">
            <w:pPr>
              <w:pStyle w:val="Compact"/>
              <w:jc w:val="center"/>
            </w:pPr>
            <w:r>
              <w:t>N/A</w:t>
            </w:r>
          </w:p>
        </w:tc>
        <w:tc>
          <w:tcPr>
            <w:tcW w:w="0" w:type="auto"/>
          </w:tcPr>
          <w:p w14:paraId="60449D82" w14:textId="77777777" w:rsidR="00E60D6F" w:rsidRDefault="00E60D6F" w:rsidP="0067206A">
            <w:pPr>
              <w:pStyle w:val="Compact"/>
              <w:jc w:val="center"/>
            </w:pPr>
            <w:r>
              <w:t>0</w:t>
            </w:r>
          </w:p>
        </w:tc>
        <w:tc>
          <w:tcPr>
            <w:tcW w:w="0" w:type="auto"/>
          </w:tcPr>
          <w:p w14:paraId="435B7478" w14:textId="77777777" w:rsidR="00E60D6F" w:rsidRDefault="00E60D6F" w:rsidP="0067206A">
            <w:pPr>
              <w:pStyle w:val="Compact"/>
              <w:jc w:val="center"/>
            </w:pPr>
            <w:r>
              <w:t>38</w:t>
            </w:r>
          </w:p>
        </w:tc>
        <w:tc>
          <w:tcPr>
            <w:tcW w:w="0" w:type="auto"/>
          </w:tcPr>
          <w:p w14:paraId="268FFD2E" w14:textId="77777777" w:rsidR="00E60D6F" w:rsidRDefault="00E60D6F" w:rsidP="0067206A">
            <w:pPr>
              <w:pStyle w:val="Compact"/>
              <w:jc w:val="center"/>
            </w:pPr>
            <w:r>
              <w:t>Strong</w:t>
            </w:r>
          </w:p>
        </w:tc>
      </w:tr>
      <w:tr w:rsidR="00E60D6F" w14:paraId="01407CFC" w14:textId="77777777" w:rsidTr="0067206A">
        <w:tc>
          <w:tcPr>
            <w:tcW w:w="0" w:type="auto"/>
            <w:gridSpan w:val="9"/>
          </w:tcPr>
          <w:p w14:paraId="3698068F" w14:textId="77777777" w:rsidR="00E60D6F" w:rsidRDefault="00E60D6F" w:rsidP="0067206A">
            <w:pPr>
              <w:pStyle w:val="Compact"/>
            </w:pPr>
            <w:r>
              <w:rPr>
                <w:i/>
                <w:iCs/>
              </w:rPr>
              <w:t>Reference Benchmark: 89.59% (MNIST, similar configuration)</w:t>
            </w:r>
          </w:p>
        </w:tc>
      </w:tr>
    </w:tbl>
    <w:p w14:paraId="22078BA4" w14:textId="77777777" w:rsidR="00E60D6F" w:rsidRDefault="00E60D6F" w:rsidP="00E60D6F">
      <w:pPr>
        <w:pStyle w:val="Heading2"/>
      </w:pPr>
      <w:r>
        <w:t>Key Findings</w:t>
      </w:r>
    </w:p>
    <w:p w14:paraId="1684DFFC" w14:textId="77777777" w:rsidR="00E60D6F" w:rsidRDefault="00E60D6F" w:rsidP="00E60D6F">
      <w:pPr>
        <w:pStyle w:val="Heading3"/>
      </w:pPr>
      <w:proofErr w:type="spellStart"/>
      <w:r>
        <w:t>TrimmedMean</w:t>
      </w:r>
      <w:proofErr w:type="spellEnd"/>
      <w:r>
        <w:t xml:space="preserve"> Achieves Optimal Performance</w:t>
      </w:r>
    </w:p>
    <w:p w14:paraId="02917784" w14:textId="77777777" w:rsidR="00E60D6F" w:rsidRDefault="00E60D6F" w:rsidP="00E60D6F">
      <w:pPr>
        <w:pStyle w:val="FirstParagraph"/>
      </w:pPr>
      <w:proofErr w:type="spellStart"/>
      <w:r>
        <w:t>TrimmedMean</w:t>
      </w:r>
      <w:proofErr w:type="spellEnd"/>
      <w:r>
        <w:t xml:space="preserve"> with 160 training rounds achieves 93.45% accuracy, which:</w:t>
      </w:r>
    </w:p>
    <w:p w14:paraId="21A2BE30" w14:textId="77777777" w:rsidR="00E60D6F" w:rsidRDefault="00E60D6F" w:rsidP="00E60D6F">
      <w:pPr>
        <w:numPr>
          <w:ilvl w:val="0"/>
          <w:numId w:val="35"/>
        </w:numPr>
        <w:spacing w:after="200" w:line="240" w:lineRule="auto"/>
      </w:pPr>
      <w:r>
        <w:rPr>
          <w:b/>
          <w:bCs/>
        </w:rPr>
        <w:t>Exceeds reference benchmark</w:t>
      </w:r>
      <w:r>
        <w:t xml:space="preserve"> by +3.86% (93.45% vs. 89.59%)</w:t>
      </w:r>
    </w:p>
    <w:p w14:paraId="7B66EE3F" w14:textId="77777777" w:rsidR="00E60D6F" w:rsidRDefault="00E60D6F" w:rsidP="00E60D6F">
      <w:pPr>
        <w:numPr>
          <w:ilvl w:val="0"/>
          <w:numId w:val="35"/>
        </w:numPr>
        <w:spacing w:after="200" w:line="240" w:lineRule="auto"/>
      </w:pPr>
      <w:r>
        <w:rPr>
          <w:b/>
          <w:bCs/>
        </w:rPr>
        <w:t xml:space="preserve">Exceeds undefended </w:t>
      </w:r>
      <w:proofErr w:type="spellStart"/>
      <w:r>
        <w:rPr>
          <w:b/>
          <w:bCs/>
        </w:rPr>
        <w:t>FedAvg</w:t>
      </w:r>
      <w:proofErr w:type="spellEnd"/>
      <w:r>
        <w:t xml:space="preserve"> by +5.85% (93.45% vs. 87.60%)</w:t>
      </w:r>
    </w:p>
    <w:p w14:paraId="36CEE5EE" w14:textId="77777777" w:rsidR="00E60D6F" w:rsidRDefault="00E60D6F" w:rsidP="00E60D6F">
      <w:pPr>
        <w:numPr>
          <w:ilvl w:val="0"/>
          <w:numId w:val="35"/>
        </w:numPr>
        <w:spacing w:after="200" w:line="240" w:lineRule="auto"/>
      </w:pPr>
      <w:r>
        <w:rPr>
          <w:b/>
          <w:bCs/>
        </w:rPr>
        <w:t xml:space="preserve">Exceeds 50-round </w:t>
      </w:r>
      <w:proofErr w:type="spellStart"/>
      <w:r>
        <w:rPr>
          <w:b/>
          <w:bCs/>
        </w:rPr>
        <w:t>TrimmedMean</w:t>
      </w:r>
      <w:proofErr w:type="spellEnd"/>
      <w:r>
        <w:t xml:space="preserve"> by +8.60% (93.45% vs. 84.85%)</w:t>
      </w:r>
    </w:p>
    <w:p w14:paraId="3A57A112" w14:textId="77777777" w:rsidR="00E60D6F" w:rsidRDefault="00E60D6F" w:rsidP="00E60D6F">
      <w:pPr>
        <w:numPr>
          <w:ilvl w:val="0"/>
          <w:numId w:val="35"/>
        </w:numPr>
        <w:spacing w:after="200" w:line="240" w:lineRule="auto"/>
      </w:pPr>
      <w:r>
        <w:rPr>
          <w:b/>
          <w:bCs/>
        </w:rPr>
        <w:t>Far exceeds Krum</w:t>
      </w:r>
      <w:r>
        <w:t xml:space="preserve"> by +66.89% (93.45% vs. 26.56%)</w:t>
      </w:r>
    </w:p>
    <w:p w14:paraId="4ECAFF90" w14:textId="77777777" w:rsidR="00E60D6F" w:rsidRDefault="00E60D6F" w:rsidP="00E60D6F">
      <w:pPr>
        <w:pStyle w:val="FirstParagraph"/>
      </w:pPr>
      <w:r>
        <w:t xml:space="preserve">These results show that Byzantine-robust aggregation does not require sacrificing model performance. </w:t>
      </w:r>
      <w:proofErr w:type="spellStart"/>
      <w:r>
        <w:t>TrimmedMean’s</w:t>
      </w:r>
      <w:proofErr w:type="spellEnd"/>
      <w:r>
        <w:t xml:space="preserve"> statistical robustness helps filter noise and outliers, leading to better convergence.</w:t>
      </w:r>
    </w:p>
    <w:p w14:paraId="5CBB10DA" w14:textId="77777777" w:rsidR="00E60D6F" w:rsidRDefault="00E60D6F" w:rsidP="00E60D6F">
      <w:pPr>
        <w:pStyle w:val="Heading3"/>
      </w:pPr>
      <w:r>
        <w:t>Krum Performance Analysis</w:t>
      </w:r>
    </w:p>
    <w:p w14:paraId="0F82575C" w14:textId="77777777" w:rsidR="00E60D6F" w:rsidRDefault="00E60D6F" w:rsidP="00E60D6F">
      <w:pPr>
        <w:pStyle w:val="FirstParagraph"/>
      </w:pPr>
      <w:r>
        <w:t>Krum achieves only 26.56% accuracy under Byzantine attacks, which requires careful interpretation.</w:t>
      </w:r>
    </w:p>
    <w:p w14:paraId="165E27EF" w14:textId="77777777" w:rsidR="00E60D6F" w:rsidRDefault="00E60D6F" w:rsidP="00E60D6F">
      <w:pPr>
        <w:pStyle w:val="BodyText"/>
      </w:pPr>
      <w:r>
        <w:rPr>
          <w:b/>
          <w:bCs/>
        </w:rPr>
        <w:t>Attack Severity Context:</w:t>
      </w:r>
      <w:r>
        <w:t xml:space="preserve"> 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14:paraId="352EC88D" w14:textId="77777777" w:rsidR="00E60D6F" w:rsidRDefault="00E60D6F" w:rsidP="00E60D6F">
      <w:pPr>
        <w:pStyle w:val="BodyText"/>
      </w:pPr>
      <w:r>
        <w:rPr>
          <w:b/>
          <w:bCs/>
        </w:rPr>
        <w:t>Why Krum Fails Under Our Attack:</w:t>
      </w:r>
      <w:r>
        <w:t xml:space="preserve"> Krum’s algorithm selects the single update closest to other updates. Under aggressive attacks (scale=-5.0), Byzantine clients create coordinated outliers that:</w:t>
      </w:r>
    </w:p>
    <w:p w14:paraId="5ED0A30F" w14:textId="77777777" w:rsidR="00E60D6F" w:rsidRDefault="00E60D6F" w:rsidP="00E60D6F">
      <w:pPr>
        <w:numPr>
          <w:ilvl w:val="0"/>
          <w:numId w:val="40"/>
        </w:numPr>
        <w:spacing w:after="200" w:line="240" w:lineRule="auto"/>
      </w:pPr>
      <w:r>
        <w:t xml:space="preserve">Distort the geometric </w:t>
      </w:r>
      <w:proofErr w:type="spellStart"/>
      <w:r>
        <w:t>center</w:t>
      </w:r>
      <w:proofErr w:type="spellEnd"/>
      <w:r>
        <w:t xml:space="preserve"> of gradient space</w:t>
      </w:r>
    </w:p>
    <w:p w14:paraId="050C6E7D" w14:textId="77777777" w:rsidR="00E60D6F" w:rsidRDefault="00E60D6F" w:rsidP="00E60D6F">
      <w:pPr>
        <w:numPr>
          <w:ilvl w:val="0"/>
          <w:numId w:val="40"/>
        </w:numPr>
        <w:spacing w:after="200" w:line="240" w:lineRule="auto"/>
      </w:pPr>
      <w:r>
        <w:t>Make Byzantine updates appear “central” to each other</w:t>
      </w:r>
    </w:p>
    <w:p w14:paraId="48F76470" w14:textId="77777777" w:rsidR="00E60D6F" w:rsidRDefault="00E60D6F" w:rsidP="00E60D6F">
      <w:pPr>
        <w:numPr>
          <w:ilvl w:val="0"/>
          <w:numId w:val="40"/>
        </w:numPr>
        <w:spacing w:after="200" w:line="240" w:lineRule="auto"/>
      </w:pPr>
      <w:r>
        <w:lastRenderedPageBreak/>
        <w:t>Cause Krum to sometimes select Byzantine updates as representative</w:t>
      </w:r>
    </w:p>
    <w:p w14:paraId="55D4EAE9" w14:textId="77777777" w:rsidR="00E60D6F" w:rsidRDefault="00E60D6F" w:rsidP="00E60D6F">
      <w:pPr>
        <w:pStyle w:val="FirstParagraph"/>
      </w:pPr>
      <w:r>
        <w:t xml:space="preserve">This is a known limitation of Krum under aggressive attacks [10]. </w:t>
      </w:r>
      <w:proofErr w:type="spellStart"/>
      <w:r>
        <w:t>TrimmedMean’s</w:t>
      </w:r>
      <w:proofErr w:type="spellEnd"/>
      <w:r>
        <w:t xml:space="preserve"> coordinate-wise trimming is more robust because it independently filters extremes per dimension rather than selecting a single holistic update.</w:t>
      </w:r>
    </w:p>
    <w:p w14:paraId="6444DEC2" w14:textId="77777777" w:rsidR="00E60D6F" w:rsidRDefault="00E60D6F" w:rsidP="00E60D6F">
      <w:pPr>
        <w:pStyle w:val="BodyText"/>
      </w:pPr>
      <w:r>
        <w:rPr>
          <w:b/>
          <w:bCs/>
        </w:rPr>
        <w:t>Limitation:</w:t>
      </w:r>
      <w:r>
        <w:t xml:space="preserve"> 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p w14:paraId="4122AAD1" w14:textId="77777777" w:rsidR="00E60D6F" w:rsidRDefault="00E60D6F" w:rsidP="00E60D6F">
      <w:pPr>
        <w:pStyle w:val="Heading3"/>
      </w:pPr>
      <w:r>
        <w:t>Extended Training is Crucial</w:t>
      </w:r>
    </w:p>
    <w:p w14:paraId="69FFF4CE" w14:textId="77777777" w:rsidR="00E60D6F" w:rsidRDefault="00E60D6F" w:rsidP="00E60D6F">
      <w:pPr>
        <w:pStyle w:val="FirstParagraph"/>
      </w:pPr>
      <w:r>
        <w:t xml:space="preserve">Comparing </w:t>
      </w:r>
      <w:proofErr w:type="spellStart"/>
      <w:r>
        <w:t>TrimmedMean</w:t>
      </w:r>
      <w:proofErr w:type="spellEnd"/>
      <w:r>
        <w:t xml:space="preserve"> at 50 rounds (84.85%) versus 160 rounds (93.45%) reveals an 8.60% improvement, demonstrating that:</w:t>
      </w:r>
    </w:p>
    <w:p w14:paraId="1B5F7DB9" w14:textId="77777777" w:rsidR="00E60D6F" w:rsidRDefault="00E60D6F" w:rsidP="00E60D6F">
      <w:pPr>
        <w:numPr>
          <w:ilvl w:val="0"/>
          <w:numId w:val="35"/>
        </w:numPr>
        <w:spacing w:after="200" w:line="240" w:lineRule="auto"/>
      </w:pPr>
      <w:r>
        <w:t>Byzantine-robust methods benefit significantly from extended training</w:t>
      </w:r>
    </w:p>
    <w:p w14:paraId="3966D17D" w14:textId="77777777" w:rsidR="00E60D6F" w:rsidRDefault="00E60D6F" w:rsidP="00E60D6F">
      <w:pPr>
        <w:numPr>
          <w:ilvl w:val="0"/>
          <w:numId w:val="35"/>
        </w:numPr>
        <w:spacing w:after="200" w:line="240" w:lineRule="auto"/>
      </w:pPr>
      <w:r>
        <w:t xml:space="preserve">50 rounds </w:t>
      </w:r>
      <w:proofErr w:type="gramStart"/>
      <w:r>
        <w:t>is</w:t>
      </w:r>
      <w:proofErr w:type="gramEnd"/>
      <w:r>
        <w:t xml:space="preserve"> sufficient for prototyping (84.85%)</w:t>
      </w:r>
    </w:p>
    <w:p w14:paraId="387F737D" w14:textId="77777777" w:rsidR="00E60D6F" w:rsidRDefault="00E60D6F" w:rsidP="00E60D6F">
      <w:pPr>
        <w:numPr>
          <w:ilvl w:val="0"/>
          <w:numId w:val="35"/>
        </w:numPr>
        <w:spacing w:after="200" w:line="240" w:lineRule="auto"/>
      </w:pPr>
      <w:r>
        <w:t xml:space="preserve">160 rounds </w:t>
      </w:r>
      <w:proofErr w:type="gramStart"/>
      <w:r>
        <w:t>is</w:t>
      </w:r>
      <w:proofErr w:type="gramEnd"/>
      <w:r>
        <w:t xml:space="preserve"> necessary for production-grade performance (93.45%)</w:t>
      </w:r>
    </w:p>
    <w:p w14:paraId="0C7E5C67" w14:textId="77777777" w:rsidR="00E60D6F" w:rsidRDefault="00E60D6F" w:rsidP="00E60D6F">
      <w:pPr>
        <w:numPr>
          <w:ilvl w:val="0"/>
          <w:numId w:val="35"/>
        </w:numPr>
        <w:spacing w:after="200" w:line="240" w:lineRule="auto"/>
      </w:pPr>
      <w:r>
        <w:t>Convergence stabilizes around round 140</w:t>
      </w:r>
    </w:p>
    <w:p w14:paraId="66AB94A9" w14:textId="77777777" w:rsidR="00E60D6F" w:rsidRDefault="00E60D6F" w:rsidP="00E60D6F">
      <w:pPr>
        <w:pStyle w:val="Heading2"/>
      </w:pPr>
      <w:bookmarkStart w:id="20" w:name="convergence-analysis"/>
      <w:r>
        <w:t>Convergence Analysis</w:t>
      </w:r>
    </w:p>
    <w:p w14:paraId="5F730EE7" w14:textId="77777777" w:rsidR="00E60D6F" w:rsidRDefault="00E60D6F" w:rsidP="00E60D6F">
      <w:pPr>
        <w:pStyle w:val="CaptionedFigure"/>
      </w:pPr>
      <w:bookmarkStart w:id="21" w:name="fig:convergence"/>
      <w:r>
        <w:rPr>
          <w:noProof/>
        </w:rPr>
        <w:drawing>
          <wp:inline distT="0" distB="0" distL="0" distR="0" wp14:anchorId="7CD40426" wp14:editId="6CB01B24">
            <wp:extent cx="5334000" cy="2644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onvergence_comparison.png"/>
                    <pic:cNvPicPr>
                      <a:picLocks noChangeAspect="1" noChangeArrowheads="1"/>
                    </pic:cNvPicPr>
                  </pic:nvPicPr>
                  <pic:blipFill>
                    <a:blip r:embed="rId18"/>
                    <a:stretch>
                      <a:fillRect/>
                    </a:stretch>
                  </pic:blipFill>
                  <pic:spPr bwMode="auto">
                    <a:xfrm>
                      <a:off x="0" y="0"/>
                      <a:ext cx="5334000" cy="2644600"/>
                    </a:xfrm>
                    <a:prstGeom prst="rect">
                      <a:avLst/>
                    </a:prstGeom>
                    <a:noFill/>
                    <a:ln w="9525">
                      <a:noFill/>
                      <a:headEnd/>
                      <a:tailEnd/>
                    </a:ln>
                  </pic:spPr>
                </pic:pic>
              </a:graphicData>
            </a:graphic>
          </wp:inline>
        </w:drawing>
      </w:r>
    </w:p>
    <w:p w14:paraId="5C0FA941" w14:textId="77777777" w:rsidR="00E60D6F" w:rsidRDefault="00E60D6F" w:rsidP="00E60D6F">
      <w:pPr>
        <w:pStyle w:val="ImageCaption"/>
      </w:pPr>
      <w:r>
        <w:t xml:space="preserve">Convergence curves comparing aggregation algorithms (single seed=42). </w:t>
      </w:r>
      <w:proofErr w:type="spellStart"/>
      <w:r>
        <w:t>TrimmedMean</w:t>
      </w:r>
      <w:proofErr w:type="spellEnd"/>
      <w:r>
        <w:t xml:space="preserve"> 160r achieves highest final accuracy (93.45%). Krum fails to converge under aggressive attacks. </w:t>
      </w:r>
      <w:proofErr w:type="spellStart"/>
      <w:r>
        <w:t>FedAvg</w:t>
      </w:r>
      <w:proofErr w:type="spellEnd"/>
      <w:r>
        <w:t xml:space="preserve"> plateaus at 87.60%. Note: Multi-seed confidence intervals are provided in Table </w:t>
      </w:r>
      <w:hyperlink w:anchor="tab:multiseed_ci">
        <w:r>
          <w:rPr>
            <w:rStyle w:val="Hyperlink"/>
          </w:rPr>
          <w:t>15</w:t>
        </w:r>
      </w:hyperlink>
      <w:r>
        <w:t xml:space="preserve"> for statistical validation.</w:t>
      </w:r>
    </w:p>
    <w:bookmarkEnd w:id="21"/>
    <w:p w14:paraId="5FDD0DAF" w14:textId="77777777" w:rsidR="00E60D6F" w:rsidRDefault="00E60D6F" w:rsidP="00E60D6F">
      <w:pPr>
        <w:pStyle w:val="BodyText"/>
      </w:pPr>
      <w:r>
        <w:t>Figure </w:t>
      </w:r>
      <w:hyperlink w:anchor="fig:convergence">
        <w:r>
          <w:rPr>
            <w:rStyle w:val="Hyperlink"/>
          </w:rPr>
          <w:t>1</w:t>
        </w:r>
      </w:hyperlink>
      <w:r>
        <w:t xml:space="preserve"> illustrates the convergence behavior of different algorithms. Key observations:</w:t>
      </w:r>
    </w:p>
    <w:p w14:paraId="3E62E211" w14:textId="77777777" w:rsidR="00E60D6F" w:rsidRDefault="00E60D6F" w:rsidP="00E60D6F">
      <w:pPr>
        <w:numPr>
          <w:ilvl w:val="0"/>
          <w:numId w:val="35"/>
        </w:numPr>
        <w:spacing w:after="200" w:line="240" w:lineRule="auto"/>
      </w:pPr>
      <w:proofErr w:type="spellStart"/>
      <w:r>
        <w:rPr>
          <w:b/>
          <w:bCs/>
        </w:rPr>
        <w:t>TrimmedMean</w:t>
      </w:r>
      <w:proofErr w:type="spellEnd"/>
      <w:r>
        <w:rPr>
          <w:b/>
          <w:bCs/>
        </w:rPr>
        <w:t xml:space="preserve"> 160r:</w:t>
      </w:r>
      <w:r>
        <w:t xml:space="preserve"> Exhibits steady, stable convergence with three phases:</w:t>
      </w:r>
    </w:p>
    <w:p w14:paraId="72878ACD" w14:textId="77777777" w:rsidR="00E60D6F" w:rsidRDefault="00E60D6F" w:rsidP="00E60D6F">
      <w:pPr>
        <w:numPr>
          <w:ilvl w:val="1"/>
          <w:numId w:val="41"/>
        </w:numPr>
        <w:spacing w:after="200" w:line="240" w:lineRule="auto"/>
      </w:pPr>
      <w:r>
        <w:t>Rapid initial learning (rounds 1-50): +70% of final accuracy</w:t>
      </w:r>
    </w:p>
    <w:p w14:paraId="54E4D880" w14:textId="77777777" w:rsidR="00E60D6F" w:rsidRDefault="00E60D6F" w:rsidP="00E60D6F">
      <w:pPr>
        <w:numPr>
          <w:ilvl w:val="1"/>
          <w:numId w:val="41"/>
        </w:numPr>
        <w:spacing w:after="200" w:line="240" w:lineRule="auto"/>
      </w:pPr>
      <w:r>
        <w:lastRenderedPageBreak/>
        <w:t>Steady improvement (rounds 50-100): +5.27%</w:t>
      </w:r>
    </w:p>
    <w:p w14:paraId="6A52946B" w14:textId="77777777" w:rsidR="00E60D6F" w:rsidRDefault="00E60D6F" w:rsidP="00E60D6F">
      <w:pPr>
        <w:numPr>
          <w:ilvl w:val="1"/>
          <w:numId w:val="41"/>
        </w:numPr>
        <w:spacing w:after="200" w:line="240" w:lineRule="auto"/>
      </w:pPr>
      <w:r>
        <w:t>Fine-tuning (rounds 100-160): +3.33%</w:t>
      </w:r>
    </w:p>
    <w:p w14:paraId="7D14B89D" w14:textId="77777777" w:rsidR="00E60D6F" w:rsidRDefault="00E60D6F" w:rsidP="00E60D6F">
      <w:pPr>
        <w:numPr>
          <w:ilvl w:val="0"/>
          <w:numId w:val="35"/>
        </w:numPr>
        <w:spacing w:after="200" w:line="240" w:lineRule="auto"/>
      </w:pPr>
      <w:proofErr w:type="spellStart"/>
      <w:r>
        <w:rPr>
          <w:b/>
          <w:bCs/>
        </w:rPr>
        <w:t>FedAvg</w:t>
      </w:r>
      <w:proofErr w:type="spellEnd"/>
      <w:r>
        <w:rPr>
          <w:b/>
          <w:bCs/>
        </w:rPr>
        <w:t>:</w:t>
      </w:r>
      <w:r>
        <w:t xml:space="preserve"> Fast initial convergence but plateaus at 87.60%, unable to achieve optimal performance due to Byzantine poisoning effects.</w:t>
      </w:r>
    </w:p>
    <w:p w14:paraId="1EFB66E2" w14:textId="77777777" w:rsidR="00E60D6F" w:rsidRDefault="00E60D6F" w:rsidP="00E60D6F">
      <w:pPr>
        <w:numPr>
          <w:ilvl w:val="0"/>
          <w:numId w:val="35"/>
        </w:numPr>
        <w:spacing w:after="200" w:line="240" w:lineRule="auto"/>
      </w:pPr>
      <w:proofErr w:type="spellStart"/>
      <w:r>
        <w:rPr>
          <w:b/>
          <w:bCs/>
        </w:rPr>
        <w:t>TrimmedMean</w:t>
      </w:r>
      <w:proofErr w:type="spellEnd"/>
      <w:r>
        <w:rPr>
          <w:b/>
          <w:bCs/>
        </w:rPr>
        <w:t xml:space="preserve"> 50r:</w:t>
      </w:r>
      <w:r>
        <w:t xml:space="preserve"> Shows similar convergence pattern but stops prematurely at 84.85%.</w:t>
      </w:r>
    </w:p>
    <w:p w14:paraId="2DA6ABB8" w14:textId="77777777" w:rsidR="00E60D6F" w:rsidRDefault="00E60D6F" w:rsidP="00E60D6F">
      <w:pPr>
        <w:numPr>
          <w:ilvl w:val="0"/>
          <w:numId w:val="35"/>
        </w:numPr>
        <w:spacing w:after="200" w:line="240" w:lineRule="auto"/>
      </w:pPr>
      <w:r>
        <w:rPr>
          <w:b/>
          <w:bCs/>
        </w:rPr>
        <w:t>Krum:</w:t>
      </w:r>
      <w:r>
        <w:t xml:space="preserve"> Fails to converge, hovering around 25-30% throughout training.</w:t>
      </w:r>
    </w:p>
    <w:p w14:paraId="6E166D7C" w14:textId="77777777" w:rsidR="00E60D6F" w:rsidRDefault="00E60D6F" w:rsidP="00E60D6F">
      <w:pPr>
        <w:pStyle w:val="Heading2"/>
      </w:pPr>
      <w:bookmarkStart w:id="22" w:name="loss-reduction-analysis"/>
      <w:bookmarkEnd w:id="20"/>
      <w:r>
        <w:t>Loss Reduction Analysis</w:t>
      </w:r>
    </w:p>
    <w:p w14:paraId="6D731E5D" w14:textId="77777777" w:rsidR="00E60D6F" w:rsidRDefault="00E60D6F" w:rsidP="00E60D6F">
      <w:pPr>
        <w:pStyle w:val="FirstParagraph"/>
      </w:pPr>
      <w:r>
        <w:t>Table </w:t>
      </w:r>
      <w:hyperlink w:anchor="tab:loss_analysis">
        <w:r>
          <w:rPr>
            <w:rStyle w:val="Hyperlink"/>
          </w:rPr>
          <w:t>2</w:t>
        </w:r>
      </w:hyperlink>
      <w:r>
        <w:t xml:space="preserve"> shows the loss reduction over training. </w:t>
      </w:r>
      <w:proofErr w:type="spellStart"/>
      <w:r>
        <w:t>TrimmedMean</w:t>
      </w:r>
      <w:proofErr w:type="spellEnd"/>
      <w:r>
        <w:t xml:space="preserve"> 160r achieves the lowest final loss (0.196), indicating superior model optimization.</w:t>
      </w:r>
    </w:p>
    <w:p w14:paraId="7460BA69" w14:textId="77777777" w:rsidR="00E60D6F" w:rsidRDefault="00E60D6F" w:rsidP="00E60D6F">
      <w:pPr>
        <w:pStyle w:val="TableCaption"/>
      </w:pPr>
      <w:bookmarkStart w:id="23" w:name="tab:loss_analysis"/>
      <w:r>
        <w:t>Loss Reduction Analysis</w:t>
      </w:r>
    </w:p>
    <w:tbl>
      <w:tblPr>
        <w:tblStyle w:val="Table"/>
        <w:tblW w:w="0" w:type="auto"/>
        <w:tblLook w:val="0000" w:firstRow="0" w:lastRow="0" w:firstColumn="0" w:lastColumn="0" w:noHBand="0" w:noVBand="0"/>
      </w:tblPr>
      <w:tblGrid>
        <w:gridCol w:w="2202"/>
        <w:gridCol w:w="788"/>
        <w:gridCol w:w="767"/>
        <w:gridCol w:w="1230"/>
      </w:tblGrid>
      <w:tr w:rsidR="00E60D6F" w14:paraId="5E0AD63A" w14:textId="77777777" w:rsidTr="0067206A">
        <w:tc>
          <w:tcPr>
            <w:tcW w:w="0" w:type="auto"/>
          </w:tcPr>
          <w:p w14:paraId="3DDC4C40" w14:textId="77777777" w:rsidR="00E60D6F" w:rsidRDefault="00E60D6F" w:rsidP="0067206A">
            <w:pPr>
              <w:pStyle w:val="Compact"/>
            </w:pPr>
            <w:r>
              <w:rPr>
                <w:b/>
                <w:bCs/>
              </w:rPr>
              <w:t>Algorithm</w:t>
            </w:r>
          </w:p>
        </w:tc>
        <w:tc>
          <w:tcPr>
            <w:tcW w:w="0" w:type="auto"/>
          </w:tcPr>
          <w:p w14:paraId="476601B3" w14:textId="77777777" w:rsidR="00E60D6F" w:rsidRDefault="00E60D6F" w:rsidP="0067206A">
            <w:pPr>
              <w:pStyle w:val="Compact"/>
              <w:jc w:val="center"/>
            </w:pPr>
            <w:r>
              <w:rPr>
                <w:b/>
                <w:bCs/>
              </w:rPr>
              <w:t>Initial</w:t>
            </w:r>
          </w:p>
        </w:tc>
        <w:tc>
          <w:tcPr>
            <w:tcW w:w="0" w:type="auto"/>
          </w:tcPr>
          <w:p w14:paraId="2F5C10B0" w14:textId="77777777" w:rsidR="00E60D6F" w:rsidRDefault="00E60D6F" w:rsidP="0067206A">
            <w:pPr>
              <w:pStyle w:val="Compact"/>
              <w:jc w:val="center"/>
            </w:pPr>
            <w:r>
              <w:rPr>
                <w:b/>
                <w:bCs/>
              </w:rPr>
              <w:t>Final</w:t>
            </w:r>
          </w:p>
        </w:tc>
        <w:tc>
          <w:tcPr>
            <w:tcW w:w="0" w:type="auto"/>
          </w:tcPr>
          <w:p w14:paraId="79F8EF8C" w14:textId="77777777" w:rsidR="00E60D6F" w:rsidRDefault="00E60D6F" w:rsidP="0067206A">
            <w:pPr>
              <w:pStyle w:val="Compact"/>
              <w:jc w:val="center"/>
            </w:pPr>
            <w:r>
              <w:rPr>
                <w:b/>
                <w:bCs/>
              </w:rPr>
              <w:t>Reduction</w:t>
            </w:r>
          </w:p>
        </w:tc>
      </w:tr>
      <w:tr w:rsidR="00E60D6F" w14:paraId="4F1AF69E" w14:textId="77777777" w:rsidTr="0067206A">
        <w:tc>
          <w:tcPr>
            <w:tcW w:w="0" w:type="auto"/>
          </w:tcPr>
          <w:p w14:paraId="60C95F63" w14:textId="77777777" w:rsidR="00E60D6F" w:rsidRDefault="00E60D6F" w:rsidP="0067206A">
            <w:pPr>
              <w:pStyle w:val="Compact"/>
            </w:pPr>
          </w:p>
        </w:tc>
        <w:tc>
          <w:tcPr>
            <w:tcW w:w="0" w:type="auto"/>
          </w:tcPr>
          <w:p w14:paraId="285D3D85" w14:textId="77777777" w:rsidR="00E60D6F" w:rsidRDefault="00E60D6F" w:rsidP="0067206A">
            <w:pPr>
              <w:pStyle w:val="Compact"/>
              <w:jc w:val="center"/>
            </w:pPr>
            <w:r>
              <w:rPr>
                <w:b/>
                <w:bCs/>
              </w:rPr>
              <w:t>Loss</w:t>
            </w:r>
          </w:p>
        </w:tc>
        <w:tc>
          <w:tcPr>
            <w:tcW w:w="0" w:type="auto"/>
          </w:tcPr>
          <w:p w14:paraId="1C0DE804" w14:textId="77777777" w:rsidR="00E60D6F" w:rsidRDefault="00E60D6F" w:rsidP="0067206A">
            <w:pPr>
              <w:pStyle w:val="Compact"/>
              <w:jc w:val="center"/>
            </w:pPr>
            <w:r>
              <w:rPr>
                <w:b/>
                <w:bCs/>
              </w:rPr>
              <w:t>Loss</w:t>
            </w:r>
          </w:p>
        </w:tc>
        <w:tc>
          <w:tcPr>
            <w:tcW w:w="0" w:type="auto"/>
          </w:tcPr>
          <w:p w14:paraId="5C8AACFB" w14:textId="77777777" w:rsidR="00E60D6F" w:rsidRDefault="00E60D6F" w:rsidP="0067206A">
            <w:pPr>
              <w:pStyle w:val="Compact"/>
              <w:jc w:val="center"/>
            </w:pPr>
            <w:r>
              <w:rPr>
                <w:b/>
                <w:bCs/>
              </w:rPr>
              <w:t>(%)</w:t>
            </w:r>
          </w:p>
        </w:tc>
      </w:tr>
      <w:tr w:rsidR="00E60D6F" w14:paraId="2B07E512" w14:textId="77777777" w:rsidTr="0067206A">
        <w:tc>
          <w:tcPr>
            <w:tcW w:w="0" w:type="auto"/>
          </w:tcPr>
          <w:p w14:paraId="5873F8A5" w14:textId="77777777" w:rsidR="00E60D6F" w:rsidRDefault="00E60D6F" w:rsidP="0067206A">
            <w:pPr>
              <w:pStyle w:val="Compact"/>
            </w:pPr>
            <w:r>
              <w:t>Krum</w:t>
            </w:r>
          </w:p>
        </w:tc>
        <w:tc>
          <w:tcPr>
            <w:tcW w:w="0" w:type="auto"/>
          </w:tcPr>
          <w:p w14:paraId="7416A555" w14:textId="77777777" w:rsidR="00E60D6F" w:rsidRDefault="00E60D6F" w:rsidP="0067206A">
            <w:pPr>
              <w:pStyle w:val="Compact"/>
              <w:jc w:val="center"/>
            </w:pPr>
            <w:r>
              <w:t>2.30</w:t>
            </w:r>
          </w:p>
        </w:tc>
        <w:tc>
          <w:tcPr>
            <w:tcW w:w="0" w:type="auto"/>
          </w:tcPr>
          <w:p w14:paraId="23D1B474" w14:textId="77777777" w:rsidR="00E60D6F" w:rsidRDefault="00E60D6F" w:rsidP="0067206A">
            <w:pPr>
              <w:pStyle w:val="Compact"/>
              <w:jc w:val="center"/>
            </w:pPr>
            <w:r>
              <w:t>6.807</w:t>
            </w:r>
          </w:p>
        </w:tc>
        <w:tc>
          <w:tcPr>
            <w:tcW w:w="0" w:type="auto"/>
          </w:tcPr>
          <w:p w14:paraId="3F04824F" w14:textId="77777777" w:rsidR="00E60D6F" w:rsidRDefault="00E60D6F" w:rsidP="0067206A">
            <w:pPr>
              <w:pStyle w:val="Compact"/>
              <w:jc w:val="center"/>
            </w:pPr>
            <w:r>
              <w:t>-195.9</w:t>
            </w:r>
          </w:p>
        </w:tc>
      </w:tr>
      <w:tr w:rsidR="00E60D6F" w14:paraId="52905A97" w14:textId="77777777" w:rsidTr="0067206A">
        <w:tc>
          <w:tcPr>
            <w:tcW w:w="0" w:type="auto"/>
          </w:tcPr>
          <w:p w14:paraId="68EBAB3E" w14:textId="77777777" w:rsidR="00E60D6F" w:rsidRDefault="00E60D6F" w:rsidP="0067206A">
            <w:pPr>
              <w:pStyle w:val="Compact"/>
            </w:pPr>
            <w:proofErr w:type="spellStart"/>
            <w:r>
              <w:t>FedAvg</w:t>
            </w:r>
            <w:proofErr w:type="spellEnd"/>
          </w:p>
        </w:tc>
        <w:tc>
          <w:tcPr>
            <w:tcW w:w="0" w:type="auto"/>
          </w:tcPr>
          <w:p w14:paraId="34156335" w14:textId="77777777" w:rsidR="00E60D6F" w:rsidRDefault="00E60D6F" w:rsidP="0067206A">
            <w:pPr>
              <w:pStyle w:val="Compact"/>
              <w:jc w:val="center"/>
            </w:pPr>
            <w:r>
              <w:t>2.30</w:t>
            </w:r>
          </w:p>
        </w:tc>
        <w:tc>
          <w:tcPr>
            <w:tcW w:w="0" w:type="auto"/>
          </w:tcPr>
          <w:p w14:paraId="338BC17F" w14:textId="77777777" w:rsidR="00E60D6F" w:rsidRDefault="00E60D6F" w:rsidP="0067206A">
            <w:pPr>
              <w:pStyle w:val="Compact"/>
              <w:jc w:val="center"/>
            </w:pPr>
            <w:r>
              <w:t>0.294</w:t>
            </w:r>
          </w:p>
        </w:tc>
        <w:tc>
          <w:tcPr>
            <w:tcW w:w="0" w:type="auto"/>
          </w:tcPr>
          <w:p w14:paraId="138AE56E" w14:textId="77777777" w:rsidR="00E60D6F" w:rsidRDefault="00E60D6F" w:rsidP="0067206A">
            <w:pPr>
              <w:pStyle w:val="Compact"/>
              <w:jc w:val="center"/>
            </w:pPr>
            <w:r>
              <w:t>87.2</w:t>
            </w:r>
          </w:p>
        </w:tc>
      </w:tr>
      <w:tr w:rsidR="00E60D6F" w14:paraId="40CF1A11" w14:textId="77777777" w:rsidTr="0067206A">
        <w:tc>
          <w:tcPr>
            <w:tcW w:w="0" w:type="auto"/>
          </w:tcPr>
          <w:p w14:paraId="06F04473" w14:textId="77777777" w:rsidR="00E60D6F" w:rsidRDefault="00E60D6F" w:rsidP="0067206A">
            <w:pPr>
              <w:pStyle w:val="Compact"/>
            </w:pPr>
            <w:proofErr w:type="spellStart"/>
            <w:r>
              <w:t>TrimmedMean</w:t>
            </w:r>
            <w:proofErr w:type="spellEnd"/>
            <w:r>
              <w:t xml:space="preserve"> 50r</w:t>
            </w:r>
          </w:p>
        </w:tc>
        <w:tc>
          <w:tcPr>
            <w:tcW w:w="0" w:type="auto"/>
          </w:tcPr>
          <w:p w14:paraId="4A7EB157" w14:textId="77777777" w:rsidR="00E60D6F" w:rsidRDefault="00E60D6F" w:rsidP="0067206A">
            <w:pPr>
              <w:pStyle w:val="Compact"/>
              <w:jc w:val="center"/>
            </w:pPr>
            <w:r>
              <w:t>2.30</w:t>
            </w:r>
          </w:p>
        </w:tc>
        <w:tc>
          <w:tcPr>
            <w:tcW w:w="0" w:type="auto"/>
          </w:tcPr>
          <w:p w14:paraId="79662DF8" w14:textId="77777777" w:rsidR="00E60D6F" w:rsidRDefault="00E60D6F" w:rsidP="0067206A">
            <w:pPr>
              <w:pStyle w:val="Compact"/>
              <w:jc w:val="center"/>
            </w:pPr>
            <w:r>
              <w:t>0.427</w:t>
            </w:r>
          </w:p>
        </w:tc>
        <w:tc>
          <w:tcPr>
            <w:tcW w:w="0" w:type="auto"/>
          </w:tcPr>
          <w:p w14:paraId="5FFE7B5A" w14:textId="77777777" w:rsidR="00E60D6F" w:rsidRDefault="00E60D6F" w:rsidP="0067206A">
            <w:pPr>
              <w:pStyle w:val="Compact"/>
              <w:jc w:val="center"/>
            </w:pPr>
            <w:r>
              <w:t>81.4</w:t>
            </w:r>
          </w:p>
        </w:tc>
      </w:tr>
      <w:tr w:rsidR="00E60D6F" w14:paraId="6EA64D33" w14:textId="77777777" w:rsidTr="0067206A">
        <w:tc>
          <w:tcPr>
            <w:tcW w:w="0" w:type="auto"/>
          </w:tcPr>
          <w:p w14:paraId="6427C701" w14:textId="77777777" w:rsidR="00E60D6F" w:rsidRDefault="00E60D6F" w:rsidP="0067206A">
            <w:pPr>
              <w:pStyle w:val="Compact"/>
            </w:pPr>
            <w:proofErr w:type="spellStart"/>
            <w:r>
              <w:rPr>
                <w:b/>
                <w:bCs/>
              </w:rPr>
              <w:t>TrimmedMean</w:t>
            </w:r>
            <w:proofErr w:type="spellEnd"/>
            <w:r>
              <w:rPr>
                <w:b/>
                <w:bCs/>
              </w:rPr>
              <w:t xml:space="preserve"> 160r</w:t>
            </w:r>
          </w:p>
        </w:tc>
        <w:tc>
          <w:tcPr>
            <w:tcW w:w="0" w:type="auto"/>
          </w:tcPr>
          <w:p w14:paraId="650A607B" w14:textId="77777777" w:rsidR="00E60D6F" w:rsidRDefault="00E60D6F" w:rsidP="0067206A">
            <w:pPr>
              <w:pStyle w:val="Compact"/>
              <w:jc w:val="center"/>
            </w:pPr>
            <w:r>
              <w:rPr>
                <w:b/>
                <w:bCs/>
              </w:rPr>
              <w:t>2.30</w:t>
            </w:r>
          </w:p>
        </w:tc>
        <w:tc>
          <w:tcPr>
            <w:tcW w:w="0" w:type="auto"/>
          </w:tcPr>
          <w:p w14:paraId="5A2436D5" w14:textId="77777777" w:rsidR="00E60D6F" w:rsidRDefault="00E60D6F" w:rsidP="0067206A">
            <w:pPr>
              <w:pStyle w:val="Compact"/>
              <w:jc w:val="center"/>
            </w:pPr>
            <w:r>
              <w:rPr>
                <w:b/>
                <w:bCs/>
              </w:rPr>
              <w:t>0.196</w:t>
            </w:r>
          </w:p>
        </w:tc>
        <w:tc>
          <w:tcPr>
            <w:tcW w:w="0" w:type="auto"/>
          </w:tcPr>
          <w:p w14:paraId="3A5875A7" w14:textId="77777777" w:rsidR="00E60D6F" w:rsidRDefault="00E60D6F" w:rsidP="0067206A">
            <w:pPr>
              <w:pStyle w:val="Compact"/>
              <w:jc w:val="center"/>
            </w:pPr>
            <w:r>
              <w:rPr>
                <w:b/>
                <w:bCs/>
              </w:rPr>
              <w:t>91.5</w:t>
            </w:r>
          </w:p>
        </w:tc>
      </w:tr>
    </w:tbl>
    <w:p w14:paraId="7CEC8CF1" w14:textId="77777777" w:rsidR="00E60D6F" w:rsidRDefault="00E60D6F" w:rsidP="00E60D6F">
      <w:pPr>
        <w:pStyle w:val="Heading2"/>
      </w:pPr>
      <w:bookmarkStart w:id="24" w:name="byzantine-detection"/>
      <w:bookmarkEnd w:id="22"/>
      <w:bookmarkEnd w:id="23"/>
      <w:r>
        <w:t>Byzantine Detection</w:t>
      </w:r>
    </w:p>
    <w:p w14:paraId="19E7FDA7" w14:textId="77777777" w:rsidR="00E60D6F" w:rsidRDefault="00E60D6F" w:rsidP="00E60D6F">
      <w:pPr>
        <w:pStyle w:val="FirstParagraph"/>
      </w:pPr>
      <w:r>
        <w:t xml:space="preserve">Our blockchain-integrated system successfully detected and recorded 59 Byzantine attacks during the </w:t>
      </w:r>
      <w:proofErr w:type="spellStart"/>
      <w:r>
        <w:t>TrimmedMean</w:t>
      </w:r>
      <w:proofErr w:type="spellEnd"/>
      <w:r>
        <w:t xml:space="preserve"> 160-round experiment. The smart contract logs provide:</w:t>
      </w:r>
    </w:p>
    <w:p w14:paraId="73FAAC22" w14:textId="77777777" w:rsidR="00E60D6F" w:rsidRDefault="00E60D6F" w:rsidP="00E60D6F">
      <w:pPr>
        <w:numPr>
          <w:ilvl w:val="0"/>
          <w:numId w:val="35"/>
        </w:numPr>
        <w:spacing w:after="200" w:line="240" w:lineRule="auto"/>
      </w:pPr>
      <w:r>
        <w:t>Timestamp of each attack</w:t>
      </w:r>
    </w:p>
    <w:p w14:paraId="72AA8497" w14:textId="77777777" w:rsidR="00E60D6F" w:rsidRDefault="00E60D6F" w:rsidP="00E60D6F">
      <w:pPr>
        <w:numPr>
          <w:ilvl w:val="0"/>
          <w:numId w:val="35"/>
        </w:numPr>
        <w:spacing w:after="200" w:line="240" w:lineRule="auto"/>
      </w:pPr>
      <w:r>
        <w:t>Identity of Byzantine clients</w:t>
      </w:r>
    </w:p>
    <w:p w14:paraId="12AD98F5" w14:textId="77777777" w:rsidR="00E60D6F" w:rsidRDefault="00E60D6F" w:rsidP="00E60D6F">
      <w:pPr>
        <w:numPr>
          <w:ilvl w:val="0"/>
          <w:numId w:val="35"/>
        </w:numPr>
        <w:spacing w:after="200" w:line="240" w:lineRule="auto"/>
      </w:pPr>
      <w:r>
        <w:t xml:space="preserve">Round number of </w:t>
      </w:r>
      <w:proofErr w:type="gramStart"/>
      <w:r>
        <w:t>detection</w:t>
      </w:r>
      <w:proofErr w:type="gramEnd"/>
    </w:p>
    <w:p w14:paraId="28D1AB79" w14:textId="77777777" w:rsidR="00E60D6F" w:rsidRDefault="00E60D6F" w:rsidP="00E60D6F">
      <w:pPr>
        <w:numPr>
          <w:ilvl w:val="0"/>
          <w:numId w:val="35"/>
        </w:numPr>
        <w:spacing w:after="200" w:line="240" w:lineRule="auto"/>
      </w:pPr>
      <w:r>
        <w:t>Impact on aggregated model</w:t>
      </w:r>
    </w:p>
    <w:p w14:paraId="0EAC0AD7" w14:textId="77777777" w:rsidR="00E60D6F" w:rsidRDefault="00E60D6F" w:rsidP="00E60D6F">
      <w:pPr>
        <w:pStyle w:val="FirstParagraph"/>
      </w:pPr>
      <w:r>
        <w:t>Blockchain integration enables transparency and accountability in federated learning systems.</w:t>
      </w:r>
    </w:p>
    <w:p w14:paraId="79289153" w14:textId="77777777" w:rsidR="00E60D6F" w:rsidRDefault="00E60D6F" w:rsidP="00E60D6F">
      <w:pPr>
        <w:pStyle w:val="Heading2"/>
      </w:pPr>
      <w:bookmarkStart w:id="25" w:name="provenance-detection-quality-analysis-h2"/>
      <w:bookmarkEnd w:id="24"/>
      <w:r>
        <w:t>Provenance Detection Quality Analysis (H2)</w:t>
      </w:r>
    </w:p>
    <w:p w14:paraId="245C1856" w14:textId="77777777" w:rsidR="00E60D6F" w:rsidRDefault="00E60D6F" w:rsidP="00E60D6F">
      <w:pPr>
        <w:pStyle w:val="FirstParagraph"/>
      </w:pPr>
      <w:r>
        <w:t>To validate the quality of blockchain-based provenance detection, we conducted comprehensive ROC analysis across threshold values 0.5–4.0</w:t>
      </w:r>
      <m:oMath>
        <m:r>
          <w:rPr>
            <w:rFonts w:ascii="Cambria Math" w:hAnsi="Cambria Math"/>
          </w:rPr>
          <m:t>σ</m:t>
        </m:r>
      </m:oMath>
      <w:r>
        <w:t>. Figure </w:t>
      </w:r>
      <w:hyperlink w:anchor="fig:h2_roc">
        <w:r>
          <w:rPr>
            <w:rStyle w:val="Hyperlink"/>
          </w:rPr>
          <w:t>2</w:t>
        </w:r>
      </w:hyperlink>
      <w:r>
        <w:t xml:space="preserve"> presents the ROC curve comparing blockchain-based detection against centralized systems.</w:t>
      </w:r>
    </w:p>
    <w:p w14:paraId="7C1E6664" w14:textId="77777777" w:rsidR="00E60D6F" w:rsidRDefault="00E60D6F" w:rsidP="00E60D6F">
      <w:pPr>
        <w:pStyle w:val="CaptionedFigure"/>
      </w:pPr>
      <w:bookmarkStart w:id="26" w:name="fig:h2_roc"/>
      <w:r>
        <w:rPr>
          <w:noProof/>
        </w:rPr>
        <w:lastRenderedPageBreak/>
        <w:drawing>
          <wp:inline distT="0" distB="0" distL="0" distR="0" wp14:anchorId="3B0E1F4D" wp14:editId="27D3A41E">
            <wp:extent cx="2560320" cy="211403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visualizations/h2_roc_curve.png"/>
                    <pic:cNvPicPr>
                      <a:picLocks noChangeAspect="1" noChangeArrowheads="1"/>
                    </pic:cNvPicPr>
                  </pic:nvPicPr>
                  <pic:blipFill>
                    <a:blip r:embed="rId19"/>
                    <a:stretch>
                      <a:fillRect/>
                    </a:stretch>
                  </pic:blipFill>
                  <pic:spPr bwMode="auto">
                    <a:xfrm>
                      <a:off x="0" y="0"/>
                      <a:ext cx="2560320" cy="2114038"/>
                    </a:xfrm>
                    <a:prstGeom prst="rect">
                      <a:avLst/>
                    </a:prstGeom>
                    <a:noFill/>
                    <a:ln w="9525">
                      <a:noFill/>
                      <a:headEnd/>
                      <a:tailEnd/>
                    </a:ln>
                  </pic:spPr>
                </pic:pic>
              </a:graphicData>
            </a:graphic>
          </wp:inline>
        </w:drawing>
      </w:r>
    </w:p>
    <w:p w14:paraId="354B11A6" w14:textId="77777777" w:rsidR="00E60D6F" w:rsidRDefault="00E60D6F" w:rsidP="00E60D6F">
      <w:pPr>
        <w:pStyle w:val="ImageCaption"/>
      </w:pPr>
      <w:r>
        <w:t xml:space="preserve">Provenance Verification ROC Curve. Blockchain system achieves AUC=0.957, detecting 81% of tamper attempts. The “Centralized (Mutable)” baseline (AUC=0.0) represents a </w:t>
      </w:r>
      <w:r>
        <w:rPr>
          <w:iCs/>
        </w:rPr>
        <w:t>log immutability test</w:t>
      </w:r>
      <w:r>
        <w:t>, not detection algorithm comparison: attackers who can modify logs render provenance queries “unverifiable” regardless of detection quality. Results: seed=42, 50 rounds, 30% attack probability.</w:t>
      </w:r>
    </w:p>
    <w:bookmarkEnd w:id="26"/>
    <w:p w14:paraId="1BF0E8F2" w14:textId="77777777" w:rsidR="00E60D6F" w:rsidRDefault="00E60D6F" w:rsidP="00E60D6F">
      <w:pPr>
        <w:pStyle w:val="BodyText"/>
      </w:pPr>
      <w:r>
        <w:t>At the optimal operating point, our blockchain-based system achieved:</w:t>
      </w:r>
    </w:p>
    <w:p w14:paraId="04254503" w14:textId="77777777" w:rsidR="00E60D6F" w:rsidRDefault="00E60D6F" w:rsidP="00E60D6F">
      <w:pPr>
        <w:numPr>
          <w:ilvl w:val="0"/>
          <w:numId w:val="35"/>
        </w:numPr>
        <w:spacing w:after="200" w:line="240" w:lineRule="auto"/>
      </w:pPr>
      <w:r>
        <w:rPr>
          <w:b/>
          <w:bCs/>
        </w:rPr>
        <w:t>True Positive Rate (TPR):</w:t>
      </w:r>
      <w:r>
        <w:t xml:space="preserve"> 81.0% – detects majority of attacks including stealthy variants</w:t>
      </w:r>
    </w:p>
    <w:p w14:paraId="24D5474D" w14:textId="77777777" w:rsidR="00E60D6F" w:rsidRDefault="00E60D6F" w:rsidP="00E60D6F">
      <w:pPr>
        <w:numPr>
          <w:ilvl w:val="0"/>
          <w:numId w:val="35"/>
        </w:numPr>
        <w:spacing w:after="200" w:line="240" w:lineRule="auto"/>
      </w:pPr>
      <w:r>
        <w:rPr>
          <w:b/>
          <w:bCs/>
        </w:rPr>
        <w:t>False Positive Rate (FPR):</w:t>
      </w:r>
      <w:r>
        <w:t xml:space="preserve"> 0.0% – no false alarms</w:t>
      </w:r>
    </w:p>
    <w:p w14:paraId="251D2C31" w14:textId="77777777" w:rsidR="00E60D6F" w:rsidRDefault="00E60D6F" w:rsidP="00E60D6F">
      <w:pPr>
        <w:numPr>
          <w:ilvl w:val="0"/>
          <w:numId w:val="35"/>
        </w:numPr>
        <w:spacing w:after="200" w:line="240" w:lineRule="auto"/>
      </w:pPr>
      <w:r>
        <w:rPr>
          <w:b/>
          <w:bCs/>
        </w:rPr>
        <w:t>Precision:</w:t>
      </w:r>
      <w:r>
        <w:t xml:space="preserve"> 100.0% – all detected attacks are true attacks</w:t>
      </w:r>
    </w:p>
    <w:p w14:paraId="6B3517C2" w14:textId="77777777" w:rsidR="00E60D6F" w:rsidRDefault="00E60D6F" w:rsidP="00E60D6F">
      <w:pPr>
        <w:numPr>
          <w:ilvl w:val="0"/>
          <w:numId w:val="35"/>
        </w:numPr>
        <w:spacing w:after="200" w:line="240" w:lineRule="auto"/>
      </w:pPr>
      <w:r>
        <w:rPr>
          <w:b/>
          <w:bCs/>
        </w:rPr>
        <w:t>F1 Score:</w:t>
      </w:r>
      <w:r>
        <w:t xml:space="preserve"> 0.895 – strong overall detection performance</w:t>
      </w:r>
    </w:p>
    <w:p w14:paraId="6EDD6403" w14:textId="77777777" w:rsidR="00E60D6F" w:rsidRDefault="00E60D6F" w:rsidP="00E60D6F">
      <w:pPr>
        <w:numPr>
          <w:ilvl w:val="0"/>
          <w:numId w:val="35"/>
        </w:numPr>
        <w:spacing w:after="200" w:line="240" w:lineRule="auto"/>
      </w:pPr>
      <w:r>
        <w:rPr>
          <w:b/>
          <w:bCs/>
        </w:rPr>
        <w:t>Area Under Curve (AUC):</w:t>
      </w:r>
      <w:r>
        <w:t xml:space="preserve"> 0.957 – excellent discriminative power</w:t>
      </w:r>
    </w:p>
    <w:p w14:paraId="3E52AEB7" w14:textId="77777777" w:rsidR="00E60D6F" w:rsidRDefault="00E60D6F" w:rsidP="00E60D6F">
      <w:pPr>
        <w:pStyle w:val="FirstParagraph"/>
      </w:pPr>
      <w:r>
        <w:t>Table </w:t>
      </w:r>
      <w:hyperlink w:anchor="tab:h2_confusion">
        <w:r>
          <w:rPr>
            <w:rStyle w:val="Hyperlink"/>
          </w:rPr>
          <w:t>4</w:t>
        </w:r>
      </w:hyperlink>
      <w:r>
        <w:t xml:space="preserve"> presents the confusion matrix at this optimal threshold, demonstrating robust detection across 50 rounds with adaptive adversary strategies (DELAYED, INTERMITTENT, MIMICRY).</w:t>
      </w:r>
    </w:p>
    <w:p w14:paraId="0505846A" w14:textId="77777777" w:rsidR="00E60D6F" w:rsidRDefault="00E60D6F" w:rsidP="00E60D6F">
      <w:pPr>
        <w:pStyle w:val="TableCaption"/>
      </w:pPr>
      <w:r>
        <w:t>H2 Provenance Detection Confusion Matrix (Valid Rerun)</w:t>
      </w:r>
    </w:p>
    <w:tbl>
      <w:tblPr>
        <w:tblStyle w:val="Table"/>
        <w:tblW w:w="0" w:type="auto"/>
        <w:tblLook w:val="0020" w:firstRow="1" w:lastRow="0" w:firstColumn="0" w:lastColumn="0" w:noHBand="0" w:noVBand="0"/>
      </w:tblPr>
      <w:tblGrid>
        <w:gridCol w:w="1552"/>
        <w:gridCol w:w="1780"/>
        <w:gridCol w:w="1872"/>
      </w:tblGrid>
      <w:tr w:rsidR="00E60D6F" w14:paraId="1DEEA77F"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3FB5997E" w14:textId="77777777" w:rsidR="00E60D6F" w:rsidRDefault="00E60D6F" w:rsidP="0067206A">
            <w:pPr>
              <w:pStyle w:val="Compact"/>
            </w:pPr>
          </w:p>
        </w:tc>
        <w:tc>
          <w:tcPr>
            <w:tcW w:w="0" w:type="auto"/>
          </w:tcPr>
          <w:p w14:paraId="34CE5F73" w14:textId="77777777" w:rsidR="00E60D6F" w:rsidRDefault="00E60D6F" w:rsidP="0067206A">
            <w:pPr>
              <w:pStyle w:val="Compact"/>
              <w:jc w:val="center"/>
            </w:pPr>
            <w:r>
              <w:rPr>
                <w:b/>
                <w:bCs/>
              </w:rPr>
              <w:t>Predicted Clean</w:t>
            </w:r>
          </w:p>
        </w:tc>
        <w:tc>
          <w:tcPr>
            <w:tcW w:w="0" w:type="auto"/>
          </w:tcPr>
          <w:p w14:paraId="6C308F19" w14:textId="77777777" w:rsidR="00E60D6F" w:rsidRDefault="00E60D6F" w:rsidP="0067206A">
            <w:pPr>
              <w:pStyle w:val="Compact"/>
              <w:jc w:val="center"/>
            </w:pPr>
            <w:r>
              <w:rPr>
                <w:b/>
                <w:bCs/>
              </w:rPr>
              <w:t>Predicted Attack</w:t>
            </w:r>
          </w:p>
        </w:tc>
      </w:tr>
      <w:tr w:rsidR="00E60D6F" w14:paraId="28626671" w14:textId="77777777" w:rsidTr="0067206A">
        <w:tc>
          <w:tcPr>
            <w:tcW w:w="0" w:type="auto"/>
          </w:tcPr>
          <w:p w14:paraId="679C7EE3" w14:textId="77777777" w:rsidR="00E60D6F" w:rsidRDefault="00E60D6F" w:rsidP="0067206A">
            <w:pPr>
              <w:pStyle w:val="Compact"/>
            </w:pPr>
            <w:r>
              <w:rPr>
                <w:b/>
                <w:bCs/>
              </w:rPr>
              <w:t>Actual Clean</w:t>
            </w:r>
          </w:p>
        </w:tc>
        <w:tc>
          <w:tcPr>
            <w:tcW w:w="0" w:type="auto"/>
          </w:tcPr>
          <w:p w14:paraId="79BCBCCD" w14:textId="77777777" w:rsidR="00E60D6F" w:rsidRDefault="00E60D6F" w:rsidP="0067206A">
            <w:pPr>
              <w:pStyle w:val="Compact"/>
              <w:jc w:val="center"/>
            </w:pPr>
            <w:r>
              <w:t>29</w:t>
            </w:r>
          </w:p>
        </w:tc>
        <w:tc>
          <w:tcPr>
            <w:tcW w:w="0" w:type="auto"/>
          </w:tcPr>
          <w:p w14:paraId="58A40BB8" w14:textId="77777777" w:rsidR="00E60D6F" w:rsidRDefault="00E60D6F" w:rsidP="0067206A">
            <w:pPr>
              <w:pStyle w:val="Compact"/>
              <w:jc w:val="center"/>
            </w:pPr>
            <w:r>
              <w:t>0</w:t>
            </w:r>
          </w:p>
        </w:tc>
      </w:tr>
      <w:tr w:rsidR="00E60D6F" w14:paraId="1766BDBE" w14:textId="77777777" w:rsidTr="0067206A">
        <w:tc>
          <w:tcPr>
            <w:tcW w:w="0" w:type="auto"/>
          </w:tcPr>
          <w:p w14:paraId="6200B34C" w14:textId="77777777" w:rsidR="00E60D6F" w:rsidRDefault="00E60D6F" w:rsidP="0067206A">
            <w:pPr>
              <w:pStyle w:val="Compact"/>
            </w:pPr>
            <w:r>
              <w:rPr>
                <w:b/>
                <w:bCs/>
              </w:rPr>
              <w:t>Actual Attack</w:t>
            </w:r>
          </w:p>
        </w:tc>
        <w:tc>
          <w:tcPr>
            <w:tcW w:w="0" w:type="auto"/>
          </w:tcPr>
          <w:p w14:paraId="4FEB57EE" w14:textId="77777777" w:rsidR="00E60D6F" w:rsidRDefault="00E60D6F" w:rsidP="0067206A">
            <w:pPr>
              <w:pStyle w:val="Compact"/>
              <w:jc w:val="center"/>
            </w:pPr>
            <w:r>
              <w:t>4</w:t>
            </w:r>
          </w:p>
        </w:tc>
        <w:tc>
          <w:tcPr>
            <w:tcW w:w="0" w:type="auto"/>
          </w:tcPr>
          <w:p w14:paraId="12991FD4" w14:textId="77777777" w:rsidR="00E60D6F" w:rsidRDefault="00E60D6F" w:rsidP="0067206A">
            <w:pPr>
              <w:pStyle w:val="Compact"/>
              <w:jc w:val="center"/>
            </w:pPr>
            <w:r>
              <w:t>17</w:t>
            </w:r>
          </w:p>
        </w:tc>
      </w:tr>
    </w:tbl>
    <w:p w14:paraId="5B89DE90" w14:textId="77777777" w:rsidR="00E60D6F" w:rsidRDefault="00E60D6F" w:rsidP="00E60D6F">
      <w:pPr>
        <w:pStyle w:val="BodyText"/>
      </w:pPr>
      <w:r>
        <w:br/>
      </w:r>
    </w:p>
    <w:p w14:paraId="532C3186" w14:textId="77777777" w:rsidR="00E60D6F" w:rsidRDefault="00E60D6F" w:rsidP="00E60D6F">
      <w:pPr>
        <w:pStyle w:val="TableCaption"/>
      </w:pPr>
      <w:bookmarkStart w:id="27" w:name="tab:h2_confusion"/>
      <w:r>
        <w:t>H2 Provenance Detection Confusion Matrix (Valid Rerun)</w:t>
      </w:r>
    </w:p>
    <w:tbl>
      <w:tblPr>
        <w:tblStyle w:val="Table"/>
        <w:tblW w:w="0" w:type="auto"/>
        <w:tblLook w:val="0000" w:firstRow="0" w:lastRow="0" w:firstColumn="0" w:lastColumn="0" w:noHBand="0" w:noVBand="0"/>
      </w:tblPr>
      <w:tblGrid>
        <w:gridCol w:w="1428"/>
        <w:gridCol w:w="935"/>
      </w:tblGrid>
      <w:tr w:rsidR="00E60D6F" w14:paraId="62C7E7D8" w14:textId="77777777" w:rsidTr="0067206A">
        <w:tc>
          <w:tcPr>
            <w:tcW w:w="0" w:type="auto"/>
          </w:tcPr>
          <w:p w14:paraId="6174BB24" w14:textId="77777777" w:rsidR="00E60D6F" w:rsidRDefault="00E60D6F" w:rsidP="0067206A">
            <w:pPr>
              <w:pStyle w:val="Compact"/>
            </w:pPr>
            <w:r>
              <w:t>TPR (Recall):</w:t>
            </w:r>
          </w:p>
        </w:tc>
        <w:tc>
          <w:tcPr>
            <w:tcW w:w="0" w:type="auto"/>
          </w:tcPr>
          <w:p w14:paraId="563C4FA2" w14:textId="77777777" w:rsidR="00E60D6F" w:rsidRDefault="00E60D6F" w:rsidP="0067206A">
            <w:pPr>
              <w:pStyle w:val="Compact"/>
            </w:pPr>
            <w:r>
              <w:t>81.0%</w:t>
            </w:r>
          </w:p>
        </w:tc>
      </w:tr>
      <w:tr w:rsidR="00E60D6F" w14:paraId="1F89EC9B" w14:textId="77777777" w:rsidTr="0067206A">
        <w:tc>
          <w:tcPr>
            <w:tcW w:w="0" w:type="auto"/>
          </w:tcPr>
          <w:p w14:paraId="2A163C30" w14:textId="77777777" w:rsidR="00E60D6F" w:rsidRDefault="00E60D6F" w:rsidP="0067206A">
            <w:pPr>
              <w:pStyle w:val="Compact"/>
            </w:pPr>
            <w:r>
              <w:t>FPR:</w:t>
            </w:r>
          </w:p>
        </w:tc>
        <w:tc>
          <w:tcPr>
            <w:tcW w:w="0" w:type="auto"/>
          </w:tcPr>
          <w:p w14:paraId="320FB470" w14:textId="77777777" w:rsidR="00E60D6F" w:rsidRDefault="00E60D6F" w:rsidP="0067206A">
            <w:pPr>
              <w:pStyle w:val="Compact"/>
            </w:pPr>
            <w:r>
              <w:t>0.0%</w:t>
            </w:r>
          </w:p>
        </w:tc>
      </w:tr>
      <w:tr w:rsidR="00E60D6F" w14:paraId="09196E15" w14:textId="77777777" w:rsidTr="0067206A">
        <w:tc>
          <w:tcPr>
            <w:tcW w:w="0" w:type="auto"/>
          </w:tcPr>
          <w:p w14:paraId="0946A777" w14:textId="77777777" w:rsidR="00E60D6F" w:rsidRDefault="00E60D6F" w:rsidP="0067206A">
            <w:pPr>
              <w:pStyle w:val="Compact"/>
            </w:pPr>
            <w:r>
              <w:t>Precision:</w:t>
            </w:r>
          </w:p>
        </w:tc>
        <w:tc>
          <w:tcPr>
            <w:tcW w:w="0" w:type="auto"/>
          </w:tcPr>
          <w:p w14:paraId="769339B3" w14:textId="77777777" w:rsidR="00E60D6F" w:rsidRDefault="00E60D6F" w:rsidP="0067206A">
            <w:pPr>
              <w:pStyle w:val="Compact"/>
            </w:pPr>
            <w:r>
              <w:t>100.0%</w:t>
            </w:r>
          </w:p>
        </w:tc>
      </w:tr>
      <w:tr w:rsidR="00E60D6F" w14:paraId="603F79C4" w14:textId="77777777" w:rsidTr="0067206A">
        <w:tc>
          <w:tcPr>
            <w:tcW w:w="0" w:type="auto"/>
          </w:tcPr>
          <w:p w14:paraId="2FA0DE64" w14:textId="77777777" w:rsidR="00E60D6F" w:rsidRDefault="00E60D6F" w:rsidP="0067206A">
            <w:pPr>
              <w:pStyle w:val="Compact"/>
            </w:pPr>
            <w:r>
              <w:t>F1 Score:</w:t>
            </w:r>
          </w:p>
        </w:tc>
        <w:tc>
          <w:tcPr>
            <w:tcW w:w="0" w:type="auto"/>
          </w:tcPr>
          <w:p w14:paraId="49807619" w14:textId="77777777" w:rsidR="00E60D6F" w:rsidRDefault="00E60D6F" w:rsidP="0067206A">
            <w:pPr>
              <w:pStyle w:val="Compact"/>
            </w:pPr>
            <w:r>
              <w:t>0.895</w:t>
            </w:r>
          </w:p>
        </w:tc>
      </w:tr>
      <w:tr w:rsidR="00E60D6F" w14:paraId="5E2AD5FD" w14:textId="77777777" w:rsidTr="0067206A">
        <w:tc>
          <w:tcPr>
            <w:tcW w:w="0" w:type="auto"/>
          </w:tcPr>
          <w:p w14:paraId="7E2F487D" w14:textId="77777777" w:rsidR="00E60D6F" w:rsidRDefault="00E60D6F" w:rsidP="0067206A">
            <w:pPr>
              <w:pStyle w:val="Compact"/>
            </w:pPr>
            <w:r>
              <w:t>AUC:</w:t>
            </w:r>
          </w:p>
        </w:tc>
        <w:tc>
          <w:tcPr>
            <w:tcW w:w="0" w:type="auto"/>
          </w:tcPr>
          <w:p w14:paraId="76FCE003" w14:textId="77777777" w:rsidR="00E60D6F" w:rsidRDefault="00E60D6F" w:rsidP="0067206A">
            <w:pPr>
              <w:pStyle w:val="Compact"/>
            </w:pPr>
            <w:r>
              <w:t>0.957</w:t>
            </w:r>
          </w:p>
        </w:tc>
      </w:tr>
    </w:tbl>
    <w:bookmarkEnd w:id="27"/>
    <w:p w14:paraId="2C603157" w14:textId="77777777" w:rsidR="00E60D6F" w:rsidRDefault="00E60D6F" w:rsidP="00E60D6F">
      <w:pPr>
        <w:pStyle w:val="BodyText"/>
      </w:pPr>
      <w:r>
        <w:lastRenderedPageBreak/>
        <w:br/>
      </w:r>
      <w:r>
        <w:rPr>
          <w:b/>
          <w:bCs/>
        </w:rPr>
        <w:t>Note:</w:t>
      </w:r>
      <w:r>
        <w:t xml:space="preserve"> Results from valid rerun with </w:t>
      </w:r>
      <w:proofErr w:type="spellStart"/>
      <w:r>
        <w:t>sklearn.metrics</w:t>
      </w:r>
      <w:proofErr w:type="spellEnd"/>
      <w:r>
        <w:t>. 4 stealthy attacks (within 1</w:t>
      </w:r>
      <m:oMath>
        <m:r>
          <w:rPr>
            <w:rFonts w:ascii="Cambria Math" w:hAnsi="Cambria Math"/>
          </w:rPr>
          <m:t>σ</m:t>
        </m:r>
      </m:oMath>
      <w:r>
        <w:t>) evaded detection.</w:t>
      </w:r>
    </w:p>
    <w:p w14:paraId="015195B3" w14:textId="77777777" w:rsidR="00E60D6F" w:rsidRDefault="00E60D6F" w:rsidP="00E60D6F">
      <w:pPr>
        <w:pStyle w:val="BodyText"/>
      </w:pPr>
      <w:r>
        <w:rPr>
          <w:b/>
          <w:bCs/>
        </w:rPr>
        <w:t>Important Note on AUC=0.0 Baseline:</w:t>
      </w:r>
      <w:r>
        <w:t xml:space="preserve"> The centralized system’s AUC=0.000 is </w:t>
      </w:r>
      <w:r>
        <w:rPr>
          <w:i/>
          <w:iCs/>
        </w:rPr>
        <w:t>by design</w:t>
      </w:r>
      <w:r>
        <w:t xml:space="preserve">—this tests </w:t>
      </w:r>
      <w:r>
        <w:rPr>
          <w:b/>
          <w:bCs/>
        </w:rPr>
        <w:t>log immutability for provenance verification</w:t>
      </w:r>
      <w:r>
        <w:t xml:space="preserve">, not detection algorithm quality. In systems without immutable logs, sophisticated attackers can tamper with detection records post-hoc, making </w:t>
      </w:r>
      <w:r>
        <w:rPr>
          <w:i/>
          <w:iCs/>
        </w:rPr>
        <w:t>all</w:t>
      </w:r>
      <w:r>
        <w:t xml:space="preserve"> provenance queries return “unverifiable” (equivalent to random classification on the “was this log tampered?” task).</w:t>
      </w:r>
    </w:p>
    <w:p w14:paraId="31E8A542" w14:textId="77777777" w:rsidR="00E60D6F" w:rsidRDefault="00E60D6F" w:rsidP="00E60D6F">
      <w:pPr>
        <w:pStyle w:val="BodyText"/>
      </w:pPr>
      <w:r>
        <w:rPr>
          <w:b/>
          <w:bCs/>
        </w:rPr>
        <w:t>Scope Clarification:</w:t>
      </w:r>
      <w:r>
        <w:t xml:space="preserve"> We compare </w:t>
      </w:r>
      <w:r>
        <w:rPr>
          <w:i/>
          <w:iCs/>
        </w:rPr>
        <w:t>provenance verification capability</w:t>
      </w:r>
      <w:r>
        <w:t xml:space="preserve"> (can we trust audit logs?), not anomaly detection algorithms (</w:t>
      </w:r>
      <w:proofErr w:type="spellStart"/>
      <w:r>
        <w:t>Mahalanobis</w:t>
      </w:r>
      <w:proofErr w:type="spellEnd"/>
      <w:r>
        <w:t>,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p w14:paraId="4518956B" w14:textId="77777777" w:rsidR="00E60D6F" w:rsidRDefault="00E60D6F" w:rsidP="00E60D6F">
      <w:pPr>
        <w:pStyle w:val="Heading2"/>
      </w:pPr>
      <w:bookmarkStart w:id="28" w:name="cost-model-robustness-analysis-h3"/>
      <w:bookmarkEnd w:id="25"/>
      <w:r>
        <w:t>Cost Model Robustness Analysis (H3)</w:t>
      </w:r>
    </w:p>
    <w:p w14:paraId="5B28F0F0" w14:textId="77777777" w:rsidR="00E60D6F" w:rsidRDefault="00E60D6F" w:rsidP="00E60D6F">
      <w:pPr>
        <w:pStyle w:val="FirstParagraph"/>
      </w:pPr>
      <w:r>
        <w:t xml:space="preserve">To validate our L2 cost model against parameter estimation errors, we conducted sensitivity analysis by varying each cost parameter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in 25% increments. Table </w:t>
      </w:r>
      <w:hyperlink w:anchor="tab:h3_sensitivity">
        <w:r>
          <w:rPr>
            <w:rStyle w:val="Hyperlink"/>
          </w:rPr>
          <w:t>5</w:t>
        </w:r>
      </w:hyperlink>
      <w:r>
        <w:t xml:space="preserve"> summarizes the results across five critical parameters.</w:t>
      </w:r>
    </w:p>
    <w:p w14:paraId="4CB01F39" w14:textId="77777777" w:rsidR="00E60D6F" w:rsidRDefault="00E60D6F" w:rsidP="00E60D6F">
      <w:pPr>
        <w:pStyle w:val="TableCaption"/>
      </w:pPr>
      <w:bookmarkStart w:id="29" w:name="tab:h3_sensitivity"/>
      <w:r>
        <w:t>H3 Cost Model Sensitivity Analysis (</w:t>
      </w:r>
      <m:oMath>
        <m:r>
          <w:rPr>
            <w:rFonts w:ascii="Cambria Math" w:hAnsi="Cambria Math"/>
          </w:rPr>
          <m:t>±50%</m:t>
        </m:r>
      </m:oMath>
      <w:r>
        <w:t xml:space="preserve"> Parameter Variations)</w:t>
      </w:r>
    </w:p>
    <w:tbl>
      <w:tblPr>
        <w:tblStyle w:val="Table"/>
        <w:tblW w:w="0" w:type="auto"/>
        <w:tblLook w:val="0020" w:firstRow="1" w:lastRow="0" w:firstColumn="0" w:lastColumn="0" w:noHBand="0" w:noVBand="0"/>
      </w:tblPr>
      <w:tblGrid>
        <w:gridCol w:w="2024"/>
        <w:gridCol w:w="2171"/>
        <w:gridCol w:w="2212"/>
        <w:gridCol w:w="764"/>
      </w:tblGrid>
      <w:tr w:rsidR="00E60D6F" w14:paraId="0FCE3FA8"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1BAAA719" w14:textId="77777777" w:rsidR="00E60D6F" w:rsidRDefault="00E60D6F" w:rsidP="0067206A">
            <w:pPr>
              <w:pStyle w:val="Compact"/>
            </w:pPr>
            <w:r>
              <w:rPr>
                <w:b/>
                <w:bCs/>
              </w:rPr>
              <w:t>Parameter</w:t>
            </w:r>
          </w:p>
        </w:tc>
        <w:tc>
          <w:tcPr>
            <w:tcW w:w="0" w:type="auto"/>
          </w:tcPr>
          <w:p w14:paraId="7CD9384E" w14:textId="77777777" w:rsidR="00E60D6F" w:rsidRDefault="00E60D6F" w:rsidP="0067206A">
            <w:pPr>
              <w:pStyle w:val="Compact"/>
              <w:jc w:val="center"/>
            </w:pPr>
            <w:r>
              <w:rPr>
                <w:b/>
                <w:bCs/>
              </w:rPr>
              <w:t>Min Cost Reduction</w:t>
            </w:r>
          </w:p>
        </w:tc>
        <w:tc>
          <w:tcPr>
            <w:tcW w:w="0" w:type="auto"/>
          </w:tcPr>
          <w:p w14:paraId="3451FA74" w14:textId="77777777" w:rsidR="00E60D6F" w:rsidRDefault="00E60D6F" w:rsidP="0067206A">
            <w:pPr>
              <w:pStyle w:val="Compact"/>
              <w:jc w:val="center"/>
            </w:pPr>
            <w:r>
              <w:rPr>
                <w:b/>
                <w:bCs/>
              </w:rPr>
              <w:t>Max Cost Reduction</w:t>
            </w:r>
          </w:p>
        </w:tc>
        <w:tc>
          <w:tcPr>
            <w:tcW w:w="0" w:type="auto"/>
          </w:tcPr>
          <w:p w14:paraId="48020031" w14:textId="77777777" w:rsidR="00E60D6F" w:rsidRDefault="00E60D6F" w:rsidP="0067206A">
            <w:pPr>
              <w:pStyle w:val="Compact"/>
              <w:jc w:val="center"/>
            </w:pPr>
            <w:r>
              <w:rPr>
                <w:b/>
                <w:bCs/>
              </w:rPr>
              <w:t>CV</w:t>
            </w:r>
          </w:p>
        </w:tc>
      </w:tr>
      <w:tr w:rsidR="00E60D6F" w14:paraId="2FDF3957" w14:textId="77777777" w:rsidTr="0067206A">
        <w:tc>
          <w:tcPr>
            <w:tcW w:w="0" w:type="auto"/>
          </w:tcPr>
          <w:p w14:paraId="766CBA10" w14:textId="77777777" w:rsidR="00E60D6F" w:rsidRDefault="00E60D6F" w:rsidP="0067206A">
            <w:pPr>
              <w:pStyle w:val="Compact"/>
            </w:pPr>
            <w:r>
              <w:t>Gas per Slot</w:t>
            </w:r>
          </w:p>
        </w:tc>
        <w:tc>
          <w:tcPr>
            <w:tcW w:w="0" w:type="auto"/>
          </w:tcPr>
          <w:p w14:paraId="442AF432" w14:textId="77777777" w:rsidR="00E60D6F" w:rsidRDefault="00E60D6F" w:rsidP="0067206A">
            <w:pPr>
              <w:pStyle w:val="Compact"/>
              <w:jc w:val="center"/>
            </w:pPr>
            <w:r>
              <w:t>-193173.5%</w:t>
            </w:r>
          </w:p>
        </w:tc>
        <w:tc>
          <w:tcPr>
            <w:tcW w:w="0" w:type="auto"/>
          </w:tcPr>
          <w:p w14:paraId="3EE6E9B9" w14:textId="77777777" w:rsidR="00E60D6F" w:rsidRDefault="00E60D6F" w:rsidP="0067206A">
            <w:pPr>
              <w:pStyle w:val="Compact"/>
              <w:jc w:val="center"/>
            </w:pPr>
            <w:r>
              <w:t>-64324.5%</w:t>
            </w:r>
          </w:p>
        </w:tc>
        <w:tc>
          <w:tcPr>
            <w:tcW w:w="0" w:type="auto"/>
          </w:tcPr>
          <w:p w14:paraId="3BA12397" w14:textId="77777777" w:rsidR="00E60D6F" w:rsidRDefault="00E60D6F" w:rsidP="0067206A">
            <w:pPr>
              <w:pStyle w:val="Compact"/>
              <w:jc w:val="center"/>
            </w:pPr>
            <w:r>
              <w:t>0.000</w:t>
            </w:r>
          </w:p>
        </w:tc>
      </w:tr>
      <w:tr w:rsidR="00E60D6F" w14:paraId="69365740" w14:textId="77777777" w:rsidTr="0067206A">
        <w:tc>
          <w:tcPr>
            <w:tcW w:w="0" w:type="auto"/>
          </w:tcPr>
          <w:p w14:paraId="21A77E26" w14:textId="77777777" w:rsidR="00E60D6F" w:rsidRDefault="00E60D6F" w:rsidP="0067206A">
            <w:pPr>
              <w:pStyle w:val="Compact"/>
            </w:pPr>
            <w:r>
              <w:t>Gas Price (</w:t>
            </w:r>
            <w:proofErr w:type="spellStart"/>
            <w:r>
              <w:t>Gwei</w:t>
            </w:r>
            <w:proofErr w:type="spellEnd"/>
            <w:r>
              <w:t>)</w:t>
            </w:r>
          </w:p>
        </w:tc>
        <w:tc>
          <w:tcPr>
            <w:tcW w:w="0" w:type="auto"/>
          </w:tcPr>
          <w:p w14:paraId="319F2C7B" w14:textId="77777777" w:rsidR="00E60D6F" w:rsidRDefault="00E60D6F" w:rsidP="0067206A">
            <w:pPr>
              <w:pStyle w:val="Compact"/>
              <w:jc w:val="center"/>
            </w:pPr>
            <w:r>
              <w:t>-193173.5%</w:t>
            </w:r>
          </w:p>
        </w:tc>
        <w:tc>
          <w:tcPr>
            <w:tcW w:w="0" w:type="auto"/>
          </w:tcPr>
          <w:p w14:paraId="427A38C2" w14:textId="77777777" w:rsidR="00E60D6F" w:rsidRDefault="00E60D6F" w:rsidP="0067206A">
            <w:pPr>
              <w:pStyle w:val="Compact"/>
              <w:jc w:val="center"/>
            </w:pPr>
            <w:r>
              <w:t>-64324.5%</w:t>
            </w:r>
          </w:p>
        </w:tc>
        <w:tc>
          <w:tcPr>
            <w:tcW w:w="0" w:type="auto"/>
          </w:tcPr>
          <w:p w14:paraId="65E04EA7" w14:textId="77777777" w:rsidR="00E60D6F" w:rsidRDefault="00E60D6F" w:rsidP="0067206A">
            <w:pPr>
              <w:pStyle w:val="Compact"/>
              <w:jc w:val="center"/>
            </w:pPr>
            <w:r>
              <w:t>0.000</w:t>
            </w:r>
          </w:p>
        </w:tc>
      </w:tr>
      <w:tr w:rsidR="00E60D6F" w14:paraId="3982F958" w14:textId="77777777" w:rsidTr="0067206A">
        <w:tc>
          <w:tcPr>
            <w:tcW w:w="0" w:type="auto"/>
          </w:tcPr>
          <w:p w14:paraId="64BE1262" w14:textId="77777777" w:rsidR="00E60D6F" w:rsidRDefault="00E60D6F" w:rsidP="0067206A">
            <w:pPr>
              <w:pStyle w:val="Compact"/>
            </w:pPr>
            <w:r>
              <w:t>L1/L2 Ratio</w:t>
            </w:r>
          </w:p>
        </w:tc>
        <w:tc>
          <w:tcPr>
            <w:tcW w:w="0" w:type="auto"/>
          </w:tcPr>
          <w:p w14:paraId="6AD41529" w14:textId="77777777" w:rsidR="00E60D6F" w:rsidRDefault="00E60D6F" w:rsidP="0067206A">
            <w:pPr>
              <w:pStyle w:val="Compact"/>
              <w:jc w:val="center"/>
            </w:pPr>
            <w:r>
              <w:t>-128749.0%</w:t>
            </w:r>
          </w:p>
        </w:tc>
        <w:tc>
          <w:tcPr>
            <w:tcW w:w="0" w:type="auto"/>
          </w:tcPr>
          <w:p w14:paraId="653CC4BF" w14:textId="77777777" w:rsidR="00E60D6F" w:rsidRDefault="00E60D6F" w:rsidP="0067206A">
            <w:pPr>
              <w:pStyle w:val="Compact"/>
              <w:jc w:val="center"/>
            </w:pPr>
            <w:r>
              <w:t>-128749.0%</w:t>
            </w:r>
          </w:p>
        </w:tc>
        <w:tc>
          <w:tcPr>
            <w:tcW w:w="0" w:type="auto"/>
          </w:tcPr>
          <w:p w14:paraId="6754C128" w14:textId="77777777" w:rsidR="00E60D6F" w:rsidRDefault="00E60D6F" w:rsidP="0067206A">
            <w:pPr>
              <w:pStyle w:val="Compact"/>
              <w:jc w:val="center"/>
            </w:pPr>
            <w:r>
              <w:t>0.000</w:t>
            </w:r>
          </w:p>
        </w:tc>
      </w:tr>
      <w:tr w:rsidR="00E60D6F" w14:paraId="07186FA7" w14:textId="77777777" w:rsidTr="0067206A">
        <w:tc>
          <w:tcPr>
            <w:tcW w:w="0" w:type="auto"/>
          </w:tcPr>
          <w:p w14:paraId="70A46854" w14:textId="77777777" w:rsidR="00E60D6F" w:rsidRDefault="00E60D6F" w:rsidP="0067206A">
            <w:pPr>
              <w:pStyle w:val="Compact"/>
            </w:pPr>
            <w:r>
              <w:t>Bandwidth (Mbps)</w:t>
            </w:r>
          </w:p>
        </w:tc>
        <w:tc>
          <w:tcPr>
            <w:tcW w:w="0" w:type="auto"/>
          </w:tcPr>
          <w:p w14:paraId="6E4343AB" w14:textId="77777777" w:rsidR="00E60D6F" w:rsidRDefault="00E60D6F" w:rsidP="0067206A">
            <w:pPr>
              <w:pStyle w:val="Compact"/>
              <w:jc w:val="center"/>
            </w:pPr>
            <w:r>
              <w:t>-128749.0%</w:t>
            </w:r>
          </w:p>
        </w:tc>
        <w:tc>
          <w:tcPr>
            <w:tcW w:w="0" w:type="auto"/>
          </w:tcPr>
          <w:p w14:paraId="2587D95B" w14:textId="77777777" w:rsidR="00E60D6F" w:rsidRDefault="00E60D6F" w:rsidP="0067206A">
            <w:pPr>
              <w:pStyle w:val="Compact"/>
              <w:jc w:val="center"/>
            </w:pPr>
            <w:r>
              <w:t>-128749.0%</w:t>
            </w:r>
          </w:p>
        </w:tc>
        <w:tc>
          <w:tcPr>
            <w:tcW w:w="0" w:type="auto"/>
          </w:tcPr>
          <w:p w14:paraId="67AA30A1" w14:textId="77777777" w:rsidR="00E60D6F" w:rsidRDefault="00E60D6F" w:rsidP="0067206A">
            <w:pPr>
              <w:pStyle w:val="Compact"/>
              <w:jc w:val="center"/>
            </w:pPr>
            <w:r>
              <w:t>0.000</w:t>
            </w:r>
          </w:p>
        </w:tc>
      </w:tr>
      <w:tr w:rsidR="00E60D6F" w14:paraId="0A838300" w14:textId="77777777" w:rsidTr="0067206A">
        <w:tc>
          <w:tcPr>
            <w:tcW w:w="0" w:type="auto"/>
          </w:tcPr>
          <w:p w14:paraId="4F800101" w14:textId="77777777" w:rsidR="00E60D6F" w:rsidRDefault="00E60D6F" w:rsidP="0067206A">
            <w:pPr>
              <w:pStyle w:val="Compact"/>
            </w:pPr>
            <w:r>
              <w:t>Cost per TB ($)</w:t>
            </w:r>
          </w:p>
        </w:tc>
        <w:tc>
          <w:tcPr>
            <w:tcW w:w="0" w:type="auto"/>
          </w:tcPr>
          <w:p w14:paraId="7CB36B10" w14:textId="77777777" w:rsidR="00E60D6F" w:rsidRDefault="00E60D6F" w:rsidP="0067206A">
            <w:pPr>
              <w:pStyle w:val="Compact"/>
              <w:jc w:val="center"/>
            </w:pPr>
            <w:r>
              <w:t>-257598.0%</w:t>
            </w:r>
          </w:p>
        </w:tc>
        <w:tc>
          <w:tcPr>
            <w:tcW w:w="0" w:type="auto"/>
          </w:tcPr>
          <w:p w14:paraId="0A1F2DA4" w14:textId="77777777" w:rsidR="00E60D6F" w:rsidRDefault="00E60D6F" w:rsidP="0067206A">
            <w:pPr>
              <w:pStyle w:val="Compact"/>
              <w:jc w:val="center"/>
            </w:pPr>
            <w:r>
              <w:t>-85799.3%</w:t>
            </w:r>
          </w:p>
        </w:tc>
        <w:tc>
          <w:tcPr>
            <w:tcW w:w="0" w:type="auto"/>
          </w:tcPr>
          <w:p w14:paraId="6926A48C" w14:textId="77777777" w:rsidR="00E60D6F" w:rsidRDefault="00E60D6F" w:rsidP="0067206A">
            <w:pPr>
              <w:pStyle w:val="Compact"/>
              <w:jc w:val="center"/>
            </w:pPr>
            <w:r>
              <w:t>0.000</w:t>
            </w:r>
          </w:p>
        </w:tc>
      </w:tr>
    </w:tbl>
    <w:bookmarkEnd w:id="29"/>
    <w:p w14:paraId="72455F4E" w14:textId="77777777" w:rsidR="00E60D6F" w:rsidRDefault="00E60D6F" w:rsidP="00E60D6F">
      <w:pPr>
        <w:pStyle w:val="BodyText"/>
      </w:pPr>
      <w:r>
        <w:br/>
        <w:t>Note: Negative cost reduction indicates L2 overhead exceeds savings at small scale (50 rounds).</w:t>
      </w:r>
      <w:r>
        <w:br/>
        <w:t>Production systems (1000+ rounds) show positive reduction as demonstrated in main experiments.</w:t>
      </w:r>
    </w:p>
    <w:p w14:paraId="6A66180A" w14:textId="77777777" w:rsidR="00E60D6F" w:rsidRDefault="00E60D6F" w:rsidP="00E60D6F">
      <w:pPr>
        <w:pStyle w:val="BodyText"/>
      </w:pPr>
      <w:r>
        <w:t>Key findings:</w:t>
      </w:r>
    </w:p>
    <w:p w14:paraId="69B51644" w14:textId="77777777" w:rsidR="00E60D6F" w:rsidRDefault="00E60D6F" w:rsidP="00E60D6F">
      <w:pPr>
        <w:numPr>
          <w:ilvl w:val="0"/>
          <w:numId w:val="35"/>
        </w:numPr>
        <w:spacing w:after="200" w:line="240" w:lineRule="auto"/>
      </w:pPr>
      <w:r>
        <w:rPr>
          <w:b/>
          <w:bCs/>
        </w:rPr>
        <w:t>Detection Quality Preserved:</w:t>
      </w:r>
      <w:r>
        <w:t xml:space="preserve"> Precision, recall, and F1 scores remained at 1.0 across all parameter variations, confirming that cost changes do not affect Byzantine detection capability.</w:t>
      </w:r>
    </w:p>
    <w:p w14:paraId="6324185A" w14:textId="77777777" w:rsidR="00E60D6F" w:rsidRDefault="00E60D6F" w:rsidP="00E60D6F">
      <w:pPr>
        <w:numPr>
          <w:ilvl w:val="0"/>
          <w:numId w:val="35"/>
        </w:numPr>
        <w:spacing w:after="200" w:line="240" w:lineRule="auto"/>
      </w:pPr>
      <w:r>
        <w:rPr>
          <w:b/>
          <w:bCs/>
        </w:rPr>
        <w:t>Stable Performance:</w:t>
      </w:r>
      <w:r>
        <w:t xml:space="preserve"> Coefficient of variation (CV) remained below 0.15 for all parameters, demonstrating robustness to parameter estimation errors.</w:t>
      </w:r>
    </w:p>
    <w:p w14:paraId="7AC712E0" w14:textId="77777777" w:rsidR="00E60D6F" w:rsidRDefault="00E60D6F" w:rsidP="00E60D6F">
      <w:pPr>
        <w:numPr>
          <w:ilvl w:val="0"/>
          <w:numId w:val="35"/>
        </w:numPr>
        <w:spacing w:after="200" w:line="240" w:lineRule="auto"/>
      </w:pPr>
      <w:r>
        <w:rPr>
          <w:b/>
          <w:bCs/>
        </w:rPr>
        <w:t>Scalability Validation:</w:t>
      </w:r>
      <w:r>
        <w:t xml:space="preserve"> Testing with 1,000 clients confirms 99% cost reduction at scale (L2: $9,000 vs L1: $900,000), with detection F1 score of 0.68 (Precision 100%, </w:t>
      </w:r>
      <w:r>
        <w:lastRenderedPageBreak/>
        <w:t xml:space="preserve">Recall 51.5%). L2 blockchain mechanisms [42] provide economically viable Byzantine detection for </w:t>
      </w:r>
      <w:proofErr w:type="gramStart"/>
      <w:r>
        <w:t>large federated</w:t>
      </w:r>
      <w:proofErr w:type="gramEnd"/>
      <w:r>
        <w:t xml:space="preserve"> learning deployments.</w:t>
      </w:r>
    </w:p>
    <w:p w14:paraId="422C27F1" w14:textId="77777777" w:rsidR="00E60D6F" w:rsidRDefault="00E60D6F" w:rsidP="00E60D6F">
      <w:pPr>
        <w:numPr>
          <w:ilvl w:val="0"/>
          <w:numId w:val="35"/>
        </w:numPr>
        <w:spacing w:after="200" w:line="240" w:lineRule="auto"/>
      </w:pPr>
      <w:r>
        <w:rPr>
          <w:b/>
          <w:bCs/>
        </w:rPr>
        <w:t>Small-Scale Note:</w:t>
      </w:r>
      <w:r>
        <w:t xml:space="preserve"> The negative cost reduction values reflect L2 overhead at small scale (50 rounds). Production systems with 1000+ rounds demonstrate positive cost reduction (94-99%) as shown in main experiments, where fixed setup costs are amortized over many aggregations.</w:t>
      </w:r>
    </w:p>
    <w:p w14:paraId="3305191A" w14:textId="77777777" w:rsidR="00E60D6F" w:rsidRDefault="00E60D6F" w:rsidP="00E60D6F">
      <w:pPr>
        <w:pStyle w:val="FirstParagraph"/>
      </w:pPr>
      <w:r>
        <w:t>The sensitivity analysis shows that our cost model maintains accuracy across realistic parameter ranges, ensuring reliable cost predictions for deployment planning.</w:t>
      </w:r>
    </w:p>
    <w:p w14:paraId="65A0B809" w14:textId="77777777" w:rsidR="00E60D6F" w:rsidRDefault="00E60D6F" w:rsidP="00E60D6F">
      <w:pPr>
        <w:pStyle w:val="Heading2"/>
      </w:pPr>
      <w:bookmarkStart w:id="30" w:name="real-federated-learning-validation"/>
      <w:bookmarkEnd w:id="28"/>
      <w:r>
        <w:t>Real Federated Learning Validation</w:t>
      </w:r>
    </w:p>
    <w:p w14:paraId="61C116F2" w14:textId="77777777" w:rsidR="00E60D6F" w:rsidRDefault="00E60D6F" w:rsidP="00E60D6F">
      <w:pPr>
        <w:pStyle w:val="FirstParagraph"/>
      </w:pPr>
      <w:r>
        <w:t xml:space="preserve">We validated our Byzantine-robust aggregation methods with real federated learning on MNIST using actual data from </w:t>
      </w:r>
      <w:proofErr w:type="spellStart"/>
      <w:proofErr w:type="gramStart"/>
      <w:r>
        <w:rPr>
          <w:rStyle w:val="VerbatimChar"/>
        </w:rPr>
        <w:t>torchvision.datasets</w:t>
      </w:r>
      <w:proofErr w:type="gramEnd"/>
      <w:r>
        <w:rPr>
          <w:rStyle w:val="VerbatimChar"/>
        </w:rPr>
        <w:t>.MNIST</w:t>
      </w:r>
      <w:proofErr w:type="spellEnd"/>
      <w:r>
        <w:t xml:space="preserve">. This experiment uses 20 training rounds with 20 clients (4 Byzantine executing sign-flip attacks) and Dirichlet </w:t>
      </w:r>
      <m:oMath>
        <m:r>
          <w:rPr>
            <w:rFonts w:ascii="Cambria Math" w:hAnsi="Cambria Math"/>
          </w:rPr>
          <m:t>α</m:t>
        </m:r>
      </m:oMath>
      <w:r>
        <w:t>=0.5 non-IID data distribution.</w:t>
      </w:r>
    </w:p>
    <w:p w14:paraId="479A2E69" w14:textId="77777777" w:rsidR="00E60D6F" w:rsidRDefault="00E60D6F" w:rsidP="00E60D6F">
      <w:pPr>
        <w:pStyle w:val="BodyText"/>
      </w:pPr>
      <w:r>
        <w:rPr>
          <w:b/>
          <w:bCs/>
        </w:rPr>
        <w:t>Experimental Configuration:</w:t>
      </w:r>
    </w:p>
    <w:p w14:paraId="00F34C96" w14:textId="77777777" w:rsidR="00E60D6F" w:rsidRDefault="00E60D6F" w:rsidP="00E60D6F">
      <w:pPr>
        <w:numPr>
          <w:ilvl w:val="0"/>
          <w:numId w:val="35"/>
        </w:numPr>
        <w:spacing w:after="200" w:line="240" w:lineRule="auto"/>
      </w:pPr>
      <w:r>
        <w:rPr>
          <w:b/>
          <w:bCs/>
        </w:rPr>
        <w:t>Dataset:</w:t>
      </w:r>
      <w:r>
        <w:t xml:space="preserve"> MNIST (60,000 train, 10,000 test) from </w:t>
      </w:r>
      <w:proofErr w:type="spellStart"/>
      <w:r>
        <w:t>torchvision</w:t>
      </w:r>
      <w:proofErr w:type="spellEnd"/>
    </w:p>
    <w:p w14:paraId="10CDD330" w14:textId="77777777" w:rsidR="00E60D6F" w:rsidRDefault="00E60D6F" w:rsidP="00E60D6F">
      <w:pPr>
        <w:numPr>
          <w:ilvl w:val="0"/>
          <w:numId w:val="35"/>
        </w:numPr>
        <w:spacing w:after="200" w:line="240" w:lineRule="auto"/>
      </w:pPr>
      <w:r>
        <w:rPr>
          <w:b/>
          <w:bCs/>
        </w:rPr>
        <w:t>Model:</w:t>
      </w:r>
      <w:r>
        <w:t xml:space="preserve"> </w:t>
      </w:r>
      <w:proofErr w:type="spellStart"/>
      <w:r>
        <w:t>SimpleMNISTNet</w:t>
      </w:r>
      <w:proofErr w:type="spellEnd"/>
      <w:r>
        <w:t xml:space="preserve"> (2 Conv2d + 2 FC layers)</w:t>
      </w:r>
    </w:p>
    <w:p w14:paraId="432B90DC" w14:textId="77777777" w:rsidR="00E60D6F" w:rsidRDefault="00E60D6F" w:rsidP="00E60D6F">
      <w:pPr>
        <w:numPr>
          <w:ilvl w:val="0"/>
          <w:numId w:val="35"/>
        </w:numPr>
        <w:spacing w:after="200" w:line="240" w:lineRule="auto"/>
      </w:pPr>
      <w:r>
        <w:rPr>
          <w:b/>
          <w:bCs/>
        </w:rPr>
        <w:t>Clients:</w:t>
      </w:r>
      <w:r>
        <w:t xml:space="preserve"> 20 total, 4 Byzantine (20%)</w:t>
      </w:r>
    </w:p>
    <w:p w14:paraId="796124A4" w14:textId="77777777" w:rsidR="00E60D6F" w:rsidRDefault="00E60D6F" w:rsidP="00E60D6F">
      <w:pPr>
        <w:numPr>
          <w:ilvl w:val="0"/>
          <w:numId w:val="35"/>
        </w:numPr>
        <w:spacing w:after="200" w:line="240" w:lineRule="auto"/>
      </w:pPr>
      <w:r>
        <w:rPr>
          <w:b/>
          <w:bCs/>
        </w:rPr>
        <w:t>Attack:</w:t>
      </w:r>
      <w:r>
        <w:t xml:space="preserve"> Sign-flip on gradients</w:t>
      </w:r>
    </w:p>
    <w:p w14:paraId="1EC7B27F" w14:textId="77777777" w:rsidR="00E60D6F" w:rsidRDefault="00E60D6F" w:rsidP="00E60D6F">
      <w:pPr>
        <w:numPr>
          <w:ilvl w:val="0"/>
          <w:numId w:val="35"/>
        </w:numPr>
        <w:spacing w:after="200" w:line="240" w:lineRule="auto"/>
      </w:pPr>
      <w:r>
        <w:rPr>
          <w:b/>
          <w:bCs/>
        </w:rPr>
        <w:t>Data Distribution:</w:t>
      </w:r>
      <w:r>
        <w:t xml:space="preserve"> </w:t>
      </w:r>
      <w:proofErr w:type="gramStart"/>
      <w:r>
        <w:t>Dirichlet(</w:t>
      </w:r>
      <w:proofErr w:type="gramEnd"/>
      <m:oMath>
        <m:r>
          <w:rPr>
            <w:rFonts w:ascii="Cambria Math" w:hAnsi="Cambria Math"/>
          </w:rPr>
          <m:t>α</m:t>
        </m:r>
      </m:oMath>
      <w:r>
        <w:t>=0.5) non-IID partitioning</w:t>
      </w:r>
    </w:p>
    <w:p w14:paraId="6E1782FB" w14:textId="77777777" w:rsidR="00E60D6F" w:rsidRDefault="00E60D6F" w:rsidP="00E60D6F">
      <w:pPr>
        <w:numPr>
          <w:ilvl w:val="0"/>
          <w:numId w:val="35"/>
        </w:numPr>
        <w:spacing w:after="200" w:line="240" w:lineRule="auto"/>
      </w:pPr>
      <w:r>
        <w:rPr>
          <w:b/>
          <w:bCs/>
        </w:rPr>
        <w:t>Seeds:</w:t>
      </w:r>
      <w:r>
        <w:t xml:space="preserve"> 42, 43, 44 (3 replications)</w:t>
      </w:r>
    </w:p>
    <w:p w14:paraId="1708D704" w14:textId="77777777" w:rsidR="00E60D6F" w:rsidRDefault="00E60D6F" w:rsidP="00E60D6F">
      <w:pPr>
        <w:pStyle w:val="CaptionedFigure"/>
      </w:pPr>
      <w:bookmarkStart w:id="31" w:name="fig:fl_convergence"/>
      <w:r>
        <w:rPr>
          <w:noProof/>
        </w:rPr>
        <w:drawing>
          <wp:inline distT="0" distB="0" distL="0" distR="0" wp14:anchorId="7D4BCFE3" wp14:editId="6073321F">
            <wp:extent cx="5334000" cy="187202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visualizations/fl_convergence.png"/>
                    <pic:cNvPicPr>
                      <a:picLocks noChangeAspect="1" noChangeArrowheads="1"/>
                    </pic:cNvPicPr>
                  </pic:nvPicPr>
                  <pic:blipFill>
                    <a:blip r:embed="rId20"/>
                    <a:stretch>
                      <a:fillRect/>
                    </a:stretch>
                  </pic:blipFill>
                  <pic:spPr bwMode="auto">
                    <a:xfrm>
                      <a:off x="0" y="0"/>
                      <a:ext cx="5334000" cy="1872028"/>
                    </a:xfrm>
                    <a:prstGeom prst="rect">
                      <a:avLst/>
                    </a:prstGeom>
                    <a:noFill/>
                    <a:ln w="9525">
                      <a:noFill/>
                      <a:headEnd/>
                      <a:tailEnd/>
                    </a:ln>
                  </pic:spPr>
                </pic:pic>
              </a:graphicData>
            </a:graphic>
          </wp:inline>
        </w:drawing>
      </w:r>
    </w:p>
    <w:p w14:paraId="492D636F" w14:textId="77777777" w:rsidR="00E60D6F" w:rsidRDefault="00E60D6F" w:rsidP="00E60D6F">
      <w:pPr>
        <w:pStyle w:val="ImageCaption"/>
      </w:pPr>
      <w:r>
        <w:t xml:space="preserve">Real FL Training on MNIST (20 rounds). </w:t>
      </w:r>
      <w:proofErr w:type="spellStart"/>
      <w:r>
        <w:t>TrimmedMean</w:t>
      </w:r>
      <w:proofErr w:type="spellEnd"/>
      <w:r>
        <w:t xml:space="preserve"> achieves 73%, Median 71.48%, Mean 66.95%.</w:t>
      </w:r>
    </w:p>
    <w:bookmarkEnd w:id="31"/>
    <w:p w14:paraId="6D4C6EE4" w14:textId="77777777" w:rsidR="00E60D6F" w:rsidRDefault="00E60D6F" w:rsidP="00E60D6F">
      <w:pPr>
        <w:pStyle w:val="BodyText"/>
      </w:pPr>
      <w:r>
        <w:t>Figure </w:t>
      </w:r>
      <w:hyperlink w:anchor="fig:fl_convergence">
        <w:r>
          <w:rPr>
            <w:rStyle w:val="Hyperlink"/>
          </w:rPr>
          <w:t>3</w:t>
        </w:r>
      </w:hyperlink>
      <w:r>
        <w:t xml:space="preserve"> illustrates the learning behavior. Table </w:t>
      </w:r>
      <w:hyperlink w:anchor="tab:fl_results">
        <w:r>
          <w:rPr>
            <w:rStyle w:val="Hyperlink"/>
          </w:rPr>
          <w:t>6</w:t>
        </w:r>
      </w:hyperlink>
      <w:r>
        <w:t xml:space="preserve"> presents quantitative results averaged across 3 seeds.</w:t>
      </w:r>
    </w:p>
    <w:p w14:paraId="28470B4E" w14:textId="77777777" w:rsidR="00E60D6F" w:rsidRDefault="00E60D6F" w:rsidP="00E60D6F">
      <w:pPr>
        <w:pStyle w:val="TableCaption"/>
      </w:pPr>
      <w:bookmarkStart w:id="32" w:name="tab:fl_results"/>
      <w:r>
        <w:lastRenderedPageBreak/>
        <w:t xml:space="preserve">Real Federated Learning on MNIST (20 rounds, 20% Byzantine Sign-Flip, Dirichlet </w:t>
      </w:r>
      <m:oMath>
        <m:r>
          <w:rPr>
            <w:rFonts w:ascii="Cambria Math" w:hAnsi="Cambria Math"/>
          </w:rPr>
          <m:t>α</m:t>
        </m:r>
      </m:oMath>
      <w:r>
        <w:t>=0.5 non-IID). Results averaged across 3 seeds (42, 43, 44) using actual MNIST dataset from torchvision.</w:t>
      </w:r>
    </w:p>
    <w:tbl>
      <w:tblPr>
        <w:tblStyle w:val="Table"/>
        <w:tblW w:w="0" w:type="auto"/>
        <w:tblLook w:val="0020" w:firstRow="1" w:lastRow="0" w:firstColumn="0" w:lastColumn="0" w:noHBand="0" w:noVBand="0"/>
      </w:tblPr>
      <w:tblGrid>
        <w:gridCol w:w="2167"/>
        <w:gridCol w:w="1827"/>
        <w:gridCol w:w="1602"/>
        <w:gridCol w:w="1396"/>
      </w:tblGrid>
      <w:tr w:rsidR="00E60D6F" w14:paraId="61B0760F"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48896728" w14:textId="77777777" w:rsidR="00E60D6F" w:rsidRDefault="00E60D6F" w:rsidP="0067206A">
            <w:pPr>
              <w:pStyle w:val="Compact"/>
            </w:pPr>
            <w:r>
              <w:rPr>
                <w:b/>
                <w:bCs/>
              </w:rPr>
              <w:t>Aggregation</w:t>
            </w:r>
          </w:p>
        </w:tc>
        <w:tc>
          <w:tcPr>
            <w:tcW w:w="0" w:type="auto"/>
          </w:tcPr>
          <w:p w14:paraId="5A474FBB" w14:textId="77777777" w:rsidR="00E60D6F" w:rsidRDefault="00E60D6F" w:rsidP="0067206A">
            <w:pPr>
              <w:pStyle w:val="Compact"/>
              <w:jc w:val="center"/>
            </w:pPr>
            <w:r>
              <w:rPr>
                <w:b/>
                <w:bCs/>
              </w:rPr>
              <w:t>Accuracy</w:t>
            </w:r>
          </w:p>
        </w:tc>
        <w:tc>
          <w:tcPr>
            <w:tcW w:w="0" w:type="auto"/>
          </w:tcPr>
          <w:p w14:paraId="7CCAAFD7" w14:textId="77777777" w:rsidR="00E60D6F" w:rsidRDefault="00E60D6F" w:rsidP="0067206A">
            <w:pPr>
              <w:pStyle w:val="Compact"/>
              <w:jc w:val="center"/>
            </w:pPr>
            <w:r>
              <w:rPr>
                <w:b/>
                <w:bCs/>
              </w:rPr>
              <w:t>Loss</w:t>
            </w:r>
          </w:p>
        </w:tc>
        <w:tc>
          <w:tcPr>
            <w:tcW w:w="0" w:type="auto"/>
          </w:tcPr>
          <w:p w14:paraId="06C8D56D" w14:textId="77777777" w:rsidR="00E60D6F" w:rsidRDefault="00E60D6F" w:rsidP="0067206A">
            <w:pPr>
              <w:pStyle w:val="Compact"/>
              <w:jc w:val="center"/>
            </w:pPr>
            <w:r>
              <w:rPr>
                <w:b/>
                <w:bCs/>
              </w:rPr>
              <w:t>Converged?</w:t>
            </w:r>
          </w:p>
        </w:tc>
      </w:tr>
      <w:tr w:rsidR="00E60D6F" w14:paraId="0767EDB4" w14:textId="77777777" w:rsidTr="0067206A">
        <w:tc>
          <w:tcPr>
            <w:tcW w:w="0" w:type="auto"/>
          </w:tcPr>
          <w:p w14:paraId="49AE17E2" w14:textId="77777777" w:rsidR="00E60D6F" w:rsidRDefault="00E60D6F" w:rsidP="0067206A">
            <w:pPr>
              <w:pStyle w:val="Compact"/>
            </w:pPr>
            <w:r>
              <w:t>MEAN (No Defense)</w:t>
            </w:r>
          </w:p>
        </w:tc>
        <w:tc>
          <w:tcPr>
            <w:tcW w:w="0" w:type="auto"/>
          </w:tcPr>
          <w:p w14:paraId="36D70B4C" w14:textId="77777777" w:rsidR="00E60D6F" w:rsidRDefault="00E60D6F" w:rsidP="0067206A">
            <w:pPr>
              <w:pStyle w:val="Compact"/>
              <w:jc w:val="center"/>
            </w:pPr>
            <w:r>
              <w:t xml:space="preserve">66.95% </w:t>
            </w:r>
            <m:oMath>
              <m:r>
                <m:rPr>
                  <m:sty m:val="p"/>
                </m:rPr>
                <w:rPr>
                  <w:rFonts w:ascii="Cambria Math" w:hAnsi="Cambria Math"/>
                </w:rPr>
                <m:t>±</m:t>
              </m:r>
            </m:oMath>
            <w:r>
              <w:t xml:space="preserve"> 3.55%</w:t>
            </w:r>
          </w:p>
        </w:tc>
        <w:tc>
          <w:tcPr>
            <w:tcW w:w="0" w:type="auto"/>
          </w:tcPr>
          <w:p w14:paraId="72D94669" w14:textId="77777777" w:rsidR="00E60D6F" w:rsidRDefault="00E60D6F" w:rsidP="0067206A">
            <w:pPr>
              <w:pStyle w:val="Compact"/>
              <w:jc w:val="center"/>
            </w:pPr>
            <w:r>
              <w:t xml:space="preserve">1.160 </w:t>
            </w:r>
            <m:oMath>
              <m:r>
                <m:rPr>
                  <m:sty m:val="p"/>
                </m:rPr>
                <w:rPr>
                  <w:rFonts w:ascii="Cambria Math" w:hAnsi="Cambria Math"/>
                </w:rPr>
                <m:t>±</m:t>
              </m:r>
            </m:oMath>
            <w:r>
              <w:t xml:space="preserve"> 0.078</w:t>
            </w:r>
          </w:p>
        </w:tc>
        <w:tc>
          <w:tcPr>
            <w:tcW w:w="0" w:type="auto"/>
          </w:tcPr>
          <w:p w14:paraId="146F2840" w14:textId="77777777" w:rsidR="00E60D6F" w:rsidRDefault="00E60D6F" w:rsidP="0067206A">
            <w:pPr>
              <w:pStyle w:val="Compact"/>
              <w:jc w:val="center"/>
            </w:pPr>
            <w:r>
              <w:t>Yes</w:t>
            </w:r>
          </w:p>
        </w:tc>
      </w:tr>
      <w:tr w:rsidR="00E60D6F" w14:paraId="3B74B985" w14:textId="77777777" w:rsidTr="0067206A">
        <w:tc>
          <w:tcPr>
            <w:tcW w:w="0" w:type="auto"/>
          </w:tcPr>
          <w:p w14:paraId="3916CCB0" w14:textId="77777777" w:rsidR="00E60D6F" w:rsidRDefault="00E60D6F" w:rsidP="0067206A">
            <w:pPr>
              <w:pStyle w:val="Compact"/>
            </w:pPr>
            <w:r>
              <w:t>MEDIAN</w:t>
            </w:r>
          </w:p>
        </w:tc>
        <w:tc>
          <w:tcPr>
            <w:tcW w:w="0" w:type="auto"/>
          </w:tcPr>
          <w:p w14:paraId="3AB73B8D" w14:textId="77777777" w:rsidR="00E60D6F" w:rsidRDefault="00E60D6F" w:rsidP="0067206A">
            <w:pPr>
              <w:pStyle w:val="Compact"/>
              <w:jc w:val="center"/>
            </w:pPr>
            <w:r>
              <w:t xml:space="preserve">71.48% </w:t>
            </w:r>
            <m:oMath>
              <m:r>
                <m:rPr>
                  <m:sty m:val="p"/>
                </m:rPr>
                <w:rPr>
                  <w:rFonts w:ascii="Cambria Math" w:hAnsi="Cambria Math"/>
                </w:rPr>
                <m:t>±</m:t>
              </m:r>
            </m:oMath>
            <w:r>
              <w:t xml:space="preserve"> 4.52%</w:t>
            </w:r>
          </w:p>
        </w:tc>
        <w:tc>
          <w:tcPr>
            <w:tcW w:w="0" w:type="auto"/>
          </w:tcPr>
          <w:p w14:paraId="2274723B" w14:textId="77777777" w:rsidR="00E60D6F" w:rsidRDefault="00E60D6F" w:rsidP="0067206A">
            <w:pPr>
              <w:pStyle w:val="Compact"/>
              <w:jc w:val="center"/>
            </w:pPr>
            <w:r>
              <w:t xml:space="preserve">0.940 </w:t>
            </w:r>
            <m:oMath>
              <m:r>
                <m:rPr>
                  <m:sty m:val="p"/>
                </m:rPr>
                <w:rPr>
                  <w:rFonts w:ascii="Cambria Math" w:hAnsi="Cambria Math"/>
                </w:rPr>
                <m:t>±</m:t>
              </m:r>
            </m:oMath>
            <w:r>
              <w:t xml:space="preserve"> 0.107</w:t>
            </w:r>
          </w:p>
        </w:tc>
        <w:tc>
          <w:tcPr>
            <w:tcW w:w="0" w:type="auto"/>
          </w:tcPr>
          <w:p w14:paraId="684F0B63" w14:textId="77777777" w:rsidR="00E60D6F" w:rsidRDefault="00E60D6F" w:rsidP="0067206A">
            <w:pPr>
              <w:pStyle w:val="Compact"/>
              <w:jc w:val="center"/>
            </w:pPr>
            <w:r>
              <w:t>Yes</w:t>
            </w:r>
          </w:p>
        </w:tc>
      </w:tr>
      <w:tr w:rsidR="00E60D6F" w14:paraId="27E47157" w14:textId="77777777" w:rsidTr="0067206A">
        <w:tc>
          <w:tcPr>
            <w:tcW w:w="0" w:type="auto"/>
          </w:tcPr>
          <w:p w14:paraId="07FDF405" w14:textId="77777777" w:rsidR="00E60D6F" w:rsidRDefault="00E60D6F" w:rsidP="0067206A">
            <w:pPr>
              <w:pStyle w:val="Compact"/>
            </w:pPr>
            <w:r>
              <w:rPr>
                <w:b/>
                <w:bCs/>
              </w:rPr>
              <w:t>TRIMMED MEAN</w:t>
            </w:r>
          </w:p>
        </w:tc>
        <w:tc>
          <w:tcPr>
            <w:tcW w:w="0" w:type="auto"/>
          </w:tcPr>
          <w:p w14:paraId="348708FB" w14:textId="77777777" w:rsidR="00E60D6F" w:rsidRDefault="00E60D6F" w:rsidP="0067206A">
            <w:pPr>
              <w:pStyle w:val="Compact"/>
              <w:jc w:val="center"/>
            </w:pPr>
            <w:r>
              <w:rPr>
                <w:b/>
                <w:bCs/>
              </w:rPr>
              <w:t>73.00%</w:t>
            </w:r>
            <w:r>
              <w:t xml:space="preserve"> </w:t>
            </w:r>
            <m:oMath>
              <m:r>
                <m:rPr>
                  <m:sty m:val="p"/>
                </m:rPr>
                <w:rPr>
                  <w:rFonts w:ascii="Cambria Math" w:hAnsi="Cambria Math"/>
                </w:rPr>
                <m:t>±</m:t>
              </m:r>
            </m:oMath>
            <w:r>
              <w:t xml:space="preserve"> 3.39%</w:t>
            </w:r>
          </w:p>
        </w:tc>
        <w:tc>
          <w:tcPr>
            <w:tcW w:w="0" w:type="auto"/>
          </w:tcPr>
          <w:p w14:paraId="3B70629F" w14:textId="77777777" w:rsidR="00E60D6F" w:rsidRDefault="00E60D6F" w:rsidP="0067206A">
            <w:pPr>
              <w:pStyle w:val="Compact"/>
              <w:jc w:val="center"/>
            </w:pPr>
            <w:r>
              <w:rPr>
                <w:b/>
                <w:bCs/>
              </w:rPr>
              <w:t>0.938</w:t>
            </w:r>
            <w:r>
              <w:t xml:space="preserve"> </w:t>
            </w:r>
            <m:oMath>
              <m:r>
                <m:rPr>
                  <m:sty m:val="p"/>
                </m:rPr>
                <w:rPr>
                  <w:rFonts w:ascii="Cambria Math" w:hAnsi="Cambria Math"/>
                </w:rPr>
                <m:t>±</m:t>
              </m:r>
            </m:oMath>
            <w:r>
              <w:t xml:space="preserve"> 0.093</w:t>
            </w:r>
          </w:p>
        </w:tc>
        <w:tc>
          <w:tcPr>
            <w:tcW w:w="0" w:type="auto"/>
          </w:tcPr>
          <w:p w14:paraId="618434A4" w14:textId="77777777" w:rsidR="00E60D6F" w:rsidRDefault="00E60D6F" w:rsidP="0067206A">
            <w:pPr>
              <w:pStyle w:val="Compact"/>
              <w:jc w:val="center"/>
            </w:pPr>
            <w:r>
              <w:t>Yes</w:t>
            </w:r>
          </w:p>
        </w:tc>
      </w:tr>
    </w:tbl>
    <w:bookmarkEnd w:id="32"/>
    <w:p w14:paraId="01DCD074" w14:textId="77777777" w:rsidR="00E60D6F" w:rsidRDefault="00E60D6F" w:rsidP="00E60D6F">
      <w:pPr>
        <w:pStyle w:val="BodyText"/>
      </w:pPr>
      <w:r>
        <w:br/>
      </w:r>
      <w:r>
        <w:rPr>
          <w:b/>
          <w:bCs/>
        </w:rPr>
        <w:t>Setting:</w:t>
      </w:r>
      <w:r>
        <w:t xml:space="preserve"> 20 clients, 4 Byzantine (20%), sign-flip attack, </w:t>
      </w:r>
      <w:proofErr w:type="spellStart"/>
      <w:r>
        <w:t>SimpleMNISTNet</w:t>
      </w:r>
      <w:proofErr w:type="spellEnd"/>
      <w:r>
        <w:t xml:space="preserve"> (2 Conv + 2 FC), 20 rounds, Dirichlet </w:t>
      </w:r>
      <m:oMath>
        <m:r>
          <w:rPr>
            <w:rFonts w:ascii="Cambria Math" w:hAnsi="Cambria Math"/>
          </w:rPr>
          <m:t>α</m:t>
        </m:r>
      </m:oMath>
      <w:r>
        <w:t>=0.5 non-IID.</w:t>
      </w:r>
      <w:r>
        <w:br/>
      </w:r>
      <w:r>
        <w:rPr>
          <w:b/>
          <w:bCs/>
        </w:rPr>
        <w:t>Interpretation:</w:t>
      </w:r>
      <w:r>
        <w:t xml:space="preserve"> </w:t>
      </w:r>
      <w:proofErr w:type="spellStart"/>
      <w:r>
        <w:t>TrimmedMean</w:t>
      </w:r>
      <w:proofErr w:type="spellEnd"/>
      <w:r>
        <w:t xml:space="preserve"> achieves highest accuracy (73%), demonstrating Byzantine robustness. Even vulnerable Mean aggregation learns effectively (66.95%) due to moderate attack intensity.</w:t>
      </w:r>
    </w:p>
    <w:p w14:paraId="0F35AE50" w14:textId="77777777" w:rsidR="00E60D6F" w:rsidRDefault="00E60D6F" w:rsidP="00E60D6F">
      <w:pPr>
        <w:pStyle w:val="BodyText"/>
      </w:pPr>
      <w:r>
        <w:t>Key observations:</w:t>
      </w:r>
    </w:p>
    <w:p w14:paraId="196CE113" w14:textId="77777777" w:rsidR="00E60D6F" w:rsidRDefault="00E60D6F" w:rsidP="00E60D6F">
      <w:pPr>
        <w:numPr>
          <w:ilvl w:val="0"/>
          <w:numId w:val="35"/>
        </w:numPr>
        <w:spacing w:after="200" w:line="240" w:lineRule="auto"/>
      </w:pPr>
      <w:proofErr w:type="spellStart"/>
      <w:r>
        <w:rPr>
          <w:b/>
          <w:bCs/>
        </w:rPr>
        <w:t>TrimmedMean</w:t>
      </w:r>
      <w:proofErr w:type="spellEnd"/>
      <w:r>
        <w:rPr>
          <w:b/>
          <w:bCs/>
        </w:rPr>
        <w:t xml:space="preserve"> Achieves Best Performance:</w:t>
      </w:r>
      <w:r>
        <w:t xml:space="preserve"> </w:t>
      </w:r>
      <w:proofErr w:type="spellStart"/>
      <w:r>
        <w:t>TrimmedMean</w:t>
      </w:r>
      <w:proofErr w:type="spellEnd"/>
      <w:r>
        <w:t xml:space="preserve"> reaches </w:t>
      </w:r>
      <w:r>
        <w:rPr>
          <w:b/>
          <w:bCs/>
        </w:rPr>
        <w:t xml:space="preserve">73.00% </w:t>
      </w:r>
      <m:oMath>
        <m:r>
          <m:rPr>
            <m:sty m:val="p"/>
          </m:rPr>
          <w:rPr>
            <w:rFonts w:ascii="Cambria Math" w:hAnsi="Cambria Math"/>
          </w:rPr>
          <m:t>±</m:t>
        </m:r>
      </m:oMath>
      <w:r>
        <w:rPr>
          <w:b/>
          <w:bCs/>
        </w:rPr>
        <w:t xml:space="preserve"> 3.39%</w:t>
      </w:r>
      <w:r>
        <w:t xml:space="preserve"> test accuracy, demonstrating effective Byzantine </w:t>
      </w:r>
      <w:proofErr w:type="spellStart"/>
      <w:r>
        <w:t>defense</w:t>
      </w:r>
      <w:proofErr w:type="spellEnd"/>
      <w:r>
        <w:t xml:space="preserve"> while maintaining strong learning capability.</w:t>
      </w:r>
    </w:p>
    <w:p w14:paraId="01034E41" w14:textId="77777777" w:rsidR="00E60D6F" w:rsidRDefault="00E60D6F" w:rsidP="00E60D6F">
      <w:pPr>
        <w:numPr>
          <w:ilvl w:val="0"/>
          <w:numId w:val="35"/>
        </w:numPr>
        <w:spacing w:after="200" w:line="240" w:lineRule="auto"/>
      </w:pPr>
      <w:r>
        <w:rPr>
          <w:b/>
          <w:bCs/>
        </w:rPr>
        <w:t>Median Shows Robust Performance:</w:t>
      </w:r>
      <w:r>
        <w:t xml:space="preserve"> Median aggregation achieves 71.48% </w:t>
      </w:r>
      <m:oMath>
        <m:r>
          <m:rPr>
            <m:sty m:val="p"/>
          </m:rPr>
          <w:rPr>
            <w:rFonts w:ascii="Cambria Math" w:hAnsi="Cambria Math"/>
          </w:rPr>
          <m:t>±</m:t>
        </m:r>
      </m:oMath>
      <w:r>
        <w:t xml:space="preserve"> 4.52%, confirming coordinate-wise median’s effectiveness against sign-flip attacks.</w:t>
      </w:r>
    </w:p>
    <w:p w14:paraId="76DDB780" w14:textId="77777777" w:rsidR="00E60D6F" w:rsidRDefault="00E60D6F" w:rsidP="00E60D6F">
      <w:pPr>
        <w:numPr>
          <w:ilvl w:val="0"/>
          <w:numId w:val="35"/>
        </w:numPr>
        <w:spacing w:after="200" w:line="240" w:lineRule="auto"/>
      </w:pPr>
      <w:r>
        <w:rPr>
          <w:b/>
          <w:bCs/>
        </w:rPr>
        <w:t>Mean Remains Vulnerable:</w:t>
      </w:r>
      <w:r>
        <w:t xml:space="preserve"> Mean aggregation achieves lower accuracy (66.95% </w:t>
      </w:r>
      <m:oMath>
        <m:r>
          <m:rPr>
            <m:sty m:val="p"/>
          </m:rPr>
          <w:rPr>
            <w:rFonts w:ascii="Cambria Math" w:hAnsi="Cambria Math"/>
          </w:rPr>
          <m:t>±</m:t>
        </m:r>
      </m:oMath>
      <w:r>
        <w:t xml:space="preserve"> 3.55%) with higher variance, showing partial susceptibility to Byzantine gradients even with moderate attack intensity.</w:t>
      </w:r>
    </w:p>
    <w:p w14:paraId="32D5A9EE" w14:textId="77777777" w:rsidR="00E60D6F" w:rsidRDefault="00E60D6F" w:rsidP="00E60D6F">
      <w:pPr>
        <w:numPr>
          <w:ilvl w:val="0"/>
          <w:numId w:val="35"/>
        </w:numPr>
        <w:spacing w:after="200" w:line="240" w:lineRule="auto"/>
      </w:pPr>
      <w:r>
        <w:rPr>
          <w:b/>
          <w:bCs/>
        </w:rPr>
        <w:t>Statistical Consistency:</w:t>
      </w:r>
      <w:r>
        <w:t xml:space="preserve"> All methods show consistent convergence across 3 seeds, with standard deviations below 5%.</w:t>
      </w:r>
    </w:p>
    <w:p w14:paraId="49E4DB37" w14:textId="77777777" w:rsidR="00E60D6F" w:rsidRDefault="00E60D6F" w:rsidP="00E60D6F">
      <w:pPr>
        <w:pStyle w:val="FirstParagraph"/>
      </w:pPr>
      <w:r>
        <w:t>This validation confirms that Byzantine-robust aggregation methods (</w:t>
      </w:r>
      <w:proofErr w:type="spellStart"/>
      <w:r>
        <w:t>TrimmedMean</w:t>
      </w:r>
      <w:proofErr w:type="spellEnd"/>
      <w:r>
        <w:t>, Median) effectively defend against gradient manipulation attacks while maintaining model utility on real image classification tasks.</w:t>
      </w:r>
    </w:p>
    <w:p w14:paraId="6BBA98F5" w14:textId="77777777" w:rsidR="00E60D6F" w:rsidRDefault="00E60D6F" w:rsidP="00E60D6F">
      <w:pPr>
        <w:pStyle w:val="Heading2"/>
      </w:pPr>
      <w:bookmarkStart w:id="33" w:name="Xa63c89ffbaee524b07a002a0820f923a48e0cef"/>
      <w:bookmarkEnd w:id="30"/>
      <w:r>
        <w:t>Adaptive Trimmed Mean Aggregation (ATMA) Validation</w:t>
      </w:r>
    </w:p>
    <w:p w14:paraId="708ACFE2" w14:textId="77777777" w:rsidR="00E60D6F" w:rsidRDefault="00E60D6F" w:rsidP="00E60D6F">
      <w:pPr>
        <w:pStyle w:val="FirstParagraph"/>
      </w:pPr>
      <w:r>
        <w:t xml:space="preserve">To evaluate adaptive aggregation methods, we implemented ATMA [46], an adaptive Byzantine-robust algorithm for non-IID federated learning environments. Unlike static methods (Median, Krum, </w:t>
      </w:r>
      <w:proofErr w:type="spellStart"/>
      <w:r>
        <w:t>TrimmedMean</w:t>
      </w:r>
      <w:proofErr w:type="spellEnd"/>
      <w:r>
        <w:t>) with fixed parameters, ATMA dynamically adjusts its trimming threshold based on gradient distribution statistics.</w:t>
      </w:r>
    </w:p>
    <w:p w14:paraId="18560C10" w14:textId="77777777" w:rsidR="00E60D6F" w:rsidRDefault="00E60D6F" w:rsidP="00E60D6F">
      <w:pPr>
        <w:pStyle w:val="Heading3"/>
      </w:pPr>
      <w:r>
        <w:t>ATMA Algorithm Design</w:t>
      </w:r>
    </w:p>
    <w:p w14:paraId="38197823" w14:textId="77777777" w:rsidR="00E60D6F" w:rsidRDefault="00E60D6F" w:rsidP="00E60D6F">
      <w:pPr>
        <w:pStyle w:val="FirstParagraph"/>
      </w:pPr>
      <w:r>
        <w:t xml:space="preserve">ATMA extends traditional trimmed </w:t>
      </w:r>
      <w:proofErr w:type="gramStart"/>
      <w:r>
        <w:t>mean</w:t>
      </w:r>
      <w:proofErr w:type="gramEnd"/>
      <w:r>
        <w:t xml:space="preserve"> with three key innovations:</w:t>
      </w:r>
    </w:p>
    <w:p w14:paraId="4422A4A4" w14:textId="77777777" w:rsidR="00E60D6F" w:rsidRDefault="00E60D6F" w:rsidP="00E60D6F">
      <w:pPr>
        <w:numPr>
          <w:ilvl w:val="0"/>
          <w:numId w:val="35"/>
        </w:numPr>
        <w:spacing w:after="200" w:line="240" w:lineRule="auto"/>
      </w:pPr>
      <w:r>
        <w:rPr>
          <w:b/>
          <w:bCs/>
        </w:rPr>
        <w:t>Dynamic Threshold Adaptation:</w:t>
      </w:r>
      <w:r>
        <w:t xml:space="preserve"> Trim ratio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adapts each round based on gradient variance and kurtosis:</w:t>
      </w:r>
    </w:p>
    <w:p w14:paraId="0012FDD3" w14:textId="77777777" w:rsidR="00E60D6F" w:rsidRDefault="00E60D6F" w:rsidP="00E60D6F">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r>
            <m:rPr>
              <m:nor/>
            </m:rPr>
            <m:t>var</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m:rPr>
              <m:nor/>
            </m:rPr>
            <m:t>kurt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oMath>
      </m:oMathPara>
    </w:p>
    <w:p w14:paraId="73A03DBF" w14:textId="77777777" w:rsidR="00E60D6F" w:rsidRDefault="00E60D6F" w:rsidP="00E60D6F">
      <w:pPr>
        <w:numPr>
          <w:ilvl w:val="0"/>
          <w:numId w:val="34"/>
        </w:numPr>
        <w:spacing w:after="200" w:line="240" w:lineRule="auto"/>
      </w:pPr>
      <w:r>
        <w:lastRenderedPageBreak/>
        <w:t xml:space="preserve">where </w:t>
      </w:r>
      <m:oMath>
        <m:r>
          <w:rPr>
            <w:rFonts w:ascii="Cambria Math" w:hAnsi="Cambria Math"/>
          </w:rPr>
          <m:t>α</m:t>
        </m:r>
      </m:oMath>
      <w:r>
        <w:t xml:space="preserve"> is the adaptation rate (0.05),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are round-</w:t>
      </w:r>
      <m:oMath>
        <m:r>
          <w:rPr>
            <w:rFonts w:ascii="Cambria Math" w:hAnsi="Cambria Math"/>
          </w:rPr>
          <m:t>t</m:t>
        </m:r>
      </m:oMath>
      <w:r>
        <w:t xml:space="preserve"> gradients, and </w:t>
      </w:r>
      <m:oMath>
        <m:r>
          <w:rPr>
            <w:rFonts w:ascii="Cambria Math" w:hAnsi="Cambria Math"/>
          </w:rPr>
          <m:t>f</m:t>
        </m:r>
        <m:r>
          <m:rPr>
            <m:sty m:val="p"/>
          </m:rPr>
          <w:rPr>
            <w:rFonts w:ascii="Cambria Math" w:hAnsi="Cambria Math"/>
          </w:rPr>
          <m:t>(⋅)</m:t>
        </m:r>
      </m:oMath>
      <w:r>
        <w:t xml:space="preserve"> increases </w:t>
      </w:r>
      <m:oMath>
        <m:r>
          <w:rPr>
            <w:rFonts w:ascii="Cambria Math" w:hAnsi="Cambria Math"/>
          </w:rPr>
          <m:t>τ</m:t>
        </m:r>
      </m:oMath>
      <w:r>
        <w:t xml:space="preserve"> when detecting high variance (potential attacks).</w:t>
      </w:r>
    </w:p>
    <w:p w14:paraId="656DCE22" w14:textId="77777777" w:rsidR="00E60D6F" w:rsidRDefault="00E60D6F" w:rsidP="00E60D6F">
      <w:pPr>
        <w:numPr>
          <w:ilvl w:val="0"/>
          <w:numId w:val="35"/>
        </w:numPr>
        <w:spacing w:after="200" w:line="240" w:lineRule="auto"/>
      </w:pPr>
      <w:r>
        <w:rPr>
          <w:b/>
          <w:bCs/>
        </w:rPr>
        <w:t>Non-IID Handling:</w:t>
      </w:r>
      <w:r>
        <w:t xml:space="preserve"> Statistical outlier detection distinguishes Byzantine attacks from legitimate data heterogeneity through multi-dimensional gradient analysis.</w:t>
      </w:r>
    </w:p>
    <w:p w14:paraId="4089DEAB" w14:textId="77777777" w:rsidR="00E60D6F" w:rsidRDefault="00E60D6F" w:rsidP="00E60D6F">
      <w:pPr>
        <w:numPr>
          <w:ilvl w:val="0"/>
          <w:numId w:val="35"/>
        </w:numPr>
        <w:spacing w:after="200" w:line="240" w:lineRule="auto"/>
      </w:pPr>
      <w:r>
        <w:rPr>
          <w:b/>
          <w:bCs/>
        </w:rPr>
        <w:t>Bounded Adaptation:</w:t>
      </w:r>
      <w:r>
        <w:t xml:space="preserve"> Threshold constrained to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0.30</m:t>
        </m:r>
        <m:r>
          <m:rPr>
            <m:sty m:val="p"/>
          </m:rPr>
          <w:rPr>
            <w:rFonts w:ascii="Cambria Math" w:hAnsi="Cambria Math"/>
          </w:rPr>
          <m:t>]</m:t>
        </m:r>
      </m:oMath>
      <w:r>
        <w:t xml:space="preserve"> to prevent over-aggressive or under-protective trimming.</w:t>
      </w:r>
    </w:p>
    <w:p w14:paraId="04302AAE" w14:textId="77777777" w:rsidR="00E60D6F" w:rsidRDefault="00E60D6F" w:rsidP="00E60D6F">
      <w:pPr>
        <w:pStyle w:val="Heading3"/>
      </w:pPr>
      <w:bookmarkStart w:id="34" w:name="experimental-design"/>
      <w:r>
        <w:t>Experimental Design</w:t>
      </w:r>
    </w:p>
    <w:p w14:paraId="46E1FF8C" w14:textId="77777777" w:rsidR="00E60D6F" w:rsidRDefault="00E60D6F" w:rsidP="00E60D6F">
      <w:pPr>
        <w:pStyle w:val="FirstParagraph"/>
      </w:pPr>
      <w:r>
        <w:t>We conducted 36 controlled experiments across three topologies (Centralized, Blockchain-Docker, Blockchain-</w:t>
      </w:r>
      <w:proofErr w:type="spellStart"/>
      <w:r>
        <w:t>Testnet</w:t>
      </w:r>
      <w:proofErr w:type="spellEnd"/>
      <w:r>
        <w:t>) with four Byzantine ratios (0%, 10%, 20%, 30%), using 3 replications per configuration. All experiments used:</w:t>
      </w:r>
    </w:p>
    <w:p w14:paraId="67156963" w14:textId="77777777" w:rsidR="00E60D6F" w:rsidRDefault="00E60D6F" w:rsidP="00E60D6F">
      <w:pPr>
        <w:numPr>
          <w:ilvl w:val="0"/>
          <w:numId w:val="35"/>
        </w:numPr>
        <w:spacing w:after="200" w:line="240" w:lineRule="auto"/>
      </w:pPr>
      <w:r>
        <w:rPr>
          <w:b/>
          <w:bCs/>
        </w:rPr>
        <w:t>Clients:</w:t>
      </w:r>
      <w:r>
        <w:t xml:space="preserve"> 20 total, 50% participation per round</w:t>
      </w:r>
    </w:p>
    <w:p w14:paraId="3B78D867" w14:textId="77777777" w:rsidR="00E60D6F" w:rsidRDefault="00E60D6F" w:rsidP="00E60D6F">
      <w:pPr>
        <w:numPr>
          <w:ilvl w:val="0"/>
          <w:numId w:val="35"/>
        </w:numPr>
        <w:spacing w:after="200" w:line="240" w:lineRule="auto"/>
      </w:pPr>
      <w:r>
        <w:rPr>
          <w:b/>
          <w:bCs/>
        </w:rPr>
        <w:t>Model:</w:t>
      </w:r>
      <w:r>
        <w:t xml:space="preserve"> </w:t>
      </w:r>
      <w:proofErr w:type="spellStart"/>
      <w:r>
        <w:t>SimpleCNN</w:t>
      </w:r>
      <w:proofErr w:type="spellEnd"/>
      <w:r>
        <w:t xml:space="preserve"> (10K parameters)</w:t>
      </w:r>
    </w:p>
    <w:p w14:paraId="2612AE4D" w14:textId="77777777" w:rsidR="00E60D6F" w:rsidRDefault="00E60D6F" w:rsidP="00E60D6F">
      <w:pPr>
        <w:numPr>
          <w:ilvl w:val="0"/>
          <w:numId w:val="35"/>
        </w:numPr>
        <w:spacing w:after="200" w:line="240" w:lineRule="auto"/>
      </w:pPr>
      <w:r>
        <w:rPr>
          <w:b/>
          <w:bCs/>
        </w:rPr>
        <w:t>Rounds:</w:t>
      </w:r>
      <w:r>
        <w:t xml:space="preserve"> 50 training rounds</w:t>
      </w:r>
    </w:p>
    <w:p w14:paraId="35B5935E" w14:textId="77777777" w:rsidR="00E60D6F" w:rsidRDefault="00E60D6F" w:rsidP="00E60D6F">
      <w:pPr>
        <w:numPr>
          <w:ilvl w:val="0"/>
          <w:numId w:val="35"/>
        </w:numPr>
        <w:spacing w:after="200" w:line="240" w:lineRule="auto"/>
      </w:pPr>
      <w:r>
        <w:rPr>
          <w:b/>
          <w:bCs/>
        </w:rPr>
        <w:t>Attack:</w:t>
      </w:r>
      <w:r>
        <w:t xml:space="preserve"> Label flipping + gradient scaling (</w:t>
      </w:r>
      <m:oMath>
        <m:r>
          <w:rPr>
            <w:rFonts w:ascii="Cambria Math" w:hAnsi="Cambria Math"/>
          </w:rPr>
          <m:t>λ</m:t>
        </m:r>
        <m:r>
          <m:rPr>
            <m:sty m:val="p"/>
          </m:rPr>
          <w:rPr>
            <w:rFonts w:ascii="Cambria Math" w:hAnsi="Cambria Math"/>
          </w:rPr>
          <m:t>=-</m:t>
        </m:r>
        <m:r>
          <w:rPr>
            <w:rFonts w:ascii="Cambria Math" w:hAnsi="Cambria Math"/>
          </w:rPr>
          <m:t>5.0</m:t>
        </m:r>
      </m:oMath>
      <w:r>
        <w:t>)</w:t>
      </w:r>
    </w:p>
    <w:p w14:paraId="11E35D5C" w14:textId="77777777" w:rsidR="00E60D6F" w:rsidRDefault="00E60D6F" w:rsidP="00E60D6F">
      <w:pPr>
        <w:numPr>
          <w:ilvl w:val="0"/>
          <w:numId w:val="35"/>
        </w:numPr>
        <w:spacing w:after="200" w:line="240" w:lineRule="auto"/>
      </w:pPr>
      <w:r>
        <w:rPr>
          <w:b/>
          <w:bCs/>
        </w:rPr>
        <w:t>Seeds:</w:t>
      </w:r>
      <w:r>
        <w:t xml:space="preserve"> 42, 43, 44 for reproducibility</w:t>
      </w:r>
    </w:p>
    <w:p w14:paraId="5A814E97" w14:textId="77777777" w:rsidR="00E60D6F" w:rsidRDefault="00E60D6F" w:rsidP="00E60D6F">
      <w:pPr>
        <w:pStyle w:val="Heading3"/>
      </w:pPr>
      <w:bookmarkStart w:id="35" w:name="comparative-results"/>
      <w:bookmarkEnd w:id="34"/>
      <w:r>
        <w:t>Comparative Results</w:t>
      </w:r>
    </w:p>
    <w:p w14:paraId="2DB0CB3A" w14:textId="77777777" w:rsidR="00E60D6F" w:rsidRDefault="00E60D6F" w:rsidP="00E60D6F">
      <w:pPr>
        <w:pStyle w:val="FirstParagraph"/>
      </w:pPr>
      <w:r>
        <w:t>Table </w:t>
      </w:r>
      <w:hyperlink w:anchor="tab:atma_results">
        <w:r>
          <w:rPr>
            <w:rStyle w:val="Hyperlink"/>
          </w:rPr>
          <w:t>7</w:t>
        </w:r>
      </w:hyperlink>
      <w:r>
        <w:t xml:space="preserve"> compares ATMA against static aggregation methods under 20% Byzantine ratio.</w:t>
      </w:r>
    </w:p>
    <w:p w14:paraId="727137C6" w14:textId="77777777" w:rsidR="00E60D6F" w:rsidRDefault="00E60D6F" w:rsidP="00E60D6F">
      <w:pPr>
        <w:pStyle w:val="TableCaption"/>
      </w:pPr>
      <w:r>
        <w:t>ATMA vs Static Aggregation Methods (20% Byzantine, 50 rounds)</w:t>
      </w:r>
    </w:p>
    <w:tbl>
      <w:tblPr>
        <w:tblStyle w:val="Table"/>
        <w:tblW w:w="0" w:type="auto"/>
        <w:tblLook w:val="0000" w:firstRow="0" w:lastRow="0" w:firstColumn="0" w:lastColumn="0" w:noHBand="0" w:noVBand="0"/>
      </w:tblPr>
      <w:tblGrid>
        <w:gridCol w:w="1667"/>
        <w:gridCol w:w="1362"/>
        <w:gridCol w:w="1362"/>
        <w:gridCol w:w="1148"/>
        <w:gridCol w:w="767"/>
        <w:gridCol w:w="222"/>
      </w:tblGrid>
      <w:tr w:rsidR="00E60D6F" w14:paraId="0A598480" w14:textId="77777777" w:rsidTr="0067206A">
        <w:tc>
          <w:tcPr>
            <w:tcW w:w="0" w:type="auto"/>
          </w:tcPr>
          <w:p w14:paraId="7C75A09C" w14:textId="77777777" w:rsidR="00E60D6F" w:rsidRDefault="00E60D6F" w:rsidP="0067206A">
            <w:pPr>
              <w:pStyle w:val="Compact"/>
            </w:pPr>
            <w:r>
              <w:rPr>
                <w:b/>
                <w:bCs/>
              </w:rPr>
              <w:t>Method</w:t>
            </w:r>
          </w:p>
        </w:tc>
        <w:tc>
          <w:tcPr>
            <w:tcW w:w="0" w:type="auto"/>
          </w:tcPr>
          <w:p w14:paraId="479F8046" w14:textId="77777777" w:rsidR="00E60D6F" w:rsidRDefault="00E60D6F" w:rsidP="0067206A">
            <w:pPr>
              <w:pStyle w:val="Compact"/>
              <w:jc w:val="center"/>
            </w:pPr>
            <w:r>
              <w:rPr>
                <w:b/>
                <w:bCs/>
              </w:rPr>
              <w:t>Centralized</w:t>
            </w:r>
          </w:p>
        </w:tc>
        <w:tc>
          <w:tcPr>
            <w:tcW w:w="0" w:type="auto"/>
          </w:tcPr>
          <w:p w14:paraId="4D08E428" w14:textId="77777777" w:rsidR="00E60D6F" w:rsidRDefault="00E60D6F" w:rsidP="0067206A">
            <w:pPr>
              <w:pStyle w:val="Compact"/>
              <w:jc w:val="center"/>
            </w:pPr>
            <w:r>
              <w:rPr>
                <w:b/>
                <w:bCs/>
              </w:rPr>
              <w:t>Blockchain</w:t>
            </w:r>
          </w:p>
        </w:tc>
        <w:tc>
          <w:tcPr>
            <w:tcW w:w="0" w:type="auto"/>
          </w:tcPr>
          <w:p w14:paraId="6925AD7E" w14:textId="77777777" w:rsidR="00E60D6F" w:rsidRDefault="00E60D6F" w:rsidP="0067206A">
            <w:pPr>
              <w:pStyle w:val="Compact"/>
              <w:jc w:val="center"/>
            </w:pPr>
            <w:r>
              <w:rPr>
                <w:b/>
                <w:bCs/>
              </w:rPr>
              <w:t>Adapt.</w:t>
            </w:r>
          </w:p>
        </w:tc>
        <w:tc>
          <w:tcPr>
            <w:tcW w:w="0" w:type="auto"/>
          </w:tcPr>
          <w:p w14:paraId="657DA83E" w14:textId="77777777" w:rsidR="00E60D6F" w:rsidRDefault="00E60D6F" w:rsidP="0067206A">
            <w:pPr>
              <w:pStyle w:val="Compact"/>
              <w:jc w:val="center"/>
            </w:pPr>
            <w:r>
              <w:rPr>
                <w:b/>
                <w:bCs/>
              </w:rPr>
              <w:t>Final</w:t>
            </w:r>
          </w:p>
        </w:tc>
        <w:tc>
          <w:tcPr>
            <w:tcW w:w="0" w:type="auto"/>
          </w:tcPr>
          <w:p w14:paraId="20AC3AD3" w14:textId="77777777" w:rsidR="00E60D6F" w:rsidRDefault="00E60D6F" w:rsidP="0067206A">
            <w:pPr>
              <w:pStyle w:val="Compact"/>
            </w:pPr>
          </w:p>
        </w:tc>
      </w:tr>
      <w:tr w:rsidR="00E60D6F" w14:paraId="4D1F61E5" w14:textId="77777777" w:rsidTr="0067206A">
        <w:tc>
          <w:tcPr>
            <w:tcW w:w="0" w:type="auto"/>
          </w:tcPr>
          <w:p w14:paraId="273CDFCB" w14:textId="77777777" w:rsidR="00E60D6F" w:rsidRDefault="00E60D6F" w:rsidP="0067206A">
            <w:pPr>
              <w:pStyle w:val="Compact"/>
            </w:pPr>
          </w:p>
        </w:tc>
        <w:tc>
          <w:tcPr>
            <w:tcW w:w="0" w:type="auto"/>
          </w:tcPr>
          <w:p w14:paraId="6562388C" w14:textId="77777777" w:rsidR="00E60D6F" w:rsidRDefault="00E60D6F" w:rsidP="0067206A">
            <w:pPr>
              <w:pStyle w:val="Compact"/>
              <w:jc w:val="center"/>
            </w:pPr>
            <w:r>
              <w:rPr>
                <w:b/>
                <w:bCs/>
              </w:rPr>
              <w:t>Acc. (%)</w:t>
            </w:r>
          </w:p>
        </w:tc>
        <w:tc>
          <w:tcPr>
            <w:tcW w:w="0" w:type="auto"/>
          </w:tcPr>
          <w:p w14:paraId="04204FD8" w14:textId="77777777" w:rsidR="00E60D6F" w:rsidRDefault="00E60D6F" w:rsidP="0067206A">
            <w:pPr>
              <w:pStyle w:val="Compact"/>
              <w:jc w:val="center"/>
            </w:pPr>
            <w:r>
              <w:rPr>
                <w:b/>
                <w:bCs/>
              </w:rPr>
              <w:t>Acc. (%)</w:t>
            </w:r>
          </w:p>
        </w:tc>
        <w:tc>
          <w:tcPr>
            <w:tcW w:w="0" w:type="auto"/>
          </w:tcPr>
          <w:p w14:paraId="66A3C40B" w14:textId="77777777" w:rsidR="00E60D6F" w:rsidRDefault="00E60D6F" w:rsidP="0067206A">
            <w:pPr>
              <w:pStyle w:val="Compact"/>
              <w:jc w:val="center"/>
            </w:pPr>
            <w:r>
              <w:rPr>
                <w:b/>
                <w:bCs/>
              </w:rPr>
              <w:t>Thresh.</w:t>
            </w:r>
          </w:p>
        </w:tc>
        <w:tc>
          <w:tcPr>
            <w:tcW w:w="0" w:type="auto"/>
          </w:tcPr>
          <w:p w14:paraId="33A4CB24" w14:textId="77777777" w:rsidR="00E60D6F" w:rsidRDefault="00E60D6F" w:rsidP="0067206A">
            <w:pPr>
              <w:pStyle w:val="Compact"/>
              <w:jc w:val="center"/>
            </w:pPr>
            <w:r>
              <w:rPr>
                <w:b/>
                <w:bCs/>
              </w:rPr>
              <w:t>Error</w:t>
            </w:r>
          </w:p>
        </w:tc>
        <w:tc>
          <w:tcPr>
            <w:tcW w:w="0" w:type="auto"/>
          </w:tcPr>
          <w:p w14:paraId="5411E231" w14:textId="77777777" w:rsidR="00E60D6F" w:rsidRDefault="00E60D6F" w:rsidP="0067206A">
            <w:pPr>
              <w:pStyle w:val="Compact"/>
            </w:pPr>
          </w:p>
        </w:tc>
      </w:tr>
      <w:tr w:rsidR="00E60D6F" w14:paraId="01089C06" w14:textId="77777777" w:rsidTr="0067206A">
        <w:tc>
          <w:tcPr>
            <w:tcW w:w="0" w:type="auto"/>
          </w:tcPr>
          <w:p w14:paraId="47FB5DD7" w14:textId="77777777" w:rsidR="00E60D6F" w:rsidRDefault="00E60D6F" w:rsidP="0067206A">
            <w:pPr>
              <w:pStyle w:val="Compact"/>
            </w:pPr>
            <w:proofErr w:type="spellStart"/>
            <w:r>
              <w:t>FedAvg</w:t>
            </w:r>
            <w:proofErr w:type="spellEnd"/>
          </w:p>
        </w:tc>
        <w:tc>
          <w:tcPr>
            <w:tcW w:w="0" w:type="auto"/>
          </w:tcPr>
          <w:p w14:paraId="114BDE2B" w14:textId="77777777" w:rsidR="00E60D6F" w:rsidRDefault="00E60D6F" w:rsidP="0067206A">
            <w:pPr>
              <w:pStyle w:val="Compact"/>
              <w:jc w:val="center"/>
            </w:pPr>
            <w:r>
              <w:t xml:space="preserve">87.60 </w:t>
            </w:r>
            <m:oMath>
              <m:r>
                <m:rPr>
                  <m:sty m:val="p"/>
                </m:rPr>
                <w:rPr>
                  <w:rFonts w:ascii="Cambria Math" w:hAnsi="Cambria Math"/>
                </w:rPr>
                <m:t>±</m:t>
              </m:r>
            </m:oMath>
            <w:r>
              <w:t xml:space="preserve"> 1.2</w:t>
            </w:r>
          </w:p>
        </w:tc>
        <w:tc>
          <w:tcPr>
            <w:tcW w:w="0" w:type="auto"/>
          </w:tcPr>
          <w:p w14:paraId="2696E207" w14:textId="77777777" w:rsidR="00E60D6F" w:rsidRDefault="00E60D6F" w:rsidP="0067206A">
            <w:pPr>
              <w:pStyle w:val="Compact"/>
              <w:jc w:val="center"/>
            </w:pPr>
            <w:r>
              <w:t xml:space="preserve">86.84 </w:t>
            </w:r>
            <m:oMath>
              <m:r>
                <m:rPr>
                  <m:sty m:val="p"/>
                </m:rPr>
                <w:rPr>
                  <w:rFonts w:ascii="Cambria Math" w:hAnsi="Cambria Math"/>
                </w:rPr>
                <m:t>±</m:t>
              </m:r>
            </m:oMath>
            <w:r>
              <w:t xml:space="preserve"> 1.5</w:t>
            </w:r>
          </w:p>
        </w:tc>
        <w:tc>
          <w:tcPr>
            <w:tcW w:w="0" w:type="auto"/>
          </w:tcPr>
          <w:p w14:paraId="0569E82F" w14:textId="77777777" w:rsidR="00E60D6F" w:rsidRDefault="00E60D6F" w:rsidP="0067206A">
            <w:pPr>
              <w:pStyle w:val="Compact"/>
              <w:jc w:val="center"/>
            </w:pPr>
            <w:r>
              <w:t>-</w:t>
            </w:r>
          </w:p>
        </w:tc>
        <w:tc>
          <w:tcPr>
            <w:tcW w:w="0" w:type="auto"/>
          </w:tcPr>
          <w:p w14:paraId="4AFD0B0C" w14:textId="77777777" w:rsidR="00E60D6F" w:rsidRDefault="00E60D6F" w:rsidP="0067206A">
            <w:pPr>
              <w:pStyle w:val="Compact"/>
              <w:jc w:val="center"/>
            </w:pPr>
            <w:r>
              <w:t>0.294</w:t>
            </w:r>
          </w:p>
        </w:tc>
        <w:tc>
          <w:tcPr>
            <w:tcW w:w="0" w:type="auto"/>
          </w:tcPr>
          <w:p w14:paraId="689D9922" w14:textId="77777777" w:rsidR="00E60D6F" w:rsidRDefault="00E60D6F" w:rsidP="0067206A">
            <w:pPr>
              <w:pStyle w:val="Compact"/>
            </w:pPr>
          </w:p>
        </w:tc>
      </w:tr>
      <w:tr w:rsidR="00E60D6F" w14:paraId="7C01E380" w14:textId="77777777" w:rsidTr="0067206A">
        <w:tc>
          <w:tcPr>
            <w:tcW w:w="0" w:type="auto"/>
          </w:tcPr>
          <w:p w14:paraId="42565085" w14:textId="77777777" w:rsidR="00E60D6F" w:rsidRDefault="00E60D6F" w:rsidP="0067206A">
            <w:pPr>
              <w:pStyle w:val="Compact"/>
            </w:pPr>
            <w:r>
              <w:t>Median</w:t>
            </w:r>
          </w:p>
        </w:tc>
        <w:tc>
          <w:tcPr>
            <w:tcW w:w="0" w:type="auto"/>
          </w:tcPr>
          <w:p w14:paraId="045BDCF5" w14:textId="77777777" w:rsidR="00E60D6F" w:rsidRDefault="00E60D6F" w:rsidP="0067206A">
            <w:pPr>
              <w:pStyle w:val="Compact"/>
              <w:jc w:val="center"/>
            </w:pPr>
            <w:r>
              <w:t xml:space="preserve">82.45 </w:t>
            </w:r>
            <m:oMath>
              <m:r>
                <m:rPr>
                  <m:sty m:val="p"/>
                </m:rPr>
                <w:rPr>
                  <w:rFonts w:ascii="Cambria Math" w:hAnsi="Cambria Math"/>
                </w:rPr>
                <m:t>±</m:t>
              </m:r>
            </m:oMath>
            <w:r>
              <w:t xml:space="preserve"> 0.8</w:t>
            </w:r>
          </w:p>
        </w:tc>
        <w:tc>
          <w:tcPr>
            <w:tcW w:w="0" w:type="auto"/>
          </w:tcPr>
          <w:p w14:paraId="53384B64" w14:textId="77777777" w:rsidR="00E60D6F" w:rsidRDefault="00E60D6F" w:rsidP="0067206A">
            <w:pPr>
              <w:pStyle w:val="Compact"/>
              <w:jc w:val="center"/>
            </w:pPr>
            <w:r>
              <w:t xml:space="preserve">82.13 </w:t>
            </w:r>
            <m:oMath>
              <m:r>
                <m:rPr>
                  <m:sty m:val="p"/>
                </m:rPr>
                <w:rPr>
                  <w:rFonts w:ascii="Cambria Math" w:hAnsi="Cambria Math"/>
                </w:rPr>
                <m:t>±</m:t>
              </m:r>
            </m:oMath>
            <w:r>
              <w:t xml:space="preserve"> 0.9</w:t>
            </w:r>
          </w:p>
        </w:tc>
        <w:tc>
          <w:tcPr>
            <w:tcW w:w="0" w:type="auto"/>
          </w:tcPr>
          <w:p w14:paraId="31B1117F" w14:textId="77777777" w:rsidR="00E60D6F" w:rsidRDefault="00E60D6F" w:rsidP="0067206A">
            <w:pPr>
              <w:pStyle w:val="Compact"/>
              <w:jc w:val="center"/>
            </w:pPr>
            <w:r>
              <w:t>-</w:t>
            </w:r>
          </w:p>
        </w:tc>
        <w:tc>
          <w:tcPr>
            <w:tcW w:w="0" w:type="auto"/>
          </w:tcPr>
          <w:p w14:paraId="70F90AA1" w14:textId="77777777" w:rsidR="00E60D6F" w:rsidRDefault="00E60D6F" w:rsidP="0067206A">
            <w:pPr>
              <w:pStyle w:val="Compact"/>
              <w:jc w:val="center"/>
            </w:pPr>
            <w:r>
              <w:t>0.412</w:t>
            </w:r>
          </w:p>
        </w:tc>
        <w:tc>
          <w:tcPr>
            <w:tcW w:w="0" w:type="auto"/>
          </w:tcPr>
          <w:p w14:paraId="1D19A5FF" w14:textId="77777777" w:rsidR="00E60D6F" w:rsidRDefault="00E60D6F" w:rsidP="0067206A">
            <w:pPr>
              <w:pStyle w:val="Compact"/>
            </w:pPr>
          </w:p>
        </w:tc>
      </w:tr>
      <w:tr w:rsidR="00E60D6F" w14:paraId="3A7E1E5B" w14:textId="77777777" w:rsidTr="0067206A">
        <w:tc>
          <w:tcPr>
            <w:tcW w:w="0" w:type="auto"/>
          </w:tcPr>
          <w:p w14:paraId="6F81AAB8" w14:textId="77777777" w:rsidR="00E60D6F" w:rsidRDefault="00E60D6F" w:rsidP="0067206A">
            <w:pPr>
              <w:pStyle w:val="Compact"/>
            </w:pPr>
            <w:r>
              <w:t>Krum</w:t>
            </w:r>
          </w:p>
        </w:tc>
        <w:tc>
          <w:tcPr>
            <w:tcW w:w="0" w:type="auto"/>
          </w:tcPr>
          <w:p w14:paraId="5C7F538C" w14:textId="77777777" w:rsidR="00E60D6F" w:rsidRDefault="00E60D6F" w:rsidP="0067206A">
            <w:pPr>
              <w:pStyle w:val="Compact"/>
              <w:jc w:val="center"/>
            </w:pPr>
            <w:r>
              <w:t xml:space="preserve">25.67 </w:t>
            </w:r>
            <m:oMath>
              <m:r>
                <m:rPr>
                  <m:sty m:val="p"/>
                </m:rPr>
                <w:rPr>
                  <w:rFonts w:ascii="Cambria Math" w:hAnsi="Cambria Math"/>
                </w:rPr>
                <m:t>±</m:t>
              </m:r>
            </m:oMath>
            <w:r>
              <w:t xml:space="preserve"> 2.1</w:t>
            </w:r>
          </w:p>
        </w:tc>
        <w:tc>
          <w:tcPr>
            <w:tcW w:w="0" w:type="auto"/>
          </w:tcPr>
          <w:p w14:paraId="1BB501B2" w14:textId="77777777" w:rsidR="00E60D6F" w:rsidRDefault="00E60D6F" w:rsidP="0067206A">
            <w:pPr>
              <w:pStyle w:val="Compact"/>
              <w:jc w:val="center"/>
            </w:pPr>
            <w:r>
              <w:t xml:space="preserve">24.89 </w:t>
            </w:r>
            <m:oMath>
              <m:r>
                <m:rPr>
                  <m:sty m:val="p"/>
                </m:rPr>
                <w:rPr>
                  <w:rFonts w:ascii="Cambria Math" w:hAnsi="Cambria Math"/>
                </w:rPr>
                <m:t>±</m:t>
              </m:r>
            </m:oMath>
            <w:r>
              <w:t xml:space="preserve"> 2.3</w:t>
            </w:r>
          </w:p>
        </w:tc>
        <w:tc>
          <w:tcPr>
            <w:tcW w:w="0" w:type="auto"/>
          </w:tcPr>
          <w:p w14:paraId="0A0EC95B" w14:textId="77777777" w:rsidR="00E60D6F" w:rsidRDefault="00E60D6F" w:rsidP="0067206A">
            <w:pPr>
              <w:pStyle w:val="Compact"/>
              <w:jc w:val="center"/>
            </w:pPr>
            <w:r>
              <w:t>-</w:t>
            </w:r>
          </w:p>
        </w:tc>
        <w:tc>
          <w:tcPr>
            <w:tcW w:w="0" w:type="auto"/>
          </w:tcPr>
          <w:p w14:paraId="744F6AAB" w14:textId="77777777" w:rsidR="00E60D6F" w:rsidRDefault="00E60D6F" w:rsidP="0067206A">
            <w:pPr>
              <w:pStyle w:val="Compact"/>
              <w:jc w:val="center"/>
            </w:pPr>
            <w:r>
              <w:t>6.807</w:t>
            </w:r>
          </w:p>
        </w:tc>
        <w:tc>
          <w:tcPr>
            <w:tcW w:w="0" w:type="auto"/>
          </w:tcPr>
          <w:p w14:paraId="25BC0E52" w14:textId="77777777" w:rsidR="00E60D6F" w:rsidRDefault="00E60D6F" w:rsidP="0067206A">
            <w:pPr>
              <w:pStyle w:val="Compact"/>
            </w:pPr>
          </w:p>
        </w:tc>
      </w:tr>
      <w:tr w:rsidR="00E60D6F" w14:paraId="6790207E" w14:textId="77777777" w:rsidTr="0067206A">
        <w:tc>
          <w:tcPr>
            <w:tcW w:w="0" w:type="auto"/>
          </w:tcPr>
          <w:p w14:paraId="135F563D" w14:textId="77777777" w:rsidR="00E60D6F" w:rsidRDefault="00E60D6F" w:rsidP="0067206A">
            <w:pPr>
              <w:pStyle w:val="Compact"/>
            </w:pPr>
            <w:proofErr w:type="spellStart"/>
            <w:r>
              <w:t>TrimmedMean</w:t>
            </w:r>
            <w:proofErr w:type="spellEnd"/>
          </w:p>
        </w:tc>
        <w:tc>
          <w:tcPr>
            <w:tcW w:w="0" w:type="auto"/>
          </w:tcPr>
          <w:p w14:paraId="4B7C1915" w14:textId="77777777" w:rsidR="00E60D6F" w:rsidRDefault="00E60D6F" w:rsidP="0067206A">
            <w:pPr>
              <w:pStyle w:val="Compact"/>
              <w:jc w:val="center"/>
            </w:pPr>
            <w:r>
              <w:t xml:space="preserve">84.85 </w:t>
            </w:r>
            <m:oMath>
              <m:r>
                <m:rPr>
                  <m:sty m:val="p"/>
                </m:rPr>
                <w:rPr>
                  <w:rFonts w:ascii="Cambria Math" w:hAnsi="Cambria Math"/>
                </w:rPr>
                <m:t>±</m:t>
              </m:r>
            </m:oMath>
            <w:r>
              <w:t xml:space="preserve"> 0.6</w:t>
            </w:r>
          </w:p>
        </w:tc>
        <w:tc>
          <w:tcPr>
            <w:tcW w:w="0" w:type="auto"/>
          </w:tcPr>
          <w:p w14:paraId="72DB19EF" w14:textId="77777777" w:rsidR="00E60D6F" w:rsidRDefault="00E60D6F" w:rsidP="0067206A">
            <w:pPr>
              <w:pStyle w:val="Compact"/>
              <w:jc w:val="center"/>
            </w:pPr>
            <w:r>
              <w:t xml:space="preserve">84.23 </w:t>
            </w:r>
            <m:oMath>
              <m:r>
                <m:rPr>
                  <m:sty m:val="p"/>
                </m:rPr>
                <w:rPr>
                  <w:rFonts w:ascii="Cambria Math" w:hAnsi="Cambria Math"/>
                </w:rPr>
                <m:t>±</m:t>
              </m:r>
            </m:oMath>
            <w:r>
              <w:t xml:space="preserve"> 0.7</w:t>
            </w:r>
          </w:p>
        </w:tc>
        <w:tc>
          <w:tcPr>
            <w:tcW w:w="0" w:type="auto"/>
          </w:tcPr>
          <w:p w14:paraId="5A7EE7D3" w14:textId="77777777" w:rsidR="00E60D6F" w:rsidRDefault="00E60D6F" w:rsidP="0067206A">
            <w:pPr>
              <w:pStyle w:val="Compact"/>
              <w:jc w:val="center"/>
            </w:pPr>
            <w:r>
              <w:t>0.20</w:t>
            </w:r>
          </w:p>
        </w:tc>
        <w:tc>
          <w:tcPr>
            <w:tcW w:w="0" w:type="auto"/>
          </w:tcPr>
          <w:p w14:paraId="5190692F" w14:textId="77777777" w:rsidR="00E60D6F" w:rsidRDefault="00E60D6F" w:rsidP="0067206A">
            <w:pPr>
              <w:pStyle w:val="Compact"/>
              <w:jc w:val="center"/>
            </w:pPr>
            <w:r>
              <w:t>0.427</w:t>
            </w:r>
          </w:p>
        </w:tc>
        <w:tc>
          <w:tcPr>
            <w:tcW w:w="0" w:type="auto"/>
          </w:tcPr>
          <w:p w14:paraId="2C20209E" w14:textId="77777777" w:rsidR="00E60D6F" w:rsidRDefault="00E60D6F" w:rsidP="0067206A">
            <w:pPr>
              <w:pStyle w:val="Compact"/>
            </w:pPr>
          </w:p>
        </w:tc>
      </w:tr>
      <w:tr w:rsidR="00E60D6F" w14:paraId="54DC6D54" w14:textId="77777777" w:rsidTr="0067206A">
        <w:tc>
          <w:tcPr>
            <w:tcW w:w="0" w:type="auto"/>
          </w:tcPr>
          <w:p w14:paraId="1F3B6C79" w14:textId="77777777" w:rsidR="00E60D6F" w:rsidRDefault="00E60D6F" w:rsidP="0067206A">
            <w:pPr>
              <w:pStyle w:val="Compact"/>
            </w:pPr>
            <w:r>
              <w:rPr>
                <w:b/>
                <w:bCs/>
              </w:rPr>
              <w:t>ATMA</w:t>
            </w:r>
          </w:p>
        </w:tc>
        <w:tc>
          <w:tcPr>
            <w:tcW w:w="0" w:type="auto"/>
          </w:tcPr>
          <w:p w14:paraId="45BD2A9C" w14:textId="77777777" w:rsidR="00E60D6F" w:rsidRDefault="00E60D6F" w:rsidP="0067206A">
            <w:pPr>
              <w:pStyle w:val="Compact"/>
              <w:jc w:val="center"/>
            </w:pPr>
            <w:r>
              <w:rPr>
                <w:b/>
                <w:bCs/>
              </w:rPr>
              <w:t xml:space="preserve">85.12 </w:t>
            </w:r>
            <m:oMath>
              <m:r>
                <m:rPr>
                  <m:sty m:val="p"/>
                </m:rPr>
                <w:rPr>
                  <w:rFonts w:ascii="Cambria Math" w:hAnsi="Cambria Math"/>
                </w:rPr>
                <m:t>±</m:t>
              </m:r>
            </m:oMath>
            <w:r>
              <w:rPr>
                <w:b/>
                <w:bCs/>
              </w:rPr>
              <w:t xml:space="preserve"> 0.5</w:t>
            </w:r>
          </w:p>
        </w:tc>
        <w:tc>
          <w:tcPr>
            <w:tcW w:w="0" w:type="auto"/>
          </w:tcPr>
          <w:p w14:paraId="0518758C" w14:textId="77777777" w:rsidR="00E60D6F" w:rsidRDefault="00E60D6F" w:rsidP="0067206A">
            <w:pPr>
              <w:pStyle w:val="Compact"/>
              <w:jc w:val="center"/>
            </w:pPr>
            <w:r>
              <w:rPr>
                <w:b/>
                <w:bCs/>
              </w:rPr>
              <w:t xml:space="preserve">84.96 </w:t>
            </w:r>
            <m:oMath>
              <m:r>
                <m:rPr>
                  <m:sty m:val="p"/>
                </m:rPr>
                <w:rPr>
                  <w:rFonts w:ascii="Cambria Math" w:hAnsi="Cambria Math"/>
                </w:rPr>
                <m:t>±</m:t>
              </m:r>
            </m:oMath>
            <w:r>
              <w:rPr>
                <w:b/>
                <w:bCs/>
              </w:rPr>
              <w:t xml:space="preserve"> 0.6</w:t>
            </w:r>
          </w:p>
        </w:tc>
        <w:tc>
          <w:tcPr>
            <w:tcW w:w="0" w:type="auto"/>
          </w:tcPr>
          <w:p w14:paraId="16622B4B" w14:textId="77777777" w:rsidR="00E60D6F" w:rsidRDefault="00E60D6F" w:rsidP="0067206A">
            <w:pPr>
              <w:pStyle w:val="Compact"/>
              <w:jc w:val="center"/>
            </w:pPr>
            <w:r>
              <w:rPr>
                <w:b/>
                <w:bCs/>
              </w:rPr>
              <w:t>0.15-0.24</w:t>
            </w:r>
          </w:p>
        </w:tc>
        <w:tc>
          <w:tcPr>
            <w:tcW w:w="0" w:type="auto"/>
          </w:tcPr>
          <w:p w14:paraId="4F238EE6" w14:textId="77777777" w:rsidR="00E60D6F" w:rsidRDefault="00E60D6F" w:rsidP="0067206A">
            <w:pPr>
              <w:pStyle w:val="Compact"/>
              <w:jc w:val="center"/>
            </w:pPr>
            <w:r>
              <w:rPr>
                <w:b/>
                <w:bCs/>
              </w:rPr>
              <w:t>0.389</w:t>
            </w:r>
          </w:p>
        </w:tc>
        <w:tc>
          <w:tcPr>
            <w:tcW w:w="0" w:type="auto"/>
          </w:tcPr>
          <w:p w14:paraId="222DDF4E" w14:textId="77777777" w:rsidR="00E60D6F" w:rsidRDefault="00E60D6F" w:rsidP="0067206A">
            <w:pPr>
              <w:pStyle w:val="Compact"/>
            </w:pPr>
          </w:p>
        </w:tc>
      </w:tr>
    </w:tbl>
    <w:p w14:paraId="275B1FFC" w14:textId="77777777" w:rsidR="00E60D6F" w:rsidRDefault="00E60D6F" w:rsidP="00E60D6F">
      <w:pPr>
        <w:pStyle w:val="BodyText"/>
      </w:pPr>
      <w:r>
        <w:t>Key findings:</w:t>
      </w:r>
    </w:p>
    <w:p w14:paraId="6DE6D2AC" w14:textId="77777777" w:rsidR="00E60D6F" w:rsidRDefault="00E60D6F" w:rsidP="00E60D6F">
      <w:pPr>
        <w:numPr>
          <w:ilvl w:val="0"/>
          <w:numId w:val="42"/>
        </w:numPr>
        <w:spacing w:after="200" w:line="240" w:lineRule="auto"/>
      </w:pPr>
      <w:r>
        <w:rPr>
          <w:b/>
          <w:bCs/>
        </w:rPr>
        <w:t>Adaptive Superiority:</w:t>
      </w:r>
      <w:r>
        <w:t xml:space="preserve"> ATMA achieves 85.12% accuracy (centralized) and 84.96% (blockchain), outperforming static </w:t>
      </w:r>
      <w:proofErr w:type="spellStart"/>
      <w:r>
        <w:t>TrimmedMean</w:t>
      </w:r>
      <w:proofErr w:type="spellEnd"/>
      <w:r>
        <w:t xml:space="preserve"> (84.85%/84.23%) by +0.27%/+0.73% respectively. Adaptive thresholding benefits blockchain environments where latency induces additional gradient variance.</w:t>
      </w:r>
    </w:p>
    <w:p w14:paraId="4B2CFF4E" w14:textId="77777777" w:rsidR="00E60D6F" w:rsidRDefault="00E60D6F" w:rsidP="00E60D6F">
      <w:pPr>
        <w:numPr>
          <w:ilvl w:val="0"/>
          <w:numId w:val="42"/>
        </w:numPr>
        <w:spacing w:after="200" w:line="240" w:lineRule="auto"/>
      </w:pPr>
      <w:r>
        <w:rPr>
          <w:b/>
          <w:bCs/>
        </w:rPr>
        <w:t>Convergence Stability:</w:t>
      </w:r>
      <w:r>
        <w:t xml:space="preserve"> ATMA exhibits lower standard deviation (</w:t>
      </w:r>
      <m:oMath>
        <m:r>
          <w:rPr>
            <w:rFonts w:ascii="Cambria Math" w:hAnsi="Cambria Math"/>
          </w:rPr>
          <m:t>σ</m:t>
        </m:r>
        <m:r>
          <m:rPr>
            <m:sty m:val="p"/>
          </m:rPr>
          <w:rPr>
            <w:rFonts w:ascii="Cambria Math" w:hAnsi="Cambria Math"/>
          </w:rPr>
          <m:t>=</m:t>
        </m:r>
        <m:r>
          <w:rPr>
            <w:rFonts w:ascii="Cambria Math" w:hAnsi="Cambria Math"/>
          </w:rPr>
          <m:t>0.5</m:t>
        </m:r>
        <m:r>
          <m:rPr>
            <m:sty m:val="p"/>
          </m:rPr>
          <w:rPr>
            <w:rFonts w:ascii="Cambria Math" w:hAnsi="Cambria Math"/>
          </w:rPr>
          <m:t>%</m:t>
        </m:r>
      </m:oMath>
      <w:r>
        <w:t>) than FedAvg (</w:t>
      </w:r>
      <m:oMath>
        <m:r>
          <w:rPr>
            <w:rFonts w:ascii="Cambria Math" w:hAnsi="Cambria Math"/>
          </w:rPr>
          <m:t>σ</m:t>
        </m:r>
        <m:r>
          <m:rPr>
            <m:sty m:val="p"/>
          </m:rPr>
          <w:rPr>
            <w:rFonts w:ascii="Cambria Math" w:hAnsi="Cambria Math"/>
          </w:rPr>
          <m:t>=</m:t>
        </m:r>
        <m:r>
          <w:rPr>
            <w:rFonts w:ascii="Cambria Math" w:hAnsi="Cambria Math"/>
          </w:rPr>
          <m:t>1.2</m:t>
        </m:r>
        <m:r>
          <m:rPr>
            <m:sty m:val="p"/>
          </m:rPr>
          <w:rPr>
            <w:rFonts w:ascii="Cambria Math" w:hAnsi="Cambria Math"/>
          </w:rPr>
          <m:t>%</m:t>
        </m:r>
      </m:oMath>
      <w:r>
        <w:t>), indicating more stable convergence under Byzantine attacks.</w:t>
      </w:r>
    </w:p>
    <w:p w14:paraId="184B1FB1" w14:textId="77777777" w:rsidR="00E60D6F" w:rsidRDefault="00E60D6F" w:rsidP="00E60D6F">
      <w:pPr>
        <w:numPr>
          <w:ilvl w:val="0"/>
          <w:numId w:val="42"/>
        </w:numPr>
        <w:spacing w:after="200" w:line="240" w:lineRule="auto"/>
      </w:pPr>
      <w:r>
        <w:rPr>
          <w:b/>
          <w:bCs/>
        </w:rPr>
        <w:t>Threshold Evolution:</w:t>
      </w:r>
      <w:r>
        <w:t xml:space="preserve"> Across 50 rounds, ATMA’s trim ratio evolved from initial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0.10</m:t>
        </m:r>
      </m:oMath>
      <w:r>
        <w:t xml:space="preserve"> to final </w:t>
      </w:r>
      <m:oMath>
        <m:sSub>
          <m:sSubPr>
            <m:ctrlPr>
              <w:rPr>
                <w:rFonts w:ascii="Cambria Math" w:hAnsi="Cambria Math"/>
              </w:rPr>
            </m:ctrlPr>
          </m:sSubPr>
          <m:e>
            <m:r>
              <w:rPr>
                <w:rFonts w:ascii="Cambria Math" w:hAnsi="Cambria Math"/>
              </w:rPr>
              <m:t>τ</m:t>
            </m:r>
          </m:e>
          <m:sub>
            <m:r>
              <w:rPr>
                <w:rFonts w:ascii="Cambria Math" w:hAnsi="Cambria Math"/>
              </w:rPr>
              <m:t>50</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0.24</m:t>
        </m:r>
        <m:r>
          <m:rPr>
            <m:sty m:val="p"/>
          </m:rPr>
          <w:rPr>
            <w:rFonts w:ascii="Cambria Math" w:hAnsi="Cambria Math"/>
          </w:rPr>
          <m:t>]</m:t>
        </m:r>
      </m:oMath>
      <w:r>
        <w:t xml:space="preserve"> (mean 0.19), automatically increasing defense when detecting attack patterns (rounds 15-30) and relaxing during clean periods.</w:t>
      </w:r>
    </w:p>
    <w:p w14:paraId="150B804D" w14:textId="77777777" w:rsidR="00E60D6F" w:rsidRDefault="00E60D6F" w:rsidP="00E60D6F">
      <w:pPr>
        <w:numPr>
          <w:ilvl w:val="0"/>
          <w:numId w:val="42"/>
        </w:numPr>
        <w:spacing w:after="200" w:line="240" w:lineRule="auto"/>
      </w:pPr>
      <w:r>
        <w:rPr>
          <w:b/>
          <w:bCs/>
        </w:rPr>
        <w:lastRenderedPageBreak/>
        <w:t>Architecture Parity:</w:t>
      </w:r>
      <w:r>
        <w:t xml:space="preserve"> The accuracy difference between centralized and blockchain deployments is minimal for ATMA (0.16%) compared to </w:t>
      </w:r>
      <w:proofErr w:type="spellStart"/>
      <w:r>
        <w:t>TrimmedMean</w:t>
      </w:r>
      <w:proofErr w:type="spellEnd"/>
      <w:r>
        <w:t xml:space="preserve"> (0.62%), validating our hypothesis that adaptive methods maintain consistency across architectures.</w:t>
      </w:r>
    </w:p>
    <w:p w14:paraId="7545C9E2" w14:textId="77777777" w:rsidR="00E60D6F" w:rsidRDefault="00E60D6F" w:rsidP="00E60D6F">
      <w:pPr>
        <w:numPr>
          <w:ilvl w:val="0"/>
          <w:numId w:val="42"/>
        </w:numPr>
        <w:spacing w:after="200" w:line="240" w:lineRule="auto"/>
      </w:pPr>
      <w:r>
        <w:rPr>
          <w:b/>
          <w:bCs/>
        </w:rPr>
        <w:t>Average Aggregation Error:</w:t>
      </w:r>
      <w:r>
        <w:t xml:space="preserve"> ATMA achieves lower final error (0.389) than static </w:t>
      </w:r>
      <w:proofErr w:type="spellStart"/>
      <w:r>
        <w:t>TrimmedMean</w:t>
      </w:r>
      <w:proofErr w:type="spellEnd"/>
      <w:r>
        <w:t xml:space="preserve"> (0.427), indicating superior global model quality through intelligent gradient selection.</w:t>
      </w:r>
    </w:p>
    <w:p w14:paraId="115EE0FC" w14:textId="77777777" w:rsidR="00E60D6F" w:rsidRDefault="00E60D6F" w:rsidP="00E60D6F">
      <w:pPr>
        <w:pStyle w:val="Heading3"/>
      </w:pPr>
      <w:bookmarkStart w:id="36" w:name="adaptation-behavior-analysis"/>
      <w:bookmarkEnd w:id="35"/>
      <w:r>
        <w:t>Adaptation Behavior Analysis</w:t>
      </w:r>
    </w:p>
    <w:p w14:paraId="7FE9DD03" w14:textId="77777777" w:rsidR="00E60D6F" w:rsidRDefault="00E60D6F" w:rsidP="00E60D6F">
      <w:pPr>
        <w:pStyle w:val="FirstParagraph"/>
      </w:pPr>
      <w:r>
        <w:t>Figure </w:t>
      </w:r>
      <w:hyperlink w:anchor="fig:atma_adaptation">
        <w:r>
          <w:rPr>
            <w:rStyle w:val="Hyperlink"/>
          </w:rPr>
          <w:t>4</w:t>
        </w:r>
      </w:hyperlink>
      <w:r>
        <w:t xml:space="preserve"> illustrates ATMA’s threshold adaptation over training.</w:t>
      </w:r>
    </w:p>
    <w:p w14:paraId="49D0C881" w14:textId="77777777" w:rsidR="00E60D6F" w:rsidRDefault="00E60D6F" w:rsidP="00E60D6F">
      <w:pPr>
        <w:pStyle w:val="CaptionedFigure"/>
      </w:pPr>
      <w:bookmarkStart w:id="37" w:name="fig:atma_adaptation"/>
      <w:r>
        <w:rPr>
          <w:noProof/>
        </w:rPr>
        <w:drawing>
          <wp:inline distT="0" distB="0" distL="0" distR="0" wp14:anchorId="3E56B670" wp14:editId="1FA1C519">
            <wp:extent cx="2560320" cy="1240705"/>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visualizations/atma_threshold_evolution.png"/>
                    <pic:cNvPicPr>
                      <a:picLocks noChangeAspect="1" noChangeArrowheads="1"/>
                    </pic:cNvPicPr>
                  </pic:nvPicPr>
                  <pic:blipFill>
                    <a:blip r:embed="rId21"/>
                    <a:stretch>
                      <a:fillRect/>
                    </a:stretch>
                  </pic:blipFill>
                  <pic:spPr bwMode="auto">
                    <a:xfrm>
                      <a:off x="0" y="0"/>
                      <a:ext cx="2560320" cy="1240705"/>
                    </a:xfrm>
                    <a:prstGeom prst="rect">
                      <a:avLst/>
                    </a:prstGeom>
                    <a:noFill/>
                    <a:ln w="9525">
                      <a:noFill/>
                      <a:headEnd/>
                      <a:tailEnd/>
                    </a:ln>
                  </pic:spPr>
                </pic:pic>
              </a:graphicData>
            </a:graphic>
          </wp:inline>
        </w:drawing>
      </w:r>
    </w:p>
    <w:p w14:paraId="69A8E5FC" w14:textId="77777777" w:rsidR="00E60D6F" w:rsidRDefault="00E60D6F" w:rsidP="00E60D6F">
      <w:pPr>
        <w:pStyle w:val="ImageCaption"/>
      </w:pPr>
      <w:r>
        <w:t xml:space="preserve">ATMA threshold evolution during 50-round training under 20% Byzantine attack. Threshold increases from 0.10 to 0.24 during attack-heavy periods (rounds 15-30) and stabilizes at 0.19 in later rounds. Shaded region shows </w:t>
      </w:r>
      <m:oMath>
        <m:r>
          <w:rPr>
            <w:rFonts w:ascii="Cambria Math" w:hAnsi="Cambria Math"/>
          </w:rPr>
          <m:t>±1σ</m:t>
        </m:r>
      </m:oMath>
      <w:r>
        <w:t xml:space="preserve"> variance across 3 seeds.</w:t>
      </w:r>
    </w:p>
    <w:bookmarkEnd w:id="37"/>
    <w:p w14:paraId="0F8BEEAF" w14:textId="77777777" w:rsidR="00E60D6F" w:rsidRDefault="00E60D6F" w:rsidP="00E60D6F">
      <w:pPr>
        <w:pStyle w:val="BodyText"/>
      </w:pPr>
      <w:r>
        <w:t>The adaptation pattern reveals:</w:t>
      </w:r>
    </w:p>
    <w:p w14:paraId="065065E7" w14:textId="77777777" w:rsidR="00E60D6F" w:rsidRDefault="00E60D6F" w:rsidP="00E60D6F">
      <w:pPr>
        <w:numPr>
          <w:ilvl w:val="0"/>
          <w:numId w:val="35"/>
        </w:numPr>
        <w:spacing w:after="200" w:line="240" w:lineRule="auto"/>
      </w:pPr>
      <w:r>
        <w:rPr>
          <w:b/>
          <w:bCs/>
        </w:rPr>
        <w:t>Attack Detection:</w:t>
      </w:r>
      <w:r>
        <w:t xml:space="preserve"> Rapid threshold increase (round 15: </w:t>
      </w:r>
      <m:oMath>
        <m:r>
          <w:rPr>
            <w:rFonts w:ascii="Cambria Math" w:hAnsi="Cambria Math"/>
          </w:rPr>
          <m:t>τ</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0.18</m:t>
        </m:r>
      </m:oMath>
      <w:r>
        <w:t>) when Byzantine clients begin aggressive attacks</w:t>
      </w:r>
    </w:p>
    <w:p w14:paraId="5561F67B" w14:textId="77777777" w:rsidR="00E60D6F" w:rsidRDefault="00E60D6F" w:rsidP="00E60D6F">
      <w:pPr>
        <w:numPr>
          <w:ilvl w:val="0"/>
          <w:numId w:val="35"/>
        </w:numPr>
        <w:spacing w:after="200" w:line="240" w:lineRule="auto"/>
      </w:pPr>
      <w:r>
        <w:rPr>
          <w:b/>
          <w:bCs/>
        </w:rPr>
        <w:t>Stabilization:</w:t>
      </w:r>
      <w:r>
        <w:t xml:space="preserve"> Gradual convergence to optimal </w:t>
      </w:r>
      <m:oMath>
        <m:r>
          <w:rPr>
            <w:rFonts w:ascii="Cambria Math" w:hAnsi="Cambria Math"/>
          </w:rPr>
          <m:t>τ</m:t>
        </m:r>
        <m:r>
          <m:rPr>
            <m:sty m:val="p"/>
          </m:rPr>
          <w:rPr>
            <w:rFonts w:ascii="Cambria Math" w:hAnsi="Cambria Math"/>
          </w:rPr>
          <m:t>≈</m:t>
        </m:r>
        <m:r>
          <w:rPr>
            <w:rFonts w:ascii="Cambria Math" w:hAnsi="Cambria Math"/>
          </w:rPr>
          <m:t>0.19</m:t>
        </m:r>
      </m:oMath>
      <w:r>
        <w:t xml:space="preserve"> after learning attack distribution</w:t>
      </w:r>
    </w:p>
    <w:p w14:paraId="2A39A2ED" w14:textId="77777777" w:rsidR="00E60D6F" w:rsidRDefault="00E60D6F" w:rsidP="00E60D6F">
      <w:pPr>
        <w:numPr>
          <w:ilvl w:val="0"/>
          <w:numId w:val="35"/>
        </w:numPr>
        <w:spacing w:after="200" w:line="240" w:lineRule="auto"/>
      </w:pPr>
      <w:r>
        <w:rPr>
          <w:b/>
          <w:bCs/>
        </w:rPr>
        <w:t>Resilience:</w:t>
      </w:r>
      <w:r>
        <w:t xml:space="preserve"> Threshold remains stable (</w:t>
      </w:r>
      <m:oMath>
        <m:r>
          <w:rPr>
            <w:rFonts w:ascii="Cambria Math" w:hAnsi="Cambria Math"/>
          </w:rPr>
          <m:t>σ</m:t>
        </m:r>
        <m:r>
          <m:rPr>
            <m:sty m:val="p"/>
          </m:rPr>
          <w:rPr>
            <w:rFonts w:ascii="Cambria Math" w:hAnsi="Cambria Math"/>
          </w:rPr>
          <m:t>=</m:t>
        </m:r>
        <m:r>
          <w:rPr>
            <w:rFonts w:ascii="Cambria Math" w:hAnsi="Cambria Math"/>
          </w:rPr>
          <m:t>0.03</m:t>
        </m:r>
      </m:oMath>
      <w:r>
        <w:t>) despite intermittent Byzantine activity</w:t>
      </w:r>
    </w:p>
    <w:p w14:paraId="002C3A90" w14:textId="77777777" w:rsidR="00E60D6F" w:rsidRDefault="00E60D6F" w:rsidP="00E60D6F">
      <w:pPr>
        <w:pStyle w:val="FirstParagraph"/>
      </w:pPr>
      <w:r>
        <w:t xml:space="preserve">ATMA achieves 65.78% accuracy on CIFAR-10 (160 rounds) with </w:t>
      </w:r>
      <w:proofErr w:type="gramStart"/>
      <w:r>
        <w:t>Dirichlet(</w:t>
      </w:r>
      <w:proofErr w:type="gramEnd"/>
      <m:oMath>
        <m:r>
          <w:rPr>
            <w:rFonts w:ascii="Cambria Math" w:hAnsi="Cambria Math"/>
          </w:rPr>
          <m:t>α</m:t>
        </m:r>
      </m:oMath>
      <w:r>
        <w:t>=0.5) non-IID distribution, competitive with TrimmedMean’s 67.92% (see Table </w:t>
      </w:r>
      <w:hyperlink w:anchor="tab:cifar10_results">
        <w:r>
          <w:rPr>
            <w:rStyle w:val="Hyperlink"/>
          </w:rPr>
          <w:t>13</w:t>
        </w:r>
      </w:hyperlink>
      <w:r>
        <w:t xml:space="preserve">). ATMA’s core advantage is </w:t>
      </w:r>
      <w:r>
        <w:rPr>
          <w:i/>
          <w:iCs/>
        </w:rPr>
        <w:t>adaptive defense without manual threshold tuning</w:t>
      </w:r>
      <w:r>
        <w:t>.</w:t>
      </w:r>
    </w:p>
    <w:p w14:paraId="3BCF5F55" w14:textId="77777777" w:rsidR="00E60D6F" w:rsidRDefault="00E60D6F" w:rsidP="00E60D6F">
      <w:pPr>
        <w:pStyle w:val="Heading3"/>
      </w:pPr>
      <w:bookmarkStart w:id="38" w:name="statistical-significance"/>
      <w:bookmarkEnd w:id="36"/>
      <w:r>
        <w:t>Statistical Significance</w:t>
      </w:r>
    </w:p>
    <w:p w14:paraId="1D89227D" w14:textId="77777777" w:rsidR="00E60D6F" w:rsidRDefault="00E60D6F" w:rsidP="00E60D6F">
      <w:pPr>
        <w:pStyle w:val="FirstParagraph"/>
      </w:pPr>
      <w:r>
        <w:t xml:space="preserve">Paired t-tests suggest ATMA’s advantage over static </w:t>
      </w:r>
      <w:proofErr w:type="spellStart"/>
      <w:r>
        <w:t>TrimmedMean</w:t>
      </w:r>
      <w:proofErr w:type="spellEnd"/>
      <w:r>
        <w:t>:</w:t>
      </w:r>
    </w:p>
    <w:p w14:paraId="30FCD8C6" w14:textId="77777777" w:rsidR="00E60D6F" w:rsidRDefault="00E60D6F" w:rsidP="00E60D6F">
      <w:pPr>
        <w:numPr>
          <w:ilvl w:val="0"/>
          <w:numId w:val="35"/>
        </w:numPr>
        <w:spacing w:after="200" w:line="240" w:lineRule="auto"/>
      </w:pPr>
      <w:r>
        <w:t xml:space="preserve">Centralized: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2.87</m:t>
        </m:r>
      </m:oMath>
      <w:r>
        <w:t xml:space="preserve">, </w:t>
      </w:r>
      <m:oMath>
        <m:r>
          <w:rPr>
            <w:rFonts w:ascii="Cambria Math" w:hAnsi="Cambria Math"/>
          </w:rPr>
          <m:t>p</m:t>
        </m:r>
        <m:r>
          <m:rPr>
            <m:sty m:val="p"/>
          </m:rPr>
          <w:rPr>
            <w:rFonts w:ascii="Cambria Math" w:hAnsi="Cambria Math"/>
          </w:rPr>
          <m:t>=</m:t>
        </m:r>
        <m:r>
          <w:rPr>
            <w:rFonts w:ascii="Cambria Math" w:hAnsi="Cambria Math"/>
          </w:rPr>
          <m:t>0.007</m:t>
        </m:r>
      </m:oMath>
      <w:r>
        <w:t xml:space="preserve"> (statistically significant)</w:t>
      </w:r>
    </w:p>
    <w:p w14:paraId="6F14E2B8" w14:textId="77777777" w:rsidR="00E60D6F" w:rsidRDefault="00E60D6F" w:rsidP="00E60D6F">
      <w:pPr>
        <w:numPr>
          <w:ilvl w:val="0"/>
          <w:numId w:val="35"/>
        </w:numPr>
        <w:spacing w:after="200" w:line="240" w:lineRule="auto"/>
      </w:pPr>
      <w:r>
        <w:t xml:space="preserve">Blockchain: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3.42</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 xml:space="preserve"> (highly significant)</w:t>
      </w:r>
    </w:p>
    <w:p w14:paraId="0F4A8EEE" w14:textId="77777777" w:rsidR="00E60D6F" w:rsidRDefault="00E60D6F" w:rsidP="00E60D6F">
      <w:pPr>
        <w:pStyle w:val="FirstParagraph"/>
      </w:pPr>
      <w:r>
        <w:t xml:space="preserve">Effect sizes (Cohen’s </w:t>
      </w:r>
      <m:oMath>
        <m:r>
          <w:rPr>
            <w:rFonts w:ascii="Cambria Math" w:hAnsi="Cambria Math"/>
          </w:rPr>
          <m:t>d</m:t>
        </m:r>
        <m:r>
          <m:rPr>
            <m:sty m:val="p"/>
          </m:rPr>
          <w:rPr>
            <w:rFonts w:ascii="Cambria Math" w:hAnsi="Cambria Math"/>
          </w:rPr>
          <m:t>=</m:t>
        </m:r>
        <m:r>
          <w:rPr>
            <w:rFonts w:ascii="Cambria Math" w:hAnsi="Cambria Math"/>
          </w:rPr>
          <m:t>0.48</m:t>
        </m:r>
      </m:oMath>
      <w:r>
        <w:t xml:space="preserve"> centralized, </w:t>
      </w:r>
      <m:oMath>
        <m:r>
          <w:rPr>
            <w:rFonts w:ascii="Cambria Math" w:hAnsi="Cambria Math"/>
          </w:rPr>
          <m:t>d</m:t>
        </m:r>
        <m:r>
          <m:rPr>
            <m:sty m:val="p"/>
          </m:rPr>
          <w:rPr>
            <w:rFonts w:ascii="Cambria Math" w:hAnsi="Cambria Math"/>
          </w:rPr>
          <m:t>=</m:t>
        </m:r>
        <m:r>
          <w:rPr>
            <w:rFonts w:ascii="Cambria Math" w:hAnsi="Cambria Math"/>
          </w:rPr>
          <m:t>0.57</m:t>
        </m:r>
      </m:oMath>
      <w:r>
        <w:t xml:space="preserve"> blockchain) indicate moderate-to-strong practical significance.</w:t>
      </w:r>
    </w:p>
    <w:bookmarkEnd w:id="33"/>
    <w:bookmarkEnd w:id="38"/>
    <w:p w14:paraId="3A59EB19" w14:textId="77777777" w:rsidR="00E60D6F" w:rsidRDefault="00E60D6F" w:rsidP="00E60D6F">
      <w:pPr>
        <w:pStyle w:val="Heading2"/>
      </w:pPr>
      <w:r>
        <w:lastRenderedPageBreak/>
        <w:t>Transparency Paradox: FLARE-Style Adaptive Attacks</w:t>
      </w:r>
    </w:p>
    <w:p w14:paraId="269CDF1F" w14:textId="77777777" w:rsidR="00E60D6F" w:rsidRDefault="00E60D6F" w:rsidP="00E60D6F">
      <w:pPr>
        <w:pStyle w:val="FirstParagraph"/>
      </w:pPr>
      <w:r>
        <w:t xml:space="preserve">Modern Byzantine adversaries can exploit on-chain transparency to refine their attack strategies [10]. We implemented FLARE-inspired adaptive attackers that learn from blockchain logs to test the </w:t>
      </w:r>
      <w:r>
        <w:rPr>
          <w:i/>
          <w:iCs/>
        </w:rPr>
        <w:t>Transparency Paradox</w:t>
      </w:r>
      <w:r>
        <w:t>: Does blockchain transparency help attackers more than defenders?</w:t>
      </w:r>
    </w:p>
    <w:p w14:paraId="6B287536" w14:textId="77777777" w:rsidR="00E60D6F" w:rsidRDefault="00E60D6F" w:rsidP="00E60D6F">
      <w:pPr>
        <w:pStyle w:val="Heading3"/>
      </w:pPr>
      <w:bookmarkStart w:id="39" w:name="flare-adaptive-attack-design"/>
      <w:r>
        <w:t>FLARE Adaptive Attack Design</w:t>
      </w:r>
    </w:p>
    <w:p w14:paraId="0A25875D" w14:textId="77777777" w:rsidR="00E60D6F" w:rsidRDefault="00E60D6F" w:rsidP="00E60D6F">
      <w:pPr>
        <w:pStyle w:val="FirstParagraph"/>
      </w:pPr>
      <w:r>
        <w:t>Our adaptive attacker implements three sophisticated strategies:</w:t>
      </w:r>
    </w:p>
    <w:p w14:paraId="5CC6C03E" w14:textId="77777777" w:rsidR="00E60D6F" w:rsidRDefault="00E60D6F" w:rsidP="00E60D6F">
      <w:pPr>
        <w:numPr>
          <w:ilvl w:val="0"/>
          <w:numId w:val="43"/>
        </w:numPr>
        <w:spacing w:after="200" w:line="240" w:lineRule="auto"/>
      </w:pPr>
      <w:r>
        <w:rPr>
          <w:b/>
          <w:bCs/>
        </w:rPr>
        <w:t>Feedback-Based Learning:</w:t>
      </w:r>
      <w:r>
        <w:t xml:space="preserve"> Reads on-chain detection logs to identify which updates were flagged as Byzantine, then adjusts attack magnitude to evade detection:</w:t>
      </w:r>
    </w:p>
    <w:p w14:paraId="4FC9F2F9" w14:textId="77777777" w:rsidR="00E60D6F" w:rsidRDefault="00E60D6F" w:rsidP="00E60D6F">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0.8</m:t>
                    </m:r>
                  </m:e>
                  <m:e>
                    <m:r>
                      <m:rPr>
                        <m:nor/>
                      </m:rPr>
                      <m:t xml:space="preserve">if detected in round </m:t>
                    </m:r>
                    <m:r>
                      <w:rPr>
                        <w:rFonts w:ascii="Cambria Math" w:hAnsi="Cambria Math"/>
                      </w:rPr>
                      <m:t>t</m:t>
                    </m:r>
                  </m:e>
                </m:mr>
                <m:m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1.1</m:t>
                    </m:r>
                  </m:e>
                  <m:e>
                    <m:r>
                      <m:rPr>
                        <m:nor/>
                      </m:rPr>
                      <m:t>if not detected</m:t>
                    </m:r>
                  </m:e>
                </m:mr>
              </m:m>
            </m:e>
          </m:d>
        </m:oMath>
      </m:oMathPara>
    </w:p>
    <w:p w14:paraId="117B1C3E" w14:textId="77777777" w:rsidR="00E60D6F" w:rsidRDefault="00E60D6F" w:rsidP="00E60D6F">
      <w:pPr>
        <w:numPr>
          <w:ilvl w:val="0"/>
          <w:numId w:val="43"/>
        </w:numPr>
        <w:spacing w:after="200" w:line="240" w:lineRule="auto"/>
      </w:pPr>
      <w:r>
        <w:rPr>
          <w:b/>
          <w:bCs/>
        </w:rPr>
        <w:t>Stealth Mode:</w:t>
      </w:r>
      <w:r>
        <w:t xml:space="preserve"> Mimics honest client gradient distributions by matching statistical moments (mean, variance, kurtosis) while introducing subtle poisoning.</w:t>
      </w:r>
    </w:p>
    <w:p w14:paraId="3AF72B93" w14:textId="77777777" w:rsidR="00E60D6F" w:rsidRDefault="00E60D6F" w:rsidP="00E60D6F">
      <w:pPr>
        <w:numPr>
          <w:ilvl w:val="0"/>
          <w:numId w:val="43"/>
        </w:numPr>
        <w:spacing w:after="200" w:line="240" w:lineRule="auto"/>
      </w:pPr>
      <w:r>
        <w:rPr>
          <w:b/>
          <w:bCs/>
        </w:rPr>
        <w:t>Strategy Switching:</w:t>
      </w:r>
      <w:r>
        <w:t xml:space="preserve"> Alternates between aggressive (</w:t>
      </w:r>
      <m:oMath>
        <m:r>
          <w:rPr>
            <w:rFonts w:ascii="Cambria Math" w:hAnsi="Cambria Math"/>
          </w:rPr>
          <m:t>λ</m:t>
        </m:r>
        <m:r>
          <m:rPr>
            <m:sty m:val="p"/>
          </m:rPr>
          <w:rPr>
            <w:rFonts w:ascii="Cambria Math" w:hAnsi="Cambria Math"/>
          </w:rPr>
          <m:t>=</m:t>
        </m:r>
        <m:r>
          <w:rPr>
            <w:rFonts w:ascii="Cambria Math" w:hAnsi="Cambria Math"/>
          </w:rPr>
          <m:t>5.0</m:t>
        </m:r>
      </m:oMath>
      <w:r>
        <w:t>), moderate (</w:t>
      </w:r>
      <m:oMath>
        <m:r>
          <w:rPr>
            <w:rFonts w:ascii="Cambria Math" w:hAnsi="Cambria Math"/>
          </w:rPr>
          <m:t>λ</m:t>
        </m:r>
        <m:r>
          <m:rPr>
            <m:sty m:val="p"/>
          </m:rPr>
          <w:rPr>
            <w:rFonts w:ascii="Cambria Math" w:hAnsi="Cambria Math"/>
          </w:rPr>
          <m:t>=</m:t>
        </m:r>
        <m:r>
          <w:rPr>
            <w:rFonts w:ascii="Cambria Math" w:hAnsi="Cambria Math"/>
          </w:rPr>
          <m:t>2.5</m:t>
        </m:r>
      </m:oMath>
      <w:r>
        <w:t>), and stealthy (</w:t>
      </w:r>
      <m:oMath>
        <m:r>
          <w:rPr>
            <w:rFonts w:ascii="Cambria Math" w:hAnsi="Cambria Math"/>
          </w:rPr>
          <m:t>λ</m:t>
        </m:r>
        <m:r>
          <m:rPr>
            <m:sty m:val="p"/>
          </m:rPr>
          <w:rPr>
            <w:rFonts w:ascii="Cambria Math" w:hAnsi="Cambria Math"/>
          </w:rPr>
          <m:t>=</m:t>
        </m:r>
        <m:r>
          <w:rPr>
            <w:rFonts w:ascii="Cambria Math" w:hAnsi="Cambria Math"/>
          </w:rPr>
          <m:t>1.5</m:t>
        </m:r>
      </m:oMath>
      <w:r>
        <w:t>) modes based on historical success rate.</w:t>
      </w:r>
    </w:p>
    <w:p w14:paraId="374F70F5" w14:textId="77777777" w:rsidR="00E60D6F" w:rsidRDefault="00E60D6F" w:rsidP="00E60D6F">
      <w:pPr>
        <w:pStyle w:val="Heading3"/>
      </w:pPr>
      <w:bookmarkStart w:id="40" w:name="experimental-design-1"/>
      <w:bookmarkEnd w:id="39"/>
      <w:r>
        <w:t>Experimental Design</w:t>
      </w:r>
    </w:p>
    <w:p w14:paraId="7DAD3693" w14:textId="77777777" w:rsidR="00E60D6F" w:rsidRDefault="00E60D6F" w:rsidP="00E60D6F">
      <w:pPr>
        <w:pStyle w:val="FirstParagraph"/>
      </w:pPr>
      <w:r>
        <w:t>We conducted 24 experiments comparing adaptive attackers with vs. without blockchain access:</w:t>
      </w:r>
    </w:p>
    <w:p w14:paraId="7913A1DB" w14:textId="77777777" w:rsidR="00E60D6F" w:rsidRDefault="00E60D6F" w:rsidP="00E60D6F">
      <w:pPr>
        <w:numPr>
          <w:ilvl w:val="0"/>
          <w:numId w:val="35"/>
        </w:numPr>
        <w:spacing w:after="200" w:line="240" w:lineRule="auto"/>
      </w:pPr>
      <w:r>
        <w:rPr>
          <w:b/>
          <w:bCs/>
        </w:rPr>
        <w:t>Control Group:</w:t>
      </w:r>
      <w:r>
        <w:t xml:space="preserve"> Adaptive attackers WITHOUT blockchain access (blind attacks)</w:t>
      </w:r>
    </w:p>
    <w:p w14:paraId="01354387" w14:textId="77777777" w:rsidR="00E60D6F" w:rsidRDefault="00E60D6F" w:rsidP="00E60D6F">
      <w:pPr>
        <w:numPr>
          <w:ilvl w:val="0"/>
          <w:numId w:val="35"/>
        </w:numPr>
        <w:spacing w:after="200" w:line="240" w:lineRule="auto"/>
      </w:pPr>
      <w:r>
        <w:rPr>
          <w:b/>
          <w:bCs/>
        </w:rPr>
        <w:t>Treatment Group:</w:t>
      </w:r>
      <w:r>
        <w:t xml:space="preserve"> Adaptive attackers WITH blockchain access (informed attacks)</w:t>
      </w:r>
    </w:p>
    <w:p w14:paraId="736C33FC" w14:textId="77777777" w:rsidR="00E60D6F" w:rsidRDefault="00E60D6F" w:rsidP="00E60D6F">
      <w:pPr>
        <w:numPr>
          <w:ilvl w:val="0"/>
          <w:numId w:val="35"/>
        </w:numPr>
        <w:spacing w:after="200" w:line="240" w:lineRule="auto"/>
      </w:pPr>
      <w:proofErr w:type="spellStart"/>
      <w:r>
        <w:rPr>
          <w:b/>
          <w:bCs/>
        </w:rPr>
        <w:t>Defense</w:t>
      </w:r>
      <w:proofErr w:type="spellEnd"/>
      <w:r>
        <w:rPr>
          <w:b/>
          <w:bCs/>
        </w:rPr>
        <w:t>:</w:t>
      </w:r>
      <w:r>
        <w:t xml:space="preserve"> ATMA + Spectral Sketching detection</w:t>
      </w:r>
    </w:p>
    <w:p w14:paraId="19132F41" w14:textId="77777777" w:rsidR="00E60D6F" w:rsidRDefault="00E60D6F" w:rsidP="00E60D6F">
      <w:pPr>
        <w:numPr>
          <w:ilvl w:val="0"/>
          <w:numId w:val="35"/>
        </w:numPr>
        <w:spacing w:after="200" w:line="240" w:lineRule="auto"/>
      </w:pPr>
      <w:r>
        <w:rPr>
          <w:b/>
          <w:bCs/>
        </w:rPr>
        <w:t>Rounds:</w:t>
      </w:r>
      <w:r>
        <w:t xml:space="preserve"> 50 rounds, 20 replications</w:t>
      </w:r>
    </w:p>
    <w:p w14:paraId="1008946D" w14:textId="77777777" w:rsidR="00E60D6F" w:rsidRDefault="00E60D6F" w:rsidP="00E60D6F">
      <w:pPr>
        <w:numPr>
          <w:ilvl w:val="0"/>
          <w:numId w:val="35"/>
        </w:numPr>
        <w:spacing w:after="200" w:line="240" w:lineRule="auto"/>
      </w:pPr>
      <w:r>
        <w:rPr>
          <w:b/>
          <w:bCs/>
        </w:rPr>
        <w:t>Metrics:</w:t>
      </w:r>
      <w:r>
        <w:t xml:space="preserve"> Attack success rate (model accuracy degradation)</w:t>
      </w:r>
    </w:p>
    <w:p w14:paraId="3432DBD6" w14:textId="77777777" w:rsidR="00E60D6F" w:rsidRDefault="00E60D6F" w:rsidP="00E60D6F">
      <w:pPr>
        <w:pStyle w:val="Heading3"/>
      </w:pPr>
      <w:bookmarkStart w:id="41" w:name="transparency-paradox-results"/>
      <w:bookmarkEnd w:id="40"/>
      <w:r>
        <w:t>Transparency Paradox Results</w:t>
      </w:r>
    </w:p>
    <w:p w14:paraId="1E286A19" w14:textId="77777777" w:rsidR="00E60D6F" w:rsidRDefault="00E60D6F" w:rsidP="00E60D6F">
      <w:pPr>
        <w:pStyle w:val="FirstParagraph"/>
      </w:pPr>
      <w:r>
        <w:t>Table </w:t>
      </w:r>
      <w:hyperlink w:anchor="tab:transparency_paradox">
        <w:r>
          <w:rPr>
            <w:rStyle w:val="Hyperlink"/>
          </w:rPr>
          <w:t>8</w:t>
        </w:r>
      </w:hyperlink>
      <w:r>
        <w:t xml:space="preserve"> presents </w:t>
      </w:r>
      <w:proofErr w:type="gramStart"/>
      <w:r>
        <w:t>the empirical</w:t>
      </w:r>
      <w:proofErr w:type="gramEnd"/>
      <w:r>
        <w:t xml:space="preserve"> findings.</w:t>
      </w:r>
    </w:p>
    <w:p w14:paraId="0F7B1441" w14:textId="77777777" w:rsidR="00E60D6F" w:rsidRDefault="00E60D6F" w:rsidP="00E60D6F">
      <w:pPr>
        <w:pStyle w:val="TableCaption"/>
      </w:pPr>
      <w:r>
        <w:t>Transparency Paradox: Attack Success Rates</w:t>
      </w:r>
    </w:p>
    <w:tbl>
      <w:tblPr>
        <w:tblStyle w:val="Table"/>
        <w:tblW w:w="0" w:type="auto"/>
        <w:tblLook w:val="0000" w:firstRow="0" w:lastRow="0" w:firstColumn="0" w:lastColumn="0" w:noHBand="0" w:noVBand="0"/>
      </w:tblPr>
      <w:tblGrid>
        <w:gridCol w:w="2899"/>
        <w:gridCol w:w="1247"/>
        <w:gridCol w:w="1378"/>
        <w:gridCol w:w="1401"/>
      </w:tblGrid>
      <w:tr w:rsidR="00E60D6F" w14:paraId="26F3EEF8" w14:textId="77777777" w:rsidTr="0067206A">
        <w:tc>
          <w:tcPr>
            <w:tcW w:w="0" w:type="auto"/>
          </w:tcPr>
          <w:p w14:paraId="7FC4CCEA" w14:textId="77777777" w:rsidR="00E60D6F" w:rsidRDefault="00E60D6F" w:rsidP="0067206A">
            <w:pPr>
              <w:pStyle w:val="Compact"/>
            </w:pPr>
            <w:r>
              <w:rPr>
                <w:b/>
                <w:bCs/>
              </w:rPr>
              <w:t>Attacker Type</w:t>
            </w:r>
          </w:p>
        </w:tc>
        <w:tc>
          <w:tcPr>
            <w:tcW w:w="0" w:type="auto"/>
          </w:tcPr>
          <w:p w14:paraId="3BF61BE7" w14:textId="77777777" w:rsidR="00E60D6F" w:rsidRDefault="00E60D6F" w:rsidP="0067206A">
            <w:pPr>
              <w:pStyle w:val="Compact"/>
              <w:jc w:val="center"/>
            </w:pPr>
            <w:r>
              <w:rPr>
                <w:b/>
                <w:bCs/>
              </w:rPr>
              <w:t>Success</w:t>
            </w:r>
          </w:p>
        </w:tc>
        <w:tc>
          <w:tcPr>
            <w:tcW w:w="0" w:type="auto"/>
          </w:tcPr>
          <w:p w14:paraId="6B994029" w14:textId="77777777" w:rsidR="00E60D6F" w:rsidRDefault="00E60D6F" w:rsidP="0067206A">
            <w:pPr>
              <w:pStyle w:val="Compact"/>
              <w:jc w:val="center"/>
            </w:pPr>
            <w:r>
              <w:rPr>
                <w:b/>
                <w:bCs/>
              </w:rPr>
              <w:t>Avg. Model</w:t>
            </w:r>
          </w:p>
        </w:tc>
        <w:tc>
          <w:tcPr>
            <w:tcW w:w="0" w:type="auto"/>
          </w:tcPr>
          <w:p w14:paraId="713F5D87" w14:textId="77777777" w:rsidR="00E60D6F" w:rsidRDefault="00E60D6F" w:rsidP="0067206A">
            <w:pPr>
              <w:pStyle w:val="Compact"/>
              <w:jc w:val="center"/>
            </w:pPr>
            <w:r>
              <w:rPr>
                <w:b/>
                <w:bCs/>
              </w:rPr>
              <w:t>Detection</w:t>
            </w:r>
          </w:p>
        </w:tc>
      </w:tr>
      <w:tr w:rsidR="00E60D6F" w14:paraId="13EF9934" w14:textId="77777777" w:rsidTr="0067206A">
        <w:tc>
          <w:tcPr>
            <w:tcW w:w="0" w:type="auto"/>
          </w:tcPr>
          <w:p w14:paraId="77235B5C" w14:textId="77777777" w:rsidR="00E60D6F" w:rsidRDefault="00E60D6F" w:rsidP="0067206A">
            <w:pPr>
              <w:pStyle w:val="Compact"/>
            </w:pPr>
          </w:p>
        </w:tc>
        <w:tc>
          <w:tcPr>
            <w:tcW w:w="0" w:type="auto"/>
          </w:tcPr>
          <w:p w14:paraId="2274CC43" w14:textId="77777777" w:rsidR="00E60D6F" w:rsidRDefault="00E60D6F" w:rsidP="0067206A">
            <w:pPr>
              <w:pStyle w:val="Compact"/>
              <w:jc w:val="center"/>
            </w:pPr>
            <w:r>
              <w:rPr>
                <w:b/>
                <w:bCs/>
              </w:rPr>
              <w:t>Rate (%)</w:t>
            </w:r>
          </w:p>
        </w:tc>
        <w:tc>
          <w:tcPr>
            <w:tcW w:w="0" w:type="auto"/>
          </w:tcPr>
          <w:p w14:paraId="75CCF948" w14:textId="77777777" w:rsidR="00E60D6F" w:rsidRDefault="00E60D6F" w:rsidP="0067206A">
            <w:pPr>
              <w:pStyle w:val="Compact"/>
              <w:jc w:val="center"/>
            </w:pPr>
            <w:proofErr w:type="spellStart"/>
            <w:r>
              <w:rPr>
                <w:b/>
                <w:bCs/>
              </w:rPr>
              <w:t>Degrad</w:t>
            </w:r>
            <w:proofErr w:type="spellEnd"/>
            <w:r>
              <w:rPr>
                <w:b/>
                <w:bCs/>
              </w:rPr>
              <w:t>. (%)</w:t>
            </w:r>
          </w:p>
        </w:tc>
        <w:tc>
          <w:tcPr>
            <w:tcW w:w="0" w:type="auto"/>
          </w:tcPr>
          <w:p w14:paraId="53844248" w14:textId="77777777" w:rsidR="00E60D6F" w:rsidRDefault="00E60D6F" w:rsidP="0067206A">
            <w:pPr>
              <w:pStyle w:val="Compact"/>
              <w:jc w:val="center"/>
            </w:pPr>
            <w:r>
              <w:rPr>
                <w:b/>
                <w:bCs/>
              </w:rPr>
              <w:t>Latency (</w:t>
            </w:r>
            <w:proofErr w:type="spellStart"/>
            <w:r>
              <w:rPr>
                <w:b/>
                <w:bCs/>
              </w:rPr>
              <w:t>rd</w:t>
            </w:r>
            <w:proofErr w:type="spellEnd"/>
            <w:r>
              <w:rPr>
                <w:b/>
                <w:bCs/>
              </w:rPr>
              <w:t>)</w:t>
            </w:r>
          </w:p>
        </w:tc>
      </w:tr>
      <w:tr w:rsidR="00E60D6F" w14:paraId="52F9C411" w14:textId="77777777" w:rsidTr="0067206A">
        <w:tc>
          <w:tcPr>
            <w:tcW w:w="0" w:type="auto"/>
          </w:tcPr>
          <w:p w14:paraId="69D51995" w14:textId="77777777" w:rsidR="00E60D6F" w:rsidRDefault="00E60D6F" w:rsidP="0067206A">
            <w:pPr>
              <w:pStyle w:val="Compact"/>
            </w:pPr>
            <w:r>
              <w:t>Blind (No Blockchain)</w:t>
            </w:r>
          </w:p>
        </w:tc>
        <w:tc>
          <w:tcPr>
            <w:tcW w:w="0" w:type="auto"/>
          </w:tcPr>
          <w:p w14:paraId="2F436416" w14:textId="77777777" w:rsidR="00E60D6F" w:rsidRDefault="00E60D6F" w:rsidP="0067206A">
            <w:pPr>
              <w:pStyle w:val="Compact"/>
              <w:jc w:val="center"/>
            </w:pPr>
            <w:r>
              <w:t>0.0</w:t>
            </w:r>
          </w:p>
        </w:tc>
        <w:tc>
          <w:tcPr>
            <w:tcW w:w="0" w:type="auto"/>
          </w:tcPr>
          <w:p w14:paraId="47637C9A" w14:textId="77777777" w:rsidR="00E60D6F" w:rsidRDefault="00E60D6F" w:rsidP="0067206A">
            <w:pPr>
              <w:pStyle w:val="Compact"/>
              <w:jc w:val="center"/>
            </w:pPr>
            <w:r>
              <w:t xml:space="preserve">0.0 </w:t>
            </w:r>
            <m:oMath>
              <m:r>
                <m:rPr>
                  <m:sty m:val="p"/>
                </m:rPr>
                <w:rPr>
                  <w:rFonts w:ascii="Cambria Math" w:hAnsi="Cambria Math"/>
                </w:rPr>
                <m:t>±</m:t>
              </m:r>
            </m:oMath>
            <w:r>
              <w:t xml:space="preserve"> 0.0</w:t>
            </w:r>
          </w:p>
        </w:tc>
        <w:tc>
          <w:tcPr>
            <w:tcW w:w="0" w:type="auto"/>
          </w:tcPr>
          <w:p w14:paraId="4EB00D44" w14:textId="77777777" w:rsidR="00E60D6F" w:rsidRDefault="00E60D6F" w:rsidP="0067206A">
            <w:pPr>
              <w:pStyle w:val="Compact"/>
              <w:jc w:val="center"/>
            </w:pPr>
            <w:r>
              <w:t xml:space="preserve">1.2 </w:t>
            </w:r>
            <m:oMath>
              <m:r>
                <m:rPr>
                  <m:sty m:val="p"/>
                </m:rPr>
                <w:rPr>
                  <w:rFonts w:ascii="Cambria Math" w:hAnsi="Cambria Math"/>
                </w:rPr>
                <m:t>±</m:t>
              </m:r>
            </m:oMath>
            <w:r>
              <w:t xml:space="preserve"> 0.4</w:t>
            </w:r>
          </w:p>
        </w:tc>
      </w:tr>
      <w:tr w:rsidR="00E60D6F" w14:paraId="4875F07F" w14:textId="77777777" w:rsidTr="0067206A">
        <w:tc>
          <w:tcPr>
            <w:tcW w:w="0" w:type="auto"/>
          </w:tcPr>
          <w:p w14:paraId="52E39C43" w14:textId="77777777" w:rsidR="00E60D6F" w:rsidRDefault="00E60D6F" w:rsidP="0067206A">
            <w:pPr>
              <w:pStyle w:val="Compact"/>
            </w:pPr>
            <w:r>
              <w:t>Informed (With Blockchain)</w:t>
            </w:r>
          </w:p>
        </w:tc>
        <w:tc>
          <w:tcPr>
            <w:tcW w:w="0" w:type="auto"/>
          </w:tcPr>
          <w:p w14:paraId="00EE9940" w14:textId="77777777" w:rsidR="00E60D6F" w:rsidRDefault="00E60D6F" w:rsidP="0067206A">
            <w:pPr>
              <w:pStyle w:val="Compact"/>
              <w:jc w:val="center"/>
            </w:pPr>
            <w:r>
              <w:t>11.6</w:t>
            </w:r>
          </w:p>
        </w:tc>
        <w:tc>
          <w:tcPr>
            <w:tcW w:w="0" w:type="auto"/>
          </w:tcPr>
          <w:p w14:paraId="5C79D6BC" w14:textId="77777777" w:rsidR="00E60D6F" w:rsidRDefault="00E60D6F" w:rsidP="0067206A">
            <w:pPr>
              <w:pStyle w:val="Compact"/>
              <w:jc w:val="center"/>
            </w:pPr>
            <w:r>
              <w:t xml:space="preserve">1.8 </w:t>
            </w:r>
            <m:oMath>
              <m:r>
                <m:rPr>
                  <m:sty m:val="p"/>
                </m:rPr>
                <w:rPr>
                  <w:rFonts w:ascii="Cambria Math" w:hAnsi="Cambria Math"/>
                </w:rPr>
                <m:t>±</m:t>
              </m:r>
            </m:oMath>
            <w:r>
              <w:t xml:space="preserve"> 1.2</w:t>
            </w:r>
          </w:p>
        </w:tc>
        <w:tc>
          <w:tcPr>
            <w:tcW w:w="0" w:type="auto"/>
          </w:tcPr>
          <w:p w14:paraId="492FC3C3" w14:textId="77777777" w:rsidR="00E60D6F" w:rsidRDefault="00E60D6F" w:rsidP="0067206A">
            <w:pPr>
              <w:pStyle w:val="Compact"/>
              <w:jc w:val="center"/>
            </w:pPr>
            <w:r>
              <w:t xml:space="preserve">3.7 </w:t>
            </w:r>
            <m:oMath>
              <m:r>
                <m:rPr>
                  <m:sty m:val="p"/>
                </m:rPr>
                <w:rPr>
                  <w:rFonts w:ascii="Cambria Math" w:hAnsi="Cambria Math"/>
                </w:rPr>
                <m:t>±</m:t>
              </m:r>
            </m:oMath>
            <w:r>
              <w:t xml:space="preserve"> 1.1</w:t>
            </w:r>
          </w:p>
        </w:tc>
      </w:tr>
      <w:tr w:rsidR="00E60D6F" w14:paraId="48BEDB94" w14:textId="77777777" w:rsidTr="0067206A">
        <w:tc>
          <w:tcPr>
            <w:tcW w:w="0" w:type="auto"/>
          </w:tcPr>
          <w:p w14:paraId="6F981E1D" w14:textId="77777777" w:rsidR="00E60D6F" w:rsidRDefault="00E60D6F" w:rsidP="0067206A">
            <w:pPr>
              <w:pStyle w:val="Compact"/>
            </w:pPr>
            <w:r>
              <w:rPr>
                <w:b/>
                <w:bCs/>
              </w:rPr>
              <w:t>Difference</w:t>
            </w:r>
          </w:p>
        </w:tc>
        <w:tc>
          <w:tcPr>
            <w:tcW w:w="0" w:type="auto"/>
          </w:tcPr>
          <w:p w14:paraId="39C8208B" w14:textId="77777777" w:rsidR="00E60D6F" w:rsidRDefault="00E60D6F" w:rsidP="0067206A">
            <w:pPr>
              <w:pStyle w:val="Compact"/>
              <w:jc w:val="center"/>
            </w:pPr>
            <w:r>
              <w:rPr>
                <w:b/>
                <w:bCs/>
              </w:rPr>
              <w:t>+11.6</w:t>
            </w:r>
          </w:p>
        </w:tc>
        <w:tc>
          <w:tcPr>
            <w:tcW w:w="0" w:type="auto"/>
          </w:tcPr>
          <w:p w14:paraId="4D953E73" w14:textId="77777777" w:rsidR="00E60D6F" w:rsidRDefault="00E60D6F" w:rsidP="0067206A">
            <w:pPr>
              <w:pStyle w:val="Compact"/>
              <w:jc w:val="center"/>
            </w:pPr>
            <w:r>
              <w:rPr>
                <w:b/>
                <w:bCs/>
              </w:rPr>
              <w:t>+1.8</w:t>
            </w:r>
          </w:p>
        </w:tc>
        <w:tc>
          <w:tcPr>
            <w:tcW w:w="0" w:type="auto"/>
          </w:tcPr>
          <w:p w14:paraId="7189A654" w14:textId="77777777" w:rsidR="00E60D6F" w:rsidRDefault="00E60D6F" w:rsidP="0067206A">
            <w:pPr>
              <w:pStyle w:val="Compact"/>
              <w:jc w:val="center"/>
            </w:pPr>
            <w:r>
              <w:rPr>
                <w:b/>
                <w:bCs/>
              </w:rPr>
              <w:t>+2.5</w:t>
            </w:r>
          </w:p>
        </w:tc>
      </w:tr>
      <w:tr w:rsidR="00E60D6F" w14:paraId="1901C822" w14:textId="77777777" w:rsidTr="0067206A">
        <w:tc>
          <w:tcPr>
            <w:tcW w:w="0" w:type="auto"/>
          </w:tcPr>
          <w:p w14:paraId="5CFA885E" w14:textId="77777777" w:rsidR="00E60D6F" w:rsidRDefault="00E60D6F" w:rsidP="0067206A">
            <w:pPr>
              <w:pStyle w:val="Compact"/>
            </w:pPr>
            <w:r>
              <w:rPr>
                <w:b/>
                <w:bCs/>
              </w:rPr>
              <w:t>Statistical Test</w:t>
            </w:r>
          </w:p>
        </w:tc>
        <w:tc>
          <w:tcPr>
            <w:tcW w:w="0" w:type="auto"/>
          </w:tcPr>
          <w:p w14:paraId="124E628E" w14:textId="77777777" w:rsidR="00E60D6F" w:rsidRDefault="00E60D6F" w:rsidP="0067206A">
            <w:pPr>
              <w:pStyle w:val="Compact"/>
              <w:jc w:val="center"/>
            </w:pPr>
            <m:oMathPara>
              <m:oMath>
                <m:r>
                  <w:rPr>
                    <w:rFonts w:ascii="Cambria Math" w:hAnsi="Cambria Math"/>
                  </w:rPr>
                  <m:t>p</m:t>
                </m:r>
                <m:r>
                  <m:rPr>
                    <m:sty m:val="p"/>
                  </m:rPr>
                  <w:rPr>
                    <w:rFonts w:ascii="Cambria Math" w:hAnsi="Cambria Math"/>
                  </w:rPr>
                  <m:t>&lt;</m:t>
                </m:r>
                <m:r>
                  <w:rPr>
                    <w:rFonts w:ascii="Cambria Math" w:hAnsi="Cambria Math"/>
                  </w:rPr>
                  <m:t>0.001</m:t>
                </m:r>
              </m:oMath>
            </m:oMathPara>
          </w:p>
        </w:tc>
        <w:tc>
          <w:tcPr>
            <w:tcW w:w="0" w:type="auto"/>
          </w:tcPr>
          <w:p w14:paraId="6427A458" w14:textId="77777777" w:rsidR="00E60D6F" w:rsidRDefault="00E60D6F" w:rsidP="0067206A">
            <w:pPr>
              <w:pStyle w:val="Compact"/>
              <w:jc w:val="center"/>
            </w:pPr>
            <m:oMathPara>
              <m:oMath>
                <m:r>
                  <w:rPr>
                    <w:rFonts w:ascii="Cambria Math" w:hAnsi="Cambria Math"/>
                  </w:rPr>
                  <m:t>p</m:t>
                </m:r>
                <m:r>
                  <m:rPr>
                    <m:sty m:val="p"/>
                  </m:rPr>
                  <w:rPr>
                    <w:rFonts w:ascii="Cambria Math" w:hAnsi="Cambria Math"/>
                  </w:rPr>
                  <m:t>=</m:t>
                </m:r>
                <m:r>
                  <w:rPr>
                    <w:rFonts w:ascii="Cambria Math" w:hAnsi="Cambria Math"/>
                  </w:rPr>
                  <m:t>0.024</m:t>
                </m:r>
              </m:oMath>
            </m:oMathPara>
          </w:p>
        </w:tc>
        <w:tc>
          <w:tcPr>
            <w:tcW w:w="0" w:type="auto"/>
          </w:tcPr>
          <w:p w14:paraId="5FD8BE1A" w14:textId="77777777" w:rsidR="00E60D6F" w:rsidRDefault="00E60D6F" w:rsidP="0067206A">
            <w:pPr>
              <w:pStyle w:val="Compact"/>
              <w:jc w:val="center"/>
            </w:pPr>
            <m:oMathPara>
              <m:oMath>
                <m:r>
                  <w:rPr>
                    <w:rFonts w:ascii="Cambria Math" w:hAnsi="Cambria Math"/>
                  </w:rPr>
                  <m:t>p</m:t>
                </m:r>
                <m:r>
                  <m:rPr>
                    <m:sty m:val="p"/>
                  </m:rPr>
                  <w:rPr>
                    <w:rFonts w:ascii="Cambria Math" w:hAnsi="Cambria Math"/>
                  </w:rPr>
                  <m:t>&lt;</m:t>
                </m:r>
                <m:r>
                  <w:rPr>
                    <w:rFonts w:ascii="Cambria Math" w:hAnsi="Cambria Math"/>
                  </w:rPr>
                  <m:t>0.001</m:t>
                </m:r>
              </m:oMath>
            </m:oMathPara>
          </w:p>
        </w:tc>
      </w:tr>
    </w:tbl>
    <w:p w14:paraId="74678E46" w14:textId="77777777" w:rsidR="00E60D6F" w:rsidRDefault="00E60D6F" w:rsidP="00E60D6F">
      <w:pPr>
        <w:pStyle w:val="BodyText"/>
      </w:pPr>
      <w:r>
        <w:t>Key findings:</w:t>
      </w:r>
    </w:p>
    <w:p w14:paraId="43CA1009" w14:textId="77777777" w:rsidR="00E60D6F" w:rsidRDefault="00E60D6F" w:rsidP="00E60D6F">
      <w:pPr>
        <w:numPr>
          <w:ilvl w:val="0"/>
          <w:numId w:val="44"/>
        </w:numPr>
        <w:spacing w:after="200" w:line="240" w:lineRule="auto"/>
      </w:pPr>
      <w:r>
        <w:rPr>
          <w:b/>
          <w:bCs/>
        </w:rPr>
        <w:lastRenderedPageBreak/>
        <w:t>Marginal Attack Improvement:</w:t>
      </w:r>
      <w:r>
        <w:t xml:space="preserve"> Blockchain-informed attackers achieve 11.6% success rate vs. 0% for blind attackers. While statistically significant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23.4</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the absolute improvement is </w:t>
      </w:r>
      <w:proofErr w:type="gramStart"/>
      <w:r>
        <w:t>modest—attackers</w:t>
      </w:r>
      <w:proofErr w:type="gramEnd"/>
      <w:r>
        <w:t xml:space="preserve"> succeed in only 1 out of 9 attempts.</w:t>
      </w:r>
    </w:p>
    <w:p w14:paraId="39D605CF" w14:textId="77777777" w:rsidR="00E60D6F" w:rsidRDefault="00E60D6F" w:rsidP="00E60D6F">
      <w:pPr>
        <w:numPr>
          <w:ilvl w:val="0"/>
          <w:numId w:val="44"/>
        </w:numPr>
        <w:spacing w:after="200" w:line="240" w:lineRule="auto"/>
      </w:pPr>
      <w:r>
        <w:rPr>
          <w:b/>
          <w:bCs/>
        </w:rPr>
        <w:t>Limited Model Degradation:</w:t>
      </w:r>
      <w:r>
        <w:t xml:space="preserve"> Successful attacks degrade model accuracy by only 1.8% on average (from 85.1% to 83.3%), compared to 15-20% degradation reported for undefended systems [35].</w:t>
      </w:r>
    </w:p>
    <w:p w14:paraId="62A99630" w14:textId="77777777" w:rsidR="00E60D6F" w:rsidRDefault="00E60D6F" w:rsidP="00E60D6F">
      <w:pPr>
        <w:numPr>
          <w:ilvl w:val="0"/>
          <w:numId w:val="44"/>
        </w:numPr>
        <w:spacing w:after="200" w:line="240" w:lineRule="auto"/>
      </w:pPr>
      <w:r>
        <w:rPr>
          <w:b/>
          <w:bCs/>
        </w:rPr>
        <w:t>Detection Evasion Delay:</w:t>
      </w:r>
      <w:r>
        <w:t xml:space="preserve"> Informed attackers evade detection for 3.7 rounds vs. 1.2 rounds for blind attackers (</w:t>
      </w:r>
      <m:oMath>
        <m:r>
          <w:rPr>
            <w:rFonts w:ascii="Cambria Math" w:hAnsi="Cambria Math"/>
          </w:rPr>
          <m:t>t</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8.34</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indicating learning from blockchain logs provides temporary stealth advantage.</w:t>
      </w:r>
    </w:p>
    <w:p w14:paraId="1EF38DED" w14:textId="77777777" w:rsidR="00E60D6F" w:rsidRDefault="00E60D6F" w:rsidP="00E60D6F">
      <w:pPr>
        <w:numPr>
          <w:ilvl w:val="0"/>
          <w:numId w:val="44"/>
        </w:numPr>
        <w:spacing w:after="200" w:line="240" w:lineRule="auto"/>
      </w:pPr>
      <w:r>
        <w:rPr>
          <w:b/>
          <w:bCs/>
        </w:rPr>
        <w:t>Eventual Detection:</w:t>
      </w:r>
      <w:r>
        <w:t xml:space="preserve"> All adaptive attacks were ultimately detected within 8 rounds (mean=3.7, </w:t>
      </w:r>
      <m:oMath>
        <m:r>
          <w:rPr>
            <w:rFonts w:ascii="Cambria Math" w:hAnsi="Cambria Math"/>
          </w:rPr>
          <m:t>σ</m:t>
        </m:r>
        <m:r>
          <m:rPr>
            <m:sty m:val="p"/>
          </m:rPr>
          <w:rPr>
            <w:rFonts w:ascii="Cambria Math" w:hAnsi="Cambria Math"/>
          </w:rPr>
          <m:t>=</m:t>
        </m:r>
        <m:r>
          <w:rPr>
            <w:rFonts w:ascii="Cambria Math" w:hAnsi="Cambria Math"/>
          </w:rPr>
          <m:t>1.1</m:t>
        </m:r>
      </m:oMath>
      <w:r>
        <w:t>), with detection accuracy maintained at 94.3% (vs. 97.8% for blind attacks).</w:t>
      </w:r>
    </w:p>
    <w:p w14:paraId="00987273" w14:textId="77777777" w:rsidR="00E60D6F" w:rsidRDefault="00E60D6F" w:rsidP="00E60D6F">
      <w:pPr>
        <w:pStyle w:val="Heading3"/>
      </w:pPr>
      <w:bookmarkStart w:id="42" w:name="paradox-resolution"/>
      <w:bookmarkEnd w:id="41"/>
      <w:r>
        <w:t>Paradox Resolution</w:t>
      </w:r>
    </w:p>
    <w:p w14:paraId="736B65D7" w14:textId="77777777" w:rsidR="00E60D6F" w:rsidRDefault="00E60D6F" w:rsidP="00E60D6F">
      <w:pPr>
        <w:pStyle w:val="FirstParagraph"/>
      </w:pPr>
      <w:r>
        <w:t xml:space="preserve">The Transparency Paradox is resolved in favor of </w:t>
      </w:r>
      <w:r>
        <w:rPr>
          <w:i/>
          <w:iCs/>
        </w:rPr>
        <w:t>defenders</w:t>
      </w:r>
      <w:r>
        <w:t>:</w:t>
      </w:r>
    </w:p>
    <w:p w14:paraId="7A2ECE8E" w14:textId="77777777" w:rsidR="00E60D6F" w:rsidRDefault="00E60D6F" w:rsidP="00E60D6F">
      <w:pPr>
        <w:numPr>
          <w:ilvl w:val="0"/>
          <w:numId w:val="35"/>
        </w:numPr>
        <w:spacing w:after="200" w:line="240" w:lineRule="auto"/>
      </w:pPr>
      <w:r>
        <w:rPr>
          <w:b/>
          <w:bCs/>
        </w:rPr>
        <w:t>Accountability Dominates:</w:t>
      </w:r>
      <w:r>
        <w:t xml:space="preserve"> The 11.6% attack success improvement is outweighed by comprehensive forensic capabilities—all 58 attack attempts across 20 replications were permanently recorded with timestamps, client IDs, and attack signatures.</w:t>
      </w:r>
    </w:p>
    <w:p w14:paraId="70B72714" w14:textId="77777777" w:rsidR="00E60D6F" w:rsidRDefault="00E60D6F" w:rsidP="00E60D6F">
      <w:pPr>
        <w:numPr>
          <w:ilvl w:val="0"/>
          <w:numId w:val="35"/>
        </w:numPr>
        <w:spacing w:after="200" w:line="240" w:lineRule="auto"/>
      </w:pPr>
      <w:r>
        <w:rPr>
          <w:b/>
          <w:bCs/>
        </w:rPr>
        <w:t>Reputation Systems:</w:t>
      </w:r>
      <w:r>
        <w:t xml:space="preserve"> Blockchain logs enable reputation-based client scoring. Clients with </w:t>
      </w:r>
      <m:oMath>
        <m:r>
          <m:rPr>
            <m:sty m:val="p"/>
          </m:rPr>
          <w:rPr>
            <w:rFonts w:ascii="Cambria Math" w:hAnsi="Cambria Math"/>
          </w:rPr>
          <m:t>&gt;</m:t>
        </m:r>
        <m:r>
          <w:rPr>
            <w:rFonts w:ascii="Cambria Math" w:hAnsi="Cambria Math"/>
          </w:rPr>
          <m:t>3</m:t>
        </m:r>
      </m:oMath>
      <w:r>
        <w:t xml:space="preserve"> detections can be automatically flagged or excluded in subsequent rounds, reducing attack surface.</w:t>
      </w:r>
    </w:p>
    <w:p w14:paraId="3D631018" w14:textId="77777777" w:rsidR="00E60D6F" w:rsidRDefault="00E60D6F" w:rsidP="00E60D6F">
      <w:pPr>
        <w:numPr>
          <w:ilvl w:val="0"/>
          <w:numId w:val="35"/>
        </w:numPr>
        <w:spacing w:after="200" w:line="240" w:lineRule="auto"/>
      </w:pPr>
      <w:r>
        <w:rPr>
          <w:b/>
          <w:bCs/>
        </w:rPr>
        <w:t>Post-Hoc Analysis:</w:t>
      </w:r>
      <w:r>
        <w:t xml:space="preserve"> Transparent logs allowed identification of attack patterns (e.g., "gradual escalation" vs. "sudden spike") impossible in centralized systems where attackers could delete evidence.</w:t>
      </w:r>
    </w:p>
    <w:p w14:paraId="1C6D3CDE" w14:textId="77777777" w:rsidR="00E60D6F" w:rsidRDefault="00E60D6F" w:rsidP="00E60D6F">
      <w:pPr>
        <w:numPr>
          <w:ilvl w:val="0"/>
          <w:numId w:val="35"/>
        </w:numPr>
        <w:spacing w:after="200" w:line="240" w:lineRule="auto"/>
      </w:pPr>
      <w:r>
        <w:rPr>
          <w:b/>
          <w:bCs/>
        </w:rPr>
        <w:t>Network Effect:</w:t>
      </w:r>
      <w:r>
        <w:t xml:space="preserve"> In multi-organization federations, shared blockchain logs enable cross-validation of client trustworthiness, amplifying defensive benefits.</w:t>
      </w:r>
    </w:p>
    <w:p w14:paraId="25C4C374" w14:textId="77777777" w:rsidR="00E60D6F" w:rsidRDefault="00E60D6F" w:rsidP="00E60D6F">
      <w:pPr>
        <w:pStyle w:val="FirstParagraph"/>
      </w:pPr>
      <w:r>
        <w:rPr>
          <w:b/>
          <w:bCs/>
        </w:rPr>
        <w:t>Quantified Forensic Value:</w:t>
      </w:r>
      <w:r>
        <w:t xml:space="preserve"> Table </w:t>
      </w:r>
      <w:hyperlink w:anchor="tab:forensic_value">
        <w:r>
          <w:rPr>
            <w:rStyle w:val="Hyperlink"/>
          </w:rPr>
          <w:t>9</w:t>
        </w:r>
      </w:hyperlink>
      <w:r>
        <w:t xml:space="preserve"> summarizes the tradeoff between attacker advantages and defender benefits from blockchain transparency. All values are from our experiments (Table </w:t>
      </w:r>
      <w:hyperlink w:anchor="tab:transparency_paradox">
        <w:r>
          <w:rPr>
            <w:rStyle w:val="Hyperlink"/>
          </w:rPr>
          <w:t>8</w:t>
        </w:r>
      </w:hyperlink>
      <w:r>
        <w:t>).</w:t>
      </w:r>
    </w:p>
    <w:p w14:paraId="088AF277" w14:textId="77777777" w:rsidR="00E60D6F" w:rsidRDefault="00E60D6F" w:rsidP="00E60D6F">
      <w:pPr>
        <w:pStyle w:val="TableCaption"/>
      </w:pPr>
      <w:bookmarkStart w:id="43" w:name="tab:forensic_value"/>
      <w:r>
        <w:t>Transparency Paradox: Attacker vs. Defender Analysis</w:t>
      </w:r>
    </w:p>
    <w:tbl>
      <w:tblPr>
        <w:tblStyle w:val="Table"/>
        <w:tblW w:w="0" w:type="auto"/>
        <w:tblLook w:val="0020" w:firstRow="1" w:lastRow="0" w:firstColumn="0" w:lastColumn="0" w:noHBand="0" w:noVBand="0"/>
      </w:tblPr>
      <w:tblGrid>
        <w:gridCol w:w="2669"/>
        <w:gridCol w:w="1627"/>
        <w:gridCol w:w="2150"/>
      </w:tblGrid>
      <w:tr w:rsidR="00E60D6F" w14:paraId="36B4AC79"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558470FB" w14:textId="77777777" w:rsidR="00E60D6F" w:rsidRDefault="00E60D6F" w:rsidP="0067206A">
            <w:pPr>
              <w:pStyle w:val="Compact"/>
            </w:pPr>
            <w:r>
              <w:rPr>
                <w:b/>
                <w:bCs/>
              </w:rPr>
              <w:t>Metric</w:t>
            </w:r>
          </w:p>
        </w:tc>
        <w:tc>
          <w:tcPr>
            <w:tcW w:w="0" w:type="auto"/>
          </w:tcPr>
          <w:p w14:paraId="54EF3E66" w14:textId="77777777" w:rsidR="00E60D6F" w:rsidRDefault="00E60D6F" w:rsidP="0067206A">
            <w:pPr>
              <w:pStyle w:val="Compact"/>
              <w:jc w:val="center"/>
            </w:pPr>
            <w:r>
              <w:rPr>
                <w:b/>
                <w:bCs/>
              </w:rPr>
              <w:t>Value</w:t>
            </w:r>
          </w:p>
        </w:tc>
        <w:tc>
          <w:tcPr>
            <w:tcW w:w="0" w:type="auto"/>
          </w:tcPr>
          <w:p w14:paraId="7939BA80" w14:textId="77777777" w:rsidR="00E60D6F" w:rsidRDefault="00E60D6F" w:rsidP="0067206A">
            <w:pPr>
              <w:pStyle w:val="Compact"/>
              <w:jc w:val="center"/>
            </w:pPr>
            <w:r>
              <w:rPr>
                <w:b/>
                <w:bCs/>
              </w:rPr>
              <w:t>Source</w:t>
            </w:r>
          </w:p>
        </w:tc>
      </w:tr>
      <w:tr w:rsidR="00E60D6F" w14:paraId="380FEF98" w14:textId="77777777" w:rsidTr="0067206A">
        <w:tc>
          <w:tcPr>
            <w:tcW w:w="0" w:type="auto"/>
            <w:gridSpan w:val="3"/>
          </w:tcPr>
          <w:p w14:paraId="4C496E0E" w14:textId="77777777" w:rsidR="00E60D6F" w:rsidRDefault="00E60D6F" w:rsidP="0067206A">
            <w:pPr>
              <w:pStyle w:val="Compact"/>
            </w:pPr>
            <w:r>
              <w:rPr>
                <w:i/>
                <w:iCs/>
              </w:rPr>
              <w:t>Attacker Advantages (From Blockchain Access):</w:t>
            </w:r>
          </w:p>
        </w:tc>
      </w:tr>
      <w:tr w:rsidR="00E60D6F" w14:paraId="6613B306" w14:textId="77777777" w:rsidTr="0067206A">
        <w:tc>
          <w:tcPr>
            <w:tcW w:w="0" w:type="auto"/>
          </w:tcPr>
          <w:p w14:paraId="56677242" w14:textId="77777777" w:rsidR="00E60D6F" w:rsidRDefault="00E60D6F" w:rsidP="0067206A">
            <w:pPr>
              <w:pStyle w:val="Compact"/>
            </w:pPr>
            <w:r>
              <w:t>Attack success increase</w:t>
            </w:r>
          </w:p>
        </w:tc>
        <w:tc>
          <w:tcPr>
            <w:tcW w:w="0" w:type="auto"/>
          </w:tcPr>
          <w:p w14:paraId="59973839" w14:textId="77777777" w:rsidR="00E60D6F" w:rsidRDefault="00E60D6F" w:rsidP="0067206A">
            <w:pPr>
              <w:pStyle w:val="Compact"/>
              <w:jc w:val="center"/>
            </w:pPr>
            <w:r>
              <w:t>+11.6%</w:t>
            </w:r>
          </w:p>
        </w:tc>
        <w:tc>
          <w:tcPr>
            <w:tcW w:w="0" w:type="auto"/>
          </w:tcPr>
          <w:p w14:paraId="1954D247" w14:textId="77777777" w:rsidR="00E60D6F" w:rsidRDefault="00E60D6F" w:rsidP="0067206A">
            <w:pPr>
              <w:pStyle w:val="Compact"/>
              <w:jc w:val="center"/>
            </w:pPr>
            <w:r>
              <w:t>Table </w:t>
            </w:r>
            <w:hyperlink w:anchor="tab:transparency_paradox">
              <w:r>
                <w:rPr>
                  <w:rStyle w:val="Hyperlink"/>
                </w:rPr>
                <w:t>8</w:t>
              </w:r>
            </w:hyperlink>
          </w:p>
        </w:tc>
      </w:tr>
      <w:tr w:rsidR="00E60D6F" w14:paraId="42451D7B" w14:textId="77777777" w:rsidTr="0067206A">
        <w:tc>
          <w:tcPr>
            <w:tcW w:w="0" w:type="auto"/>
          </w:tcPr>
          <w:p w14:paraId="1CC7E717" w14:textId="77777777" w:rsidR="00E60D6F" w:rsidRDefault="00E60D6F" w:rsidP="0067206A">
            <w:pPr>
              <w:pStyle w:val="Compact"/>
            </w:pPr>
            <w:r>
              <w:t>Detection evasion</w:t>
            </w:r>
          </w:p>
        </w:tc>
        <w:tc>
          <w:tcPr>
            <w:tcW w:w="0" w:type="auto"/>
          </w:tcPr>
          <w:p w14:paraId="3BF92523" w14:textId="77777777" w:rsidR="00E60D6F" w:rsidRDefault="00E60D6F" w:rsidP="0067206A">
            <w:pPr>
              <w:pStyle w:val="Compact"/>
              <w:jc w:val="center"/>
            </w:pPr>
            <w:r>
              <w:t>+2.5 rounds</w:t>
            </w:r>
          </w:p>
        </w:tc>
        <w:tc>
          <w:tcPr>
            <w:tcW w:w="0" w:type="auto"/>
          </w:tcPr>
          <w:p w14:paraId="60128A00" w14:textId="77777777" w:rsidR="00E60D6F" w:rsidRDefault="00E60D6F" w:rsidP="0067206A">
            <w:pPr>
              <w:pStyle w:val="Compact"/>
              <w:jc w:val="center"/>
            </w:pPr>
            <w:r>
              <w:t>Table </w:t>
            </w:r>
            <w:hyperlink w:anchor="tab:transparency_paradox">
              <w:r>
                <w:rPr>
                  <w:rStyle w:val="Hyperlink"/>
                </w:rPr>
                <w:t>8</w:t>
              </w:r>
            </w:hyperlink>
          </w:p>
        </w:tc>
      </w:tr>
      <w:tr w:rsidR="00E60D6F" w14:paraId="2A78E6A6" w14:textId="77777777" w:rsidTr="0067206A">
        <w:tc>
          <w:tcPr>
            <w:tcW w:w="0" w:type="auto"/>
          </w:tcPr>
          <w:p w14:paraId="7088DEB5" w14:textId="77777777" w:rsidR="00E60D6F" w:rsidRDefault="00E60D6F" w:rsidP="0067206A">
            <w:pPr>
              <w:pStyle w:val="Compact"/>
            </w:pPr>
            <w:r>
              <w:t>Model degradation</w:t>
            </w:r>
          </w:p>
        </w:tc>
        <w:tc>
          <w:tcPr>
            <w:tcW w:w="0" w:type="auto"/>
          </w:tcPr>
          <w:p w14:paraId="4DD4BC97" w14:textId="77777777" w:rsidR="00E60D6F" w:rsidRDefault="00E60D6F" w:rsidP="0067206A">
            <w:pPr>
              <w:pStyle w:val="Compact"/>
              <w:jc w:val="center"/>
            </w:pPr>
            <w:r>
              <w:t>+1.8%</w:t>
            </w:r>
          </w:p>
        </w:tc>
        <w:tc>
          <w:tcPr>
            <w:tcW w:w="0" w:type="auto"/>
          </w:tcPr>
          <w:p w14:paraId="7553C9FD" w14:textId="77777777" w:rsidR="00E60D6F" w:rsidRDefault="00E60D6F" w:rsidP="0067206A">
            <w:pPr>
              <w:pStyle w:val="Compact"/>
              <w:jc w:val="center"/>
            </w:pPr>
            <w:r>
              <w:t>Table </w:t>
            </w:r>
            <w:hyperlink w:anchor="tab:transparency_paradox">
              <w:r>
                <w:rPr>
                  <w:rStyle w:val="Hyperlink"/>
                </w:rPr>
                <w:t>8</w:t>
              </w:r>
            </w:hyperlink>
          </w:p>
        </w:tc>
      </w:tr>
      <w:tr w:rsidR="00E60D6F" w14:paraId="41E4B5BD" w14:textId="77777777" w:rsidTr="0067206A">
        <w:tc>
          <w:tcPr>
            <w:tcW w:w="0" w:type="auto"/>
            <w:gridSpan w:val="3"/>
          </w:tcPr>
          <w:p w14:paraId="7B352BF8" w14:textId="77777777" w:rsidR="00E60D6F" w:rsidRDefault="00E60D6F" w:rsidP="0067206A">
            <w:pPr>
              <w:pStyle w:val="Compact"/>
            </w:pPr>
            <w:r>
              <w:rPr>
                <w:i/>
                <w:iCs/>
              </w:rPr>
              <w:t>Defensive Benefits:</w:t>
            </w:r>
          </w:p>
        </w:tc>
      </w:tr>
      <w:tr w:rsidR="00E60D6F" w14:paraId="2D3D0696" w14:textId="77777777" w:rsidTr="0067206A">
        <w:tc>
          <w:tcPr>
            <w:tcW w:w="0" w:type="auto"/>
          </w:tcPr>
          <w:p w14:paraId="7E1CFC2F" w14:textId="77777777" w:rsidR="00E60D6F" w:rsidRDefault="00E60D6F" w:rsidP="0067206A">
            <w:pPr>
              <w:pStyle w:val="Compact"/>
            </w:pPr>
            <w:r>
              <w:t>Attack detection rate</w:t>
            </w:r>
          </w:p>
        </w:tc>
        <w:tc>
          <w:tcPr>
            <w:tcW w:w="0" w:type="auto"/>
          </w:tcPr>
          <w:p w14:paraId="39037FD3" w14:textId="77777777" w:rsidR="00E60D6F" w:rsidRDefault="00E60D6F" w:rsidP="0067206A">
            <w:pPr>
              <w:pStyle w:val="Compact"/>
              <w:jc w:val="center"/>
            </w:pPr>
            <w:r>
              <w:t>94.3%</w:t>
            </w:r>
          </w:p>
        </w:tc>
        <w:tc>
          <w:tcPr>
            <w:tcW w:w="0" w:type="auto"/>
          </w:tcPr>
          <w:p w14:paraId="564B9918" w14:textId="77777777" w:rsidR="00E60D6F" w:rsidRDefault="00E60D6F" w:rsidP="0067206A">
            <w:pPr>
              <w:pStyle w:val="Compact"/>
              <w:jc w:val="center"/>
            </w:pPr>
            <w:r>
              <w:t>Experiment</w:t>
            </w:r>
          </w:p>
        </w:tc>
      </w:tr>
      <w:tr w:rsidR="00E60D6F" w14:paraId="686713A5" w14:textId="77777777" w:rsidTr="0067206A">
        <w:tc>
          <w:tcPr>
            <w:tcW w:w="0" w:type="auto"/>
          </w:tcPr>
          <w:p w14:paraId="19326C4E" w14:textId="77777777" w:rsidR="00E60D6F" w:rsidRDefault="00E60D6F" w:rsidP="0067206A">
            <w:pPr>
              <w:pStyle w:val="Compact"/>
            </w:pPr>
            <w:r>
              <w:t>Forensic record coverage</w:t>
            </w:r>
          </w:p>
        </w:tc>
        <w:tc>
          <w:tcPr>
            <w:tcW w:w="0" w:type="auto"/>
          </w:tcPr>
          <w:p w14:paraId="3E71AE93" w14:textId="77777777" w:rsidR="00E60D6F" w:rsidRDefault="00E60D6F" w:rsidP="0067206A">
            <w:pPr>
              <w:pStyle w:val="Compact"/>
              <w:jc w:val="center"/>
            </w:pPr>
            <w:r>
              <w:t>100% (58/58)</w:t>
            </w:r>
          </w:p>
        </w:tc>
        <w:tc>
          <w:tcPr>
            <w:tcW w:w="0" w:type="auto"/>
          </w:tcPr>
          <w:p w14:paraId="2A4306C2" w14:textId="77777777" w:rsidR="00E60D6F" w:rsidRDefault="00E60D6F" w:rsidP="0067206A">
            <w:pPr>
              <w:pStyle w:val="Compact"/>
              <w:jc w:val="center"/>
            </w:pPr>
            <w:r>
              <w:t>Blockchain logs</w:t>
            </w:r>
          </w:p>
        </w:tc>
      </w:tr>
      <w:tr w:rsidR="00E60D6F" w14:paraId="14CC81FD" w14:textId="77777777" w:rsidTr="0067206A">
        <w:tc>
          <w:tcPr>
            <w:tcW w:w="0" w:type="auto"/>
          </w:tcPr>
          <w:p w14:paraId="5569929B" w14:textId="77777777" w:rsidR="00E60D6F" w:rsidRDefault="00E60D6F" w:rsidP="0067206A">
            <w:pPr>
              <w:pStyle w:val="Compact"/>
            </w:pPr>
            <w:r>
              <w:lastRenderedPageBreak/>
              <w:t>Detection latency</w:t>
            </w:r>
          </w:p>
        </w:tc>
        <w:tc>
          <w:tcPr>
            <w:tcW w:w="0" w:type="auto"/>
          </w:tcPr>
          <w:p w14:paraId="4E2A3334" w14:textId="77777777" w:rsidR="00E60D6F" w:rsidRDefault="00E60D6F" w:rsidP="0067206A">
            <w:pPr>
              <w:pStyle w:val="Compact"/>
              <w:jc w:val="center"/>
            </w:pPr>
            <m:oMath>
              <m:r>
                <m:rPr>
                  <m:sty m:val="p"/>
                </m:rPr>
                <w:rPr>
                  <w:rFonts w:ascii="Cambria Math" w:hAnsi="Cambria Math"/>
                </w:rPr>
                <m:t>&lt;</m:t>
              </m:r>
            </m:oMath>
            <w:r>
              <w:t>12s (1 block)</w:t>
            </w:r>
          </w:p>
        </w:tc>
        <w:tc>
          <w:tcPr>
            <w:tcW w:w="0" w:type="auto"/>
          </w:tcPr>
          <w:p w14:paraId="43FB2523" w14:textId="77777777" w:rsidR="00E60D6F" w:rsidRDefault="00E60D6F" w:rsidP="0067206A">
            <w:pPr>
              <w:pStyle w:val="Compact"/>
              <w:jc w:val="center"/>
            </w:pPr>
            <w:r>
              <w:t>Ganache simulation</w:t>
            </w:r>
          </w:p>
        </w:tc>
      </w:tr>
    </w:tbl>
    <w:bookmarkEnd w:id="43"/>
    <w:p w14:paraId="04A38B53" w14:textId="77777777" w:rsidR="00E60D6F" w:rsidRDefault="00E60D6F" w:rsidP="00E60D6F">
      <w:pPr>
        <w:pStyle w:val="BodyText"/>
      </w:pPr>
      <w:r>
        <w:t>The defensive benefits (permanent audit trails, real-time detection, forensic analysis) outweigh the modest attacker advantage (+11.6% success rate), validating blockchain transparency provides net security benefit.</w:t>
      </w:r>
    </w:p>
    <w:p w14:paraId="11249C6A" w14:textId="77777777" w:rsidR="00E60D6F" w:rsidRDefault="00E60D6F" w:rsidP="00E60D6F">
      <w:pPr>
        <w:pStyle w:val="BodyText"/>
      </w:pPr>
      <w:r>
        <w:t>Figure </w:t>
      </w:r>
      <w:hyperlink w:anchor="fig:transparency_tradeoff">
        <w:r>
          <w:rPr>
            <w:rStyle w:val="Hyperlink"/>
          </w:rPr>
          <w:t>5</w:t>
        </w:r>
      </w:hyperlink>
      <w:r>
        <w:t xml:space="preserve"> visualizes this tradeoff.</w:t>
      </w:r>
    </w:p>
    <w:p w14:paraId="449136E5" w14:textId="77777777" w:rsidR="00E60D6F" w:rsidRDefault="00E60D6F" w:rsidP="00E60D6F">
      <w:pPr>
        <w:pStyle w:val="CaptionedFigure"/>
      </w:pPr>
      <w:bookmarkStart w:id="44" w:name="fig:transparency_tradeoff"/>
      <w:r>
        <w:rPr>
          <w:noProof/>
        </w:rPr>
        <w:drawing>
          <wp:inline distT="0" distB="0" distL="0" distR="0" wp14:anchorId="1C1324D4" wp14:editId="25789D34">
            <wp:extent cx="2560320" cy="986059"/>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visualizations/transparency_tradeoff.png"/>
                    <pic:cNvPicPr>
                      <a:picLocks noChangeAspect="1" noChangeArrowheads="1"/>
                    </pic:cNvPicPr>
                  </pic:nvPicPr>
                  <pic:blipFill>
                    <a:blip r:embed="rId22"/>
                    <a:stretch>
                      <a:fillRect/>
                    </a:stretch>
                  </pic:blipFill>
                  <pic:spPr bwMode="auto">
                    <a:xfrm>
                      <a:off x="0" y="0"/>
                      <a:ext cx="2560320" cy="986059"/>
                    </a:xfrm>
                    <a:prstGeom prst="rect">
                      <a:avLst/>
                    </a:prstGeom>
                    <a:noFill/>
                    <a:ln w="9525">
                      <a:noFill/>
                      <a:headEnd/>
                      <a:tailEnd/>
                    </a:ln>
                  </pic:spPr>
                </pic:pic>
              </a:graphicData>
            </a:graphic>
          </wp:inline>
        </w:drawing>
      </w:r>
    </w:p>
    <w:p w14:paraId="11F3C55D" w14:textId="77777777" w:rsidR="00E60D6F" w:rsidRDefault="00E60D6F" w:rsidP="00E60D6F">
      <w:pPr>
        <w:pStyle w:val="Imag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w:t>
      </w:r>
      <w:proofErr w:type="gramStart"/>
      <w:r>
        <w:t>over training</w:t>
      </w:r>
      <w:proofErr w:type="gramEnd"/>
      <w:r>
        <w:t xml:space="preserve"> </w:t>
      </w:r>
      <w:proofErr w:type="gramStart"/>
      <w:r>
        <w:t>lifecycle</w:t>
      </w:r>
      <w:proofErr w:type="gramEnd"/>
      <w:r>
        <w:t>.</w:t>
      </w:r>
    </w:p>
    <w:p w14:paraId="4FE72FEA" w14:textId="77777777" w:rsidR="00E60D6F" w:rsidRDefault="00E60D6F" w:rsidP="00E60D6F">
      <w:pPr>
        <w:pStyle w:val="Heading3"/>
      </w:pPr>
      <w:bookmarkStart w:id="45" w:name="practical-implications"/>
      <w:bookmarkEnd w:id="42"/>
      <w:bookmarkEnd w:id="44"/>
      <w:r>
        <w:t>Practical Implications</w:t>
      </w:r>
    </w:p>
    <w:p w14:paraId="73260783" w14:textId="77777777" w:rsidR="00E60D6F" w:rsidRDefault="00E60D6F" w:rsidP="00E60D6F">
      <w:pPr>
        <w:pStyle w:val="FirstParagraph"/>
      </w:pPr>
      <w:r>
        <w:t>For production blockchain-FL systems facing sophisticated adaptive adversaries:</w:t>
      </w:r>
    </w:p>
    <w:p w14:paraId="14FB0ED3" w14:textId="77777777" w:rsidR="00E60D6F" w:rsidRDefault="00E60D6F" w:rsidP="00E60D6F">
      <w:pPr>
        <w:numPr>
          <w:ilvl w:val="0"/>
          <w:numId w:val="45"/>
        </w:numPr>
        <w:spacing w:after="200" w:line="240" w:lineRule="auto"/>
      </w:pPr>
      <w:r>
        <w:rPr>
          <w:b/>
          <w:bCs/>
        </w:rPr>
        <w:t>Embrace Transparency:</w:t>
      </w:r>
      <w:r>
        <w:t xml:space="preserve"> The modest attack success improvement (11.6%) is acceptable given overwhelming defensive benefits from immutable audit trails.</w:t>
      </w:r>
    </w:p>
    <w:p w14:paraId="7E746D38" w14:textId="77777777" w:rsidR="00E60D6F" w:rsidRDefault="00E60D6F" w:rsidP="00E60D6F">
      <w:pPr>
        <w:numPr>
          <w:ilvl w:val="0"/>
          <w:numId w:val="45"/>
        </w:numPr>
        <w:spacing w:after="200" w:line="240" w:lineRule="auto"/>
      </w:pPr>
      <w:r>
        <w:rPr>
          <w:b/>
          <w:bCs/>
        </w:rPr>
        <w:t>Implement Reputation Systems:</w:t>
      </w:r>
      <w:r>
        <w:t xml:space="preserve"> Leverage blockchain logs to build client reputation scores. Our experiments show reputation-based filtering reduces attack success to 2.3%.</w:t>
      </w:r>
    </w:p>
    <w:p w14:paraId="538F02DD" w14:textId="77777777" w:rsidR="00E60D6F" w:rsidRDefault="00E60D6F" w:rsidP="00E60D6F">
      <w:pPr>
        <w:numPr>
          <w:ilvl w:val="0"/>
          <w:numId w:val="45"/>
        </w:numPr>
        <w:spacing w:after="200" w:line="240" w:lineRule="auto"/>
      </w:pPr>
      <w:r>
        <w:rPr>
          <w:b/>
          <w:bCs/>
        </w:rPr>
        <w:t xml:space="preserve">Multi-Layered </w:t>
      </w:r>
      <w:proofErr w:type="spellStart"/>
      <w:r>
        <w:rPr>
          <w:b/>
          <w:bCs/>
        </w:rPr>
        <w:t>Defense</w:t>
      </w:r>
      <w:proofErr w:type="spellEnd"/>
      <w:r>
        <w:rPr>
          <w:b/>
          <w:bCs/>
        </w:rPr>
        <w:t>:</w:t>
      </w:r>
      <w:r>
        <w:t xml:space="preserve"> Combine ATMA (adaptive aggregation) + Spectral Sketching (detection) + Reputation (prevention) for </w:t>
      </w:r>
      <w:proofErr w:type="spellStart"/>
      <w:r>
        <w:t>defense</w:t>
      </w:r>
      <w:proofErr w:type="spellEnd"/>
      <w:r>
        <w:t>-in-depth.</w:t>
      </w:r>
    </w:p>
    <w:p w14:paraId="306DCC80" w14:textId="77777777" w:rsidR="00E60D6F" w:rsidRDefault="00E60D6F" w:rsidP="00E60D6F">
      <w:pPr>
        <w:numPr>
          <w:ilvl w:val="0"/>
          <w:numId w:val="45"/>
        </w:numPr>
        <w:spacing w:after="200" w:line="240" w:lineRule="auto"/>
      </w:pPr>
      <w:r>
        <w:rPr>
          <w:b/>
          <w:bCs/>
        </w:rPr>
        <w:t>Rapid Response:</w:t>
      </w:r>
      <w:r>
        <w:t xml:space="preserve"> Blockchain enables real-time alerting. In our testbed, attacks triggered alerts within 1 block </w:t>
      </w:r>
      <w:proofErr w:type="gramStart"/>
      <w:r>
        <w:t>( 12</w:t>
      </w:r>
      <w:proofErr w:type="gramEnd"/>
      <w:r>
        <w:t xml:space="preserve"> seconds), allowing immediate client suspension.</w:t>
      </w:r>
    </w:p>
    <w:p w14:paraId="7F4B19C5" w14:textId="77777777" w:rsidR="00E60D6F" w:rsidRDefault="00E60D6F" w:rsidP="00E60D6F">
      <w:pPr>
        <w:pStyle w:val="Heading2"/>
      </w:pPr>
      <w:bookmarkStart w:id="46" w:name="gas-consumption-analysis"/>
      <w:bookmarkEnd w:id="45"/>
      <w:r>
        <w:t>Gas Consumption Analysis</w:t>
      </w:r>
    </w:p>
    <w:p w14:paraId="7F28A182" w14:textId="77777777" w:rsidR="00E60D6F" w:rsidRDefault="00E60D6F" w:rsidP="00E60D6F">
      <w:pPr>
        <w:pStyle w:val="FirstParagraph"/>
      </w:pPr>
      <w:r>
        <w:t>Table </w:t>
      </w:r>
      <w:hyperlink w:anchor="tab:gas_analysis">
        <w:r>
          <w:rPr>
            <w:rStyle w:val="Hyperlink"/>
          </w:rPr>
          <w:t>10</w:t>
        </w:r>
      </w:hyperlink>
      <w:r>
        <w:t xml:space="preserve"> presents the gas consumption breakdown. Despite the blockchain overhead, the cost per round remains reasonable </w:t>
      </w:r>
      <w:proofErr w:type="gramStart"/>
      <w:r>
        <w:t>( 1.77M</w:t>
      </w:r>
      <w:proofErr w:type="gramEnd"/>
      <w:r>
        <w:t xml:space="preserve"> gas/round for </w:t>
      </w:r>
      <w:proofErr w:type="spellStart"/>
      <w:r>
        <w:t>TrimmedMean</w:t>
      </w:r>
      <w:proofErr w:type="spellEnd"/>
      <w:r>
        <w:t xml:space="preserve"> 160r).</w:t>
      </w:r>
    </w:p>
    <w:p w14:paraId="54C8FDAC" w14:textId="77777777" w:rsidR="00E60D6F" w:rsidRDefault="00E60D6F" w:rsidP="00E60D6F">
      <w:pPr>
        <w:pStyle w:val="TableCaption"/>
      </w:pPr>
      <w:bookmarkStart w:id="47" w:name="tab:gas_analysis"/>
      <w:r>
        <w:t>Gas Consumption Analysis</w:t>
      </w:r>
    </w:p>
    <w:tbl>
      <w:tblPr>
        <w:tblStyle w:val="Table"/>
        <w:tblW w:w="0" w:type="auto"/>
        <w:tblLook w:val="0000" w:firstRow="0" w:lastRow="0" w:firstColumn="0" w:lastColumn="0" w:noHBand="0" w:noVBand="0"/>
      </w:tblPr>
      <w:tblGrid>
        <w:gridCol w:w="2170"/>
        <w:gridCol w:w="958"/>
        <w:gridCol w:w="1255"/>
        <w:gridCol w:w="1182"/>
      </w:tblGrid>
      <w:tr w:rsidR="00E60D6F" w14:paraId="0D38BD89" w14:textId="77777777" w:rsidTr="0067206A">
        <w:tc>
          <w:tcPr>
            <w:tcW w:w="0" w:type="auto"/>
          </w:tcPr>
          <w:p w14:paraId="3DB89CA8" w14:textId="77777777" w:rsidR="00E60D6F" w:rsidRDefault="00E60D6F" w:rsidP="0067206A">
            <w:pPr>
              <w:pStyle w:val="Compact"/>
            </w:pPr>
            <w:r>
              <w:rPr>
                <w:b/>
                <w:bCs/>
              </w:rPr>
              <w:t>Algorithm</w:t>
            </w:r>
          </w:p>
        </w:tc>
        <w:tc>
          <w:tcPr>
            <w:tcW w:w="0" w:type="auto"/>
          </w:tcPr>
          <w:p w14:paraId="6E5EA575" w14:textId="77777777" w:rsidR="00E60D6F" w:rsidRDefault="00E60D6F" w:rsidP="0067206A">
            <w:pPr>
              <w:pStyle w:val="Compact"/>
              <w:jc w:val="right"/>
            </w:pPr>
            <w:r>
              <w:rPr>
                <w:b/>
                <w:bCs/>
              </w:rPr>
              <w:t>Total</w:t>
            </w:r>
          </w:p>
        </w:tc>
        <w:tc>
          <w:tcPr>
            <w:tcW w:w="0" w:type="auto"/>
          </w:tcPr>
          <w:p w14:paraId="3FFE5DD5" w14:textId="77777777" w:rsidR="00E60D6F" w:rsidRDefault="00E60D6F" w:rsidP="0067206A">
            <w:pPr>
              <w:pStyle w:val="Compact"/>
              <w:jc w:val="right"/>
            </w:pPr>
            <w:r>
              <w:rPr>
                <w:b/>
                <w:bCs/>
              </w:rPr>
              <w:t>Per Round</w:t>
            </w:r>
          </w:p>
        </w:tc>
        <w:tc>
          <w:tcPr>
            <w:tcW w:w="0" w:type="auto"/>
          </w:tcPr>
          <w:p w14:paraId="1C62969D" w14:textId="77777777" w:rsidR="00E60D6F" w:rsidRDefault="00E60D6F" w:rsidP="0067206A">
            <w:pPr>
              <w:pStyle w:val="Compact"/>
              <w:jc w:val="right"/>
            </w:pPr>
            <w:r>
              <w:rPr>
                <w:b/>
                <w:bCs/>
              </w:rPr>
              <w:t>Per Client</w:t>
            </w:r>
          </w:p>
        </w:tc>
      </w:tr>
      <w:tr w:rsidR="00E60D6F" w14:paraId="612C7D29" w14:textId="77777777" w:rsidTr="0067206A">
        <w:tc>
          <w:tcPr>
            <w:tcW w:w="0" w:type="auto"/>
          </w:tcPr>
          <w:p w14:paraId="54CBE299" w14:textId="77777777" w:rsidR="00E60D6F" w:rsidRDefault="00E60D6F" w:rsidP="0067206A">
            <w:pPr>
              <w:pStyle w:val="Compact"/>
            </w:pPr>
          </w:p>
        </w:tc>
        <w:tc>
          <w:tcPr>
            <w:tcW w:w="0" w:type="auto"/>
          </w:tcPr>
          <w:p w14:paraId="2CC0D968" w14:textId="77777777" w:rsidR="00E60D6F" w:rsidRDefault="00E60D6F" w:rsidP="0067206A">
            <w:pPr>
              <w:pStyle w:val="Compact"/>
              <w:jc w:val="right"/>
            </w:pPr>
            <w:r>
              <w:rPr>
                <w:b/>
                <w:bCs/>
              </w:rPr>
              <w:t>(M gas)</w:t>
            </w:r>
          </w:p>
        </w:tc>
        <w:tc>
          <w:tcPr>
            <w:tcW w:w="0" w:type="auto"/>
          </w:tcPr>
          <w:p w14:paraId="7D612BBE" w14:textId="77777777" w:rsidR="00E60D6F" w:rsidRDefault="00E60D6F" w:rsidP="0067206A">
            <w:pPr>
              <w:pStyle w:val="Compact"/>
              <w:jc w:val="right"/>
            </w:pPr>
            <w:r>
              <w:rPr>
                <w:b/>
                <w:bCs/>
              </w:rPr>
              <w:t>(M gas)</w:t>
            </w:r>
          </w:p>
        </w:tc>
        <w:tc>
          <w:tcPr>
            <w:tcW w:w="0" w:type="auto"/>
          </w:tcPr>
          <w:p w14:paraId="13D8045F" w14:textId="77777777" w:rsidR="00E60D6F" w:rsidRDefault="00E60D6F" w:rsidP="0067206A">
            <w:pPr>
              <w:pStyle w:val="Compact"/>
              <w:jc w:val="right"/>
            </w:pPr>
            <w:r>
              <w:rPr>
                <w:b/>
                <w:bCs/>
              </w:rPr>
              <w:t>(M gas)</w:t>
            </w:r>
          </w:p>
        </w:tc>
      </w:tr>
      <w:tr w:rsidR="00E60D6F" w14:paraId="29829B17" w14:textId="77777777" w:rsidTr="0067206A">
        <w:tc>
          <w:tcPr>
            <w:tcW w:w="0" w:type="auto"/>
          </w:tcPr>
          <w:p w14:paraId="02CA8722" w14:textId="77777777" w:rsidR="00E60D6F" w:rsidRDefault="00E60D6F" w:rsidP="0067206A">
            <w:pPr>
              <w:pStyle w:val="Compact"/>
            </w:pPr>
            <w:r>
              <w:t>Krum</w:t>
            </w:r>
          </w:p>
        </w:tc>
        <w:tc>
          <w:tcPr>
            <w:tcW w:w="0" w:type="auto"/>
          </w:tcPr>
          <w:p w14:paraId="2EAED2C8" w14:textId="77777777" w:rsidR="00E60D6F" w:rsidRDefault="00E60D6F" w:rsidP="0067206A">
            <w:pPr>
              <w:pStyle w:val="Compact"/>
              <w:jc w:val="right"/>
            </w:pPr>
            <w:r>
              <w:t>90.0</w:t>
            </w:r>
          </w:p>
        </w:tc>
        <w:tc>
          <w:tcPr>
            <w:tcW w:w="0" w:type="auto"/>
          </w:tcPr>
          <w:p w14:paraId="03D91BAD" w14:textId="77777777" w:rsidR="00E60D6F" w:rsidRDefault="00E60D6F" w:rsidP="0067206A">
            <w:pPr>
              <w:pStyle w:val="Compact"/>
              <w:jc w:val="right"/>
            </w:pPr>
            <w:r>
              <w:t>1.80</w:t>
            </w:r>
          </w:p>
        </w:tc>
        <w:tc>
          <w:tcPr>
            <w:tcW w:w="0" w:type="auto"/>
          </w:tcPr>
          <w:p w14:paraId="3B077E3C" w14:textId="77777777" w:rsidR="00E60D6F" w:rsidRDefault="00E60D6F" w:rsidP="0067206A">
            <w:pPr>
              <w:pStyle w:val="Compact"/>
              <w:jc w:val="right"/>
            </w:pPr>
            <w:r>
              <w:t>0.09</w:t>
            </w:r>
          </w:p>
        </w:tc>
      </w:tr>
      <w:tr w:rsidR="00E60D6F" w14:paraId="2140CD18" w14:textId="77777777" w:rsidTr="0067206A">
        <w:tc>
          <w:tcPr>
            <w:tcW w:w="0" w:type="auto"/>
          </w:tcPr>
          <w:p w14:paraId="12848C49" w14:textId="77777777" w:rsidR="00E60D6F" w:rsidRDefault="00E60D6F" w:rsidP="0067206A">
            <w:pPr>
              <w:pStyle w:val="Compact"/>
            </w:pPr>
            <w:proofErr w:type="spellStart"/>
            <w:r>
              <w:t>FedAvg</w:t>
            </w:r>
            <w:proofErr w:type="spellEnd"/>
          </w:p>
        </w:tc>
        <w:tc>
          <w:tcPr>
            <w:tcW w:w="0" w:type="auto"/>
          </w:tcPr>
          <w:p w14:paraId="02069893" w14:textId="77777777" w:rsidR="00E60D6F" w:rsidRDefault="00E60D6F" w:rsidP="0067206A">
            <w:pPr>
              <w:pStyle w:val="Compact"/>
              <w:jc w:val="right"/>
            </w:pPr>
            <w:r>
              <w:t>88.6</w:t>
            </w:r>
          </w:p>
        </w:tc>
        <w:tc>
          <w:tcPr>
            <w:tcW w:w="0" w:type="auto"/>
          </w:tcPr>
          <w:p w14:paraId="521800E4" w14:textId="77777777" w:rsidR="00E60D6F" w:rsidRDefault="00E60D6F" w:rsidP="0067206A">
            <w:pPr>
              <w:pStyle w:val="Compact"/>
              <w:jc w:val="right"/>
            </w:pPr>
            <w:r>
              <w:t>1.77</w:t>
            </w:r>
          </w:p>
        </w:tc>
        <w:tc>
          <w:tcPr>
            <w:tcW w:w="0" w:type="auto"/>
          </w:tcPr>
          <w:p w14:paraId="7DE6FB3A" w14:textId="77777777" w:rsidR="00E60D6F" w:rsidRDefault="00E60D6F" w:rsidP="0067206A">
            <w:pPr>
              <w:pStyle w:val="Compact"/>
              <w:jc w:val="right"/>
            </w:pPr>
            <w:r>
              <w:t>0.09</w:t>
            </w:r>
          </w:p>
        </w:tc>
      </w:tr>
      <w:tr w:rsidR="00E60D6F" w14:paraId="2110ED22" w14:textId="77777777" w:rsidTr="0067206A">
        <w:tc>
          <w:tcPr>
            <w:tcW w:w="0" w:type="auto"/>
          </w:tcPr>
          <w:p w14:paraId="4E08D049" w14:textId="77777777" w:rsidR="00E60D6F" w:rsidRDefault="00E60D6F" w:rsidP="0067206A">
            <w:pPr>
              <w:pStyle w:val="Compact"/>
            </w:pPr>
            <w:proofErr w:type="spellStart"/>
            <w:r>
              <w:t>TrimmedMean</w:t>
            </w:r>
            <w:proofErr w:type="spellEnd"/>
            <w:r>
              <w:t xml:space="preserve"> 50r</w:t>
            </w:r>
          </w:p>
        </w:tc>
        <w:tc>
          <w:tcPr>
            <w:tcW w:w="0" w:type="auto"/>
          </w:tcPr>
          <w:p w14:paraId="432B4DB2" w14:textId="77777777" w:rsidR="00E60D6F" w:rsidRDefault="00E60D6F" w:rsidP="0067206A">
            <w:pPr>
              <w:pStyle w:val="Compact"/>
              <w:jc w:val="right"/>
            </w:pPr>
            <w:r>
              <w:t>88.3</w:t>
            </w:r>
          </w:p>
        </w:tc>
        <w:tc>
          <w:tcPr>
            <w:tcW w:w="0" w:type="auto"/>
          </w:tcPr>
          <w:p w14:paraId="6F5082F2" w14:textId="77777777" w:rsidR="00E60D6F" w:rsidRDefault="00E60D6F" w:rsidP="0067206A">
            <w:pPr>
              <w:pStyle w:val="Compact"/>
              <w:jc w:val="right"/>
            </w:pPr>
            <w:r>
              <w:t>1.77</w:t>
            </w:r>
          </w:p>
        </w:tc>
        <w:tc>
          <w:tcPr>
            <w:tcW w:w="0" w:type="auto"/>
          </w:tcPr>
          <w:p w14:paraId="7EBC8395" w14:textId="77777777" w:rsidR="00E60D6F" w:rsidRDefault="00E60D6F" w:rsidP="0067206A">
            <w:pPr>
              <w:pStyle w:val="Compact"/>
              <w:jc w:val="right"/>
            </w:pPr>
            <w:r>
              <w:t>0.09</w:t>
            </w:r>
          </w:p>
        </w:tc>
      </w:tr>
      <w:tr w:rsidR="00E60D6F" w14:paraId="3FD55BD2" w14:textId="77777777" w:rsidTr="0067206A">
        <w:tc>
          <w:tcPr>
            <w:tcW w:w="0" w:type="auto"/>
          </w:tcPr>
          <w:p w14:paraId="2165EA86" w14:textId="77777777" w:rsidR="00E60D6F" w:rsidRDefault="00E60D6F" w:rsidP="0067206A">
            <w:pPr>
              <w:pStyle w:val="Compact"/>
            </w:pPr>
            <w:proofErr w:type="spellStart"/>
            <w:r>
              <w:t>TrimmedMean</w:t>
            </w:r>
            <w:proofErr w:type="spellEnd"/>
            <w:r>
              <w:t xml:space="preserve"> 160r</w:t>
            </w:r>
          </w:p>
        </w:tc>
        <w:tc>
          <w:tcPr>
            <w:tcW w:w="0" w:type="auto"/>
          </w:tcPr>
          <w:p w14:paraId="5DE2E0DB" w14:textId="77777777" w:rsidR="00E60D6F" w:rsidRDefault="00E60D6F" w:rsidP="0067206A">
            <w:pPr>
              <w:pStyle w:val="Compact"/>
              <w:jc w:val="right"/>
            </w:pPr>
            <w:r>
              <w:t>283.2</w:t>
            </w:r>
          </w:p>
        </w:tc>
        <w:tc>
          <w:tcPr>
            <w:tcW w:w="0" w:type="auto"/>
          </w:tcPr>
          <w:p w14:paraId="63D92B04" w14:textId="77777777" w:rsidR="00E60D6F" w:rsidRDefault="00E60D6F" w:rsidP="0067206A">
            <w:pPr>
              <w:pStyle w:val="Compact"/>
              <w:jc w:val="right"/>
            </w:pPr>
            <w:r>
              <w:t>1.77</w:t>
            </w:r>
          </w:p>
        </w:tc>
        <w:tc>
          <w:tcPr>
            <w:tcW w:w="0" w:type="auto"/>
          </w:tcPr>
          <w:p w14:paraId="1D542327" w14:textId="77777777" w:rsidR="00E60D6F" w:rsidRDefault="00E60D6F" w:rsidP="0067206A">
            <w:pPr>
              <w:pStyle w:val="Compact"/>
              <w:jc w:val="right"/>
            </w:pPr>
            <w:r>
              <w:t>0.09</w:t>
            </w:r>
          </w:p>
        </w:tc>
      </w:tr>
    </w:tbl>
    <w:p w14:paraId="77305A28" w14:textId="77777777" w:rsidR="00E60D6F" w:rsidRDefault="00E60D6F" w:rsidP="00E60D6F">
      <w:pPr>
        <w:pStyle w:val="Heading2"/>
      </w:pPr>
      <w:bookmarkStart w:id="48" w:name="layer-2-validation"/>
      <w:bookmarkEnd w:id="46"/>
      <w:bookmarkEnd w:id="47"/>
      <w:r>
        <w:lastRenderedPageBreak/>
        <w:t>Layer-2 Validation</w:t>
      </w:r>
    </w:p>
    <w:p w14:paraId="14FFACB1" w14:textId="77777777" w:rsidR="00E60D6F" w:rsidRDefault="00E60D6F" w:rsidP="00E60D6F">
      <w:pPr>
        <w:pStyle w:val="FirstParagraph"/>
      </w:pPr>
      <w:r>
        <w:t>The simulated Layer-2 experiment achieves 93.03% accuracy in only 50 rounds, demonstrating:</w:t>
      </w:r>
    </w:p>
    <w:p w14:paraId="2F90B507" w14:textId="77777777" w:rsidR="00E60D6F" w:rsidRDefault="00E60D6F" w:rsidP="00E60D6F">
      <w:pPr>
        <w:numPr>
          <w:ilvl w:val="0"/>
          <w:numId w:val="35"/>
        </w:numPr>
        <w:spacing w:after="200" w:line="240" w:lineRule="auto"/>
      </w:pPr>
      <w:r>
        <w:t>Faster convergence on L2 infrastructure</w:t>
      </w:r>
    </w:p>
    <w:p w14:paraId="5D7DA642" w14:textId="77777777" w:rsidR="00E60D6F" w:rsidRDefault="00E60D6F" w:rsidP="00E60D6F">
      <w:pPr>
        <w:numPr>
          <w:ilvl w:val="0"/>
          <w:numId w:val="35"/>
        </w:numPr>
        <w:spacing w:after="200" w:line="240" w:lineRule="auto"/>
      </w:pPr>
      <w:r>
        <w:t>Reduced latency benefits training efficiency</w:t>
      </w:r>
    </w:p>
    <w:p w14:paraId="38600E37" w14:textId="77777777" w:rsidR="00E60D6F" w:rsidRDefault="00E60D6F" w:rsidP="00E60D6F">
      <w:pPr>
        <w:numPr>
          <w:ilvl w:val="0"/>
          <w:numId w:val="35"/>
        </w:numPr>
        <w:spacing w:after="200" w:line="240" w:lineRule="auto"/>
      </w:pPr>
      <w:r>
        <w:t>Scalability of our approach to multi-layer blockchain networks</w:t>
      </w:r>
    </w:p>
    <w:p w14:paraId="580E1E75" w14:textId="77777777" w:rsidR="00E60D6F" w:rsidRDefault="00E60D6F" w:rsidP="00E60D6F">
      <w:pPr>
        <w:numPr>
          <w:ilvl w:val="0"/>
          <w:numId w:val="35"/>
        </w:numPr>
        <w:spacing w:after="200" w:line="240" w:lineRule="auto"/>
      </w:pPr>
      <w:r>
        <w:t>Only 0.42% accuracy difference from 160-round L1 training</w:t>
      </w:r>
    </w:p>
    <w:p w14:paraId="30B35D79" w14:textId="77777777" w:rsidR="00E60D6F" w:rsidRDefault="00E60D6F" w:rsidP="00E60D6F">
      <w:pPr>
        <w:pStyle w:val="Heading2"/>
      </w:pPr>
      <w:bookmarkStart w:id="49" w:name="comparison-with-literature"/>
      <w:bookmarkEnd w:id="48"/>
      <w:r>
        <w:t>Comparison with Literature</w:t>
      </w:r>
    </w:p>
    <w:p w14:paraId="6C15C52B" w14:textId="77777777" w:rsidR="00E60D6F" w:rsidRDefault="00E60D6F" w:rsidP="00E60D6F">
      <w:pPr>
        <w:pStyle w:val="FirstParagraph"/>
      </w:pPr>
      <w:r>
        <w:t>Table </w:t>
      </w:r>
      <w:hyperlink w:anchor="tab:literature_comparison">
        <w:r>
          <w:rPr>
            <w:rStyle w:val="Hyperlink"/>
          </w:rPr>
          <w:t>11</w:t>
        </w:r>
      </w:hyperlink>
      <w:r>
        <w:t xml:space="preserve"> provides context for our results. Note: Direct comparison is not possible due to different experimental settings.</w:t>
      </w:r>
    </w:p>
    <w:p w14:paraId="1A39F723" w14:textId="77777777" w:rsidR="00E60D6F" w:rsidRDefault="00E60D6F" w:rsidP="00E60D6F">
      <w:pPr>
        <w:pStyle w:val="TableCaption"/>
      </w:pPr>
      <w:bookmarkStart w:id="50" w:name="tab:literature_comparison"/>
      <w:r>
        <w:t>Literature Context (Not Directly Comparable</w:t>
      </w:r>
      <m:oMath>
        <m:sSup>
          <m:sSupPr>
            <m:ctrlPr>
              <w:rPr>
                <w:rFonts w:ascii="Cambria Math" w:hAnsi="Cambria Math"/>
              </w:rPr>
            </m:ctrlPr>
          </m:sSupPr>
          <m:e>
            <m:r>
              <w:rPr>
                <w:rFonts w:ascii="Cambria Math" w:hAnsi="Cambria Math"/>
              </w:rPr>
              <m:t>​</m:t>
            </m:r>
          </m:e>
          <m:sup>
            <m:r>
              <w:rPr>
                <w:rFonts w:ascii="Cambria Math" w:hAnsi="Cambria Math"/>
              </w:rPr>
              <m:t>*</m:t>
            </m:r>
          </m:sup>
        </m:sSup>
      </m:oMath>
      <w:r>
        <w:t>)</w:t>
      </w:r>
    </w:p>
    <w:tbl>
      <w:tblPr>
        <w:tblStyle w:val="Table"/>
        <w:tblW w:w="0" w:type="auto"/>
        <w:tblLook w:val="0020" w:firstRow="1" w:lastRow="0" w:firstColumn="0" w:lastColumn="0" w:noHBand="0" w:noVBand="0"/>
      </w:tblPr>
      <w:tblGrid>
        <w:gridCol w:w="1665"/>
        <w:gridCol w:w="994"/>
        <w:gridCol w:w="1097"/>
        <w:gridCol w:w="881"/>
      </w:tblGrid>
      <w:tr w:rsidR="00E60D6F" w14:paraId="25DD9850"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3CCABE93" w14:textId="77777777" w:rsidR="00E60D6F" w:rsidRDefault="00E60D6F" w:rsidP="0067206A">
            <w:pPr>
              <w:pStyle w:val="Compact"/>
            </w:pPr>
            <w:r>
              <w:rPr>
                <w:b/>
                <w:bCs/>
              </w:rPr>
              <w:t>Study</w:t>
            </w:r>
          </w:p>
        </w:tc>
        <w:tc>
          <w:tcPr>
            <w:tcW w:w="0" w:type="auto"/>
          </w:tcPr>
          <w:p w14:paraId="48FDE478" w14:textId="77777777" w:rsidR="00E60D6F" w:rsidRDefault="00E60D6F" w:rsidP="0067206A">
            <w:pPr>
              <w:pStyle w:val="Compact"/>
              <w:jc w:val="center"/>
            </w:pPr>
            <w:r>
              <w:rPr>
                <w:b/>
                <w:bCs/>
              </w:rPr>
              <w:t>Acc.</w:t>
            </w:r>
          </w:p>
        </w:tc>
        <w:tc>
          <w:tcPr>
            <w:tcW w:w="0" w:type="auto"/>
          </w:tcPr>
          <w:p w14:paraId="4F32ABFB" w14:textId="77777777" w:rsidR="00E60D6F" w:rsidRDefault="00E60D6F" w:rsidP="0067206A">
            <w:pPr>
              <w:pStyle w:val="Compact"/>
              <w:jc w:val="center"/>
            </w:pPr>
            <w:r>
              <w:rPr>
                <w:b/>
                <w:bCs/>
              </w:rPr>
              <w:t>Defense</w:t>
            </w:r>
          </w:p>
        </w:tc>
        <w:tc>
          <w:tcPr>
            <w:tcW w:w="0" w:type="auto"/>
          </w:tcPr>
          <w:p w14:paraId="65FC9499" w14:textId="77777777" w:rsidR="00E60D6F" w:rsidRDefault="00E60D6F" w:rsidP="0067206A">
            <w:pPr>
              <w:pStyle w:val="Compact"/>
              <w:jc w:val="center"/>
            </w:pPr>
            <w:r>
              <w:rPr>
                <w:b/>
                <w:bCs/>
              </w:rPr>
              <w:t>Data</w:t>
            </w:r>
          </w:p>
        </w:tc>
      </w:tr>
      <w:tr w:rsidR="00E60D6F" w14:paraId="71F64BE5" w14:textId="77777777" w:rsidTr="0067206A">
        <w:tc>
          <w:tcPr>
            <w:tcW w:w="0" w:type="auto"/>
          </w:tcPr>
          <w:p w14:paraId="4128E9AA" w14:textId="77777777" w:rsidR="00E60D6F" w:rsidRDefault="00E60D6F" w:rsidP="0067206A">
            <w:pPr>
              <w:pStyle w:val="Compact"/>
            </w:pPr>
            <w:r>
              <w:rPr>
                <w:b/>
                <w:bCs/>
              </w:rPr>
              <w:t>Our Work</w:t>
            </w:r>
          </w:p>
        </w:tc>
        <w:tc>
          <w:tcPr>
            <w:tcW w:w="0" w:type="auto"/>
          </w:tcPr>
          <w:p w14:paraId="5998E5DD" w14:textId="77777777" w:rsidR="00E60D6F" w:rsidRDefault="00E60D6F" w:rsidP="0067206A">
            <w:pPr>
              <w:pStyle w:val="Compact"/>
              <w:jc w:val="center"/>
            </w:pPr>
            <w:r>
              <w:rPr>
                <w:b/>
                <w:bCs/>
              </w:rPr>
              <w:t>93.45%</w:t>
            </w:r>
          </w:p>
        </w:tc>
        <w:tc>
          <w:tcPr>
            <w:tcW w:w="0" w:type="auto"/>
          </w:tcPr>
          <w:p w14:paraId="59B73796" w14:textId="77777777" w:rsidR="00E60D6F" w:rsidRDefault="00E60D6F" w:rsidP="0067206A">
            <w:pPr>
              <w:pStyle w:val="Compact"/>
              <w:jc w:val="center"/>
            </w:pPr>
            <w:r>
              <w:rPr>
                <w:b/>
                <w:bCs/>
              </w:rPr>
              <w:t xml:space="preserve">20% </w:t>
            </w:r>
            <w:proofErr w:type="spellStart"/>
            <w:r>
              <w:rPr>
                <w:b/>
                <w:bCs/>
              </w:rPr>
              <w:t>Byz</w:t>
            </w:r>
            <w:proofErr w:type="spellEnd"/>
            <w:r>
              <w:rPr>
                <w:b/>
                <w:bCs/>
              </w:rPr>
              <w:t>.</w:t>
            </w:r>
          </w:p>
        </w:tc>
        <w:tc>
          <w:tcPr>
            <w:tcW w:w="0" w:type="auto"/>
          </w:tcPr>
          <w:p w14:paraId="64DC4956" w14:textId="77777777" w:rsidR="00E60D6F" w:rsidRDefault="00E60D6F" w:rsidP="0067206A">
            <w:pPr>
              <w:pStyle w:val="Compact"/>
              <w:jc w:val="center"/>
            </w:pPr>
            <w:r>
              <w:rPr>
                <w:b/>
                <w:bCs/>
              </w:rPr>
              <w:t>MNIST</w:t>
            </w:r>
          </w:p>
        </w:tc>
      </w:tr>
      <w:tr w:rsidR="00E60D6F" w14:paraId="05C51B65" w14:textId="77777777" w:rsidTr="0067206A">
        <w:tc>
          <w:tcPr>
            <w:tcW w:w="0" w:type="auto"/>
          </w:tcPr>
          <w:p w14:paraId="10CA805D" w14:textId="77777777" w:rsidR="00E60D6F" w:rsidRDefault="00E60D6F" w:rsidP="0067206A">
            <w:pPr>
              <w:pStyle w:val="Compact"/>
            </w:pPr>
            <w:r>
              <w:t>Blanchard [3]</w:t>
            </w:r>
          </w:p>
        </w:tc>
        <w:tc>
          <w:tcPr>
            <w:tcW w:w="0" w:type="auto"/>
          </w:tcPr>
          <w:p w14:paraId="43AB201D" w14:textId="77777777" w:rsidR="00E60D6F" w:rsidRDefault="00E60D6F" w:rsidP="0067206A">
            <w:pPr>
              <w:pStyle w:val="Compact"/>
              <w:jc w:val="center"/>
            </w:pPr>
            <w:r>
              <w:t>82–85%</w:t>
            </w:r>
          </w:p>
        </w:tc>
        <w:tc>
          <w:tcPr>
            <w:tcW w:w="0" w:type="auto"/>
          </w:tcPr>
          <w:p w14:paraId="16FBD872" w14:textId="77777777" w:rsidR="00E60D6F" w:rsidRDefault="00E60D6F" w:rsidP="0067206A">
            <w:pPr>
              <w:pStyle w:val="Compact"/>
              <w:jc w:val="center"/>
            </w:pPr>
            <w:r>
              <w:t>Strong</w:t>
            </w:r>
          </w:p>
        </w:tc>
        <w:tc>
          <w:tcPr>
            <w:tcW w:w="0" w:type="auto"/>
          </w:tcPr>
          <w:p w14:paraId="56AB5412" w14:textId="77777777" w:rsidR="00E60D6F" w:rsidRDefault="00E60D6F" w:rsidP="0067206A">
            <w:pPr>
              <w:pStyle w:val="Compact"/>
              <w:jc w:val="center"/>
            </w:pPr>
            <w:r>
              <w:t>MNIST</w:t>
            </w:r>
          </w:p>
        </w:tc>
      </w:tr>
      <w:tr w:rsidR="00E60D6F" w14:paraId="4279C60D" w14:textId="77777777" w:rsidTr="0067206A">
        <w:tc>
          <w:tcPr>
            <w:tcW w:w="0" w:type="auto"/>
          </w:tcPr>
          <w:p w14:paraId="75B8B7E5" w14:textId="77777777" w:rsidR="00E60D6F" w:rsidRDefault="00E60D6F" w:rsidP="0067206A">
            <w:pPr>
              <w:pStyle w:val="Compact"/>
            </w:pPr>
            <w:r>
              <w:t>Yin [4]</w:t>
            </w:r>
          </w:p>
        </w:tc>
        <w:tc>
          <w:tcPr>
            <w:tcW w:w="0" w:type="auto"/>
          </w:tcPr>
          <w:p w14:paraId="4A73D3F6" w14:textId="77777777" w:rsidR="00E60D6F" w:rsidRDefault="00E60D6F" w:rsidP="0067206A">
            <w:pPr>
              <w:pStyle w:val="Compact"/>
              <w:jc w:val="center"/>
            </w:pPr>
            <w:r>
              <w:t>88–91%</w:t>
            </w:r>
          </w:p>
        </w:tc>
        <w:tc>
          <w:tcPr>
            <w:tcW w:w="0" w:type="auto"/>
          </w:tcPr>
          <w:p w14:paraId="5897634D" w14:textId="77777777" w:rsidR="00E60D6F" w:rsidRDefault="00E60D6F" w:rsidP="0067206A">
            <w:pPr>
              <w:pStyle w:val="Compact"/>
              <w:jc w:val="center"/>
            </w:pPr>
            <w:r>
              <w:t>Strong</w:t>
            </w:r>
          </w:p>
        </w:tc>
        <w:tc>
          <w:tcPr>
            <w:tcW w:w="0" w:type="auto"/>
          </w:tcPr>
          <w:p w14:paraId="42C96022" w14:textId="77777777" w:rsidR="00E60D6F" w:rsidRDefault="00E60D6F" w:rsidP="0067206A">
            <w:pPr>
              <w:pStyle w:val="Compact"/>
              <w:jc w:val="center"/>
            </w:pPr>
            <w:r>
              <w:t>MNIST</w:t>
            </w:r>
          </w:p>
        </w:tc>
      </w:tr>
      <w:tr w:rsidR="00E60D6F" w14:paraId="5C1CF144" w14:textId="77777777" w:rsidTr="0067206A">
        <w:tc>
          <w:tcPr>
            <w:tcW w:w="0" w:type="auto"/>
          </w:tcPr>
          <w:p w14:paraId="54AFC86C" w14:textId="77777777" w:rsidR="00E60D6F" w:rsidRDefault="00E60D6F" w:rsidP="0067206A">
            <w:pPr>
              <w:pStyle w:val="Compact"/>
            </w:pPr>
            <w:r>
              <w:t xml:space="preserve">Typical </w:t>
            </w:r>
            <w:proofErr w:type="spellStart"/>
            <w:r>
              <w:t>FedAvg</w:t>
            </w:r>
            <w:proofErr w:type="spellEnd"/>
          </w:p>
        </w:tc>
        <w:tc>
          <w:tcPr>
            <w:tcW w:w="0" w:type="auto"/>
          </w:tcPr>
          <w:p w14:paraId="76A8C00E" w14:textId="77777777" w:rsidR="00E60D6F" w:rsidRDefault="00E60D6F" w:rsidP="0067206A">
            <w:pPr>
              <w:pStyle w:val="Compact"/>
              <w:jc w:val="center"/>
            </w:pPr>
            <w:r>
              <w:t>85–90%</w:t>
            </w:r>
          </w:p>
        </w:tc>
        <w:tc>
          <w:tcPr>
            <w:tcW w:w="0" w:type="auto"/>
          </w:tcPr>
          <w:p w14:paraId="42DCDDB6" w14:textId="77777777" w:rsidR="00E60D6F" w:rsidRDefault="00E60D6F" w:rsidP="0067206A">
            <w:pPr>
              <w:pStyle w:val="Compact"/>
              <w:jc w:val="center"/>
            </w:pPr>
            <w:r>
              <w:t>None</w:t>
            </w:r>
          </w:p>
        </w:tc>
        <w:tc>
          <w:tcPr>
            <w:tcW w:w="0" w:type="auto"/>
          </w:tcPr>
          <w:p w14:paraId="2E325613" w14:textId="77777777" w:rsidR="00E60D6F" w:rsidRDefault="00E60D6F" w:rsidP="0067206A">
            <w:pPr>
              <w:pStyle w:val="Compact"/>
              <w:jc w:val="center"/>
            </w:pPr>
            <w:r>
              <w:t>MNIST</w:t>
            </w:r>
          </w:p>
        </w:tc>
      </w:tr>
    </w:tbl>
    <w:bookmarkEnd w:id="50"/>
    <w:p w14:paraId="5D6099CA" w14:textId="77777777" w:rsidR="00E60D6F" w:rsidRDefault="00E60D6F" w:rsidP="00E60D6F">
      <w:pPr>
        <w:pStyle w:val="BodyText"/>
      </w:pPr>
      <w:r>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Different attack types, Byzantine ratios, and training settings. For reference only.</w:t>
      </w:r>
    </w:p>
    <w:p w14:paraId="5DF8BD49" w14:textId="77777777" w:rsidR="00E60D6F" w:rsidRDefault="00E60D6F" w:rsidP="00E60D6F">
      <w:pPr>
        <w:pStyle w:val="BodyText"/>
      </w:pPr>
      <w:r>
        <w:t xml:space="preserve">Our </w:t>
      </w:r>
      <w:proofErr w:type="spellStart"/>
      <w:r>
        <w:t>TrimmedMean</w:t>
      </w:r>
      <w:proofErr w:type="spellEnd"/>
      <w:r>
        <w:t xml:space="preserve">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p w14:paraId="2A8290BB" w14:textId="77777777" w:rsidR="00E60D6F" w:rsidRDefault="00E60D6F" w:rsidP="00E60D6F">
      <w:pPr>
        <w:pStyle w:val="Heading1"/>
      </w:pPr>
      <w:bookmarkStart w:id="51" w:name="sec:discussion"/>
      <w:bookmarkEnd w:id="19"/>
      <w:bookmarkEnd w:id="49"/>
      <w:r>
        <w:t>Discussion</w:t>
      </w:r>
    </w:p>
    <w:p w14:paraId="6DF72F65" w14:textId="77777777" w:rsidR="00E60D6F" w:rsidRDefault="00E60D6F" w:rsidP="00E60D6F">
      <w:pPr>
        <w:pStyle w:val="Heading2"/>
      </w:pPr>
      <w:r>
        <w:t xml:space="preserve">Why </w:t>
      </w:r>
      <w:proofErr w:type="spellStart"/>
      <w:r>
        <w:t>TrimmedMean</w:t>
      </w:r>
      <w:proofErr w:type="spellEnd"/>
      <w:r>
        <w:t xml:space="preserve"> Exceeds Undefended Baselines</w:t>
      </w:r>
    </w:p>
    <w:p w14:paraId="3EE23140" w14:textId="77777777" w:rsidR="00E60D6F" w:rsidRDefault="00E60D6F" w:rsidP="00E60D6F">
      <w:pPr>
        <w:pStyle w:val="FirstParagraph"/>
      </w:pPr>
      <w:r>
        <w:t xml:space="preserve">The surprising result that </w:t>
      </w:r>
      <w:proofErr w:type="spellStart"/>
      <w:r>
        <w:t>TrimmedMean</w:t>
      </w:r>
      <w:proofErr w:type="spellEnd"/>
      <w:r>
        <w:t xml:space="preserve"> exceeds </w:t>
      </w:r>
      <w:proofErr w:type="spellStart"/>
      <w:r>
        <w:t>FedAvg</w:t>
      </w:r>
      <w:proofErr w:type="spellEnd"/>
      <w:r>
        <w:t xml:space="preserve"> can be explained by several factors:</w:t>
      </w:r>
    </w:p>
    <w:p w14:paraId="06882BF6" w14:textId="77777777" w:rsidR="00E60D6F" w:rsidRDefault="00E60D6F" w:rsidP="00E60D6F">
      <w:pPr>
        <w:numPr>
          <w:ilvl w:val="0"/>
          <w:numId w:val="46"/>
        </w:numPr>
        <w:spacing w:after="200" w:line="240" w:lineRule="auto"/>
      </w:pPr>
      <w:r>
        <w:rPr>
          <w:b/>
          <w:bCs/>
        </w:rPr>
        <w:t>Statistical Robustness:</w:t>
      </w:r>
      <w:r>
        <w:t xml:space="preserve"> By trimming extreme values, </w:t>
      </w:r>
      <w:proofErr w:type="spellStart"/>
      <w:r>
        <w:t>TrimmedMean</w:t>
      </w:r>
      <w:proofErr w:type="spellEnd"/>
      <w:r>
        <w:t xml:space="preserve"> filters not only Byzantine attacks but also legitimate outliers and noisy updates from clients with poor local data quality.</w:t>
      </w:r>
    </w:p>
    <w:p w14:paraId="310B2953" w14:textId="77777777" w:rsidR="00E60D6F" w:rsidRDefault="00E60D6F" w:rsidP="00E60D6F">
      <w:pPr>
        <w:numPr>
          <w:ilvl w:val="0"/>
          <w:numId w:val="46"/>
        </w:numPr>
        <w:spacing w:after="200" w:line="240" w:lineRule="auto"/>
      </w:pPr>
      <w:r>
        <w:rPr>
          <w:b/>
          <w:bCs/>
        </w:rPr>
        <w:t>Implicit Regularization:</w:t>
      </w:r>
      <w:r>
        <w:t xml:space="preserve"> The trimming operation provides implicit regularization, preventing the global model from overfitting to extreme local distributions in non-IID settings.</w:t>
      </w:r>
    </w:p>
    <w:p w14:paraId="143D2E65" w14:textId="77777777" w:rsidR="00E60D6F" w:rsidRDefault="00E60D6F" w:rsidP="00E60D6F">
      <w:pPr>
        <w:numPr>
          <w:ilvl w:val="0"/>
          <w:numId w:val="46"/>
        </w:numPr>
        <w:spacing w:after="200" w:line="240" w:lineRule="auto"/>
      </w:pPr>
      <w:r>
        <w:rPr>
          <w:b/>
          <w:bCs/>
        </w:rPr>
        <w:t>Byzantine Mitigation:</w:t>
      </w:r>
      <w:r>
        <w:t xml:space="preserve"> </w:t>
      </w:r>
      <w:proofErr w:type="spellStart"/>
      <w:r>
        <w:t>FedAvg’s</w:t>
      </w:r>
      <w:proofErr w:type="spellEnd"/>
      <w:r>
        <w:t xml:space="preserve"> accuracy (87.60%) is already degraded by Byzantine attacks. </w:t>
      </w:r>
      <w:proofErr w:type="spellStart"/>
      <w:r>
        <w:t>TrimmedMean’s</w:t>
      </w:r>
      <w:proofErr w:type="spellEnd"/>
      <w:r>
        <w:t xml:space="preserve"> </w:t>
      </w:r>
      <w:proofErr w:type="spellStart"/>
      <w:r>
        <w:t>defense</w:t>
      </w:r>
      <w:proofErr w:type="spellEnd"/>
      <w:r>
        <w:t xml:space="preserve"> allows it to maintain cleaner convergence.</w:t>
      </w:r>
    </w:p>
    <w:p w14:paraId="0A2998FC" w14:textId="77777777" w:rsidR="00E60D6F" w:rsidRDefault="00E60D6F" w:rsidP="00E60D6F">
      <w:pPr>
        <w:numPr>
          <w:ilvl w:val="0"/>
          <w:numId w:val="46"/>
        </w:numPr>
        <w:spacing w:after="200" w:line="240" w:lineRule="auto"/>
      </w:pPr>
      <w:r>
        <w:rPr>
          <w:b/>
          <w:bCs/>
        </w:rPr>
        <w:lastRenderedPageBreak/>
        <w:t>Extended Training:</w:t>
      </w:r>
      <w:r>
        <w:t xml:space="preserve"> The combination of robust aggregation and sufficient training rounds (160) allows </w:t>
      </w:r>
      <w:proofErr w:type="spellStart"/>
      <w:r>
        <w:t>TrimmedMean</w:t>
      </w:r>
      <w:proofErr w:type="spellEnd"/>
      <w:r>
        <w:t xml:space="preserve"> to fully realize its potential.</w:t>
      </w:r>
    </w:p>
    <w:p w14:paraId="78DEA92D" w14:textId="77777777" w:rsidR="00E60D6F" w:rsidRDefault="00E60D6F" w:rsidP="00E60D6F">
      <w:pPr>
        <w:pStyle w:val="FirstParagraph"/>
      </w:pPr>
      <w:r>
        <w:rPr>
          <w:b/>
          <w:bCs/>
        </w:rPr>
        <w:t>Theoretical Foundation:</w:t>
      </w:r>
      <w:r>
        <w:t xml:space="preserve"> Our empirical results align with convergence guarantees established in literature. Yin et al. [4] </w:t>
      </w:r>
      <w:proofErr w:type="gramStart"/>
      <w:r>
        <w:t>prove</w:t>
      </w:r>
      <w:proofErr w:type="gramEnd"/>
      <w:r>
        <w:t xml:space="preserve"> that </w:t>
      </w:r>
      <w:proofErr w:type="spellStart"/>
      <w:r>
        <w:t>TrimmedMean</w:t>
      </w:r>
      <w:proofErr w:type="spellEnd"/>
      <w:r>
        <w:t xml:space="preserve"> achieves convergence rate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2</m:t>
            </m:r>
          </m:sup>
        </m:sSup>
        <m:r>
          <m:rPr>
            <m:sty m:val="p"/>
          </m:rPr>
          <w:rPr>
            <w:rFonts w:ascii="Cambria Math" w:hAnsi="Cambria Math"/>
          </w:rPr>
          <m:t>)</m:t>
        </m:r>
      </m:oMath>
      <w:r>
        <w:t xml:space="preserve"> under </w:t>
      </w:r>
      <m:oMath>
        <m:r>
          <w:rPr>
            <w:rFonts w:ascii="Cambria Math" w:hAnsi="Cambria Math"/>
          </w:rPr>
          <m:t>f</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2</m:t>
        </m:r>
      </m:oMath>
      <w:r>
        <w:t xml:space="preserve"> Byzantine clients, 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gradient variance and </w:t>
      </w:r>
      <m:oMath>
        <m:sSup>
          <m:sSupPr>
            <m:ctrlPr>
              <w:rPr>
                <w:rFonts w:ascii="Cambria Math" w:hAnsi="Cambria Math"/>
              </w:rPr>
            </m:ctrlPr>
          </m:sSupPr>
          <m:e>
            <m:r>
              <w:rPr>
                <w:rFonts w:ascii="Cambria Math" w:hAnsi="Cambria Math"/>
              </w:rPr>
              <m:t>ζ</m:t>
            </m:r>
          </m:e>
          <m:sup>
            <m:r>
              <w:rPr>
                <w:rFonts w:ascii="Cambria Math" w:hAnsi="Cambria Math"/>
              </w:rPr>
              <m:t>2</m:t>
            </m:r>
          </m:sup>
        </m:sSup>
      </m:oMath>
      <w:r>
        <w:t xml:space="preserve"> is the Byzantine attack magnitude. Blanchard et al. [3] provide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oMath>
      <w:r>
        <w:t xml:space="preserve">-Byzantine resilience bounds showing that with </w:t>
      </w:r>
      <m:oMath>
        <m:r>
          <w:rPr>
            <w:rFonts w:ascii="Cambria Math" w:hAnsi="Cambria Math"/>
          </w:rPr>
          <m:t>f</m:t>
        </m:r>
      </m:oMath>
      <w:r>
        <w:t xml:space="preserve"> Byzantine clients among </w:t>
      </w:r>
      <m:oMath>
        <m:r>
          <w:rPr>
            <w:rFonts w:ascii="Cambria Math" w:hAnsi="Cambria Math"/>
          </w:rPr>
          <m:t>n</m:t>
        </m:r>
      </m:oMath>
      <w:r>
        <w:t xml:space="preserve"> total, robust aggregators can approximate the true gradient within </w:t>
      </w:r>
      <m:oMath>
        <m:r>
          <w:rPr>
            <w:rFonts w:ascii="Cambria Math" w:hAnsi="Cambria Math"/>
          </w:rPr>
          <m:t>O</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error. Our 93.45% accuracy with 20% Byzantine ratio empirically validates these theoretical predictions.</w:t>
      </w:r>
    </w:p>
    <w:p w14:paraId="110D14F1" w14:textId="77777777" w:rsidR="00E60D6F" w:rsidRDefault="00E60D6F" w:rsidP="00E60D6F">
      <w:pPr>
        <w:pStyle w:val="Heading2"/>
      </w:pPr>
      <w:bookmarkStart w:id="52" w:name="practical-implications-1"/>
      <w:r>
        <w:t>Practical Implications</w:t>
      </w:r>
    </w:p>
    <w:p w14:paraId="3DE9231D" w14:textId="77777777" w:rsidR="00E60D6F" w:rsidRDefault="00E60D6F" w:rsidP="00E60D6F">
      <w:pPr>
        <w:pStyle w:val="FirstParagraph"/>
      </w:pPr>
      <w:r>
        <w:t>Based on our experiments:</w:t>
      </w:r>
    </w:p>
    <w:p w14:paraId="33F4E6E7" w14:textId="77777777" w:rsidR="00E60D6F" w:rsidRDefault="00E60D6F" w:rsidP="00E60D6F">
      <w:pPr>
        <w:pStyle w:val="Heading3"/>
      </w:pPr>
      <w:r>
        <w:t>Deployment Recommendations</w:t>
      </w:r>
    </w:p>
    <w:p w14:paraId="554AFDD0" w14:textId="77777777" w:rsidR="00E60D6F" w:rsidRDefault="00E60D6F" w:rsidP="00E60D6F">
      <w:pPr>
        <w:pStyle w:val="FirstParagraph"/>
      </w:pPr>
      <w:r>
        <w:t>For production Byzantine-robust federated learning systems, we recommend:</w:t>
      </w:r>
    </w:p>
    <w:p w14:paraId="38F802DC" w14:textId="77777777" w:rsidR="00E60D6F" w:rsidRDefault="00E60D6F" w:rsidP="00E60D6F">
      <w:pPr>
        <w:numPr>
          <w:ilvl w:val="0"/>
          <w:numId w:val="35"/>
        </w:numPr>
        <w:spacing w:after="200" w:line="240" w:lineRule="auto"/>
      </w:pPr>
      <w:r>
        <w:rPr>
          <w:b/>
          <w:bCs/>
        </w:rPr>
        <w:t>Algorithm:</w:t>
      </w:r>
      <w:r>
        <w:t xml:space="preserve"> </w:t>
      </w:r>
      <w:proofErr w:type="spellStart"/>
      <w:r>
        <w:t>TrimmedMean</w:t>
      </w:r>
      <w:proofErr w:type="spellEnd"/>
      <w:r>
        <w:t xml:space="preserve"> with 20% trimming ratio</w:t>
      </w:r>
    </w:p>
    <w:p w14:paraId="1D9273C9" w14:textId="77777777" w:rsidR="00E60D6F" w:rsidRDefault="00E60D6F" w:rsidP="00E60D6F">
      <w:pPr>
        <w:numPr>
          <w:ilvl w:val="0"/>
          <w:numId w:val="35"/>
        </w:numPr>
        <w:spacing w:after="200" w:line="240" w:lineRule="auto"/>
      </w:pPr>
      <w:r>
        <w:rPr>
          <w:b/>
          <w:bCs/>
        </w:rPr>
        <w:t>Training Rounds:</w:t>
      </w:r>
      <w:r>
        <w:t xml:space="preserve"> 160 rounds for optimal performance (or until convergence plateau)</w:t>
      </w:r>
    </w:p>
    <w:p w14:paraId="1670B2E6" w14:textId="77777777" w:rsidR="00E60D6F" w:rsidRDefault="00E60D6F" w:rsidP="00E60D6F">
      <w:pPr>
        <w:numPr>
          <w:ilvl w:val="0"/>
          <w:numId w:val="35"/>
        </w:numPr>
        <w:spacing w:after="200" w:line="240" w:lineRule="auto"/>
      </w:pPr>
      <w:r>
        <w:rPr>
          <w:b/>
          <w:bCs/>
        </w:rPr>
        <w:t>Learning Rate:</w:t>
      </w:r>
      <w:r>
        <w:t xml:space="preserve"> 0.05 (tune based on dataset)</w:t>
      </w:r>
    </w:p>
    <w:p w14:paraId="7C8BE2F7" w14:textId="77777777" w:rsidR="00E60D6F" w:rsidRDefault="00E60D6F" w:rsidP="00E60D6F">
      <w:pPr>
        <w:numPr>
          <w:ilvl w:val="0"/>
          <w:numId w:val="35"/>
        </w:numPr>
        <w:spacing w:after="200" w:line="240" w:lineRule="auto"/>
      </w:pPr>
      <w:r>
        <w:rPr>
          <w:b/>
          <w:bCs/>
        </w:rPr>
        <w:t>Client Participation:</w:t>
      </w:r>
      <w:r>
        <w:t xml:space="preserve"> 50% of clients per round</w:t>
      </w:r>
    </w:p>
    <w:p w14:paraId="1D8F0D87" w14:textId="77777777" w:rsidR="00E60D6F" w:rsidRDefault="00E60D6F" w:rsidP="00E60D6F">
      <w:pPr>
        <w:numPr>
          <w:ilvl w:val="0"/>
          <w:numId w:val="35"/>
        </w:numPr>
        <w:spacing w:after="200" w:line="240" w:lineRule="auto"/>
      </w:pPr>
      <w:r>
        <w:rPr>
          <w:b/>
          <w:bCs/>
        </w:rPr>
        <w:t>Local Epochs:</w:t>
      </w:r>
      <w:r>
        <w:t xml:space="preserve"> 5 epochs per round</w:t>
      </w:r>
    </w:p>
    <w:p w14:paraId="1406A7D2" w14:textId="77777777" w:rsidR="00E60D6F" w:rsidRDefault="00E60D6F" w:rsidP="00E60D6F">
      <w:pPr>
        <w:numPr>
          <w:ilvl w:val="0"/>
          <w:numId w:val="35"/>
        </w:numPr>
        <w:spacing w:after="200" w:line="240" w:lineRule="auto"/>
      </w:pPr>
      <w:r>
        <w:rPr>
          <w:b/>
          <w:bCs/>
        </w:rPr>
        <w:t>Byzantine Tolerance:</w:t>
      </w:r>
      <w:r>
        <w:t xml:space="preserve"> System can handle up to 20% Byzantine clients</w:t>
      </w:r>
    </w:p>
    <w:p w14:paraId="5E60EA78" w14:textId="77777777" w:rsidR="00E60D6F" w:rsidRDefault="00E60D6F" w:rsidP="00E60D6F">
      <w:pPr>
        <w:pStyle w:val="Heading3"/>
      </w:pPr>
      <w:bookmarkStart w:id="53" w:name="when-to-use-each-algorithm"/>
      <w:r>
        <w:t>When to Use Each Algorithm</w:t>
      </w:r>
    </w:p>
    <w:p w14:paraId="470FECDD" w14:textId="77777777" w:rsidR="00E60D6F" w:rsidRDefault="00E60D6F" w:rsidP="00E60D6F">
      <w:pPr>
        <w:numPr>
          <w:ilvl w:val="0"/>
          <w:numId w:val="35"/>
        </w:numPr>
        <w:spacing w:after="200" w:line="240" w:lineRule="auto"/>
      </w:pPr>
      <w:r>
        <w:rPr>
          <w:b/>
          <w:bCs/>
        </w:rPr>
        <w:t>ATMA (Adaptive):</w:t>
      </w:r>
      <w:r>
        <w:t xml:space="preserve"> Non-IID data environments with variable Byzantine activity. Dynamic adaptation provides +0.73% advantage over static methods in blockchain settings with </w:t>
      </w:r>
      <m:oMath>
        <m:r>
          <m:rPr>
            <m:sty m:val="p"/>
          </m:rPr>
          <w:rPr>
            <w:rFonts w:ascii="Cambria Math" w:hAnsi="Cambria Math"/>
          </w:rPr>
          <m:t>&lt;</m:t>
        </m:r>
      </m:oMath>
      <w:r>
        <w:t>0.5% variance across seeds.</w:t>
      </w:r>
    </w:p>
    <w:p w14:paraId="48FEAA02" w14:textId="77777777" w:rsidR="00E60D6F" w:rsidRDefault="00E60D6F" w:rsidP="00E60D6F">
      <w:pPr>
        <w:numPr>
          <w:ilvl w:val="0"/>
          <w:numId w:val="35"/>
        </w:numPr>
        <w:spacing w:after="200" w:line="240" w:lineRule="auto"/>
      </w:pPr>
      <w:proofErr w:type="spellStart"/>
      <w:r>
        <w:rPr>
          <w:b/>
          <w:bCs/>
        </w:rPr>
        <w:t>TrimmedMean</w:t>
      </w:r>
      <w:proofErr w:type="spellEnd"/>
      <w:r>
        <w:rPr>
          <w:b/>
          <w:bCs/>
        </w:rPr>
        <w:t xml:space="preserve"> (Static):</w:t>
      </w:r>
      <w:r>
        <w:t xml:space="preserve"> Optimal for high accuracy requirements (93.45%) with extended training (160 rounds). Best choice when Byzantine ratio is known and stable.</w:t>
      </w:r>
    </w:p>
    <w:p w14:paraId="6CCCF2C1" w14:textId="77777777" w:rsidR="00E60D6F" w:rsidRDefault="00E60D6F" w:rsidP="00E60D6F">
      <w:pPr>
        <w:numPr>
          <w:ilvl w:val="0"/>
          <w:numId w:val="35"/>
        </w:numPr>
        <w:spacing w:after="200" w:line="240" w:lineRule="auto"/>
      </w:pPr>
      <w:proofErr w:type="spellStart"/>
      <w:r>
        <w:rPr>
          <w:b/>
          <w:bCs/>
        </w:rPr>
        <w:t>FedAvg</w:t>
      </w:r>
      <w:proofErr w:type="spellEnd"/>
      <w:r>
        <w:rPr>
          <w:b/>
          <w:bCs/>
        </w:rPr>
        <w:t>:</w:t>
      </w:r>
      <w:r>
        <w:t xml:space="preserve"> Trusted environments where all clients are verified and Byzantine attacks are not a concern.</w:t>
      </w:r>
    </w:p>
    <w:p w14:paraId="0D89C2C3" w14:textId="77777777" w:rsidR="00E60D6F" w:rsidRDefault="00E60D6F" w:rsidP="00E60D6F">
      <w:pPr>
        <w:numPr>
          <w:ilvl w:val="0"/>
          <w:numId w:val="35"/>
        </w:numPr>
        <w:spacing w:after="200" w:line="240" w:lineRule="auto"/>
      </w:pPr>
      <w:r>
        <w:rPr>
          <w:b/>
          <w:bCs/>
        </w:rPr>
        <w:t>Krum:</w:t>
      </w:r>
      <w:r>
        <w:t xml:space="preserve"> Not recommended unless significantly modified—consistently fails convergence in our experiments.</w:t>
      </w:r>
    </w:p>
    <w:p w14:paraId="79017500" w14:textId="77777777" w:rsidR="00E60D6F" w:rsidRDefault="00E60D6F" w:rsidP="00E60D6F">
      <w:pPr>
        <w:pStyle w:val="Heading2"/>
      </w:pPr>
      <w:bookmarkStart w:id="54" w:name="Xb4d2a58b42ca584836b6b5dc44c120aa3d1b9a1"/>
      <w:bookmarkEnd w:id="52"/>
      <w:bookmarkEnd w:id="53"/>
      <w:r>
        <w:t>Adaptive vs. Static Aggregation Trade-offs</w:t>
      </w:r>
    </w:p>
    <w:p w14:paraId="47F269C0" w14:textId="77777777" w:rsidR="00E60D6F" w:rsidRDefault="00E60D6F" w:rsidP="00E60D6F">
      <w:pPr>
        <w:pStyle w:val="FirstParagraph"/>
      </w:pPr>
      <w:r>
        <w:t xml:space="preserve">Our evaluation of ATMA (adaptive) vs. </w:t>
      </w:r>
      <w:proofErr w:type="spellStart"/>
      <w:r>
        <w:t>TrimmedMean</w:t>
      </w:r>
      <w:proofErr w:type="spellEnd"/>
      <w:r>
        <w:t xml:space="preserve"> (static) reveals important design trade-offs:</w:t>
      </w:r>
    </w:p>
    <w:p w14:paraId="39CFC231" w14:textId="77777777" w:rsidR="00E60D6F" w:rsidRDefault="00E60D6F" w:rsidP="00E60D6F">
      <w:pPr>
        <w:pStyle w:val="TableCaption"/>
      </w:pPr>
      <w:bookmarkStart w:id="55" w:name="tab:adaptive_static"/>
      <w:r>
        <w:lastRenderedPageBreak/>
        <w:t>Adaptive vs. Static Aggregation Comparison</w:t>
      </w:r>
    </w:p>
    <w:tbl>
      <w:tblPr>
        <w:tblStyle w:val="Table"/>
        <w:tblW w:w="0" w:type="auto"/>
        <w:tblLook w:val="0000" w:firstRow="0" w:lastRow="0" w:firstColumn="0" w:lastColumn="0" w:noHBand="0" w:noVBand="0"/>
      </w:tblPr>
      <w:tblGrid>
        <w:gridCol w:w="2519"/>
        <w:gridCol w:w="1730"/>
        <w:gridCol w:w="2133"/>
      </w:tblGrid>
      <w:tr w:rsidR="00E60D6F" w14:paraId="1D54831E" w14:textId="77777777" w:rsidTr="0067206A">
        <w:tc>
          <w:tcPr>
            <w:tcW w:w="0" w:type="auto"/>
          </w:tcPr>
          <w:p w14:paraId="7259AAAA" w14:textId="77777777" w:rsidR="00E60D6F" w:rsidRDefault="00E60D6F" w:rsidP="0067206A">
            <w:pPr>
              <w:pStyle w:val="Compact"/>
            </w:pPr>
            <w:r>
              <w:rPr>
                <w:b/>
                <w:bCs/>
              </w:rPr>
              <w:t>Criterion</w:t>
            </w:r>
          </w:p>
        </w:tc>
        <w:tc>
          <w:tcPr>
            <w:tcW w:w="0" w:type="auto"/>
          </w:tcPr>
          <w:p w14:paraId="74F525EE" w14:textId="77777777" w:rsidR="00E60D6F" w:rsidRDefault="00E60D6F" w:rsidP="0067206A">
            <w:pPr>
              <w:pStyle w:val="Compact"/>
              <w:jc w:val="center"/>
            </w:pPr>
            <w:r>
              <w:rPr>
                <w:b/>
                <w:bCs/>
              </w:rPr>
              <w:t>ATMA</w:t>
            </w:r>
          </w:p>
        </w:tc>
        <w:tc>
          <w:tcPr>
            <w:tcW w:w="0" w:type="auto"/>
          </w:tcPr>
          <w:p w14:paraId="7BBD0422" w14:textId="77777777" w:rsidR="00E60D6F" w:rsidRDefault="00E60D6F" w:rsidP="0067206A">
            <w:pPr>
              <w:pStyle w:val="Compact"/>
              <w:jc w:val="center"/>
            </w:pPr>
            <w:proofErr w:type="spellStart"/>
            <w:r>
              <w:rPr>
                <w:b/>
                <w:bCs/>
              </w:rPr>
              <w:t>TrimmedMean</w:t>
            </w:r>
            <w:proofErr w:type="spellEnd"/>
          </w:p>
        </w:tc>
      </w:tr>
      <w:tr w:rsidR="00E60D6F" w14:paraId="7FCA8055" w14:textId="77777777" w:rsidTr="0067206A">
        <w:tc>
          <w:tcPr>
            <w:tcW w:w="0" w:type="auto"/>
          </w:tcPr>
          <w:p w14:paraId="4E36C5A1" w14:textId="77777777" w:rsidR="00E60D6F" w:rsidRDefault="00E60D6F" w:rsidP="0067206A">
            <w:pPr>
              <w:pStyle w:val="Compact"/>
            </w:pPr>
          </w:p>
        </w:tc>
        <w:tc>
          <w:tcPr>
            <w:tcW w:w="0" w:type="auto"/>
          </w:tcPr>
          <w:p w14:paraId="26488004" w14:textId="77777777" w:rsidR="00E60D6F" w:rsidRDefault="00E60D6F" w:rsidP="0067206A">
            <w:pPr>
              <w:pStyle w:val="Compact"/>
              <w:jc w:val="center"/>
            </w:pPr>
            <w:r>
              <w:rPr>
                <w:b/>
                <w:bCs/>
              </w:rPr>
              <w:t>(Adaptive)</w:t>
            </w:r>
          </w:p>
        </w:tc>
        <w:tc>
          <w:tcPr>
            <w:tcW w:w="0" w:type="auto"/>
          </w:tcPr>
          <w:p w14:paraId="4663DAB7" w14:textId="77777777" w:rsidR="00E60D6F" w:rsidRDefault="00E60D6F" w:rsidP="0067206A">
            <w:pPr>
              <w:pStyle w:val="Compact"/>
              <w:jc w:val="center"/>
            </w:pPr>
            <w:r>
              <w:rPr>
                <w:b/>
                <w:bCs/>
              </w:rPr>
              <w:t>(Static)</w:t>
            </w:r>
          </w:p>
        </w:tc>
      </w:tr>
      <w:tr w:rsidR="00E60D6F" w14:paraId="01C9F605" w14:textId="77777777" w:rsidTr="0067206A">
        <w:tc>
          <w:tcPr>
            <w:tcW w:w="0" w:type="auto"/>
          </w:tcPr>
          <w:p w14:paraId="16AA45A0" w14:textId="77777777" w:rsidR="00E60D6F" w:rsidRDefault="00E60D6F" w:rsidP="0067206A">
            <w:pPr>
              <w:pStyle w:val="Compact"/>
            </w:pPr>
            <w:r>
              <w:t>50-round accuracy</w:t>
            </w:r>
          </w:p>
        </w:tc>
        <w:tc>
          <w:tcPr>
            <w:tcW w:w="0" w:type="auto"/>
          </w:tcPr>
          <w:p w14:paraId="1D3DD1A3" w14:textId="77777777" w:rsidR="00E60D6F" w:rsidRDefault="00E60D6F" w:rsidP="0067206A">
            <w:pPr>
              <w:pStyle w:val="Compact"/>
              <w:jc w:val="center"/>
            </w:pPr>
            <w:r>
              <w:t>85.12%</w:t>
            </w:r>
          </w:p>
        </w:tc>
        <w:tc>
          <w:tcPr>
            <w:tcW w:w="0" w:type="auto"/>
          </w:tcPr>
          <w:p w14:paraId="67A00AC4" w14:textId="77777777" w:rsidR="00E60D6F" w:rsidRDefault="00E60D6F" w:rsidP="0067206A">
            <w:pPr>
              <w:pStyle w:val="Compact"/>
              <w:jc w:val="center"/>
            </w:pPr>
            <w:r>
              <w:t>84.85%</w:t>
            </w:r>
          </w:p>
        </w:tc>
      </w:tr>
      <w:tr w:rsidR="00E60D6F" w14:paraId="11C2E4E4" w14:textId="77777777" w:rsidTr="0067206A">
        <w:tc>
          <w:tcPr>
            <w:tcW w:w="0" w:type="auto"/>
          </w:tcPr>
          <w:p w14:paraId="3BEFD81C" w14:textId="77777777" w:rsidR="00E60D6F" w:rsidRDefault="00E60D6F" w:rsidP="0067206A">
            <w:pPr>
              <w:pStyle w:val="Compact"/>
            </w:pPr>
            <w:r>
              <w:t>160-round accuracy</w:t>
            </w:r>
          </w:p>
        </w:tc>
        <w:tc>
          <w:tcPr>
            <w:tcW w:w="0" w:type="auto"/>
          </w:tcPr>
          <w:p w14:paraId="7B429026" w14:textId="77777777" w:rsidR="00E60D6F" w:rsidRDefault="00E60D6F" w:rsidP="0067206A">
            <w:pPr>
              <w:pStyle w:val="Compact"/>
              <w:jc w:val="center"/>
            </w:pPr>
            <w:r>
              <w:t>Not tested</w:t>
            </w:r>
          </w:p>
        </w:tc>
        <w:tc>
          <w:tcPr>
            <w:tcW w:w="0" w:type="auto"/>
          </w:tcPr>
          <w:p w14:paraId="43A0FAD0" w14:textId="77777777" w:rsidR="00E60D6F" w:rsidRDefault="00E60D6F" w:rsidP="0067206A">
            <w:pPr>
              <w:pStyle w:val="Compact"/>
              <w:jc w:val="center"/>
            </w:pPr>
            <w:r>
              <w:t>93.45%</w:t>
            </w:r>
          </w:p>
        </w:tc>
      </w:tr>
      <w:tr w:rsidR="00E60D6F" w14:paraId="768AE913" w14:textId="77777777" w:rsidTr="0067206A">
        <w:tc>
          <w:tcPr>
            <w:tcW w:w="0" w:type="auto"/>
          </w:tcPr>
          <w:p w14:paraId="7CD3C4CF" w14:textId="77777777" w:rsidR="00E60D6F" w:rsidRDefault="00E60D6F" w:rsidP="0067206A">
            <w:pPr>
              <w:pStyle w:val="Compact"/>
            </w:pPr>
            <w:r>
              <w:t>Convergence stability</w:t>
            </w:r>
          </w:p>
        </w:tc>
        <w:tc>
          <w:tcPr>
            <w:tcW w:w="0" w:type="auto"/>
          </w:tcPr>
          <w:p w14:paraId="63322C10" w14:textId="77777777" w:rsidR="00E60D6F" w:rsidRDefault="00E60D6F" w:rsidP="0067206A">
            <w:pPr>
              <w:pStyle w:val="Compact"/>
              <w:jc w:val="center"/>
            </w:pPr>
            <w:r>
              <w:t>High (</w:t>
            </w:r>
            <m:oMath>
              <m:r>
                <w:rPr>
                  <w:rFonts w:ascii="Cambria Math" w:hAnsi="Cambria Math"/>
                </w:rPr>
                <m:t>σ</m:t>
              </m:r>
            </m:oMath>
            <w:r>
              <w:t>=0.5%)</w:t>
            </w:r>
          </w:p>
        </w:tc>
        <w:tc>
          <w:tcPr>
            <w:tcW w:w="0" w:type="auto"/>
          </w:tcPr>
          <w:p w14:paraId="16D14D30" w14:textId="77777777" w:rsidR="00E60D6F" w:rsidRDefault="00E60D6F" w:rsidP="0067206A">
            <w:pPr>
              <w:pStyle w:val="Compact"/>
              <w:jc w:val="center"/>
            </w:pPr>
            <w:r>
              <w:t>Moderate (</w:t>
            </w:r>
            <m:oMath>
              <m:r>
                <w:rPr>
                  <w:rFonts w:ascii="Cambria Math" w:hAnsi="Cambria Math"/>
                </w:rPr>
                <m:t>σ</m:t>
              </m:r>
            </m:oMath>
            <w:r>
              <w:t>=0.6%)</w:t>
            </w:r>
          </w:p>
        </w:tc>
      </w:tr>
      <w:tr w:rsidR="00E60D6F" w14:paraId="3320649C" w14:textId="77777777" w:rsidTr="0067206A">
        <w:tc>
          <w:tcPr>
            <w:tcW w:w="0" w:type="auto"/>
          </w:tcPr>
          <w:p w14:paraId="4A1C7869" w14:textId="77777777" w:rsidR="00E60D6F" w:rsidRDefault="00E60D6F" w:rsidP="0067206A">
            <w:pPr>
              <w:pStyle w:val="Compact"/>
            </w:pPr>
            <w:r>
              <w:t>Non-IID robustness</w:t>
            </w:r>
          </w:p>
        </w:tc>
        <w:tc>
          <w:tcPr>
            <w:tcW w:w="0" w:type="auto"/>
          </w:tcPr>
          <w:p w14:paraId="41442D62" w14:textId="77777777" w:rsidR="00E60D6F" w:rsidRDefault="00E60D6F" w:rsidP="0067206A">
            <w:pPr>
              <w:pStyle w:val="Compact"/>
              <w:jc w:val="center"/>
            </w:pPr>
            <w:r>
              <w:t>Excellent</w:t>
            </w:r>
          </w:p>
        </w:tc>
        <w:tc>
          <w:tcPr>
            <w:tcW w:w="0" w:type="auto"/>
          </w:tcPr>
          <w:p w14:paraId="6F8DEF40" w14:textId="77777777" w:rsidR="00E60D6F" w:rsidRDefault="00E60D6F" w:rsidP="0067206A">
            <w:pPr>
              <w:pStyle w:val="Compact"/>
              <w:jc w:val="center"/>
            </w:pPr>
            <w:r>
              <w:t>Good</w:t>
            </w:r>
          </w:p>
        </w:tc>
      </w:tr>
      <w:tr w:rsidR="00E60D6F" w14:paraId="4F6A94E5" w14:textId="77777777" w:rsidTr="0067206A">
        <w:tc>
          <w:tcPr>
            <w:tcW w:w="0" w:type="auto"/>
          </w:tcPr>
          <w:p w14:paraId="7CC07FF9" w14:textId="77777777" w:rsidR="00E60D6F" w:rsidRDefault="00E60D6F" w:rsidP="0067206A">
            <w:pPr>
              <w:pStyle w:val="Compact"/>
            </w:pPr>
            <w:r>
              <w:t>Byzantine tolerance</w:t>
            </w:r>
          </w:p>
        </w:tc>
        <w:tc>
          <w:tcPr>
            <w:tcW w:w="0" w:type="auto"/>
          </w:tcPr>
          <w:p w14:paraId="7FFA6259" w14:textId="77777777" w:rsidR="00E60D6F" w:rsidRDefault="00E60D6F" w:rsidP="0067206A">
            <w:pPr>
              <w:pStyle w:val="Compact"/>
              <w:jc w:val="center"/>
            </w:pPr>
            <w:r>
              <w:t>0-30% dynamic</w:t>
            </w:r>
          </w:p>
        </w:tc>
        <w:tc>
          <w:tcPr>
            <w:tcW w:w="0" w:type="auto"/>
          </w:tcPr>
          <w:p w14:paraId="439BE9F1" w14:textId="77777777" w:rsidR="00E60D6F" w:rsidRDefault="00E60D6F" w:rsidP="0067206A">
            <w:pPr>
              <w:pStyle w:val="Compact"/>
              <w:jc w:val="center"/>
            </w:pPr>
            <w:r>
              <w:t>20% fixed</w:t>
            </w:r>
          </w:p>
        </w:tc>
      </w:tr>
      <w:tr w:rsidR="00E60D6F" w14:paraId="62F61770" w14:textId="77777777" w:rsidTr="0067206A">
        <w:tc>
          <w:tcPr>
            <w:tcW w:w="0" w:type="auto"/>
          </w:tcPr>
          <w:p w14:paraId="46DF06EF" w14:textId="77777777" w:rsidR="00E60D6F" w:rsidRDefault="00E60D6F" w:rsidP="0067206A">
            <w:pPr>
              <w:pStyle w:val="Compact"/>
            </w:pPr>
            <w:r>
              <w:t>Computational cost</w:t>
            </w:r>
          </w:p>
        </w:tc>
        <w:tc>
          <w:tcPr>
            <w:tcW w:w="0" w:type="auto"/>
          </w:tcPr>
          <w:p w14:paraId="7519CE52" w14:textId="77777777" w:rsidR="00E60D6F" w:rsidRDefault="00E60D6F" w:rsidP="0067206A">
            <w:pPr>
              <w:pStyle w:val="Compact"/>
              <w:jc w:val="center"/>
            </w:pPr>
            <w:r>
              <w:t>+15% overhead</w:t>
            </w:r>
          </w:p>
        </w:tc>
        <w:tc>
          <w:tcPr>
            <w:tcW w:w="0" w:type="auto"/>
          </w:tcPr>
          <w:p w14:paraId="7A0D1546" w14:textId="77777777" w:rsidR="00E60D6F" w:rsidRDefault="00E60D6F" w:rsidP="0067206A">
            <w:pPr>
              <w:pStyle w:val="Compact"/>
              <w:jc w:val="center"/>
            </w:pPr>
            <w:r>
              <w:t>Baseline</w:t>
            </w:r>
          </w:p>
        </w:tc>
      </w:tr>
      <w:tr w:rsidR="00E60D6F" w14:paraId="4DD20BBC" w14:textId="77777777" w:rsidTr="0067206A">
        <w:tc>
          <w:tcPr>
            <w:tcW w:w="0" w:type="auto"/>
          </w:tcPr>
          <w:p w14:paraId="15EE0B04" w14:textId="77777777" w:rsidR="00E60D6F" w:rsidRDefault="00E60D6F" w:rsidP="0067206A">
            <w:pPr>
              <w:pStyle w:val="Compact"/>
            </w:pPr>
            <w:r>
              <w:t>Hyperparameter tuning</w:t>
            </w:r>
          </w:p>
        </w:tc>
        <w:tc>
          <w:tcPr>
            <w:tcW w:w="0" w:type="auto"/>
          </w:tcPr>
          <w:p w14:paraId="68295E6F" w14:textId="77777777" w:rsidR="00E60D6F" w:rsidRDefault="00E60D6F" w:rsidP="0067206A">
            <w:pPr>
              <w:pStyle w:val="Compact"/>
              <w:jc w:val="center"/>
            </w:pPr>
            <w:r>
              <w:t>Minimal</w:t>
            </w:r>
          </w:p>
        </w:tc>
        <w:tc>
          <w:tcPr>
            <w:tcW w:w="0" w:type="auto"/>
          </w:tcPr>
          <w:p w14:paraId="1618BB31" w14:textId="77777777" w:rsidR="00E60D6F" w:rsidRDefault="00E60D6F" w:rsidP="0067206A">
            <w:pPr>
              <w:pStyle w:val="Compact"/>
              <w:jc w:val="center"/>
            </w:pPr>
            <w:r>
              <w:t>Requires trim%</w:t>
            </w:r>
          </w:p>
        </w:tc>
      </w:tr>
      <w:tr w:rsidR="00E60D6F" w14:paraId="413838B7" w14:textId="77777777" w:rsidTr="0067206A">
        <w:tc>
          <w:tcPr>
            <w:tcW w:w="0" w:type="auto"/>
          </w:tcPr>
          <w:p w14:paraId="0E190956" w14:textId="77777777" w:rsidR="00E60D6F" w:rsidRDefault="00E60D6F" w:rsidP="0067206A">
            <w:pPr>
              <w:pStyle w:val="Compact"/>
            </w:pPr>
            <w:r>
              <w:t>Blockchain overhead</w:t>
            </w:r>
          </w:p>
        </w:tc>
        <w:tc>
          <w:tcPr>
            <w:tcW w:w="0" w:type="auto"/>
          </w:tcPr>
          <w:p w14:paraId="7187DA24" w14:textId="77777777" w:rsidR="00E60D6F" w:rsidRDefault="00E60D6F" w:rsidP="0067206A">
            <w:pPr>
              <w:pStyle w:val="Compact"/>
              <w:jc w:val="center"/>
            </w:pPr>
            <w:r>
              <w:t>+8% gas</w:t>
            </w:r>
          </w:p>
        </w:tc>
        <w:tc>
          <w:tcPr>
            <w:tcW w:w="0" w:type="auto"/>
          </w:tcPr>
          <w:p w14:paraId="03C8963C" w14:textId="77777777" w:rsidR="00E60D6F" w:rsidRDefault="00E60D6F" w:rsidP="0067206A">
            <w:pPr>
              <w:pStyle w:val="Compact"/>
              <w:jc w:val="center"/>
            </w:pPr>
            <w:r>
              <w:t>Baseline</w:t>
            </w:r>
          </w:p>
        </w:tc>
      </w:tr>
    </w:tbl>
    <w:bookmarkEnd w:id="55"/>
    <w:p w14:paraId="24E491CF" w14:textId="77777777" w:rsidR="00E60D6F" w:rsidRDefault="00E60D6F" w:rsidP="00E60D6F">
      <w:pPr>
        <w:pStyle w:val="BodyText"/>
      </w:pPr>
      <w:r>
        <w:rPr>
          <w:b/>
          <w:bCs/>
        </w:rPr>
        <w:t>Key insights:</w:t>
      </w:r>
    </w:p>
    <w:p w14:paraId="6FBA770E" w14:textId="77777777" w:rsidR="00E60D6F" w:rsidRDefault="00E60D6F" w:rsidP="00E60D6F">
      <w:pPr>
        <w:numPr>
          <w:ilvl w:val="0"/>
          <w:numId w:val="47"/>
        </w:numPr>
        <w:spacing w:after="200" w:line="240" w:lineRule="auto"/>
      </w:pPr>
      <w:r>
        <w:rPr>
          <w:b/>
          <w:bCs/>
        </w:rPr>
        <w:t>Accuracy ceiling:</w:t>
      </w:r>
      <w:r>
        <w:t xml:space="preserve"> Static </w:t>
      </w:r>
      <w:proofErr w:type="spellStart"/>
      <w:r>
        <w:t>TrimmedMean</w:t>
      </w:r>
      <w:proofErr w:type="spellEnd"/>
      <w:r>
        <w:t xml:space="preserve"> achieves higher peak accuracy (93.45% vs. 85.12%) with extended training, but ATMA shows superior performance in practical 50-round scenarios.</w:t>
      </w:r>
    </w:p>
    <w:p w14:paraId="5F765184" w14:textId="77777777" w:rsidR="00E60D6F" w:rsidRDefault="00E60D6F" w:rsidP="00E60D6F">
      <w:pPr>
        <w:numPr>
          <w:ilvl w:val="0"/>
          <w:numId w:val="47"/>
        </w:numPr>
        <w:spacing w:after="200" w:line="240" w:lineRule="auto"/>
      </w:pPr>
      <w:r>
        <w:rPr>
          <w:b/>
          <w:bCs/>
        </w:rPr>
        <w:t>Adaptability:</w:t>
      </w:r>
      <w:r>
        <w:t xml:space="preserve"> ATMA’s threshold evolution (0.10</w:t>
      </w:r>
      <m:oMath>
        <m:r>
          <m:rPr>
            <m:sty m:val="p"/>
          </m:rPr>
          <w:rPr>
            <w:rFonts w:ascii="Cambria Math" w:hAnsi="Cambria Math"/>
          </w:rPr>
          <m:t>→</m:t>
        </m:r>
      </m:oMath>
      <w:r>
        <w:t>0.24) automatically responds to attack intensity, eliminating manual tuning burden.</w:t>
      </w:r>
    </w:p>
    <w:p w14:paraId="5922117D" w14:textId="77777777" w:rsidR="00E60D6F" w:rsidRDefault="00E60D6F" w:rsidP="00E60D6F">
      <w:pPr>
        <w:numPr>
          <w:ilvl w:val="0"/>
          <w:numId w:val="47"/>
        </w:numPr>
        <w:spacing w:after="200" w:line="240" w:lineRule="auto"/>
      </w:pPr>
      <w:r>
        <w:rPr>
          <w:b/>
          <w:bCs/>
        </w:rPr>
        <w:t>Cost-performance trade-off:</w:t>
      </w:r>
      <w:r>
        <w:t xml:space="preserve"> ATMA’s +15% computational overhead is justified by +0.73% accuracy gain in blockchain environments and reduced hyperparameter search space.</w:t>
      </w:r>
    </w:p>
    <w:p w14:paraId="0B05CEC4" w14:textId="77777777" w:rsidR="00E60D6F" w:rsidRDefault="00E60D6F" w:rsidP="00E60D6F">
      <w:pPr>
        <w:numPr>
          <w:ilvl w:val="0"/>
          <w:numId w:val="47"/>
        </w:numPr>
        <w:spacing w:after="200" w:line="240" w:lineRule="auto"/>
      </w:pPr>
      <w:r>
        <w:rPr>
          <w:b/>
          <w:bCs/>
        </w:rPr>
        <w:t>Deployment recommendation:</w:t>
      </w:r>
      <w:r>
        <w:t xml:space="preserve"> Use ATMA for dynamic, untrusted environments with variable Byzantine activity; use </w:t>
      </w:r>
      <w:proofErr w:type="spellStart"/>
      <w:r>
        <w:t>TrimmedMean</w:t>
      </w:r>
      <w:proofErr w:type="spellEnd"/>
      <w:r>
        <w:t xml:space="preserve"> for high-accuracy applications with stable threat models and sufficient training budget.</w:t>
      </w:r>
    </w:p>
    <w:p w14:paraId="78D9ED52" w14:textId="77777777" w:rsidR="00E60D6F" w:rsidRDefault="00E60D6F" w:rsidP="00E60D6F">
      <w:pPr>
        <w:pStyle w:val="Heading2"/>
      </w:pPr>
      <w:bookmarkStart w:id="56" w:name="X8e9fd9e07f959fc25ce170e79447545830a2bf9"/>
      <w:bookmarkEnd w:id="54"/>
      <w:r>
        <w:t>Blockchain Integration Benefits and the Transparency Paradox</w:t>
      </w:r>
    </w:p>
    <w:p w14:paraId="5B7264DD" w14:textId="77777777" w:rsidR="00E60D6F" w:rsidRDefault="00E60D6F" w:rsidP="00E60D6F">
      <w:pPr>
        <w:pStyle w:val="FirstParagraph"/>
      </w:pPr>
      <w:r>
        <w:t>Our blockchain integration provides several practical advantages:</w:t>
      </w:r>
    </w:p>
    <w:p w14:paraId="4E9458B6" w14:textId="77777777" w:rsidR="00E60D6F" w:rsidRDefault="00E60D6F" w:rsidP="00E60D6F">
      <w:pPr>
        <w:numPr>
          <w:ilvl w:val="0"/>
          <w:numId w:val="48"/>
        </w:numPr>
        <w:spacing w:after="200" w:line="240" w:lineRule="auto"/>
      </w:pPr>
      <w:r>
        <w:rPr>
          <w:b/>
          <w:bCs/>
        </w:rPr>
        <w:t>Transparency with Acceptable Risk:</w:t>
      </w:r>
      <w:r>
        <w:t xml:space="preserve"> While blockchain-informed attackers achieve 11.6% success rate (vs. 0% blind), this modest increase is outweighed by forensic benefits. All 58 attacks across 20 replications were permanently recorded with full context.</w:t>
      </w:r>
    </w:p>
    <w:p w14:paraId="2C1C2392" w14:textId="77777777" w:rsidR="00E60D6F" w:rsidRDefault="00E60D6F" w:rsidP="00E60D6F">
      <w:pPr>
        <w:numPr>
          <w:ilvl w:val="0"/>
          <w:numId w:val="48"/>
        </w:numPr>
        <w:spacing w:after="200" w:line="240" w:lineRule="auto"/>
      </w:pPr>
      <w:r>
        <w:rPr>
          <w:b/>
          <w:bCs/>
        </w:rPr>
        <w:t>Accountability:</w:t>
      </w:r>
      <w:r>
        <w:t xml:space="preserve"> Byzantine clients can be identified and penalized. Our reputation system enables client exclusion after detecting </w:t>
      </w:r>
      <m:oMath>
        <m:r>
          <m:rPr>
            <m:sty m:val="p"/>
          </m:rPr>
          <w:rPr>
            <w:rFonts w:ascii="Cambria Math" w:hAnsi="Cambria Math"/>
          </w:rPr>
          <m:t>&gt;</m:t>
        </m:r>
      </m:oMath>
      <w:r>
        <w:t>3 violations per client.</w:t>
      </w:r>
    </w:p>
    <w:p w14:paraId="4E8D6FA1" w14:textId="77777777" w:rsidR="00E60D6F" w:rsidRDefault="00E60D6F" w:rsidP="00E60D6F">
      <w:pPr>
        <w:numPr>
          <w:ilvl w:val="0"/>
          <w:numId w:val="48"/>
        </w:numPr>
        <w:spacing w:after="200" w:line="240" w:lineRule="auto"/>
      </w:pPr>
      <w:r>
        <w:rPr>
          <w:b/>
          <w:bCs/>
        </w:rPr>
        <w:t>Reproducibility:</w:t>
      </w:r>
      <w:r>
        <w:t xml:space="preserve"> Complete training history enables exact reproduction of experiments and facilitates debugging of model degradation issues.</w:t>
      </w:r>
    </w:p>
    <w:p w14:paraId="23005A4B" w14:textId="77777777" w:rsidR="00E60D6F" w:rsidRDefault="00E60D6F" w:rsidP="00E60D6F">
      <w:pPr>
        <w:numPr>
          <w:ilvl w:val="0"/>
          <w:numId w:val="48"/>
        </w:numPr>
        <w:spacing w:after="200" w:line="240" w:lineRule="auto"/>
      </w:pPr>
      <w:r>
        <w:rPr>
          <w:b/>
          <w:bCs/>
        </w:rPr>
        <w:t xml:space="preserve">Reputation-Based </w:t>
      </w:r>
      <w:proofErr w:type="spellStart"/>
      <w:r>
        <w:rPr>
          <w:b/>
          <w:bCs/>
        </w:rPr>
        <w:t>Defense</w:t>
      </w:r>
      <w:proofErr w:type="spellEnd"/>
      <w:r>
        <w:rPr>
          <w:b/>
          <w:bCs/>
        </w:rPr>
        <w:t>:</w:t>
      </w:r>
      <w:r>
        <w:t xml:space="preserve"> Blockchain logs enable cross-validation of client trustworthiness across federated organizations, amplifying defensive benefits through network effects.</w:t>
      </w:r>
    </w:p>
    <w:p w14:paraId="5F94AAD0" w14:textId="77777777" w:rsidR="00E60D6F" w:rsidRDefault="00E60D6F" w:rsidP="00E60D6F">
      <w:pPr>
        <w:numPr>
          <w:ilvl w:val="0"/>
          <w:numId w:val="48"/>
        </w:numPr>
        <w:spacing w:after="200" w:line="240" w:lineRule="auto"/>
      </w:pPr>
      <w:r>
        <w:rPr>
          <w:b/>
          <w:bCs/>
        </w:rPr>
        <w:t>Rapid Response:</w:t>
      </w:r>
      <w:r>
        <w:t xml:space="preserve"> Real-time attack detection and alerting within 1 block </w:t>
      </w:r>
      <w:proofErr w:type="gramStart"/>
      <w:r>
        <w:t>( 12</w:t>
      </w:r>
      <w:proofErr w:type="gramEnd"/>
      <w:r>
        <w:t xml:space="preserve"> seconds) allows immediate client suspension, limiting damage to 1.8% model degradation.</w:t>
      </w:r>
    </w:p>
    <w:p w14:paraId="6569D6E9" w14:textId="77777777" w:rsidR="00E60D6F" w:rsidRDefault="00E60D6F" w:rsidP="00E60D6F">
      <w:pPr>
        <w:numPr>
          <w:ilvl w:val="0"/>
          <w:numId w:val="48"/>
        </w:numPr>
        <w:spacing w:after="200" w:line="240" w:lineRule="auto"/>
      </w:pPr>
      <w:r>
        <w:rPr>
          <w:b/>
          <w:bCs/>
        </w:rPr>
        <w:lastRenderedPageBreak/>
        <w:t>Decentralization:</w:t>
      </w:r>
      <w:r>
        <w:t xml:space="preserve"> No single point of failure in the aggregation process, critical for multi-organization federations.</w:t>
      </w:r>
    </w:p>
    <w:p w14:paraId="28669152" w14:textId="77777777" w:rsidR="00E60D6F" w:rsidRDefault="00E60D6F" w:rsidP="00E60D6F">
      <w:pPr>
        <w:pStyle w:val="FirstParagraph"/>
      </w:pPr>
      <w:r>
        <w:rPr>
          <w:b/>
          <w:bCs/>
        </w:rPr>
        <w:t>Transparency Paradox Resolution:</w:t>
      </w:r>
      <w:r>
        <w:t xml:space="preserve"> Our empirical findings provide evidence that the Transparency Paradox favors defenders. The 11.6% attack success improvement from blockchain transparency is substantially outweighed by:</w:t>
      </w:r>
    </w:p>
    <w:p w14:paraId="01E1C71E" w14:textId="77777777" w:rsidR="00E60D6F" w:rsidRDefault="00E60D6F" w:rsidP="00E60D6F">
      <w:pPr>
        <w:numPr>
          <w:ilvl w:val="0"/>
          <w:numId w:val="35"/>
        </w:numPr>
        <w:spacing w:after="200" w:line="240" w:lineRule="auto"/>
      </w:pPr>
      <w:r>
        <w:t>Permanent audit trails enabling forensic analysis</w:t>
      </w:r>
    </w:p>
    <w:p w14:paraId="4DA07296" w14:textId="77777777" w:rsidR="00E60D6F" w:rsidRDefault="00E60D6F" w:rsidP="00E60D6F">
      <w:pPr>
        <w:numPr>
          <w:ilvl w:val="0"/>
          <w:numId w:val="35"/>
        </w:numPr>
        <w:spacing w:after="200" w:line="240" w:lineRule="auto"/>
      </w:pPr>
      <w:r>
        <w:t>Reputation systems enabling repeat attack prevention</w:t>
      </w:r>
    </w:p>
    <w:p w14:paraId="1F58B02D" w14:textId="77777777" w:rsidR="00E60D6F" w:rsidRDefault="00E60D6F" w:rsidP="00E60D6F">
      <w:pPr>
        <w:numPr>
          <w:ilvl w:val="0"/>
          <w:numId w:val="35"/>
        </w:numPr>
        <w:spacing w:after="200" w:line="240" w:lineRule="auto"/>
      </w:pPr>
      <w:r>
        <w:t>Cross-organizational client validation</w:t>
      </w:r>
    </w:p>
    <w:p w14:paraId="286B6400" w14:textId="77777777" w:rsidR="00E60D6F" w:rsidRDefault="00E60D6F" w:rsidP="00E60D6F">
      <w:pPr>
        <w:numPr>
          <w:ilvl w:val="0"/>
          <w:numId w:val="35"/>
        </w:numPr>
        <w:spacing w:after="200" w:line="240" w:lineRule="auto"/>
      </w:pPr>
      <w:r>
        <w:t>Regulatory compliance through immutable logs</w:t>
      </w:r>
    </w:p>
    <w:p w14:paraId="3AE80993" w14:textId="77777777" w:rsidR="00E60D6F" w:rsidRDefault="00E60D6F" w:rsidP="00E60D6F">
      <w:pPr>
        <w:numPr>
          <w:ilvl w:val="0"/>
          <w:numId w:val="35"/>
        </w:numPr>
        <w:spacing w:after="200" w:line="240" w:lineRule="auto"/>
      </w:pPr>
      <w:r>
        <w:t>Detection latency reduction from manual review (hours) to automated alerts (seconds)</w:t>
      </w:r>
    </w:p>
    <w:p w14:paraId="72C4215E" w14:textId="77777777" w:rsidR="00E60D6F" w:rsidRDefault="00E60D6F" w:rsidP="00E60D6F">
      <w:pPr>
        <w:pStyle w:val="FirstParagraph"/>
      </w:pPr>
      <w:r>
        <w:t>Blockchain-FL is suitable for production deployment despite sophisticated adaptive adversaries.</w:t>
      </w:r>
    </w:p>
    <w:p w14:paraId="69411299" w14:textId="77777777" w:rsidR="00E60D6F" w:rsidRDefault="00E60D6F" w:rsidP="00E60D6F">
      <w:pPr>
        <w:pStyle w:val="Heading2"/>
      </w:pPr>
      <w:bookmarkStart w:id="57" w:name="computational-cost-analysis"/>
      <w:bookmarkEnd w:id="56"/>
      <w:r>
        <w:t>Computational Cost Analysis</w:t>
      </w:r>
    </w:p>
    <w:p w14:paraId="007376BD" w14:textId="77777777" w:rsidR="00E60D6F" w:rsidRDefault="00E60D6F" w:rsidP="00E60D6F">
      <w:pPr>
        <w:pStyle w:val="FirstParagraph"/>
      </w:pPr>
      <w:r>
        <w:t xml:space="preserve">While </w:t>
      </w:r>
      <w:proofErr w:type="spellStart"/>
      <w:r>
        <w:t>TrimmedMean</w:t>
      </w:r>
      <w:proofErr w:type="spellEnd"/>
      <w:r>
        <w:t xml:space="preserve"> 160r requires 135 minutes total runtime (versus 42 minutes for </w:t>
      </w:r>
      <w:proofErr w:type="spellStart"/>
      <w:r>
        <w:t>FedAvg</w:t>
      </w:r>
      <w:proofErr w:type="spellEnd"/>
      <w:r>
        <w:t xml:space="preserve"> 50r), the per-round cost is nearly identical </w:t>
      </w:r>
      <w:proofErr w:type="gramStart"/>
      <w:r>
        <w:t>( 50</w:t>
      </w:r>
      <w:proofErr w:type="gramEnd"/>
      <w:r>
        <w:t xml:space="preserve"> seconds). The additional time investment yields +5.85% accuracy improvement, making it worthwhile for applications where model quality is critical.</w:t>
      </w:r>
    </w:p>
    <w:p w14:paraId="689EED80" w14:textId="77777777" w:rsidR="00E60D6F" w:rsidRDefault="00E60D6F" w:rsidP="00E60D6F">
      <w:pPr>
        <w:pStyle w:val="Heading2"/>
      </w:pPr>
      <w:bookmarkStart w:id="58" w:name="sec:cifar10"/>
      <w:bookmarkEnd w:id="57"/>
      <w:r>
        <w:t>CIFAR-10 Validation with Non-IID Distribution</w:t>
      </w:r>
    </w:p>
    <w:p w14:paraId="340A3439" w14:textId="77777777" w:rsidR="00E60D6F" w:rsidRDefault="00E60D6F" w:rsidP="00E60D6F">
      <w:pPr>
        <w:pStyle w:val="FirstParagraph"/>
      </w:pPr>
      <w:r>
        <w:t xml:space="preserve">To address the critical concern of dataset generalization, we conducted comprehensive experiments on CIFAR-10 with realistic non-IID distribution using </w:t>
      </w:r>
      <w:proofErr w:type="gramStart"/>
      <w:r>
        <w:t>Dirichlet(</w:t>
      </w:r>
      <w:proofErr w:type="gramEnd"/>
      <m:oMath>
        <m:r>
          <w:rPr>
            <w:rFonts w:ascii="Cambria Math" w:hAnsi="Cambria Math"/>
          </w:rPr>
          <m:t>α</m:t>
        </m:r>
      </m:oMath>
      <w:r>
        <w:t>=0.5). Table </w:t>
      </w:r>
      <w:hyperlink w:anchor="tab:cifar10_results">
        <w:r>
          <w:rPr>
            <w:rStyle w:val="Hyperlink"/>
          </w:rPr>
          <w:t>13</w:t>
        </w:r>
      </w:hyperlink>
      <w:r>
        <w:t xml:space="preserve"> presents the results under aggressive Byzantine attacks (label flip with scale=-5.0).</w:t>
      </w:r>
    </w:p>
    <w:p w14:paraId="06824328" w14:textId="77777777" w:rsidR="00E60D6F" w:rsidRDefault="00E60D6F" w:rsidP="00E60D6F">
      <w:pPr>
        <w:pStyle w:val="TableCaption"/>
      </w:pPr>
      <w:r>
        <w:t xml:space="preserve">CIFAR-10 Results with </w:t>
      </w:r>
      <w:proofErr w:type="gramStart"/>
      <w:r>
        <w:t>Dirichlet(</w:t>
      </w:r>
      <w:proofErr w:type="gramEnd"/>
      <m:oMath>
        <m:r>
          <w:rPr>
            <w:rFonts w:ascii="Cambria Math" w:hAnsi="Cambria Math"/>
          </w:rPr>
          <m:t>α</m:t>
        </m:r>
      </m:oMath>
      <w:r>
        <w:t>=0.5) Non-IID Distribution</w:t>
      </w:r>
    </w:p>
    <w:tbl>
      <w:tblPr>
        <w:tblStyle w:val="Table"/>
        <w:tblW w:w="0" w:type="auto"/>
        <w:tblLook w:val="0000" w:firstRow="0" w:lastRow="0" w:firstColumn="0" w:lastColumn="0" w:noHBand="0" w:noVBand="0"/>
      </w:tblPr>
      <w:tblGrid>
        <w:gridCol w:w="1893"/>
        <w:gridCol w:w="1488"/>
        <w:gridCol w:w="1488"/>
        <w:gridCol w:w="1407"/>
      </w:tblGrid>
      <w:tr w:rsidR="00E60D6F" w14:paraId="0FA51D5B" w14:textId="77777777" w:rsidTr="0067206A">
        <w:tc>
          <w:tcPr>
            <w:tcW w:w="0" w:type="auto"/>
          </w:tcPr>
          <w:p w14:paraId="4E56FDD8" w14:textId="77777777" w:rsidR="00E60D6F" w:rsidRDefault="00E60D6F" w:rsidP="0067206A">
            <w:pPr>
              <w:pStyle w:val="Compact"/>
            </w:pPr>
            <w:r>
              <w:rPr>
                <w:b/>
                <w:bCs/>
              </w:rPr>
              <w:t>Method</w:t>
            </w:r>
          </w:p>
        </w:tc>
        <w:tc>
          <w:tcPr>
            <w:tcW w:w="0" w:type="auto"/>
          </w:tcPr>
          <w:p w14:paraId="7A5516AA" w14:textId="77777777" w:rsidR="00E60D6F" w:rsidRDefault="00E60D6F" w:rsidP="0067206A">
            <w:pPr>
              <w:pStyle w:val="Compact"/>
              <w:jc w:val="center"/>
            </w:pPr>
            <w:r>
              <w:rPr>
                <w:b/>
                <w:bCs/>
              </w:rPr>
              <w:t>50 Rounds</w:t>
            </w:r>
          </w:p>
        </w:tc>
        <w:tc>
          <w:tcPr>
            <w:tcW w:w="0" w:type="auto"/>
          </w:tcPr>
          <w:p w14:paraId="2D5377BD" w14:textId="77777777" w:rsidR="00E60D6F" w:rsidRDefault="00E60D6F" w:rsidP="0067206A">
            <w:pPr>
              <w:pStyle w:val="Compact"/>
              <w:jc w:val="center"/>
            </w:pPr>
            <w:r>
              <w:rPr>
                <w:b/>
                <w:bCs/>
              </w:rPr>
              <w:t>160 Rounds</w:t>
            </w:r>
          </w:p>
        </w:tc>
        <w:tc>
          <w:tcPr>
            <w:tcW w:w="0" w:type="auto"/>
          </w:tcPr>
          <w:p w14:paraId="76254A6D" w14:textId="77777777" w:rsidR="00E60D6F" w:rsidRDefault="00E60D6F" w:rsidP="0067206A">
            <w:pPr>
              <w:pStyle w:val="Compact"/>
              <w:jc w:val="center"/>
            </w:pPr>
            <w:r>
              <w:rPr>
                <w:b/>
                <w:bCs/>
              </w:rPr>
              <w:t>Status</w:t>
            </w:r>
          </w:p>
        </w:tc>
      </w:tr>
      <w:tr w:rsidR="00E60D6F" w14:paraId="60E0968D" w14:textId="77777777" w:rsidTr="0067206A">
        <w:tc>
          <w:tcPr>
            <w:tcW w:w="0" w:type="auto"/>
          </w:tcPr>
          <w:p w14:paraId="4C63D2F2" w14:textId="77777777" w:rsidR="00E60D6F" w:rsidRDefault="00E60D6F" w:rsidP="0067206A">
            <w:pPr>
              <w:pStyle w:val="Compact"/>
            </w:pPr>
          </w:p>
        </w:tc>
        <w:tc>
          <w:tcPr>
            <w:tcW w:w="0" w:type="auto"/>
          </w:tcPr>
          <w:p w14:paraId="2CA0722B" w14:textId="77777777" w:rsidR="00E60D6F" w:rsidRDefault="00E60D6F" w:rsidP="0067206A">
            <w:pPr>
              <w:pStyle w:val="Compact"/>
              <w:jc w:val="center"/>
            </w:pPr>
            <w:r>
              <w:rPr>
                <w:b/>
                <w:bCs/>
              </w:rPr>
              <w:t>Accuracy (%)</w:t>
            </w:r>
          </w:p>
        </w:tc>
        <w:tc>
          <w:tcPr>
            <w:tcW w:w="0" w:type="auto"/>
          </w:tcPr>
          <w:p w14:paraId="2248B6D0" w14:textId="77777777" w:rsidR="00E60D6F" w:rsidRDefault="00E60D6F" w:rsidP="0067206A">
            <w:pPr>
              <w:pStyle w:val="Compact"/>
              <w:jc w:val="center"/>
            </w:pPr>
            <w:r>
              <w:rPr>
                <w:b/>
                <w:bCs/>
              </w:rPr>
              <w:t>Accuracy (%)</w:t>
            </w:r>
          </w:p>
        </w:tc>
        <w:tc>
          <w:tcPr>
            <w:tcW w:w="0" w:type="auto"/>
          </w:tcPr>
          <w:p w14:paraId="5A99FF36" w14:textId="77777777" w:rsidR="00E60D6F" w:rsidRDefault="00E60D6F" w:rsidP="0067206A">
            <w:pPr>
              <w:pStyle w:val="Compact"/>
            </w:pPr>
          </w:p>
        </w:tc>
      </w:tr>
      <w:tr w:rsidR="00E60D6F" w14:paraId="0200A2B5" w14:textId="77777777" w:rsidTr="0067206A">
        <w:tc>
          <w:tcPr>
            <w:tcW w:w="0" w:type="auto"/>
          </w:tcPr>
          <w:p w14:paraId="22FC9A8F" w14:textId="77777777" w:rsidR="00E60D6F" w:rsidRDefault="00E60D6F" w:rsidP="0067206A">
            <w:pPr>
              <w:pStyle w:val="Compact"/>
            </w:pPr>
            <w:proofErr w:type="spellStart"/>
            <w:r>
              <w:t>FedAvg</w:t>
            </w:r>
            <w:proofErr w:type="spellEnd"/>
          </w:p>
        </w:tc>
        <w:tc>
          <w:tcPr>
            <w:tcW w:w="0" w:type="auto"/>
          </w:tcPr>
          <w:p w14:paraId="4FC212AD" w14:textId="77777777" w:rsidR="00E60D6F" w:rsidRDefault="00E60D6F" w:rsidP="0067206A">
            <w:pPr>
              <w:pStyle w:val="Compact"/>
              <w:jc w:val="center"/>
            </w:pPr>
            <w:r>
              <w:t>10.00</w:t>
            </w:r>
          </w:p>
        </w:tc>
        <w:tc>
          <w:tcPr>
            <w:tcW w:w="0" w:type="auto"/>
          </w:tcPr>
          <w:p w14:paraId="63534F90" w14:textId="77777777" w:rsidR="00E60D6F" w:rsidRDefault="00E60D6F" w:rsidP="0067206A">
            <w:pPr>
              <w:pStyle w:val="Compact"/>
              <w:jc w:val="center"/>
            </w:pPr>
            <w:r>
              <w:t>10.00</w:t>
            </w:r>
          </w:p>
        </w:tc>
        <w:tc>
          <w:tcPr>
            <w:tcW w:w="0" w:type="auto"/>
          </w:tcPr>
          <w:p w14:paraId="0E20238D" w14:textId="77777777" w:rsidR="00E60D6F" w:rsidRDefault="00E60D6F" w:rsidP="0067206A">
            <w:pPr>
              <w:pStyle w:val="Compact"/>
              <w:jc w:val="center"/>
            </w:pPr>
            <w:r>
              <w:t>Collapsed</w:t>
            </w:r>
          </w:p>
        </w:tc>
      </w:tr>
      <w:tr w:rsidR="00E60D6F" w14:paraId="04786053" w14:textId="77777777" w:rsidTr="0067206A">
        <w:tc>
          <w:tcPr>
            <w:tcW w:w="0" w:type="auto"/>
          </w:tcPr>
          <w:p w14:paraId="6D6E9BFE" w14:textId="77777777" w:rsidR="00E60D6F" w:rsidRDefault="00E60D6F" w:rsidP="0067206A">
            <w:pPr>
              <w:pStyle w:val="Compact"/>
            </w:pPr>
            <w:r>
              <w:t>Krum</w:t>
            </w:r>
          </w:p>
        </w:tc>
        <w:tc>
          <w:tcPr>
            <w:tcW w:w="0" w:type="auto"/>
          </w:tcPr>
          <w:p w14:paraId="47635FDA" w14:textId="77777777" w:rsidR="00E60D6F" w:rsidRDefault="00E60D6F" w:rsidP="0067206A">
            <w:pPr>
              <w:pStyle w:val="Compact"/>
              <w:jc w:val="center"/>
            </w:pPr>
            <w:r>
              <w:t>36.71</w:t>
            </w:r>
          </w:p>
        </w:tc>
        <w:tc>
          <w:tcPr>
            <w:tcW w:w="0" w:type="auto"/>
          </w:tcPr>
          <w:p w14:paraId="4A61136C" w14:textId="77777777" w:rsidR="00E60D6F" w:rsidRDefault="00E60D6F" w:rsidP="0067206A">
            <w:pPr>
              <w:pStyle w:val="Compact"/>
              <w:jc w:val="center"/>
            </w:pPr>
            <w:r>
              <w:t>43.41</w:t>
            </w:r>
          </w:p>
        </w:tc>
        <w:tc>
          <w:tcPr>
            <w:tcW w:w="0" w:type="auto"/>
          </w:tcPr>
          <w:p w14:paraId="0932FF4A" w14:textId="77777777" w:rsidR="00E60D6F" w:rsidRDefault="00E60D6F" w:rsidP="0067206A">
            <w:pPr>
              <w:pStyle w:val="Compact"/>
              <w:jc w:val="center"/>
            </w:pPr>
            <w:r>
              <w:t>Moderate</w:t>
            </w:r>
          </w:p>
        </w:tc>
      </w:tr>
      <w:tr w:rsidR="00E60D6F" w14:paraId="6C2F4974" w14:textId="77777777" w:rsidTr="0067206A">
        <w:tc>
          <w:tcPr>
            <w:tcW w:w="0" w:type="auto"/>
          </w:tcPr>
          <w:p w14:paraId="19140A99" w14:textId="77777777" w:rsidR="00E60D6F" w:rsidRDefault="00E60D6F" w:rsidP="0067206A">
            <w:pPr>
              <w:pStyle w:val="Compact"/>
            </w:pPr>
            <w:proofErr w:type="spellStart"/>
            <w:r>
              <w:rPr>
                <w:b/>
                <w:bCs/>
              </w:rPr>
              <w:t>TrimmedMean</w:t>
            </w:r>
            <w:proofErr w:type="spellEnd"/>
          </w:p>
        </w:tc>
        <w:tc>
          <w:tcPr>
            <w:tcW w:w="0" w:type="auto"/>
          </w:tcPr>
          <w:p w14:paraId="30E75D22" w14:textId="77777777" w:rsidR="00E60D6F" w:rsidRDefault="00E60D6F" w:rsidP="0067206A">
            <w:pPr>
              <w:pStyle w:val="Compact"/>
              <w:jc w:val="center"/>
            </w:pPr>
            <w:r>
              <w:t>66.38</w:t>
            </w:r>
          </w:p>
        </w:tc>
        <w:tc>
          <w:tcPr>
            <w:tcW w:w="0" w:type="auto"/>
          </w:tcPr>
          <w:p w14:paraId="36ECBB1E" w14:textId="77777777" w:rsidR="00E60D6F" w:rsidRDefault="00E60D6F" w:rsidP="0067206A">
            <w:pPr>
              <w:pStyle w:val="Compact"/>
              <w:jc w:val="center"/>
            </w:pPr>
            <w:r>
              <w:rPr>
                <w:b/>
                <w:bCs/>
              </w:rPr>
              <w:t>67.92</w:t>
            </w:r>
          </w:p>
        </w:tc>
        <w:tc>
          <w:tcPr>
            <w:tcW w:w="0" w:type="auto"/>
          </w:tcPr>
          <w:p w14:paraId="32D3389A" w14:textId="77777777" w:rsidR="00E60D6F" w:rsidRDefault="00E60D6F" w:rsidP="0067206A">
            <w:pPr>
              <w:pStyle w:val="Compact"/>
              <w:jc w:val="center"/>
            </w:pPr>
            <w:r>
              <w:t>Best</w:t>
            </w:r>
          </w:p>
        </w:tc>
      </w:tr>
      <w:tr w:rsidR="00E60D6F" w14:paraId="0122B4C0" w14:textId="77777777" w:rsidTr="0067206A">
        <w:tc>
          <w:tcPr>
            <w:tcW w:w="0" w:type="auto"/>
          </w:tcPr>
          <w:p w14:paraId="6D21DB5A" w14:textId="77777777" w:rsidR="00E60D6F" w:rsidRDefault="00E60D6F" w:rsidP="0067206A">
            <w:pPr>
              <w:pStyle w:val="Compact"/>
            </w:pPr>
            <w:r>
              <w:rPr>
                <w:b/>
                <w:bCs/>
              </w:rPr>
              <w:t>ATMA</w:t>
            </w:r>
          </w:p>
        </w:tc>
        <w:tc>
          <w:tcPr>
            <w:tcW w:w="0" w:type="auto"/>
          </w:tcPr>
          <w:p w14:paraId="46E90168" w14:textId="77777777" w:rsidR="00E60D6F" w:rsidRDefault="00E60D6F" w:rsidP="0067206A">
            <w:pPr>
              <w:pStyle w:val="Compact"/>
              <w:jc w:val="center"/>
            </w:pPr>
            <w:r>
              <w:t>64.38</w:t>
            </w:r>
          </w:p>
        </w:tc>
        <w:tc>
          <w:tcPr>
            <w:tcW w:w="0" w:type="auto"/>
          </w:tcPr>
          <w:p w14:paraId="73E7DA67" w14:textId="77777777" w:rsidR="00E60D6F" w:rsidRDefault="00E60D6F" w:rsidP="0067206A">
            <w:pPr>
              <w:pStyle w:val="Compact"/>
              <w:jc w:val="center"/>
            </w:pPr>
            <w:r>
              <w:rPr>
                <w:b/>
                <w:bCs/>
              </w:rPr>
              <w:t>65.78</w:t>
            </w:r>
          </w:p>
        </w:tc>
        <w:tc>
          <w:tcPr>
            <w:tcW w:w="0" w:type="auto"/>
          </w:tcPr>
          <w:p w14:paraId="20B2A9A4" w14:textId="77777777" w:rsidR="00E60D6F" w:rsidRDefault="00E60D6F" w:rsidP="0067206A">
            <w:pPr>
              <w:pStyle w:val="Compact"/>
              <w:jc w:val="center"/>
            </w:pPr>
            <w:r>
              <w:t>Competitive</w:t>
            </w:r>
          </w:p>
        </w:tc>
      </w:tr>
      <w:tr w:rsidR="00E60D6F" w14:paraId="4DE3C544" w14:textId="77777777" w:rsidTr="0067206A">
        <w:tc>
          <w:tcPr>
            <w:tcW w:w="0" w:type="auto"/>
          </w:tcPr>
          <w:p w14:paraId="2B7CD7C2" w14:textId="77777777" w:rsidR="00E60D6F" w:rsidRDefault="00E60D6F" w:rsidP="0067206A">
            <w:pPr>
              <w:pStyle w:val="Compact"/>
            </w:pPr>
            <w:proofErr w:type="spellStart"/>
            <w:r>
              <w:t>FedProx</w:t>
            </w:r>
            <w:proofErr w:type="spellEnd"/>
            <w:r>
              <w:t xml:space="preserve"> (</w:t>
            </w:r>
            <m:oMath>
              <m:r>
                <w:rPr>
                  <w:rFonts w:ascii="Cambria Math" w:hAnsi="Cambria Math"/>
                </w:rPr>
                <m:t>μ</m:t>
              </m:r>
            </m:oMath>
            <w:r>
              <w:t>=0.01)</w:t>
            </w:r>
          </w:p>
        </w:tc>
        <w:tc>
          <w:tcPr>
            <w:tcW w:w="0" w:type="auto"/>
          </w:tcPr>
          <w:p w14:paraId="6F6DF52E" w14:textId="77777777" w:rsidR="00E60D6F" w:rsidRDefault="00E60D6F" w:rsidP="0067206A">
            <w:pPr>
              <w:pStyle w:val="Compact"/>
              <w:jc w:val="center"/>
            </w:pPr>
            <w:r>
              <w:t>10.00</w:t>
            </w:r>
          </w:p>
        </w:tc>
        <w:tc>
          <w:tcPr>
            <w:tcW w:w="0" w:type="auto"/>
          </w:tcPr>
          <w:p w14:paraId="6863EAE5" w14:textId="77777777" w:rsidR="00E60D6F" w:rsidRDefault="00E60D6F" w:rsidP="0067206A">
            <w:pPr>
              <w:pStyle w:val="Compact"/>
              <w:jc w:val="center"/>
            </w:pPr>
            <w:r>
              <w:t>10.00</w:t>
            </w:r>
          </w:p>
        </w:tc>
        <w:tc>
          <w:tcPr>
            <w:tcW w:w="0" w:type="auto"/>
          </w:tcPr>
          <w:p w14:paraId="5C373B1E" w14:textId="77777777" w:rsidR="00E60D6F" w:rsidRDefault="00E60D6F" w:rsidP="0067206A">
            <w:pPr>
              <w:pStyle w:val="Compact"/>
              <w:jc w:val="center"/>
            </w:pPr>
            <w:r>
              <w:t>Collapsed</w:t>
            </w:r>
          </w:p>
        </w:tc>
      </w:tr>
      <w:tr w:rsidR="00E60D6F" w14:paraId="2A320B11" w14:textId="77777777" w:rsidTr="0067206A">
        <w:tc>
          <w:tcPr>
            <w:tcW w:w="0" w:type="auto"/>
          </w:tcPr>
          <w:p w14:paraId="3613939A" w14:textId="77777777" w:rsidR="00E60D6F" w:rsidRDefault="00E60D6F" w:rsidP="0067206A">
            <w:pPr>
              <w:pStyle w:val="Compact"/>
            </w:pPr>
            <w:proofErr w:type="spellStart"/>
            <w:r>
              <w:t>FedDyn</w:t>
            </w:r>
            <w:proofErr w:type="spellEnd"/>
            <w:r>
              <w:t xml:space="preserve"> (</w:t>
            </w:r>
            <m:oMath>
              <m:r>
                <w:rPr>
                  <w:rFonts w:ascii="Cambria Math" w:hAnsi="Cambria Math"/>
                </w:rPr>
                <m:t>α</m:t>
              </m:r>
            </m:oMath>
            <w:r>
              <w:t>=0.01)</w:t>
            </w:r>
          </w:p>
        </w:tc>
        <w:tc>
          <w:tcPr>
            <w:tcW w:w="0" w:type="auto"/>
          </w:tcPr>
          <w:p w14:paraId="281242E1" w14:textId="77777777" w:rsidR="00E60D6F" w:rsidRDefault="00E60D6F" w:rsidP="0067206A">
            <w:pPr>
              <w:pStyle w:val="Compact"/>
              <w:jc w:val="center"/>
            </w:pPr>
            <w:r>
              <w:t>10.00</w:t>
            </w:r>
          </w:p>
        </w:tc>
        <w:tc>
          <w:tcPr>
            <w:tcW w:w="0" w:type="auto"/>
          </w:tcPr>
          <w:p w14:paraId="5F9C7399" w14:textId="77777777" w:rsidR="00E60D6F" w:rsidRDefault="00E60D6F" w:rsidP="0067206A">
            <w:pPr>
              <w:pStyle w:val="Compact"/>
              <w:jc w:val="center"/>
            </w:pPr>
            <w:r>
              <w:t>10.00</w:t>
            </w:r>
          </w:p>
        </w:tc>
        <w:tc>
          <w:tcPr>
            <w:tcW w:w="0" w:type="auto"/>
          </w:tcPr>
          <w:p w14:paraId="100BA7D3" w14:textId="77777777" w:rsidR="00E60D6F" w:rsidRDefault="00E60D6F" w:rsidP="0067206A">
            <w:pPr>
              <w:pStyle w:val="Compact"/>
              <w:jc w:val="center"/>
            </w:pPr>
            <w:r>
              <w:t>Collapsed</w:t>
            </w:r>
          </w:p>
        </w:tc>
      </w:tr>
    </w:tbl>
    <w:p w14:paraId="5CDF549B" w14:textId="77777777" w:rsidR="00E60D6F" w:rsidRDefault="00E60D6F" w:rsidP="00E60D6F">
      <w:pPr>
        <w:pStyle w:val="BodyText"/>
      </w:pPr>
      <w:r>
        <w:rPr>
          <w:b/>
          <w:bCs/>
        </w:rPr>
        <w:t>Key Findings:</w:t>
      </w:r>
    </w:p>
    <w:p w14:paraId="7EBD9872" w14:textId="77777777" w:rsidR="00E60D6F" w:rsidRDefault="00E60D6F" w:rsidP="00E60D6F">
      <w:pPr>
        <w:numPr>
          <w:ilvl w:val="0"/>
          <w:numId w:val="49"/>
        </w:numPr>
        <w:spacing w:after="200" w:line="240" w:lineRule="auto"/>
      </w:pPr>
      <w:proofErr w:type="spellStart"/>
      <w:r>
        <w:rPr>
          <w:b/>
          <w:bCs/>
        </w:rPr>
        <w:t>TrimmedMean</w:t>
      </w:r>
      <w:proofErr w:type="spellEnd"/>
      <w:r>
        <w:rPr>
          <w:b/>
          <w:bCs/>
        </w:rPr>
        <w:t xml:space="preserve"> achieves best performance:</w:t>
      </w:r>
      <w:r>
        <w:t xml:space="preserve"> 67.92% accuracy at 160 rounds, demonstrating robust </w:t>
      </w:r>
      <w:proofErr w:type="spellStart"/>
      <w:r>
        <w:t>defense</w:t>
      </w:r>
      <w:proofErr w:type="spellEnd"/>
      <w:r>
        <w:t xml:space="preserve"> on realistic dataset.</w:t>
      </w:r>
    </w:p>
    <w:p w14:paraId="4A8E3AF5" w14:textId="77777777" w:rsidR="00E60D6F" w:rsidRDefault="00E60D6F" w:rsidP="00E60D6F">
      <w:pPr>
        <w:numPr>
          <w:ilvl w:val="0"/>
          <w:numId w:val="49"/>
        </w:numPr>
        <w:spacing w:after="200" w:line="240" w:lineRule="auto"/>
      </w:pPr>
      <w:r>
        <w:rPr>
          <w:b/>
          <w:bCs/>
        </w:rPr>
        <w:t>ATMA competitive:</w:t>
      </w:r>
      <w:r>
        <w:t xml:space="preserve"> 65.78% accuracy (2.14% below </w:t>
      </w:r>
      <w:proofErr w:type="spellStart"/>
      <w:r>
        <w:t>TrimmedMean</w:t>
      </w:r>
      <w:proofErr w:type="spellEnd"/>
      <w:r>
        <w:t>), showing adaptive aggregation remains effective.</w:t>
      </w:r>
    </w:p>
    <w:p w14:paraId="4D78B86C" w14:textId="77777777" w:rsidR="00E60D6F" w:rsidRDefault="00E60D6F" w:rsidP="00E60D6F">
      <w:pPr>
        <w:numPr>
          <w:ilvl w:val="0"/>
          <w:numId w:val="49"/>
        </w:numPr>
        <w:spacing w:after="200" w:line="240" w:lineRule="auto"/>
      </w:pPr>
      <w:proofErr w:type="spellStart"/>
      <w:r>
        <w:rPr>
          <w:b/>
          <w:bCs/>
        </w:rPr>
        <w:lastRenderedPageBreak/>
        <w:t>FedAvg</w:t>
      </w:r>
      <w:proofErr w:type="spellEnd"/>
      <w:r>
        <w:rPr>
          <w:b/>
          <w:bCs/>
        </w:rPr>
        <w:t xml:space="preserve"> collapses completely:</w:t>
      </w:r>
      <w:r>
        <w:t xml:space="preserve"> 10% (random guess) under aggressive attacks, validating the necessity of Byzantine-robust methods.</w:t>
      </w:r>
    </w:p>
    <w:p w14:paraId="2B47E4E5" w14:textId="77777777" w:rsidR="00E60D6F" w:rsidRDefault="00E60D6F" w:rsidP="00E60D6F">
      <w:pPr>
        <w:numPr>
          <w:ilvl w:val="0"/>
          <w:numId w:val="49"/>
        </w:numPr>
        <w:spacing w:after="200" w:line="240" w:lineRule="auto"/>
      </w:pPr>
      <w:r>
        <w:rPr>
          <w:b/>
          <w:bCs/>
        </w:rPr>
        <w:t>Krum limited effectiveness:</w:t>
      </w:r>
      <w:r>
        <w:t xml:space="preserve"> 43.41% at 160 rounds—better than collapse but struggles with aggressive attacks.</w:t>
      </w:r>
    </w:p>
    <w:p w14:paraId="002500FC" w14:textId="77777777" w:rsidR="00E60D6F" w:rsidRDefault="00E60D6F" w:rsidP="00E60D6F">
      <w:pPr>
        <w:pStyle w:val="FirstParagraph"/>
      </w:pPr>
      <w:r>
        <w:rPr>
          <w:b/>
          <w:bCs/>
        </w:rPr>
        <w:t>Hyperparameter Note:</w:t>
      </w:r>
      <w:r>
        <w:t xml:space="preserve"> The CIFAR-10 experiments use different hyperparameters than MNIST for dataset-specific optimization: MNIST uses </w:t>
      </w:r>
      <w:r>
        <w:rPr>
          <w:rStyle w:val="VerbatimChar"/>
        </w:rPr>
        <w:t xml:space="preserve">epochs=3, </w:t>
      </w:r>
      <w:proofErr w:type="spellStart"/>
      <w:r>
        <w:rPr>
          <w:rStyle w:val="VerbatimChar"/>
        </w:rPr>
        <w:t>batch_size</w:t>
      </w:r>
      <w:proofErr w:type="spellEnd"/>
      <w:r>
        <w:rPr>
          <w:rStyle w:val="VerbatimChar"/>
        </w:rPr>
        <w:t>=256</w:t>
      </w:r>
      <w:r>
        <w:t xml:space="preserve"> (optimized for simple digit classification), while CIFAR-10 uses </w:t>
      </w:r>
      <w:r>
        <w:rPr>
          <w:rStyle w:val="VerbatimChar"/>
        </w:rPr>
        <w:t xml:space="preserve">epochs=5, </w:t>
      </w:r>
      <w:proofErr w:type="spellStart"/>
      <w:r>
        <w:rPr>
          <w:rStyle w:val="VerbatimChar"/>
        </w:rPr>
        <w:t>batch_size</w:t>
      </w:r>
      <w:proofErr w:type="spellEnd"/>
      <w:r>
        <w:rPr>
          <w:rStyle w:val="VerbatimChar"/>
        </w:rPr>
        <w:t>=32</w:t>
      </w:r>
      <w:r>
        <w:t xml:space="preserve"> (standard for complex image classification [1]). The multi-seed experiments (Table </w:t>
      </w:r>
      <w:hyperlink w:anchor="tab:multiseed_ci">
        <w:r>
          <w:rPr>
            <w:rStyle w:val="Hyperlink"/>
          </w:rPr>
          <w:t>15</w:t>
        </w:r>
      </w:hyperlink>
      <w:r>
        <w:t>) use reduced settings (</w:t>
      </w:r>
      <w:r>
        <w:rPr>
          <w:rStyle w:val="VerbatimChar"/>
        </w:rPr>
        <w:t xml:space="preserve">epochs=3, </w:t>
      </w:r>
      <w:proofErr w:type="spellStart"/>
      <w:r>
        <w:rPr>
          <w:rStyle w:val="VerbatimChar"/>
        </w:rPr>
        <w:t>batch_size</w:t>
      </w:r>
      <w:proofErr w:type="spellEnd"/>
      <w:r>
        <w:rPr>
          <w:rStyle w:val="VerbatimChar"/>
        </w:rPr>
        <w:t>=64</w:t>
      </w:r>
      <w:r>
        <w:t xml:space="preserve">) for computational efficiency in 3-seed validation. These differences reflect standard practice in federated learning literature where hyperparameters are tuned </w:t>
      </w:r>
      <w:proofErr w:type="gramStart"/>
      <w:r>
        <w:t>per-dataset</w:t>
      </w:r>
      <w:proofErr w:type="gramEnd"/>
      <w:r>
        <w:t>.</w:t>
      </w:r>
    </w:p>
    <w:p w14:paraId="26A36438" w14:textId="77777777" w:rsidR="00E60D6F" w:rsidRDefault="00E60D6F" w:rsidP="00E60D6F">
      <w:pPr>
        <w:pStyle w:val="Heading2"/>
      </w:pPr>
      <w:bookmarkStart w:id="59" w:name="X204e23c23a451be21fb6908bfae0df39a4b27ed"/>
      <w:bookmarkEnd w:id="58"/>
      <w:r>
        <w:t>Comparison with Recent Federated Optimization Methods</w:t>
      </w:r>
    </w:p>
    <w:p w14:paraId="65487350" w14:textId="77777777" w:rsidR="00E60D6F" w:rsidRDefault="00E60D6F" w:rsidP="00E60D6F">
      <w:pPr>
        <w:pStyle w:val="FirstParagraph"/>
      </w:pPr>
      <w:r>
        <w:t xml:space="preserve">To compare with recent methods (2020-2025), we implemented and tested </w:t>
      </w:r>
      <w:proofErr w:type="spellStart"/>
      <w:r>
        <w:t>FedProx</w:t>
      </w:r>
      <w:proofErr w:type="spellEnd"/>
      <w:r>
        <w:t xml:space="preserve"> [44] and </w:t>
      </w:r>
      <w:proofErr w:type="spellStart"/>
      <w:r>
        <w:t>FedDyn</w:t>
      </w:r>
      <w:proofErr w:type="spellEnd"/>
      <w:r>
        <w:t> [45]—federated optimization algorithms for non-IID data.</w:t>
      </w:r>
    </w:p>
    <w:p w14:paraId="277CAA6B" w14:textId="77777777" w:rsidR="00E60D6F" w:rsidRDefault="00E60D6F" w:rsidP="00E60D6F">
      <w:pPr>
        <w:pStyle w:val="BodyText"/>
      </w:pPr>
      <w:r>
        <w:rPr>
          <w:b/>
          <w:bCs/>
        </w:rPr>
        <w:t>Result:</w:t>
      </w:r>
      <w:r>
        <w:t xml:space="preserve"> Both </w:t>
      </w:r>
      <w:proofErr w:type="spellStart"/>
      <w:r>
        <w:t>FedProx</w:t>
      </w:r>
      <w:proofErr w:type="spellEnd"/>
      <w:r>
        <w:t xml:space="preserve"> (</w:t>
      </w:r>
      <m:oMath>
        <m:r>
          <w:rPr>
            <w:rFonts w:ascii="Cambria Math" w:hAnsi="Cambria Math"/>
          </w:rPr>
          <m:t>μ</m:t>
        </m:r>
      </m:oMath>
      <w:r>
        <w:t>=0.01) and FedDyn (</w:t>
      </w:r>
      <m:oMath>
        <m:r>
          <w:rPr>
            <w:rFonts w:ascii="Cambria Math" w:hAnsi="Cambria Math"/>
          </w:rPr>
          <m:t>α</m:t>
        </m:r>
      </m:oMath>
      <w:r>
        <w:t>=0.01) collapse to 10% accuracy under Byzantine attacks, supporting our core thesis:</w:t>
      </w:r>
    </w:p>
    <w:p w14:paraId="74A282FD" w14:textId="77777777" w:rsidR="00E60D6F" w:rsidRDefault="00E60D6F" w:rsidP="00E60D6F">
      <w:pPr>
        <w:numPr>
          <w:ilvl w:val="0"/>
          <w:numId w:val="35"/>
        </w:numPr>
        <w:spacing w:after="200" w:line="240" w:lineRule="auto"/>
      </w:pPr>
      <w:r>
        <w:t xml:space="preserve">General federated optimization methods are </w:t>
      </w:r>
      <w:r>
        <w:rPr>
          <w:b/>
          <w:bCs/>
        </w:rPr>
        <w:t>NOT</w:t>
      </w:r>
      <w:r>
        <w:t xml:space="preserve"> Byzantine-robust</w:t>
      </w:r>
    </w:p>
    <w:p w14:paraId="198825FD" w14:textId="77777777" w:rsidR="00E60D6F" w:rsidRDefault="00E60D6F" w:rsidP="00E60D6F">
      <w:pPr>
        <w:numPr>
          <w:ilvl w:val="0"/>
          <w:numId w:val="35"/>
        </w:numPr>
        <w:spacing w:after="200" w:line="240" w:lineRule="auto"/>
      </w:pPr>
      <w:r>
        <w:t>Specialized aggregation (</w:t>
      </w:r>
      <w:proofErr w:type="spellStart"/>
      <w:r>
        <w:t>TrimmedMean</w:t>
      </w:r>
      <w:proofErr w:type="spellEnd"/>
      <w:r>
        <w:t xml:space="preserve">, ATMA) is </w:t>
      </w:r>
      <w:r>
        <w:rPr>
          <w:b/>
          <w:bCs/>
        </w:rPr>
        <w:t>essential</w:t>
      </w:r>
      <w:r>
        <w:t xml:space="preserve"> for adversarial environments</w:t>
      </w:r>
    </w:p>
    <w:p w14:paraId="17261AFA" w14:textId="77777777" w:rsidR="00E60D6F" w:rsidRDefault="00E60D6F" w:rsidP="00E60D6F">
      <w:pPr>
        <w:numPr>
          <w:ilvl w:val="0"/>
          <w:numId w:val="35"/>
        </w:numPr>
        <w:spacing w:after="200" w:line="240" w:lineRule="auto"/>
      </w:pPr>
      <w:r>
        <w:t>Our Byzantine-specific approach is scientifically justified</w:t>
      </w:r>
    </w:p>
    <w:p w14:paraId="2BE5A7E9" w14:textId="77777777" w:rsidR="00E60D6F" w:rsidRDefault="00E60D6F" w:rsidP="00E60D6F">
      <w:pPr>
        <w:pStyle w:val="FirstParagraph"/>
      </w:pPr>
      <w:r>
        <w:rPr>
          <w:b/>
          <w:bCs/>
        </w:rPr>
        <w:t>Byzantine Degradation Analysis:</w:t>
      </w:r>
      <w:r>
        <w:t xml:space="preserve"> To quantify attack impact, we conduct controlled experiments measuring accuracy under clean conditions versus 30% Byzantine attack (random noise). Table </w:t>
      </w:r>
      <w:hyperlink w:anchor="tab:degradation">
        <w:r>
          <w:rPr>
            <w:rStyle w:val="Hyperlink"/>
          </w:rPr>
          <w:t>14</w:t>
        </w:r>
      </w:hyperlink>
      <w:r>
        <w:t xml:space="preserve"> presents our measured degradation values on CIFAR-10 with </w:t>
      </w:r>
      <w:proofErr w:type="gramStart"/>
      <w:r>
        <w:t>Dirichlet(</w:t>
      </w:r>
      <w:proofErr w:type="gramEnd"/>
      <m:oMath>
        <m:r>
          <w:rPr>
            <w:rFonts w:ascii="Cambria Math" w:hAnsi="Cambria Math"/>
          </w:rPr>
          <m:t>α</m:t>
        </m:r>
      </m:oMath>
      <w:r>
        <w:t>=0.5) non-IID distribution (10 clients, 20 rounds, seed=42):</w:t>
      </w:r>
    </w:p>
    <w:p w14:paraId="24676D3D" w14:textId="77777777" w:rsidR="00E60D6F" w:rsidRDefault="00E60D6F" w:rsidP="00E60D6F">
      <w:pPr>
        <w:pStyle w:val="TableCaption"/>
      </w:pPr>
      <w:bookmarkStart w:id="60" w:name="tab:degradation"/>
      <w:r>
        <w:t>Byzantine Degradation Percentage (CIFAR-10, 30% Byzantine Attack)</w:t>
      </w:r>
    </w:p>
    <w:tbl>
      <w:tblPr>
        <w:tblStyle w:val="Table"/>
        <w:tblW w:w="0" w:type="auto"/>
        <w:tblLook w:val="0000" w:firstRow="0" w:lastRow="0" w:firstColumn="0" w:lastColumn="0" w:noHBand="0" w:noVBand="0"/>
      </w:tblPr>
      <w:tblGrid>
        <w:gridCol w:w="1667"/>
        <w:gridCol w:w="1662"/>
        <w:gridCol w:w="1821"/>
        <w:gridCol w:w="1453"/>
      </w:tblGrid>
      <w:tr w:rsidR="00E60D6F" w14:paraId="4D4F2359" w14:textId="77777777" w:rsidTr="0067206A">
        <w:tc>
          <w:tcPr>
            <w:tcW w:w="0" w:type="auto"/>
          </w:tcPr>
          <w:p w14:paraId="2ED67D9A" w14:textId="77777777" w:rsidR="00E60D6F" w:rsidRDefault="00E60D6F" w:rsidP="0067206A">
            <w:pPr>
              <w:pStyle w:val="Compact"/>
            </w:pPr>
            <w:r>
              <w:rPr>
                <w:b/>
                <w:bCs/>
              </w:rPr>
              <w:t>Method</w:t>
            </w:r>
          </w:p>
        </w:tc>
        <w:tc>
          <w:tcPr>
            <w:tcW w:w="0" w:type="auto"/>
          </w:tcPr>
          <w:p w14:paraId="759D3883" w14:textId="77777777" w:rsidR="00E60D6F" w:rsidRDefault="00E60D6F" w:rsidP="0067206A">
            <w:pPr>
              <w:pStyle w:val="Compact"/>
              <w:jc w:val="center"/>
            </w:pPr>
            <w:r>
              <w:rPr>
                <w:b/>
                <w:bCs/>
              </w:rPr>
              <w:t>Clean Baseline</w:t>
            </w:r>
          </w:p>
        </w:tc>
        <w:tc>
          <w:tcPr>
            <w:tcW w:w="0" w:type="auto"/>
          </w:tcPr>
          <w:p w14:paraId="2B8DE2F1" w14:textId="77777777" w:rsidR="00E60D6F" w:rsidRDefault="00E60D6F" w:rsidP="0067206A">
            <w:pPr>
              <w:pStyle w:val="Compact"/>
              <w:jc w:val="center"/>
            </w:pPr>
            <w:r>
              <w:rPr>
                <w:b/>
                <w:bCs/>
              </w:rPr>
              <w:t>Under Attack</w:t>
            </w:r>
          </w:p>
        </w:tc>
        <w:tc>
          <w:tcPr>
            <w:tcW w:w="0" w:type="auto"/>
          </w:tcPr>
          <w:p w14:paraId="7D47FA02" w14:textId="77777777" w:rsidR="00E60D6F" w:rsidRDefault="00E60D6F" w:rsidP="0067206A">
            <w:pPr>
              <w:pStyle w:val="Compact"/>
              <w:jc w:val="center"/>
            </w:pPr>
            <w:r>
              <w:rPr>
                <w:b/>
                <w:bCs/>
              </w:rPr>
              <w:t>Degradation</w:t>
            </w:r>
          </w:p>
        </w:tc>
      </w:tr>
      <w:tr w:rsidR="00E60D6F" w14:paraId="17764D7E" w14:textId="77777777" w:rsidTr="0067206A">
        <w:tc>
          <w:tcPr>
            <w:tcW w:w="0" w:type="auto"/>
          </w:tcPr>
          <w:p w14:paraId="700BFAA6" w14:textId="77777777" w:rsidR="00E60D6F" w:rsidRDefault="00E60D6F" w:rsidP="0067206A">
            <w:pPr>
              <w:pStyle w:val="Compact"/>
            </w:pPr>
          </w:p>
        </w:tc>
        <w:tc>
          <w:tcPr>
            <w:tcW w:w="0" w:type="auto"/>
          </w:tcPr>
          <w:p w14:paraId="169BB309" w14:textId="77777777" w:rsidR="00E60D6F" w:rsidRDefault="00E60D6F" w:rsidP="0067206A">
            <w:pPr>
              <w:pStyle w:val="Compact"/>
              <w:jc w:val="center"/>
            </w:pPr>
            <w:r>
              <w:rPr>
                <w:b/>
                <w:bCs/>
              </w:rPr>
              <w:t>(Our Exp.)</w:t>
            </w:r>
          </w:p>
        </w:tc>
        <w:tc>
          <w:tcPr>
            <w:tcW w:w="0" w:type="auto"/>
          </w:tcPr>
          <w:p w14:paraId="6E301624" w14:textId="77777777" w:rsidR="00E60D6F" w:rsidRDefault="00E60D6F" w:rsidP="0067206A">
            <w:pPr>
              <w:pStyle w:val="Compact"/>
              <w:jc w:val="center"/>
            </w:pPr>
            <w:r>
              <w:rPr>
                <w:b/>
                <w:bCs/>
              </w:rPr>
              <w:t>(30% Byzantine)</w:t>
            </w:r>
          </w:p>
        </w:tc>
        <w:tc>
          <w:tcPr>
            <w:tcW w:w="0" w:type="auto"/>
          </w:tcPr>
          <w:p w14:paraId="45CE53EC" w14:textId="77777777" w:rsidR="00E60D6F" w:rsidRDefault="00E60D6F" w:rsidP="0067206A">
            <w:pPr>
              <w:pStyle w:val="Compact"/>
              <w:jc w:val="center"/>
            </w:pPr>
            <w:r>
              <w:rPr>
                <w:b/>
                <w:bCs/>
              </w:rPr>
              <w:t>(%)</w:t>
            </w:r>
          </w:p>
        </w:tc>
      </w:tr>
      <w:tr w:rsidR="00E60D6F" w14:paraId="233BE06E" w14:textId="77777777" w:rsidTr="0067206A">
        <w:tc>
          <w:tcPr>
            <w:tcW w:w="0" w:type="auto"/>
          </w:tcPr>
          <w:p w14:paraId="30879C90" w14:textId="77777777" w:rsidR="00E60D6F" w:rsidRDefault="00E60D6F" w:rsidP="0067206A">
            <w:pPr>
              <w:pStyle w:val="Compact"/>
            </w:pPr>
            <w:proofErr w:type="spellStart"/>
            <w:r>
              <w:t>FedAvg</w:t>
            </w:r>
            <w:proofErr w:type="spellEnd"/>
          </w:p>
        </w:tc>
        <w:tc>
          <w:tcPr>
            <w:tcW w:w="0" w:type="auto"/>
          </w:tcPr>
          <w:p w14:paraId="5D8E0638" w14:textId="77777777" w:rsidR="00E60D6F" w:rsidRDefault="00E60D6F" w:rsidP="0067206A">
            <w:pPr>
              <w:pStyle w:val="Compact"/>
              <w:jc w:val="center"/>
            </w:pPr>
            <w:r>
              <w:t>59.13%</w:t>
            </w:r>
          </w:p>
        </w:tc>
        <w:tc>
          <w:tcPr>
            <w:tcW w:w="0" w:type="auto"/>
          </w:tcPr>
          <w:p w14:paraId="2C917E3E" w14:textId="77777777" w:rsidR="00E60D6F" w:rsidRDefault="00E60D6F" w:rsidP="0067206A">
            <w:pPr>
              <w:pStyle w:val="Compact"/>
              <w:jc w:val="center"/>
            </w:pPr>
            <w:r>
              <w:t>54.99%</w:t>
            </w:r>
          </w:p>
        </w:tc>
        <w:tc>
          <w:tcPr>
            <w:tcW w:w="0" w:type="auto"/>
          </w:tcPr>
          <w:p w14:paraId="64A4D994" w14:textId="77777777" w:rsidR="00E60D6F" w:rsidRDefault="00E60D6F" w:rsidP="0067206A">
            <w:pPr>
              <w:pStyle w:val="Compact"/>
              <w:jc w:val="center"/>
            </w:pPr>
            <w:r>
              <w:t>7.0%</w:t>
            </w:r>
          </w:p>
        </w:tc>
      </w:tr>
      <w:tr w:rsidR="00E60D6F" w14:paraId="2A8258BB" w14:textId="77777777" w:rsidTr="0067206A">
        <w:tc>
          <w:tcPr>
            <w:tcW w:w="0" w:type="auto"/>
          </w:tcPr>
          <w:p w14:paraId="4B1D9162" w14:textId="77777777" w:rsidR="00E60D6F" w:rsidRDefault="00E60D6F" w:rsidP="0067206A">
            <w:pPr>
              <w:pStyle w:val="Compact"/>
            </w:pPr>
            <w:proofErr w:type="spellStart"/>
            <w:r>
              <w:t>FedProx</w:t>
            </w:r>
            <w:proofErr w:type="spellEnd"/>
          </w:p>
        </w:tc>
        <w:tc>
          <w:tcPr>
            <w:tcW w:w="0" w:type="auto"/>
          </w:tcPr>
          <w:p w14:paraId="485F49FF" w14:textId="77777777" w:rsidR="00E60D6F" w:rsidRDefault="00E60D6F" w:rsidP="0067206A">
            <w:pPr>
              <w:pStyle w:val="Compact"/>
              <w:jc w:val="center"/>
            </w:pPr>
            <w:r>
              <w:t>60.07%</w:t>
            </w:r>
          </w:p>
        </w:tc>
        <w:tc>
          <w:tcPr>
            <w:tcW w:w="0" w:type="auto"/>
          </w:tcPr>
          <w:p w14:paraId="0AA69CF9" w14:textId="77777777" w:rsidR="00E60D6F" w:rsidRDefault="00E60D6F" w:rsidP="0067206A">
            <w:pPr>
              <w:pStyle w:val="Compact"/>
              <w:jc w:val="center"/>
            </w:pPr>
            <w:r>
              <w:t>56.67%</w:t>
            </w:r>
          </w:p>
        </w:tc>
        <w:tc>
          <w:tcPr>
            <w:tcW w:w="0" w:type="auto"/>
          </w:tcPr>
          <w:p w14:paraId="34E0AE10" w14:textId="77777777" w:rsidR="00E60D6F" w:rsidRDefault="00E60D6F" w:rsidP="0067206A">
            <w:pPr>
              <w:pStyle w:val="Compact"/>
              <w:jc w:val="center"/>
            </w:pPr>
            <w:r>
              <w:t>5.7%</w:t>
            </w:r>
          </w:p>
        </w:tc>
      </w:tr>
      <w:tr w:rsidR="00E60D6F" w14:paraId="3ADAA2BA" w14:textId="77777777" w:rsidTr="0067206A">
        <w:tc>
          <w:tcPr>
            <w:tcW w:w="0" w:type="auto"/>
          </w:tcPr>
          <w:p w14:paraId="6592CB42" w14:textId="77777777" w:rsidR="00E60D6F" w:rsidRDefault="00E60D6F" w:rsidP="0067206A">
            <w:pPr>
              <w:pStyle w:val="Compact"/>
            </w:pPr>
            <w:proofErr w:type="spellStart"/>
            <w:r>
              <w:t>TrimmedMean</w:t>
            </w:r>
            <w:proofErr w:type="spellEnd"/>
          </w:p>
        </w:tc>
        <w:tc>
          <w:tcPr>
            <w:tcW w:w="0" w:type="auto"/>
          </w:tcPr>
          <w:p w14:paraId="4B8C8E33" w14:textId="77777777" w:rsidR="00E60D6F" w:rsidRDefault="00E60D6F" w:rsidP="0067206A">
            <w:pPr>
              <w:pStyle w:val="Compact"/>
              <w:jc w:val="center"/>
            </w:pPr>
            <w:r>
              <w:t>56.68%</w:t>
            </w:r>
          </w:p>
        </w:tc>
        <w:tc>
          <w:tcPr>
            <w:tcW w:w="0" w:type="auto"/>
          </w:tcPr>
          <w:p w14:paraId="6A381197" w14:textId="77777777" w:rsidR="00E60D6F" w:rsidRDefault="00E60D6F" w:rsidP="0067206A">
            <w:pPr>
              <w:pStyle w:val="Compact"/>
              <w:jc w:val="center"/>
            </w:pPr>
            <w:r>
              <w:t>53.19%</w:t>
            </w:r>
          </w:p>
        </w:tc>
        <w:tc>
          <w:tcPr>
            <w:tcW w:w="0" w:type="auto"/>
          </w:tcPr>
          <w:p w14:paraId="0407D09C" w14:textId="77777777" w:rsidR="00E60D6F" w:rsidRDefault="00E60D6F" w:rsidP="0067206A">
            <w:pPr>
              <w:pStyle w:val="Compact"/>
              <w:jc w:val="center"/>
            </w:pPr>
            <w:r>
              <w:t>6.2%</w:t>
            </w:r>
          </w:p>
        </w:tc>
      </w:tr>
    </w:tbl>
    <w:bookmarkEnd w:id="60"/>
    <w:p w14:paraId="70A179EE" w14:textId="77777777" w:rsidR="00E60D6F" w:rsidRDefault="00E60D6F" w:rsidP="00E60D6F">
      <w:pPr>
        <w:pStyle w:val="BodyText"/>
      </w:pPr>
      <w:r>
        <w:br/>
        <w:t xml:space="preserve">Experimental setup: NVIDIA RTX 5060 Ti GPU, </w:t>
      </w:r>
      <w:proofErr w:type="spellStart"/>
      <w:r>
        <w:t>PyTorch</w:t>
      </w:r>
      <w:proofErr w:type="spellEnd"/>
      <w:r>
        <w:t xml:space="preserve"> 2.9.1+cu128, seed=42 for reproducibility.</w:t>
      </w:r>
    </w:p>
    <w:p w14:paraId="7DCFA0C9" w14:textId="77777777" w:rsidR="00E60D6F" w:rsidRDefault="00E60D6F" w:rsidP="00E60D6F">
      <w:pPr>
        <w:pStyle w:val="BodyText"/>
      </w:pPr>
      <w:r>
        <w:rPr>
          <w:b/>
          <w:bCs/>
        </w:rPr>
        <w:t>Key Insight:</w:t>
      </w:r>
      <w:r>
        <w:t xml:space="preserve"> Under 30% Byzantine attack with random noise, all methods experience 5–7% accuracy degradation. The relatively modest degradation (compared to </w:t>
      </w:r>
      <m:oMath>
        <m:r>
          <m:rPr>
            <m:sty m:val="p"/>
          </m:rPr>
          <w:rPr>
            <w:rFonts w:ascii="Cambria Math" w:hAnsi="Cambria Math"/>
          </w:rPr>
          <m:t>&gt;</m:t>
        </m:r>
      </m:oMath>
      <w:r>
        <w:t>80% reported in some literature) is due to our random noise attack model; more sophisticated attacks like label-flipping or model replacement attacks would cause significantly higher degradation, particularly for undefended methods (FedAvg, FedProx).</w:t>
      </w:r>
    </w:p>
    <w:bookmarkEnd w:id="59"/>
    <w:p w14:paraId="21582CA4" w14:textId="77777777" w:rsidR="00E60D6F" w:rsidRDefault="00E60D6F" w:rsidP="00E60D6F">
      <w:pPr>
        <w:pStyle w:val="Heading2"/>
      </w:pPr>
      <w:r>
        <w:lastRenderedPageBreak/>
        <w:t>Multi-Seed Confidence Intervals</w:t>
      </w:r>
    </w:p>
    <w:p w14:paraId="4EB55F87" w14:textId="77777777" w:rsidR="00E60D6F" w:rsidRDefault="00E60D6F" w:rsidP="00E60D6F">
      <w:pPr>
        <w:pStyle w:val="FirstParagraph"/>
      </w:pPr>
      <w:r>
        <w:t>To provide statistical rigor, we conducted multi-seed experiments (seeds: 42, 43, 44) and report 95% confidence intervals.</w:t>
      </w:r>
    </w:p>
    <w:p w14:paraId="1F1E909E" w14:textId="77777777" w:rsidR="00E60D6F" w:rsidRDefault="00E60D6F" w:rsidP="00E60D6F">
      <w:pPr>
        <w:pStyle w:val="BodyText"/>
      </w:pPr>
      <w:r>
        <w:rPr>
          <w:b/>
          <w:bCs/>
        </w:rPr>
        <w:t>Important Note:</w:t>
      </w:r>
      <w:r>
        <w:t xml:space="preserve"> Table </w:t>
      </w:r>
      <w:hyperlink w:anchor="tab:multiseed_ci">
        <w:r>
          <w:rPr>
            <w:rStyle w:val="Hyperlink"/>
          </w:rPr>
          <w:t>15</w:t>
        </w:r>
      </w:hyperlink>
      <w:r>
        <w:t xml:space="preserve"> uses reduced hyperparameters (</w:t>
      </w:r>
      <w:proofErr w:type="spellStart"/>
      <w:r>
        <w:t>local_epochs</w:t>
      </w:r>
      <w:proofErr w:type="spellEnd"/>
      <w:r>
        <w:t xml:space="preserve">=3, </w:t>
      </w:r>
      <w:proofErr w:type="spellStart"/>
      <w:r>
        <w:t>batch_size</w:t>
      </w:r>
      <w:proofErr w:type="spellEnd"/>
      <w:r>
        <w:t>=256) compared to Table </w:t>
      </w:r>
      <w:hyperlink w:anchor="tab:cifar10_results">
        <w:r>
          <w:rPr>
            <w:rStyle w:val="Hyperlink"/>
          </w:rPr>
          <w:t>13</w:t>
        </w:r>
      </w:hyperlink>
      <w:r>
        <w:t xml:space="preserve"> (</w:t>
      </w:r>
      <w:proofErr w:type="spellStart"/>
      <w:r>
        <w:t>local_epochs</w:t>
      </w:r>
      <w:proofErr w:type="spellEnd"/>
      <w:r>
        <w:t xml:space="preserve">=5, </w:t>
      </w:r>
      <w:proofErr w:type="spellStart"/>
      <w:r>
        <w:t>batch_size</w:t>
      </w:r>
      <w:proofErr w:type="spellEnd"/>
      <w:r>
        <w:t>=128) to enable rapid multi-seed evaluation. The lower accuracy (34.62% vs 66.38%) reflects these reduced settings, not seed variation.</w:t>
      </w:r>
    </w:p>
    <w:p w14:paraId="729EB751" w14:textId="77777777" w:rsidR="00E60D6F" w:rsidRDefault="00E60D6F" w:rsidP="00E60D6F">
      <w:pPr>
        <w:pStyle w:val="TableCaption"/>
      </w:pPr>
      <w:r>
        <w:t>Multi-Seed Results with 95% CI (CIFAR-10, 50 rounds, Reduced Settings</w:t>
      </w:r>
      <m:oMath>
        <m:sSup>
          <m:sSupPr>
            <m:ctrlPr>
              <w:rPr>
                <w:rFonts w:ascii="Cambria Math" w:hAnsi="Cambria Math"/>
              </w:rPr>
            </m:ctrlPr>
          </m:sSupPr>
          <m:e>
            <m:r>
              <w:rPr>
                <w:rFonts w:ascii="Cambria Math" w:hAnsi="Cambria Math"/>
              </w:rPr>
              <m:t>​</m:t>
            </m:r>
          </m:e>
          <m:sup>
            <m:r>
              <w:rPr>
                <w:rFonts w:ascii="Cambria Math" w:hAnsi="Cambria Math"/>
              </w:rPr>
              <m:t>*</m:t>
            </m:r>
          </m:sup>
        </m:sSup>
      </m:oMath>
      <w:r>
        <w:t>)</w:t>
      </w:r>
    </w:p>
    <w:tbl>
      <w:tblPr>
        <w:tblStyle w:val="Table"/>
        <w:tblW w:w="0" w:type="auto"/>
        <w:tblLook w:val="0020" w:firstRow="1" w:lastRow="0" w:firstColumn="0" w:lastColumn="0" w:noHBand="0" w:noVBand="0"/>
      </w:tblPr>
      <w:tblGrid>
        <w:gridCol w:w="1667"/>
        <w:gridCol w:w="1638"/>
        <w:gridCol w:w="982"/>
        <w:gridCol w:w="880"/>
      </w:tblGrid>
      <w:tr w:rsidR="00E60D6F" w14:paraId="6EC4AE68"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4DEB87ED" w14:textId="77777777" w:rsidR="00E60D6F" w:rsidRDefault="00E60D6F" w:rsidP="0067206A">
            <w:pPr>
              <w:pStyle w:val="Compact"/>
            </w:pPr>
            <w:r>
              <w:rPr>
                <w:b/>
                <w:bCs/>
              </w:rPr>
              <w:t>Method</w:t>
            </w:r>
          </w:p>
        </w:tc>
        <w:tc>
          <w:tcPr>
            <w:tcW w:w="0" w:type="auto"/>
          </w:tcPr>
          <w:p w14:paraId="5FCA5F58" w14:textId="77777777" w:rsidR="00E60D6F" w:rsidRDefault="00E60D6F" w:rsidP="0067206A">
            <w:pPr>
              <w:pStyle w:val="Compact"/>
              <w:jc w:val="center"/>
            </w:pPr>
            <w:r>
              <w:rPr>
                <w:b/>
                <w:bCs/>
              </w:rPr>
              <w:t>Mean Acc. (%)</w:t>
            </w:r>
          </w:p>
        </w:tc>
        <w:tc>
          <w:tcPr>
            <w:tcW w:w="0" w:type="auto"/>
          </w:tcPr>
          <w:p w14:paraId="71B8A169" w14:textId="77777777" w:rsidR="00E60D6F" w:rsidRDefault="00E60D6F" w:rsidP="0067206A">
            <w:pPr>
              <w:pStyle w:val="Compact"/>
              <w:jc w:val="center"/>
            </w:pPr>
            <w:r>
              <w:rPr>
                <w:b/>
                <w:bCs/>
              </w:rPr>
              <w:t>Std Dev</w:t>
            </w:r>
          </w:p>
        </w:tc>
        <w:tc>
          <w:tcPr>
            <w:tcW w:w="0" w:type="auto"/>
          </w:tcPr>
          <w:p w14:paraId="53152F4E" w14:textId="77777777" w:rsidR="00E60D6F" w:rsidRDefault="00E60D6F" w:rsidP="0067206A">
            <w:pPr>
              <w:pStyle w:val="Compact"/>
              <w:jc w:val="center"/>
            </w:pPr>
            <w:r>
              <w:rPr>
                <w:b/>
                <w:bCs/>
              </w:rPr>
              <w:t>95% CI</w:t>
            </w:r>
          </w:p>
        </w:tc>
      </w:tr>
      <w:tr w:rsidR="00E60D6F" w14:paraId="1A44A026" w14:textId="77777777" w:rsidTr="0067206A">
        <w:tc>
          <w:tcPr>
            <w:tcW w:w="0" w:type="auto"/>
          </w:tcPr>
          <w:p w14:paraId="0A63BB47" w14:textId="77777777" w:rsidR="00E60D6F" w:rsidRDefault="00E60D6F" w:rsidP="0067206A">
            <w:pPr>
              <w:pStyle w:val="Compact"/>
            </w:pPr>
            <w:proofErr w:type="spellStart"/>
            <w:r>
              <w:t>TrimmedMean</w:t>
            </w:r>
            <w:proofErr w:type="spellEnd"/>
          </w:p>
        </w:tc>
        <w:tc>
          <w:tcPr>
            <w:tcW w:w="0" w:type="auto"/>
          </w:tcPr>
          <w:p w14:paraId="2F14510F" w14:textId="77777777" w:rsidR="00E60D6F" w:rsidRDefault="00E60D6F" w:rsidP="0067206A">
            <w:pPr>
              <w:pStyle w:val="Compact"/>
              <w:jc w:val="center"/>
            </w:pPr>
            <w:r>
              <w:t>34.62</w:t>
            </w:r>
          </w:p>
        </w:tc>
        <w:tc>
          <w:tcPr>
            <w:tcW w:w="0" w:type="auto"/>
          </w:tcPr>
          <w:p w14:paraId="3976841E" w14:textId="77777777" w:rsidR="00E60D6F" w:rsidRDefault="00E60D6F" w:rsidP="0067206A">
            <w:pPr>
              <w:pStyle w:val="Compact"/>
              <w:jc w:val="center"/>
            </w:pPr>
            <m:oMath>
              <m:r>
                <m:rPr>
                  <m:sty m:val="p"/>
                </m:rPr>
                <w:rPr>
                  <w:rFonts w:ascii="Cambria Math" w:hAnsi="Cambria Math"/>
                </w:rPr>
                <m:t>±</m:t>
              </m:r>
            </m:oMath>
            <w:r>
              <w:t>1.75</w:t>
            </w:r>
          </w:p>
        </w:tc>
        <w:tc>
          <w:tcPr>
            <w:tcW w:w="0" w:type="auto"/>
          </w:tcPr>
          <w:p w14:paraId="12B73A4F" w14:textId="77777777" w:rsidR="00E60D6F" w:rsidRDefault="00E60D6F" w:rsidP="0067206A">
            <w:pPr>
              <w:pStyle w:val="Compact"/>
              <w:jc w:val="center"/>
            </w:pPr>
            <m:oMath>
              <m:r>
                <m:rPr>
                  <m:sty m:val="p"/>
                </m:rPr>
                <w:rPr>
                  <w:rFonts w:ascii="Cambria Math" w:hAnsi="Cambria Math"/>
                </w:rPr>
                <m:t>±</m:t>
              </m:r>
            </m:oMath>
            <w:r>
              <w:t>2.02</w:t>
            </w:r>
          </w:p>
        </w:tc>
      </w:tr>
      <w:tr w:rsidR="00E60D6F" w14:paraId="225370B5" w14:textId="77777777" w:rsidTr="0067206A">
        <w:tc>
          <w:tcPr>
            <w:tcW w:w="0" w:type="auto"/>
          </w:tcPr>
          <w:p w14:paraId="55C0952A" w14:textId="77777777" w:rsidR="00E60D6F" w:rsidRDefault="00E60D6F" w:rsidP="0067206A">
            <w:pPr>
              <w:pStyle w:val="Compact"/>
            </w:pPr>
            <w:r>
              <w:t>Krum</w:t>
            </w:r>
          </w:p>
        </w:tc>
        <w:tc>
          <w:tcPr>
            <w:tcW w:w="0" w:type="auto"/>
          </w:tcPr>
          <w:p w14:paraId="58275169" w14:textId="77777777" w:rsidR="00E60D6F" w:rsidRDefault="00E60D6F" w:rsidP="0067206A">
            <w:pPr>
              <w:pStyle w:val="Compact"/>
              <w:jc w:val="center"/>
            </w:pPr>
            <w:r>
              <w:t>24.87</w:t>
            </w:r>
          </w:p>
        </w:tc>
        <w:tc>
          <w:tcPr>
            <w:tcW w:w="0" w:type="auto"/>
          </w:tcPr>
          <w:p w14:paraId="776B0B39" w14:textId="77777777" w:rsidR="00E60D6F" w:rsidRDefault="00E60D6F" w:rsidP="0067206A">
            <w:pPr>
              <w:pStyle w:val="Compact"/>
              <w:jc w:val="center"/>
            </w:pPr>
            <m:oMath>
              <m:r>
                <m:rPr>
                  <m:sty m:val="p"/>
                </m:rPr>
                <w:rPr>
                  <w:rFonts w:ascii="Cambria Math" w:hAnsi="Cambria Math"/>
                </w:rPr>
                <m:t>±</m:t>
              </m:r>
            </m:oMath>
            <w:r>
              <w:t>1.52</w:t>
            </w:r>
          </w:p>
        </w:tc>
        <w:tc>
          <w:tcPr>
            <w:tcW w:w="0" w:type="auto"/>
          </w:tcPr>
          <w:p w14:paraId="609A80FE" w14:textId="77777777" w:rsidR="00E60D6F" w:rsidRDefault="00E60D6F" w:rsidP="0067206A">
            <w:pPr>
              <w:pStyle w:val="Compact"/>
              <w:jc w:val="center"/>
            </w:pPr>
            <m:oMath>
              <m:r>
                <m:rPr>
                  <m:sty m:val="p"/>
                </m:rPr>
                <w:rPr>
                  <w:rFonts w:ascii="Cambria Math" w:hAnsi="Cambria Math"/>
                </w:rPr>
                <m:t>±</m:t>
              </m:r>
            </m:oMath>
            <w:r>
              <w:t>1.72</w:t>
            </w:r>
          </w:p>
        </w:tc>
      </w:tr>
      <w:tr w:rsidR="00E60D6F" w14:paraId="34A5E783" w14:textId="77777777" w:rsidTr="0067206A">
        <w:tc>
          <w:tcPr>
            <w:tcW w:w="0" w:type="auto"/>
          </w:tcPr>
          <w:p w14:paraId="7617A0D3" w14:textId="77777777" w:rsidR="00E60D6F" w:rsidRDefault="00E60D6F" w:rsidP="0067206A">
            <w:pPr>
              <w:pStyle w:val="Compact"/>
            </w:pPr>
            <w:proofErr w:type="spellStart"/>
            <w:r>
              <w:t>FedAvg</w:t>
            </w:r>
            <w:proofErr w:type="spellEnd"/>
          </w:p>
        </w:tc>
        <w:tc>
          <w:tcPr>
            <w:tcW w:w="0" w:type="auto"/>
          </w:tcPr>
          <w:p w14:paraId="0381AD07" w14:textId="77777777" w:rsidR="00E60D6F" w:rsidRDefault="00E60D6F" w:rsidP="0067206A">
            <w:pPr>
              <w:pStyle w:val="Compact"/>
              <w:jc w:val="center"/>
            </w:pPr>
            <w:r>
              <w:t>10.00</w:t>
            </w:r>
          </w:p>
        </w:tc>
        <w:tc>
          <w:tcPr>
            <w:tcW w:w="0" w:type="auto"/>
          </w:tcPr>
          <w:p w14:paraId="20D78816" w14:textId="77777777" w:rsidR="00E60D6F" w:rsidRDefault="00E60D6F" w:rsidP="0067206A">
            <w:pPr>
              <w:pStyle w:val="Compact"/>
              <w:jc w:val="center"/>
            </w:pPr>
            <m:oMath>
              <m:r>
                <m:rPr>
                  <m:sty m:val="p"/>
                </m:rPr>
                <w:rPr>
                  <w:rFonts w:ascii="Cambria Math" w:hAnsi="Cambria Math"/>
                </w:rPr>
                <m:t>±</m:t>
              </m:r>
            </m:oMath>
            <w:r>
              <w:t>0.00</w:t>
            </w:r>
          </w:p>
        </w:tc>
        <w:tc>
          <w:tcPr>
            <w:tcW w:w="0" w:type="auto"/>
          </w:tcPr>
          <w:p w14:paraId="078C83B8" w14:textId="77777777" w:rsidR="00E60D6F" w:rsidRDefault="00E60D6F" w:rsidP="0067206A">
            <w:pPr>
              <w:pStyle w:val="Compact"/>
              <w:jc w:val="center"/>
            </w:pPr>
            <m:oMath>
              <m:r>
                <m:rPr>
                  <m:sty m:val="p"/>
                </m:rPr>
                <w:rPr>
                  <w:rFonts w:ascii="Cambria Math" w:hAnsi="Cambria Math"/>
                </w:rPr>
                <m:t>±</m:t>
              </m:r>
            </m:oMath>
            <w:r>
              <w:t>0.00</w:t>
            </w:r>
          </w:p>
        </w:tc>
      </w:tr>
      <w:tr w:rsidR="00E60D6F" w14:paraId="1F819D46" w14:textId="77777777" w:rsidTr="0067206A">
        <w:tc>
          <w:tcPr>
            <w:tcW w:w="0" w:type="auto"/>
          </w:tcPr>
          <w:p w14:paraId="5BAF52DF" w14:textId="77777777" w:rsidR="00E60D6F" w:rsidRDefault="00E60D6F" w:rsidP="0067206A">
            <w:pPr>
              <w:pStyle w:val="Compact"/>
            </w:pPr>
            <w:proofErr w:type="spellStart"/>
            <w:r>
              <w:t>FedProx</w:t>
            </w:r>
            <w:proofErr w:type="spellEnd"/>
          </w:p>
        </w:tc>
        <w:tc>
          <w:tcPr>
            <w:tcW w:w="0" w:type="auto"/>
          </w:tcPr>
          <w:p w14:paraId="700B1D62" w14:textId="77777777" w:rsidR="00E60D6F" w:rsidRDefault="00E60D6F" w:rsidP="0067206A">
            <w:pPr>
              <w:pStyle w:val="Compact"/>
              <w:jc w:val="center"/>
            </w:pPr>
            <w:r>
              <w:t>10.00</w:t>
            </w:r>
          </w:p>
        </w:tc>
        <w:tc>
          <w:tcPr>
            <w:tcW w:w="0" w:type="auto"/>
          </w:tcPr>
          <w:p w14:paraId="757339C6" w14:textId="77777777" w:rsidR="00E60D6F" w:rsidRDefault="00E60D6F" w:rsidP="0067206A">
            <w:pPr>
              <w:pStyle w:val="Compact"/>
              <w:jc w:val="center"/>
            </w:pPr>
            <m:oMath>
              <m:r>
                <m:rPr>
                  <m:sty m:val="p"/>
                </m:rPr>
                <w:rPr>
                  <w:rFonts w:ascii="Cambria Math" w:hAnsi="Cambria Math"/>
                </w:rPr>
                <m:t>±</m:t>
              </m:r>
            </m:oMath>
            <w:r>
              <w:t>0.00</w:t>
            </w:r>
          </w:p>
        </w:tc>
        <w:tc>
          <w:tcPr>
            <w:tcW w:w="0" w:type="auto"/>
          </w:tcPr>
          <w:p w14:paraId="607C66D3" w14:textId="77777777" w:rsidR="00E60D6F" w:rsidRDefault="00E60D6F" w:rsidP="0067206A">
            <w:pPr>
              <w:pStyle w:val="Compact"/>
              <w:jc w:val="center"/>
            </w:pPr>
            <m:oMath>
              <m:r>
                <m:rPr>
                  <m:sty m:val="p"/>
                </m:rPr>
                <w:rPr>
                  <w:rFonts w:ascii="Cambria Math" w:hAnsi="Cambria Math"/>
                </w:rPr>
                <m:t>±</m:t>
              </m:r>
            </m:oMath>
            <w:r>
              <w:t>0.00</w:t>
            </w:r>
          </w:p>
        </w:tc>
      </w:tr>
      <w:tr w:rsidR="00E60D6F" w14:paraId="081D7337" w14:textId="77777777" w:rsidTr="0067206A">
        <w:tc>
          <w:tcPr>
            <w:tcW w:w="0" w:type="auto"/>
          </w:tcPr>
          <w:p w14:paraId="4A7B3A21" w14:textId="77777777" w:rsidR="00E60D6F" w:rsidRDefault="00E60D6F" w:rsidP="0067206A">
            <w:pPr>
              <w:pStyle w:val="Compact"/>
            </w:pPr>
            <w:proofErr w:type="spellStart"/>
            <w:r>
              <w:t>FedDyn</w:t>
            </w:r>
            <w:proofErr w:type="spellEnd"/>
          </w:p>
        </w:tc>
        <w:tc>
          <w:tcPr>
            <w:tcW w:w="0" w:type="auto"/>
          </w:tcPr>
          <w:p w14:paraId="7471EA90" w14:textId="77777777" w:rsidR="00E60D6F" w:rsidRDefault="00E60D6F" w:rsidP="0067206A">
            <w:pPr>
              <w:pStyle w:val="Compact"/>
              <w:jc w:val="center"/>
            </w:pPr>
            <w:r>
              <w:t>10.00</w:t>
            </w:r>
          </w:p>
        </w:tc>
        <w:tc>
          <w:tcPr>
            <w:tcW w:w="0" w:type="auto"/>
          </w:tcPr>
          <w:p w14:paraId="514089B4" w14:textId="77777777" w:rsidR="00E60D6F" w:rsidRDefault="00E60D6F" w:rsidP="0067206A">
            <w:pPr>
              <w:pStyle w:val="Compact"/>
              <w:jc w:val="center"/>
            </w:pPr>
            <m:oMath>
              <m:r>
                <m:rPr>
                  <m:sty m:val="p"/>
                </m:rPr>
                <w:rPr>
                  <w:rFonts w:ascii="Cambria Math" w:hAnsi="Cambria Math"/>
                </w:rPr>
                <m:t>±</m:t>
              </m:r>
            </m:oMath>
            <w:r>
              <w:t>0.00</w:t>
            </w:r>
          </w:p>
        </w:tc>
        <w:tc>
          <w:tcPr>
            <w:tcW w:w="0" w:type="auto"/>
          </w:tcPr>
          <w:p w14:paraId="33EF8DBE" w14:textId="77777777" w:rsidR="00E60D6F" w:rsidRDefault="00E60D6F" w:rsidP="0067206A">
            <w:pPr>
              <w:pStyle w:val="Compact"/>
              <w:jc w:val="center"/>
            </w:pPr>
            <m:oMath>
              <m:r>
                <m:rPr>
                  <m:sty m:val="p"/>
                </m:rPr>
                <w:rPr>
                  <w:rFonts w:ascii="Cambria Math" w:hAnsi="Cambria Math"/>
                </w:rPr>
                <m:t>±</m:t>
              </m:r>
            </m:oMath>
            <w:r>
              <w:t>0.00</w:t>
            </w:r>
          </w:p>
        </w:tc>
      </w:tr>
    </w:tbl>
    <w:p w14:paraId="6CD9B981" w14:textId="77777777" w:rsidR="00E60D6F" w:rsidRDefault="00E60D6F" w:rsidP="00E60D6F">
      <w:pPr>
        <w:pStyle w:val="BodyText"/>
      </w:pPr>
      <w:r>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Reduced settings: local_epochs=3, batch_size=256 (vs Table </w:t>
      </w:r>
      <w:hyperlink w:anchor="tab:cifar10_results">
        <w:r>
          <w:rPr>
            <w:rStyle w:val="Hyperlink"/>
          </w:rPr>
          <w:t>13</w:t>
        </w:r>
      </w:hyperlink>
      <w:r>
        <w:t>: epochs=5, batch=128)</w:t>
      </w:r>
    </w:p>
    <w:p w14:paraId="77AE705D" w14:textId="77777777" w:rsidR="00E60D6F" w:rsidRDefault="00E60D6F" w:rsidP="00E60D6F">
      <w:pPr>
        <w:pStyle w:val="Heading2"/>
      </w:pPr>
      <w:r>
        <w:t>Blockchain Cost-Benefit Analysis</w:t>
      </w:r>
    </w:p>
    <w:p w14:paraId="7A198C34" w14:textId="77777777" w:rsidR="00E60D6F" w:rsidRDefault="00E60D6F" w:rsidP="00E60D6F">
      <w:pPr>
        <w:pStyle w:val="FirstParagraph"/>
      </w:pPr>
      <w:r>
        <w:rPr>
          <w:b/>
          <w:bCs/>
        </w:rPr>
        <w:t>Blockchain Validation Environment:</w:t>
      </w:r>
      <w:r>
        <w:t xml:space="preserve"> All blockchain experiments use </w:t>
      </w:r>
      <w:r>
        <w:rPr>
          <w:b/>
          <w:bCs/>
        </w:rPr>
        <w:t>Ganache local simulation</w:t>
      </w:r>
      <w:r>
        <w:t xml:space="preserve"> (Ethereum-compatible EVM) for </w:t>
      </w:r>
      <w:proofErr w:type="gramStart"/>
      <w:r>
        <w:t>controlled,</w:t>
      </w:r>
      <w:proofErr w:type="gramEnd"/>
      <w:r>
        <w:t xml:space="preserve"> reproducible experimentation. This choice is scientifically justified:</w:t>
      </w:r>
    </w:p>
    <w:p w14:paraId="4124A0CD" w14:textId="77777777" w:rsidR="00E60D6F" w:rsidRDefault="00E60D6F" w:rsidP="00E60D6F">
      <w:pPr>
        <w:pStyle w:val="BodyText"/>
      </w:pPr>
      <w:r>
        <w:rPr>
          <w:b/>
          <w:bCs/>
        </w:rPr>
        <w:t>Advantages of Ganache:</w:t>
      </w:r>
    </w:p>
    <w:p w14:paraId="3539A054" w14:textId="77777777" w:rsidR="00E60D6F" w:rsidRDefault="00E60D6F" w:rsidP="00E60D6F">
      <w:pPr>
        <w:numPr>
          <w:ilvl w:val="0"/>
          <w:numId w:val="35"/>
        </w:numPr>
        <w:spacing w:after="200" w:line="240" w:lineRule="auto"/>
      </w:pPr>
      <w:r>
        <w:rPr>
          <w:b/>
          <w:bCs/>
        </w:rPr>
        <w:t>Accurate gas measurement:</w:t>
      </w:r>
      <w:r>
        <w:t xml:space="preserve"> Identical EVM execution to Ethereum </w:t>
      </w:r>
      <w:proofErr w:type="spellStart"/>
      <w:r>
        <w:t>mainnet</w:t>
      </w:r>
      <w:proofErr w:type="spellEnd"/>
      <w:r>
        <w:t xml:space="preserve"> ensures precise gas cost calculation</w:t>
      </w:r>
    </w:p>
    <w:p w14:paraId="7EC897C5" w14:textId="77777777" w:rsidR="00E60D6F" w:rsidRDefault="00E60D6F" w:rsidP="00E60D6F">
      <w:pPr>
        <w:numPr>
          <w:ilvl w:val="0"/>
          <w:numId w:val="35"/>
        </w:numPr>
        <w:spacing w:after="200" w:line="240" w:lineRule="auto"/>
      </w:pPr>
      <w:r>
        <w:rPr>
          <w:b/>
          <w:bCs/>
        </w:rPr>
        <w:t>Reproducibility:</w:t>
      </w:r>
      <w:r>
        <w:t xml:space="preserve"> Controlled environment eliminates network variability (seed=42, fixed gas prices)</w:t>
      </w:r>
    </w:p>
    <w:p w14:paraId="707357ED" w14:textId="77777777" w:rsidR="00E60D6F" w:rsidRDefault="00E60D6F" w:rsidP="00E60D6F">
      <w:pPr>
        <w:numPr>
          <w:ilvl w:val="0"/>
          <w:numId w:val="35"/>
        </w:numPr>
        <w:spacing w:after="200" w:line="240" w:lineRule="auto"/>
      </w:pPr>
      <w:r>
        <w:rPr>
          <w:b/>
          <w:bCs/>
        </w:rPr>
        <w:t>Free experimentation:</w:t>
      </w:r>
      <w:r>
        <w:t xml:space="preserve"> No </w:t>
      </w:r>
      <w:proofErr w:type="spellStart"/>
      <w:r>
        <w:t>testnet</w:t>
      </w:r>
      <w:proofErr w:type="spellEnd"/>
      <w:r>
        <w:t xml:space="preserve"> ETH required for extensive 160-round experiments</w:t>
      </w:r>
    </w:p>
    <w:p w14:paraId="14010694" w14:textId="77777777" w:rsidR="00E60D6F" w:rsidRDefault="00E60D6F" w:rsidP="00E60D6F">
      <w:pPr>
        <w:numPr>
          <w:ilvl w:val="0"/>
          <w:numId w:val="35"/>
        </w:numPr>
        <w:spacing w:after="200" w:line="240" w:lineRule="auto"/>
      </w:pPr>
      <w:r>
        <w:rPr>
          <w:b/>
          <w:bCs/>
        </w:rPr>
        <w:t>Rapid iteration:</w:t>
      </w:r>
      <w:r>
        <w:t xml:space="preserve"> Instant block mining enables faster experiment cycles</w:t>
      </w:r>
    </w:p>
    <w:p w14:paraId="06660967" w14:textId="77777777" w:rsidR="00E60D6F" w:rsidRDefault="00E60D6F" w:rsidP="00E60D6F">
      <w:pPr>
        <w:pStyle w:val="FirstParagraph"/>
      </w:pPr>
      <w:r>
        <w:rPr>
          <w:b/>
          <w:bCs/>
        </w:rPr>
        <w:t>Known Limitations (</w:t>
      </w:r>
      <w:proofErr w:type="spellStart"/>
      <w:r>
        <w:rPr>
          <w:b/>
          <w:bCs/>
        </w:rPr>
        <w:t>testnet</w:t>
      </w:r>
      <w:proofErr w:type="spellEnd"/>
      <w:r>
        <w:rPr>
          <w:b/>
          <w:bCs/>
        </w:rPr>
        <w:t xml:space="preserve"> deployment would address):</w:t>
      </w:r>
    </w:p>
    <w:p w14:paraId="13835949" w14:textId="77777777" w:rsidR="00E60D6F" w:rsidRDefault="00E60D6F" w:rsidP="00E60D6F">
      <w:pPr>
        <w:numPr>
          <w:ilvl w:val="0"/>
          <w:numId w:val="35"/>
        </w:numPr>
        <w:spacing w:after="200" w:line="240" w:lineRule="auto"/>
      </w:pPr>
      <w:r>
        <w:rPr>
          <w:b/>
          <w:bCs/>
        </w:rPr>
        <w:t>Network latency:</w:t>
      </w:r>
      <w:r>
        <w:t xml:space="preserve"> Ganache uses instant mining; real networks have 12–15s block times</w:t>
      </w:r>
    </w:p>
    <w:p w14:paraId="31050715" w14:textId="77777777" w:rsidR="00E60D6F" w:rsidRDefault="00E60D6F" w:rsidP="00E60D6F">
      <w:pPr>
        <w:numPr>
          <w:ilvl w:val="0"/>
          <w:numId w:val="35"/>
        </w:numPr>
        <w:spacing w:after="200" w:line="240" w:lineRule="auto"/>
      </w:pPr>
      <w:r>
        <w:rPr>
          <w:b/>
          <w:bCs/>
        </w:rPr>
        <w:t>Transaction queuing:</w:t>
      </w:r>
      <w:r>
        <w:t xml:space="preserve"> No </w:t>
      </w:r>
      <w:proofErr w:type="spellStart"/>
      <w:r>
        <w:t>mempool</w:t>
      </w:r>
      <w:proofErr w:type="spellEnd"/>
      <w:r>
        <w:t xml:space="preserve"> congestion simulation</w:t>
      </w:r>
    </w:p>
    <w:p w14:paraId="28ED87FF" w14:textId="77777777" w:rsidR="00E60D6F" w:rsidRDefault="00E60D6F" w:rsidP="00E60D6F">
      <w:pPr>
        <w:numPr>
          <w:ilvl w:val="0"/>
          <w:numId w:val="35"/>
        </w:numPr>
        <w:spacing w:after="200" w:line="240" w:lineRule="auto"/>
      </w:pPr>
      <w:r>
        <w:rPr>
          <w:b/>
          <w:bCs/>
        </w:rPr>
        <w:t>Gas price volatility:</w:t>
      </w:r>
      <w:r>
        <w:t xml:space="preserve"> Fixed prices (30 </w:t>
      </w:r>
      <w:proofErr w:type="spellStart"/>
      <w:r>
        <w:t>Gwei</w:t>
      </w:r>
      <w:proofErr w:type="spellEnd"/>
      <w:r>
        <w:t xml:space="preserve">); production varies 10–500+ </w:t>
      </w:r>
      <w:proofErr w:type="spellStart"/>
      <w:r>
        <w:t>Gwei</w:t>
      </w:r>
      <w:proofErr w:type="spellEnd"/>
    </w:p>
    <w:p w14:paraId="3B871389" w14:textId="77777777" w:rsidR="00E60D6F" w:rsidRDefault="00E60D6F" w:rsidP="00E60D6F">
      <w:pPr>
        <w:numPr>
          <w:ilvl w:val="0"/>
          <w:numId w:val="35"/>
        </w:numPr>
        <w:spacing w:after="200" w:line="240" w:lineRule="auto"/>
      </w:pPr>
      <w:r>
        <w:rPr>
          <w:b/>
          <w:bCs/>
        </w:rPr>
        <w:t>Finality guarantees:</w:t>
      </w:r>
      <w:r>
        <w:t xml:space="preserve"> Instant vs. 12 confirmations </w:t>
      </w:r>
      <w:proofErr w:type="gramStart"/>
      <w:r>
        <w:t>( 2.5</w:t>
      </w:r>
      <w:proofErr w:type="gramEnd"/>
      <w:r>
        <w:t xml:space="preserve"> min on Ethereum)</w:t>
      </w:r>
    </w:p>
    <w:p w14:paraId="480536B3" w14:textId="77777777" w:rsidR="00E60D6F" w:rsidRDefault="00E60D6F" w:rsidP="00E60D6F">
      <w:pPr>
        <w:pStyle w:val="FirstParagraph"/>
      </w:pPr>
      <w:r>
        <w:rPr>
          <w:b/>
          <w:bCs/>
        </w:rPr>
        <w:lastRenderedPageBreak/>
        <w:t>L2 Cost Projections:</w:t>
      </w:r>
      <w:r>
        <w:t xml:space="preserve"> The 50–100x cost reduction for Layer-2 networks (</w:t>
      </w:r>
      <w:proofErr w:type="spellStart"/>
      <w:r>
        <w:t>Arbitrum</w:t>
      </w:r>
      <w:proofErr w:type="spellEnd"/>
      <w:r>
        <w:t xml:space="preserve">, Optimism) is based on official </w:t>
      </w:r>
      <w:proofErr w:type="spellStart"/>
      <w:r>
        <w:t>Arbitrum</w:t>
      </w:r>
      <w:proofErr w:type="spellEnd"/>
      <w:r>
        <w:t xml:space="preserve"> documentation and L2Fees.info benchmarks, not measured deployments in this study.</w:t>
      </w:r>
    </w:p>
    <w:p w14:paraId="0B105942" w14:textId="77777777" w:rsidR="00E60D6F" w:rsidRDefault="00E60D6F" w:rsidP="00E60D6F">
      <w:pPr>
        <w:pStyle w:val="BodyText"/>
      </w:pPr>
      <w:r>
        <w:rPr>
          <w:b/>
          <w:bCs/>
        </w:rPr>
        <w:t xml:space="preserve">Future </w:t>
      </w:r>
      <w:proofErr w:type="spellStart"/>
      <w:r>
        <w:rPr>
          <w:b/>
          <w:bCs/>
        </w:rPr>
        <w:t>Testnet</w:t>
      </w:r>
      <w:proofErr w:type="spellEnd"/>
      <w:r>
        <w:rPr>
          <w:b/>
          <w:bCs/>
        </w:rPr>
        <w:t xml:space="preserve"> Validation:</w:t>
      </w:r>
      <w:r>
        <w:t xml:space="preserve"> Smart contracts and deployment scripts are available in our repository. </w:t>
      </w:r>
      <w:proofErr w:type="spellStart"/>
      <w:r>
        <w:t>Testnet</w:t>
      </w:r>
      <w:proofErr w:type="spellEnd"/>
      <w:r>
        <w:t xml:space="preserve"> deployment on </w:t>
      </w:r>
      <w:proofErr w:type="spellStart"/>
      <w:r>
        <w:t>Sepolia</w:t>
      </w:r>
      <w:proofErr w:type="spellEnd"/>
      <w:r>
        <w:t>/</w:t>
      </w:r>
      <w:proofErr w:type="spellStart"/>
      <w:r>
        <w:t>Arbitrum</w:t>
      </w:r>
      <w:proofErr w:type="spellEnd"/>
      <w:r>
        <w:t xml:space="preserve"> is planned for future work to validate real-world network conditions (block latency, gas volatility).</w:t>
      </w:r>
    </w:p>
    <w:p w14:paraId="0D3CDF7E" w14:textId="77777777" w:rsidR="00E60D6F" w:rsidRDefault="00E60D6F" w:rsidP="00E60D6F">
      <w:pPr>
        <w:pStyle w:val="TableCaption"/>
      </w:pPr>
      <w:r>
        <w:t>Blockchain Gas Cost Analysis</w:t>
      </w:r>
    </w:p>
    <w:tbl>
      <w:tblPr>
        <w:tblStyle w:val="Table"/>
        <w:tblW w:w="0" w:type="auto"/>
        <w:tblLook w:val="0020" w:firstRow="1" w:lastRow="0" w:firstColumn="0" w:lastColumn="0" w:noHBand="0" w:noVBand="0"/>
      </w:tblPr>
      <w:tblGrid>
        <w:gridCol w:w="2490"/>
        <w:gridCol w:w="1431"/>
        <w:gridCol w:w="1247"/>
      </w:tblGrid>
      <w:tr w:rsidR="00E60D6F" w14:paraId="20027A91" w14:textId="77777777" w:rsidTr="0067206A">
        <w:trPr>
          <w:cnfStyle w:val="100000000000" w:firstRow="1" w:lastRow="0" w:firstColumn="0" w:lastColumn="0" w:oddVBand="0" w:evenVBand="0" w:oddHBand="0" w:evenHBand="0" w:firstRowFirstColumn="0" w:firstRowLastColumn="0" w:lastRowFirstColumn="0" w:lastRowLastColumn="0"/>
          <w:tblHeader/>
        </w:trPr>
        <w:tc>
          <w:tcPr>
            <w:tcW w:w="0" w:type="auto"/>
          </w:tcPr>
          <w:p w14:paraId="7356A62F" w14:textId="77777777" w:rsidR="00E60D6F" w:rsidRDefault="00E60D6F" w:rsidP="0067206A">
            <w:pPr>
              <w:pStyle w:val="Compact"/>
            </w:pPr>
            <w:r>
              <w:rPr>
                <w:b/>
                <w:bCs/>
              </w:rPr>
              <w:t>Operation</w:t>
            </w:r>
          </w:p>
        </w:tc>
        <w:tc>
          <w:tcPr>
            <w:tcW w:w="0" w:type="auto"/>
          </w:tcPr>
          <w:p w14:paraId="5E3248DE" w14:textId="77777777" w:rsidR="00E60D6F" w:rsidRDefault="00E60D6F" w:rsidP="0067206A">
            <w:pPr>
              <w:pStyle w:val="Compact"/>
              <w:jc w:val="center"/>
            </w:pPr>
            <w:r>
              <w:rPr>
                <w:b/>
                <w:bCs/>
              </w:rPr>
              <w:t>Gas Used</w:t>
            </w:r>
          </w:p>
        </w:tc>
        <w:tc>
          <w:tcPr>
            <w:tcW w:w="0" w:type="auto"/>
          </w:tcPr>
          <w:p w14:paraId="4A2246C9" w14:textId="77777777" w:rsidR="00E60D6F" w:rsidRDefault="00E60D6F" w:rsidP="0067206A">
            <w:pPr>
              <w:pStyle w:val="Compact"/>
              <w:jc w:val="center"/>
            </w:pPr>
            <w:r>
              <w:rPr>
                <w:b/>
                <w:bCs/>
              </w:rPr>
              <w:t>USD Cost*</w:t>
            </w:r>
          </w:p>
        </w:tc>
      </w:tr>
      <w:tr w:rsidR="00E60D6F" w14:paraId="726A0E5A" w14:textId="77777777" w:rsidTr="0067206A">
        <w:tc>
          <w:tcPr>
            <w:tcW w:w="0" w:type="auto"/>
          </w:tcPr>
          <w:p w14:paraId="1A24D595" w14:textId="77777777" w:rsidR="00E60D6F" w:rsidRDefault="00E60D6F" w:rsidP="0067206A">
            <w:pPr>
              <w:pStyle w:val="Compact"/>
            </w:pPr>
            <w:r>
              <w:t>Contract Deployment</w:t>
            </w:r>
          </w:p>
        </w:tc>
        <w:tc>
          <w:tcPr>
            <w:tcW w:w="0" w:type="auto"/>
          </w:tcPr>
          <w:p w14:paraId="122284DB" w14:textId="77777777" w:rsidR="00E60D6F" w:rsidRDefault="00E60D6F" w:rsidP="0067206A">
            <w:pPr>
              <w:pStyle w:val="Compact"/>
              <w:jc w:val="center"/>
            </w:pPr>
            <w:r>
              <w:t>1,724,238</w:t>
            </w:r>
          </w:p>
        </w:tc>
        <w:tc>
          <w:tcPr>
            <w:tcW w:w="0" w:type="auto"/>
          </w:tcPr>
          <w:p w14:paraId="514F8339" w14:textId="77777777" w:rsidR="00E60D6F" w:rsidRDefault="00E60D6F" w:rsidP="0067206A">
            <w:pPr>
              <w:pStyle w:val="Compact"/>
              <w:jc w:val="center"/>
            </w:pPr>
            <w:r>
              <w:t>$25.86</w:t>
            </w:r>
          </w:p>
        </w:tc>
      </w:tr>
      <w:tr w:rsidR="00E60D6F" w14:paraId="72899380" w14:textId="77777777" w:rsidTr="0067206A">
        <w:tc>
          <w:tcPr>
            <w:tcW w:w="0" w:type="auto"/>
          </w:tcPr>
          <w:p w14:paraId="69B57B11" w14:textId="77777777" w:rsidR="00E60D6F" w:rsidRDefault="00E60D6F" w:rsidP="0067206A">
            <w:pPr>
              <w:pStyle w:val="Compact"/>
            </w:pPr>
            <w:r>
              <w:t>Per-Round Aggregation</w:t>
            </w:r>
          </w:p>
        </w:tc>
        <w:tc>
          <w:tcPr>
            <w:tcW w:w="0" w:type="auto"/>
          </w:tcPr>
          <w:p w14:paraId="723F3C6D" w14:textId="77777777" w:rsidR="00E60D6F" w:rsidRDefault="00E60D6F" w:rsidP="0067206A">
            <w:pPr>
              <w:pStyle w:val="Compact"/>
              <w:jc w:val="center"/>
            </w:pPr>
            <w:r>
              <w:t>2,005,000</w:t>
            </w:r>
          </w:p>
        </w:tc>
        <w:tc>
          <w:tcPr>
            <w:tcW w:w="0" w:type="auto"/>
          </w:tcPr>
          <w:p w14:paraId="7EFE0819" w14:textId="77777777" w:rsidR="00E60D6F" w:rsidRDefault="00E60D6F" w:rsidP="0067206A">
            <w:pPr>
              <w:pStyle w:val="Compact"/>
              <w:jc w:val="center"/>
            </w:pPr>
            <w:r>
              <w:t>$30.08</w:t>
            </w:r>
          </w:p>
        </w:tc>
      </w:tr>
      <w:tr w:rsidR="00E60D6F" w14:paraId="0658E0FA" w14:textId="77777777" w:rsidTr="0067206A">
        <w:tc>
          <w:tcPr>
            <w:tcW w:w="0" w:type="auto"/>
          </w:tcPr>
          <w:p w14:paraId="22EC8F69" w14:textId="77777777" w:rsidR="00E60D6F" w:rsidRDefault="00E60D6F" w:rsidP="0067206A">
            <w:pPr>
              <w:pStyle w:val="Compact"/>
            </w:pPr>
            <w:r>
              <w:t>160 Rounds Total</w:t>
            </w:r>
          </w:p>
        </w:tc>
        <w:tc>
          <w:tcPr>
            <w:tcW w:w="0" w:type="auto"/>
          </w:tcPr>
          <w:p w14:paraId="68467700" w14:textId="77777777" w:rsidR="00E60D6F" w:rsidRDefault="00E60D6F" w:rsidP="0067206A">
            <w:pPr>
              <w:pStyle w:val="Compact"/>
              <w:jc w:val="center"/>
            </w:pPr>
            <w:r>
              <w:t>322,524,238</w:t>
            </w:r>
          </w:p>
        </w:tc>
        <w:tc>
          <w:tcPr>
            <w:tcW w:w="0" w:type="auto"/>
          </w:tcPr>
          <w:p w14:paraId="72501C41" w14:textId="77777777" w:rsidR="00E60D6F" w:rsidRDefault="00E60D6F" w:rsidP="0067206A">
            <w:pPr>
              <w:pStyle w:val="Compact"/>
              <w:jc w:val="center"/>
            </w:pPr>
            <w:r>
              <w:t>$48,391</w:t>
            </w:r>
          </w:p>
        </w:tc>
      </w:tr>
      <w:tr w:rsidR="00E60D6F" w14:paraId="29C07FBF" w14:textId="77777777" w:rsidTr="0067206A">
        <w:tc>
          <w:tcPr>
            <w:tcW w:w="0" w:type="auto"/>
            <w:gridSpan w:val="3"/>
          </w:tcPr>
          <w:p w14:paraId="1ABB97F0" w14:textId="77777777" w:rsidR="00E60D6F" w:rsidRDefault="00E60D6F" w:rsidP="0067206A">
            <w:pPr>
              <w:pStyle w:val="Compact"/>
            </w:pPr>
            <w:r>
              <w:rPr>
                <w:i/>
                <w:iCs/>
              </w:rPr>
              <w:t xml:space="preserve">*At 50 </w:t>
            </w:r>
            <w:proofErr w:type="spellStart"/>
            <w:r>
              <w:rPr>
                <w:i/>
                <w:iCs/>
              </w:rPr>
              <w:t>Gwei</w:t>
            </w:r>
            <w:proofErr w:type="spellEnd"/>
            <w:r>
              <w:rPr>
                <w:i/>
                <w:iCs/>
              </w:rPr>
              <w:t xml:space="preserve"> gas price, $3,000 ETH</w:t>
            </w:r>
          </w:p>
        </w:tc>
      </w:tr>
    </w:tbl>
    <w:p w14:paraId="58F186A5" w14:textId="77777777" w:rsidR="00E60D6F" w:rsidRDefault="00E60D6F" w:rsidP="00E60D6F">
      <w:pPr>
        <w:pStyle w:val="BodyText"/>
      </w:pPr>
      <w:r>
        <w:rPr>
          <w:b/>
          <w:bCs/>
        </w:rPr>
        <w:t>Cost Scenarios:</w:t>
      </w:r>
    </w:p>
    <w:p w14:paraId="44C753FD" w14:textId="77777777" w:rsidR="00E60D6F" w:rsidRDefault="00E60D6F" w:rsidP="00E60D6F">
      <w:pPr>
        <w:numPr>
          <w:ilvl w:val="0"/>
          <w:numId w:val="35"/>
        </w:numPr>
        <w:spacing w:after="200" w:line="240" w:lineRule="auto"/>
      </w:pPr>
      <w:r>
        <w:rPr>
          <w:b/>
          <w:bCs/>
        </w:rPr>
        <w:t>Best case</w:t>
      </w:r>
      <w:r>
        <w:t xml:space="preserve"> (20 </w:t>
      </w:r>
      <w:proofErr w:type="spellStart"/>
      <w:r>
        <w:t>Gwei</w:t>
      </w:r>
      <w:proofErr w:type="spellEnd"/>
      <w:r>
        <w:t>, $2000 ETH): $12,904</w:t>
      </w:r>
    </w:p>
    <w:p w14:paraId="2DEDE7E7" w14:textId="77777777" w:rsidR="00E60D6F" w:rsidRDefault="00E60D6F" w:rsidP="00E60D6F">
      <w:pPr>
        <w:numPr>
          <w:ilvl w:val="0"/>
          <w:numId w:val="35"/>
        </w:numPr>
        <w:spacing w:after="200" w:line="240" w:lineRule="auto"/>
      </w:pPr>
      <w:r>
        <w:rPr>
          <w:b/>
          <w:bCs/>
        </w:rPr>
        <w:t>Typical</w:t>
      </w:r>
      <w:r>
        <w:t xml:space="preserve"> (50 </w:t>
      </w:r>
      <w:proofErr w:type="spellStart"/>
      <w:r>
        <w:t>Gwei</w:t>
      </w:r>
      <w:proofErr w:type="spellEnd"/>
      <w:r>
        <w:t>, $3000 ETH): $48,391</w:t>
      </w:r>
    </w:p>
    <w:p w14:paraId="1AE65E57" w14:textId="77777777" w:rsidR="00E60D6F" w:rsidRDefault="00E60D6F" w:rsidP="00E60D6F">
      <w:pPr>
        <w:numPr>
          <w:ilvl w:val="0"/>
          <w:numId w:val="35"/>
        </w:numPr>
        <w:spacing w:after="200" w:line="240" w:lineRule="auto"/>
      </w:pPr>
      <w:r>
        <w:rPr>
          <w:b/>
          <w:bCs/>
        </w:rPr>
        <w:t>Worst case</w:t>
      </w:r>
      <w:r>
        <w:t xml:space="preserve"> (100 </w:t>
      </w:r>
      <w:proofErr w:type="spellStart"/>
      <w:r>
        <w:t>Gwei</w:t>
      </w:r>
      <w:proofErr w:type="spellEnd"/>
      <w:r>
        <w:t>, $4000 ETH): $129,044</w:t>
      </w:r>
    </w:p>
    <w:p w14:paraId="12BDE5C8" w14:textId="77777777" w:rsidR="00E60D6F" w:rsidRDefault="00E60D6F" w:rsidP="00E60D6F">
      <w:pPr>
        <w:numPr>
          <w:ilvl w:val="0"/>
          <w:numId w:val="35"/>
        </w:numPr>
        <w:spacing w:after="200" w:line="240" w:lineRule="auto"/>
      </w:pPr>
      <w:r>
        <w:rPr>
          <w:b/>
          <w:bCs/>
        </w:rPr>
        <w:t>Layer-2 solution</w:t>
      </w:r>
      <w:r>
        <w:t xml:space="preserve">: 99% reduction </w:t>
      </w:r>
      <m:oMath>
        <m:r>
          <m:rPr>
            <m:sty m:val="p"/>
          </m:rPr>
          <w:rPr>
            <w:rFonts w:ascii="Cambria Math" w:hAnsi="Cambria Math"/>
          </w:rPr>
          <m:t>→</m:t>
        </m:r>
      </m:oMath>
      <w:r>
        <w:t xml:space="preserve"> $484 typical</w:t>
      </w:r>
    </w:p>
    <w:p w14:paraId="1A24E9A6" w14:textId="77777777" w:rsidR="00E60D6F" w:rsidRDefault="00E60D6F" w:rsidP="00E60D6F">
      <w:pPr>
        <w:pStyle w:val="FirstParagraph"/>
      </w:pPr>
      <w:r>
        <w:t>This cost is justified for high-stakes applications (healthcare, finance) where forensic auditability and Byzantine detection are critical.</w:t>
      </w:r>
    </w:p>
    <w:p w14:paraId="15243D6E" w14:textId="77777777" w:rsidR="00E60D6F" w:rsidRDefault="00E60D6F" w:rsidP="00E60D6F">
      <w:pPr>
        <w:pStyle w:val="Heading2"/>
      </w:pPr>
      <w:bookmarkStart w:id="61" w:name="limitations-and-threats-to-validity"/>
      <w:r>
        <w:t>Limitations and Threats to Validity</w:t>
      </w:r>
    </w:p>
    <w:p w14:paraId="2A555A50" w14:textId="77777777" w:rsidR="00E60D6F" w:rsidRDefault="00E60D6F" w:rsidP="00E60D6F">
      <w:pPr>
        <w:numPr>
          <w:ilvl w:val="0"/>
          <w:numId w:val="50"/>
        </w:numPr>
        <w:spacing w:after="200" w:line="240" w:lineRule="auto"/>
      </w:pPr>
      <w:r>
        <w:rPr>
          <w:b/>
          <w:bCs/>
        </w:rPr>
        <w:t>Dataset Validation:</w:t>
      </w:r>
      <w:r>
        <w:t xml:space="preserve"> Results validated on CIFAR-10 with </w:t>
      </w:r>
      <w:proofErr w:type="gramStart"/>
      <w:r>
        <w:t>Dirichlet(</w:t>
      </w:r>
      <w:proofErr w:type="gramEnd"/>
      <m:oMath>
        <m:r>
          <w:rPr>
            <w:rFonts w:ascii="Cambria Math" w:hAnsi="Cambria Math"/>
          </w:rPr>
          <m:t>α</m:t>
        </m:r>
      </m:oMath>
      <w:r>
        <w:t>=0.5) non-IID distribution (67.92% TrimmedMean accuracy).</w:t>
      </w:r>
    </w:p>
    <w:p w14:paraId="27766F21" w14:textId="77777777" w:rsidR="00E60D6F" w:rsidRDefault="00E60D6F" w:rsidP="00E60D6F">
      <w:pPr>
        <w:numPr>
          <w:ilvl w:val="0"/>
          <w:numId w:val="50"/>
        </w:numPr>
        <w:spacing w:after="200" w:line="240" w:lineRule="auto"/>
      </w:pPr>
      <w:r>
        <w:rPr>
          <w:b/>
          <w:bCs/>
        </w:rPr>
        <w:t>Recent Methods Comparison:</w:t>
      </w:r>
      <w:r>
        <w:t xml:space="preserve"> </w:t>
      </w:r>
      <w:proofErr w:type="spellStart"/>
      <w:r>
        <w:t>FedProx</w:t>
      </w:r>
      <w:proofErr w:type="spellEnd"/>
      <w:r>
        <w:t xml:space="preserve"> and </w:t>
      </w:r>
      <w:proofErr w:type="spellStart"/>
      <w:r>
        <w:t>FedDyn</w:t>
      </w:r>
      <w:proofErr w:type="spellEnd"/>
      <w:r>
        <w:t xml:space="preserve"> tested; both collapse under Byzantine attacks.</w:t>
      </w:r>
    </w:p>
    <w:p w14:paraId="05920415" w14:textId="77777777" w:rsidR="00E60D6F" w:rsidRDefault="00E60D6F" w:rsidP="00E60D6F">
      <w:pPr>
        <w:numPr>
          <w:ilvl w:val="0"/>
          <w:numId w:val="50"/>
        </w:numPr>
        <w:spacing w:after="200" w:line="240" w:lineRule="auto"/>
      </w:pPr>
      <w:r>
        <w:rPr>
          <w:b/>
          <w:bCs/>
        </w:rPr>
        <w:t>Confidence Intervals:</w:t>
      </w:r>
      <w:r>
        <w:t xml:space="preserve"> Multi-seed experiments (42, 43, 44) provide statistical rigor.</w:t>
      </w:r>
    </w:p>
    <w:p w14:paraId="4DB34ADB" w14:textId="77777777" w:rsidR="00E60D6F" w:rsidRDefault="00E60D6F" w:rsidP="00E60D6F">
      <w:pPr>
        <w:numPr>
          <w:ilvl w:val="0"/>
          <w:numId w:val="50"/>
        </w:numPr>
        <w:spacing w:after="200" w:line="240" w:lineRule="auto"/>
      </w:pPr>
      <w:r>
        <w:rPr>
          <w:b/>
          <w:bCs/>
        </w:rPr>
        <w:t>Blockchain Cost Analysis:</w:t>
      </w:r>
      <w:r>
        <w:t xml:space="preserve"> Gas measurements with 9 cost scenarios.</w:t>
      </w:r>
    </w:p>
    <w:p w14:paraId="724B9A5C" w14:textId="77777777" w:rsidR="00E60D6F" w:rsidRDefault="00E60D6F" w:rsidP="00E60D6F">
      <w:pPr>
        <w:numPr>
          <w:ilvl w:val="0"/>
          <w:numId w:val="50"/>
        </w:numPr>
        <w:spacing w:after="200" w:line="240" w:lineRule="auto"/>
      </w:pPr>
      <w:r>
        <w:rPr>
          <w:b/>
          <w:bCs/>
        </w:rPr>
        <w:t>Remaining Limitations:</w:t>
      </w:r>
    </w:p>
    <w:p w14:paraId="596D9D5A" w14:textId="77777777" w:rsidR="00E60D6F" w:rsidRDefault="00E60D6F" w:rsidP="00E60D6F">
      <w:pPr>
        <w:numPr>
          <w:ilvl w:val="1"/>
          <w:numId w:val="35"/>
        </w:numPr>
        <w:spacing w:after="200" w:line="240" w:lineRule="auto"/>
      </w:pPr>
      <w:r>
        <w:t>Attack types limited to random noise and label-flip attacks; sophisticated attacks (ALIE [10], backdoor [11]) require future study.</w:t>
      </w:r>
    </w:p>
    <w:p w14:paraId="5D3A6F1E" w14:textId="77777777" w:rsidR="00E60D6F" w:rsidRDefault="00E60D6F" w:rsidP="00E60D6F">
      <w:pPr>
        <w:numPr>
          <w:ilvl w:val="1"/>
          <w:numId w:val="35"/>
        </w:numPr>
        <w:spacing w:after="200" w:line="240" w:lineRule="auto"/>
      </w:pPr>
      <w:r>
        <w:t>Scalability validated to 1,000 clients; 10,000+ requires additional testing.</w:t>
      </w:r>
    </w:p>
    <w:p w14:paraId="25C5C18B" w14:textId="77777777" w:rsidR="00E60D6F" w:rsidRDefault="00E60D6F" w:rsidP="00E60D6F">
      <w:pPr>
        <w:numPr>
          <w:ilvl w:val="1"/>
          <w:numId w:val="35"/>
        </w:numPr>
        <w:spacing w:after="200" w:line="240" w:lineRule="auto"/>
      </w:pPr>
      <w:r>
        <w:rPr>
          <w:b/>
          <w:bCs/>
        </w:rPr>
        <w:t>Blockchain Environment:</w:t>
      </w:r>
      <w:r>
        <w:t xml:space="preserve"> Ganache local simulation provides accurate gas measurements but does not capture real-world network conditions (block latency, gas volatility). </w:t>
      </w:r>
      <w:proofErr w:type="spellStart"/>
      <w:r>
        <w:t>Testnet</w:t>
      </w:r>
      <w:proofErr w:type="spellEnd"/>
      <w:r>
        <w:t xml:space="preserve"> validation is planned as future work.</w:t>
      </w:r>
    </w:p>
    <w:p w14:paraId="2E9EBDB3" w14:textId="77777777" w:rsidR="00E60D6F" w:rsidRDefault="00E60D6F" w:rsidP="00E60D6F">
      <w:pPr>
        <w:numPr>
          <w:ilvl w:val="1"/>
          <w:numId w:val="35"/>
        </w:numPr>
        <w:spacing w:after="200" w:line="240" w:lineRule="auto"/>
      </w:pPr>
      <w:r>
        <w:rPr>
          <w:b/>
          <w:bCs/>
        </w:rPr>
        <w:t>L2 Cost Projections:</w:t>
      </w:r>
      <w:r>
        <w:t xml:space="preserve"> Layer-2 cost estimates are based on documentation, not measured deployments.</w:t>
      </w:r>
    </w:p>
    <w:p w14:paraId="1AE04B74" w14:textId="77777777" w:rsidR="00E60D6F" w:rsidRDefault="00E60D6F" w:rsidP="00E60D6F">
      <w:pPr>
        <w:pStyle w:val="Heading2"/>
      </w:pPr>
      <w:bookmarkStart w:id="62" w:name="future-research-directions"/>
      <w:bookmarkEnd w:id="61"/>
      <w:r>
        <w:lastRenderedPageBreak/>
        <w:t>Future Research Directions</w:t>
      </w:r>
    </w:p>
    <w:p w14:paraId="29BB694C" w14:textId="77777777" w:rsidR="00E60D6F" w:rsidRDefault="00E60D6F" w:rsidP="00E60D6F">
      <w:pPr>
        <w:pStyle w:val="FirstParagraph"/>
      </w:pPr>
      <w:r>
        <w:t>Several promising research directions emerge from our work:</w:t>
      </w:r>
    </w:p>
    <w:p w14:paraId="15C35F61" w14:textId="77777777" w:rsidR="00E60D6F" w:rsidRDefault="00E60D6F" w:rsidP="00E60D6F">
      <w:pPr>
        <w:numPr>
          <w:ilvl w:val="0"/>
          <w:numId w:val="51"/>
        </w:numPr>
        <w:spacing w:after="200" w:line="240" w:lineRule="auto"/>
      </w:pPr>
      <w:r>
        <w:rPr>
          <w:b/>
          <w:bCs/>
        </w:rPr>
        <w:t>Extended ATMA Evaluation:</w:t>
      </w:r>
      <w:r>
        <w:t xml:space="preserve"> Test ATMA with 160-round training to determine if adaptive methods can match or exceed </w:t>
      </w:r>
      <w:proofErr w:type="spellStart"/>
      <w:r>
        <w:t>TrimmedMean’s</w:t>
      </w:r>
      <w:proofErr w:type="spellEnd"/>
      <w:r>
        <w:t xml:space="preserve"> 93.45% peak accuracy. Preliminary 50-round results (85.12%) are promising.</w:t>
      </w:r>
    </w:p>
    <w:p w14:paraId="032ECCC1" w14:textId="77777777" w:rsidR="00E60D6F" w:rsidRDefault="00E60D6F" w:rsidP="00E60D6F">
      <w:pPr>
        <w:numPr>
          <w:ilvl w:val="0"/>
          <w:numId w:val="51"/>
        </w:numPr>
        <w:spacing w:after="200" w:line="240" w:lineRule="auto"/>
      </w:pPr>
      <w:r>
        <w:rPr>
          <w:b/>
          <w:bCs/>
        </w:rPr>
        <w:t>Hybrid Adaptive-Static Methods:</w:t>
      </w:r>
      <w:r>
        <w:t xml:space="preserve"> Combine ATMA’s dynamic threshold adjustment with </w:t>
      </w:r>
      <w:proofErr w:type="spellStart"/>
      <w:r>
        <w:t>TrimmedMean’s</w:t>
      </w:r>
      <w:proofErr w:type="spellEnd"/>
      <w:r>
        <w:t xml:space="preserve"> proven long-term convergence for optimal performance across all training regimes.</w:t>
      </w:r>
    </w:p>
    <w:p w14:paraId="3571CAA7" w14:textId="77777777" w:rsidR="00E60D6F" w:rsidRDefault="00E60D6F" w:rsidP="00E60D6F">
      <w:pPr>
        <w:numPr>
          <w:ilvl w:val="0"/>
          <w:numId w:val="51"/>
        </w:numPr>
        <w:spacing w:after="200" w:line="240" w:lineRule="auto"/>
      </w:pPr>
      <w:r>
        <w:rPr>
          <w:b/>
          <w:bCs/>
        </w:rPr>
        <w:t>Multi-Dimensional Reputation Systems:</w:t>
      </w:r>
      <w:r>
        <w:t xml:space="preserve"> Leverage blockchain logs to build sophisticated reputation models incorporating attack history, contribution quality, and temporal </w:t>
      </w:r>
      <w:proofErr w:type="spellStart"/>
      <w:r>
        <w:t>behavior</w:t>
      </w:r>
      <w:proofErr w:type="spellEnd"/>
      <w:r>
        <w:t xml:space="preserve"> patterns.</w:t>
      </w:r>
    </w:p>
    <w:p w14:paraId="69782788" w14:textId="77777777" w:rsidR="00E60D6F" w:rsidRDefault="00E60D6F" w:rsidP="00E60D6F">
      <w:pPr>
        <w:numPr>
          <w:ilvl w:val="0"/>
          <w:numId w:val="51"/>
        </w:numPr>
        <w:spacing w:after="200" w:line="240" w:lineRule="auto"/>
      </w:pPr>
      <w:r>
        <w:rPr>
          <w:b/>
          <w:bCs/>
        </w:rPr>
        <w:t>Cross-Organizational Blockchain-FL:</w:t>
      </w:r>
      <w:r>
        <w:t xml:space="preserve"> Deploy federated learning across multiple competing organizations using shared blockchain for </w:t>
      </w:r>
      <w:proofErr w:type="spellStart"/>
      <w:r>
        <w:t>trustless</w:t>
      </w:r>
      <w:proofErr w:type="spellEnd"/>
      <w:r>
        <w:t xml:space="preserve"> coordination, expanding beyond single-organization settings tested here.</w:t>
      </w:r>
    </w:p>
    <w:p w14:paraId="41918C75" w14:textId="77777777" w:rsidR="00E60D6F" w:rsidRDefault="00E60D6F" w:rsidP="00E60D6F">
      <w:pPr>
        <w:numPr>
          <w:ilvl w:val="0"/>
          <w:numId w:val="51"/>
        </w:numPr>
        <w:spacing w:after="200" w:line="240" w:lineRule="auto"/>
      </w:pPr>
      <w:r>
        <w:rPr>
          <w:b/>
          <w:bCs/>
        </w:rPr>
        <w:t>Advanced Adaptive Attacks:</w:t>
      </w:r>
      <w:r>
        <w:t xml:space="preserve"> Test against more sophisticated FLARE variants including mimicry attacks, delayed poisoning, and coordinated multi-client strategies beyond our current 11.6% success baseline.</w:t>
      </w:r>
    </w:p>
    <w:p w14:paraId="07C64E9B" w14:textId="77777777" w:rsidR="00E60D6F" w:rsidRDefault="00E60D6F" w:rsidP="00E60D6F">
      <w:pPr>
        <w:numPr>
          <w:ilvl w:val="0"/>
          <w:numId w:val="51"/>
        </w:numPr>
        <w:spacing w:after="200" w:line="240" w:lineRule="auto"/>
      </w:pPr>
      <w:r>
        <w:rPr>
          <w:b/>
          <w:bCs/>
        </w:rPr>
        <w:t>Privacy-Preserving Aggregation:</w:t>
      </w:r>
      <w:r>
        <w:t xml:space="preserve"> Integrate differential privacy or secure multi-party computation [22] with blockchain-verifiable proofs to balance transparency with gradient privacy.</w:t>
      </w:r>
    </w:p>
    <w:p w14:paraId="5DC24B93" w14:textId="77777777" w:rsidR="00E60D6F" w:rsidRDefault="00E60D6F" w:rsidP="00E60D6F">
      <w:pPr>
        <w:numPr>
          <w:ilvl w:val="0"/>
          <w:numId w:val="51"/>
        </w:numPr>
        <w:spacing w:after="200" w:line="240" w:lineRule="auto"/>
      </w:pPr>
      <w:r>
        <w:rPr>
          <w:b/>
          <w:bCs/>
        </w:rPr>
        <w:t>Economic Game Theory:</w:t>
      </w:r>
      <w:r>
        <w:t xml:space="preserve"> Model attacker-defender dynamics under blockchain incentive structures to predict equilibrium strategies and design optimal reward/penalty mechanisms.</w:t>
      </w:r>
    </w:p>
    <w:p w14:paraId="01DA3A3F" w14:textId="77777777" w:rsidR="00E60D6F" w:rsidRDefault="00E60D6F" w:rsidP="00E60D6F">
      <w:pPr>
        <w:numPr>
          <w:ilvl w:val="0"/>
          <w:numId w:val="51"/>
        </w:numPr>
        <w:spacing w:after="200" w:line="240" w:lineRule="auto"/>
      </w:pPr>
      <w:r>
        <w:rPr>
          <w:b/>
          <w:bCs/>
        </w:rPr>
        <w:t>Real-World Dataset Validation:</w:t>
      </w:r>
      <w:r>
        <w:t xml:space="preserve"> Extend ATMA and Transparency Paradox experiments to CIFAR-10, CIFAR-100, medical imaging, and financial datasets with realistic non-IID distributions.</w:t>
      </w:r>
    </w:p>
    <w:p w14:paraId="2BF92F52" w14:textId="77777777" w:rsidR="00E60D6F" w:rsidRDefault="00E60D6F" w:rsidP="00E60D6F">
      <w:pPr>
        <w:numPr>
          <w:ilvl w:val="0"/>
          <w:numId w:val="51"/>
        </w:numPr>
        <w:spacing w:after="200" w:line="240" w:lineRule="auto"/>
      </w:pPr>
      <w:r>
        <w:rPr>
          <w:b/>
          <w:bCs/>
        </w:rPr>
        <w:t>Production Deployment:</w:t>
      </w:r>
      <w:r>
        <w:t xml:space="preserve"> Transition from simulated Layer-2 to live networks (Polygon, </w:t>
      </w:r>
      <w:proofErr w:type="spellStart"/>
      <w:r>
        <w:t>Arbitrum</w:t>
      </w:r>
      <w:proofErr w:type="spellEnd"/>
      <w:r>
        <w:t>, Optimism) to measure real latency, throughput, and cost under production workloads [42].</w:t>
      </w:r>
    </w:p>
    <w:p w14:paraId="11992B9E" w14:textId="77777777" w:rsidR="00E60D6F" w:rsidRDefault="00E60D6F" w:rsidP="00E60D6F">
      <w:pPr>
        <w:numPr>
          <w:ilvl w:val="0"/>
          <w:numId w:val="51"/>
        </w:numPr>
        <w:spacing w:after="200" w:line="240" w:lineRule="auto"/>
      </w:pPr>
      <w:r>
        <w:rPr>
          <w:b/>
          <w:bCs/>
        </w:rPr>
        <w:t>Automated Threshold Tuning:</w:t>
      </w:r>
      <w:r>
        <w:t xml:space="preserve"> Develop meta-learning approaches to automatically configure ATMA’s adaptation rate and bounds based on dataset characteristics and observed Byzantine </w:t>
      </w:r>
      <w:proofErr w:type="spellStart"/>
      <w:r>
        <w:t>behavior</w:t>
      </w:r>
      <w:proofErr w:type="spellEnd"/>
      <w:r>
        <w:t>.</w:t>
      </w:r>
    </w:p>
    <w:p w14:paraId="3C2B1A2D" w14:textId="77777777" w:rsidR="00E60D6F" w:rsidRDefault="00E60D6F" w:rsidP="00E60D6F">
      <w:pPr>
        <w:pStyle w:val="Heading1"/>
      </w:pPr>
      <w:bookmarkStart w:id="63" w:name="sec:conclusion"/>
      <w:bookmarkEnd w:id="51"/>
      <w:bookmarkEnd w:id="62"/>
      <w:r>
        <w:t>Conclusion</w:t>
      </w:r>
    </w:p>
    <w:p w14:paraId="5C97F8A7" w14:textId="77777777" w:rsidR="00E60D6F" w:rsidRDefault="00E60D6F" w:rsidP="00E60D6F">
      <w:pPr>
        <w:pStyle w:val="FirstParagraph"/>
      </w:pPr>
      <w:r>
        <w:t xml:space="preserve">This paper presents an empirical study of Byzantine-robust federated learning integrated with blockchain technology. Experiments on MNIST and CIFAR-10 datasets show effective Byzantine defense on realistic data. On CIFAR-10 with </w:t>
      </w:r>
      <w:proofErr w:type="gramStart"/>
      <w:r>
        <w:t>Dirichlet(</w:t>
      </w:r>
      <w:proofErr w:type="gramEnd"/>
      <m:oMath>
        <m:r>
          <w:rPr>
            <w:rFonts w:ascii="Cambria Math" w:hAnsi="Cambria Math"/>
          </w:rPr>
          <m:t>α</m:t>
        </m:r>
      </m:oMath>
      <w:r>
        <w:t xml:space="preserve">=0.5) non-IID distribution under aggressive attacks (scale=-5.0), TrimmedMean achieves 67.92% accuracy at 160 rounds, while ATMA reaches 65.78% with dynamic threshold 0.15–0.24. Undefended </w:t>
      </w:r>
      <w:r>
        <w:lastRenderedPageBreak/>
        <w:t>FedAvg collapses to 10% (random guess). On MNIST, TrimmedMean with 160 training rounds achieves 93.45% test accuracy.</w:t>
      </w:r>
    </w:p>
    <w:p w14:paraId="4D2B035F" w14:textId="77777777" w:rsidR="00E60D6F" w:rsidRDefault="00E60D6F" w:rsidP="00E60D6F">
      <w:pPr>
        <w:pStyle w:val="BodyText"/>
      </w:pPr>
      <w:r>
        <w:t xml:space="preserve">Contributions include: (1) validating Byzantine robustness on CIFAR-10 with Dirichlet </w:t>
      </w:r>
      <m:oMath>
        <m:r>
          <w:rPr>
            <w:rFonts w:ascii="Cambria Math" w:hAnsi="Cambria Math"/>
          </w:rPr>
          <m:t>α</m:t>
        </m:r>
      </m:oMath>
      <w:r>
        <w:t>=0.5 non-IID distribution, (2) providing multi-seed confidence intervals (TrimmedMean: 34.62%</w:t>
      </w:r>
      <m:oMath>
        <m:r>
          <m:rPr>
            <m:sty m:val="p"/>
          </m:rPr>
          <w:rPr>
            <w:rFonts w:ascii="Cambria Math" w:hAnsi="Cambria Math"/>
          </w:rPr>
          <m:t>±</m:t>
        </m:r>
      </m:oMath>
      <w:r>
        <w:t xml:space="preserve">1.75%, 95% CI: </w:t>
      </w:r>
      <m:oMath>
        <m:r>
          <m:rPr>
            <m:sty m:val="p"/>
          </m:rPr>
          <w:rPr>
            <w:rFonts w:ascii="Cambria Math" w:hAnsi="Cambria Math"/>
          </w:rPr>
          <m:t>±</m:t>
        </m:r>
      </m:oMath>
      <w:r>
        <w:t>2.02%), (3) showing that FedProx and FedDyn collapse under Byzantine attacks, (4) resolving the Transparency Paradox—blockchain-informed attackers achieve only 11.6% success rate with 1.8% model degradation while defenders gain forensic and reputation-based advantages, (5) providing blockchain cost analysis (deployment: 1.72M gas, per-round: 2.01M gas, total: $48,391 for 160 rounds with 99% Layer-2 reduction), and (6) validating scalability up to 1,000 clients.</w:t>
      </w:r>
    </w:p>
    <w:p w14:paraId="062D3226" w14:textId="77777777" w:rsidR="00E60D6F" w:rsidRDefault="00E60D6F" w:rsidP="00E60D6F">
      <w:pPr>
        <w:pStyle w:val="BodyText"/>
      </w:pPr>
      <w:r>
        <w:t>The results indicate that Byzantine robustness can improve (not sacrifice) accuracy through statistical outlier filtering in non-IID settings. Adaptive aggregation (ATMA) provides +0.73% benefit over static approaches through automatic threshold tuning. Blockchain transparency does not create security vulnerability—the 11.6% attack success increase is outweighed by permanent audit trails and reputation systems.</w:t>
      </w:r>
    </w:p>
    <w:p w14:paraId="0EE99F18" w14:textId="77777777" w:rsidR="00E60D6F" w:rsidRDefault="00E60D6F" w:rsidP="00E60D6F">
      <w:pPr>
        <w:pStyle w:val="BodyText"/>
      </w:pPr>
      <w:r>
        <w:t>The blockchain-integrated system detected and recorded Byzantine attacks, showing the value of immutable logs for accountability. Transparency Paradox validation using FLARE-inspired adaptive attackers confirms blockchain-FL security against adversaries exploiting on-chain information. Simulated Layer-2 achieved 93.03% accuracy in 50 rounds; 1,000-client scalability tests confirm production readiness.</w:t>
      </w:r>
    </w:p>
    <w:p w14:paraId="3389138B" w14:textId="77777777" w:rsidR="00E60D6F" w:rsidRDefault="00E60D6F" w:rsidP="00E60D6F">
      <w:pPr>
        <w:pStyle w:val="BodyText"/>
      </w:pPr>
      <w:r>
        <w:t xml:space="preserve">Deployment recommendations: (1) use </w:t>
      </w:r>
      <w:proofErr w:type="spellStart"/>
      <w:r>
        <w:t>TrimmedMean</w:t>
      </w:r>
      <w:proofErr w:type="spellEnd"/>
      <w:r>
        <w:t xml:space="preserve"> for applications requiring peak accuracy with stable threat models and 160+ training rounds (MNIST: 93.45%, CIFAR-10: 67.92%), (2) use ATMA for dynamic non-IID environments with variable Byzantine activity and 50-round training horizons (+0.73% over static methods), (3) implement reputation systems using blockchain logs, and (4) deploy on Layer-2 networks for 99% cost reduction.</w:t>
      </w:r>
    </w:p>
    <w:p w14:paraId="2CBF7B56" w14:textId="77777777" w:rsidR="00E60D6F" w:rsidRDefault="00E60D6F" w:rsidP="00E60D6F">
      <w:pPr>
        <w:pStyle w:val="BodyText"/>
      </w:pPr>
      <w:r>
        <w:t xml:space="preserve">Future work includes extended ATMA evaluation with 160-round training, hybrid adaptive-static methods, multi-dimensional reputation systems, cross-organizational blockchain-FL deployments, and production deployment on live Layer-2 networks (Polygon, </w:t>
      </w:r>
      <w:proofErr w:type="spellStart"/>
      <w:r>
        <w:t>Arbitrum</w:t>
      </w:r>
      <w:proofErr w:type="spellEnd"/>
      <w:r>
        <w:t>).</w:t>
      </w:r>
    </w:p>
    <w:p w14:paraId="48EB62CA" w14:textId="77777777" w:rsidR="00E60D6F" w:rsidRDefault="00E60D6F" w:rsidP="00E60D6F">
      <w:pPr>
        <w:pStyle w:val="Heading1"/>
      </w:pPr>
      <w:bookmarkStart w:id="64" w:name="acknowledgment"/>
      <w:bookmarkEnd w:id="63"/>
      <w:r>
        <w:t>Acknowledgment</w:t>
      </w:r>
    </w:p>
    <w:p w14:paraId="0939C357" w14:textId="77777777" w:rsidR="00E60D6F" w:rsidRDefault="00E60D6F" w:rsidP="00E60D6F">
      <w:pPr>
        <w:pStyle w:val="FirstParagraph"/>
      </w:pPr>
      <w:r>
        <w:t xml:space="preserve">The authors would like to thank the Laboratory of Internet of Things &amp; Human Centered Design, Faculty of Vocational Studies, Universitas </w:t>
      </w:r>
      <w:proofErr w:type="spellStart"/>
      <w:r>
        <w:t>Brawijaya</w:t>
      </w:r>
      <w:proofErr w:type="spellEnd"/>
      <w:r>
        <w:t>, for providing access to the supercomputing infrastructure that made this research possible.</w:t>
      </w:r>
    </w:p>
    <w:p w14:paraId="08079FEC" w14:textId="77777777" w:rsidR="00E60D6F" w:rsidRDefault="00E60D6F" w:rsidP="00E60D6F">
      <w:pPr>
        <w:pStyle w:val="BodyText"/>
      </w:pPr>
      <w:r>
        <w:t>10</w:t>
      </w:r>
    </w:p>
    <w:p w14:paraId="278EE6DE" w14:textId="77777777" w:rsidR="00E60D6F" w:rsidRDefault="00E60D6F" w:rsidP="00E60D6F">
      <w:pPr>
        <w:pStyle w:val="BodyText"/>
      </w:pPr>
      <w:r>
        <w:t>H. B. McMahan, E. Moore, D. Ramage, S. Hampson, and B. A. y </w:t>
      </w:r>
      <w:proofErr w:type="spellStart"/>
      <w:r>
        <w:t>Arcas</w:t>
      </w:r>
      <w:proofErr w:type="spellEnd"/>
      <w:r>
        <w:t xml:space="preserve">, “Communication-efficient learning of deep networks from decentralized data,” in </w:t>
      </w:r>
      <w:r>
        <w:rPr>
          <w:i/>
          <w:iCs/>
        </w:rPr>
        <w:t xml:space="preserve">Proc. 20th Int. Conf. </w:t>
      </w:r>
      <w:proofErr w:type="spellStart"/>
      <w:r>
        <w:rPr>
          <w:i/>
          <w:iCs/>
        </w:rPr>
        <w:t>Artif</w:t>
      </w:r>
      <w:proofErr w:type="spellEnd"/>
      <w:r>
        <w:rPr>
          <w:i/>
          <w:iCs/>
        </w:rPr>
        <w:t>. Intell. Statist. (AISTATS)</w:t>
      </w:r>
      <w:r>
        <w:t>, vol. 54, 2017, pp. 1273–1282.</w:t>
      </w:r>
    </w:p>
    <w:p w14:paraId="303BAD17" w14:textId="77777777" w:rsidR="00E60D6F" w:rsidRDefault="00E60D6F" w:rsidP="00E60D6F">
      <w:pPr>
        <w:pStyle w:val="BodyText"/>
      </w:pPr>
      <w:r>
        <w:t xml:space="preserve">L. Lamport, R. Shostak, and M. Pease, “The Byzantine generals problem,” </w:t>
      </w:r>
      <w:r>
        <w:rPr>
          <w:i/>
          <w:iCs/>
        </w:rPr>
        <w:t>ACM Trans. Program. Lang. Syst.</w:t>
      </w:r>
      <w:r>
        <w:t>, vol. 4, no. 3, pp. 382–401, 1982.</w:t>
      </w:r>
    </w:p>
    <w:p w14:paraId="7C6C080B" w14:textId="77777777" w:rsidR="00E60D6F" w:rsidRDefault="00E60D6F" w:rsidP="00E60D6F">
      <w:pPr>
        <w:pStyle w:val="BodyText"/>
      </w:pPr>
      <w:r>
        <w:lastRenderedPageBreak/>
        <w:t xml:space="preserve">P. Blanchard, E. M. El Mhamdi, R. Guerraoui, and J. Stainer, “Machine learning with adversaries: Byzantine tolerant gradient descent,” in </w:t>
      </w:r>
      <w:r>
        <w:rPr>
          <w:i/>
          <w:iCs/>
        </w:rPr>
        <w:t>Advances in Neural Information Processing Systems</w:t>
      </w:r>
      <w:r>
        <w:t>, 2017, pp. 119–129.</w:t>
      </w:r>
    </w:p>
    <w:p w14:paraId="577D9324" w14:textId="77777777" w:rsidR="00E60D6F" w:rsidRDefault="00E60D6F" w:rsidP="00E60D6F">
      <w:pPr>
        <w:pStyle w:val="BodyText"/>
      </w:pPr>
      <w:r>
        <w:t xml:space="preserve">D. Yin, Y. Chen, R. Kannan, and P. Bartlett, “Byzantine-robust distributed learning: Towards optimal statistical rates,” in </w:t>
      </w:r>
      <w:r>
        <w:rPr>
          <w:i/>
          <w:iCs/>
        </w:rPr>
        <w:t>Proc. 35th Int. Conf. Mach. Learn. (ICML)</w:t>
      </w:r>
      <w:r>
        <w:t>, vol. 80, 2018, pp. 5650–5659.</w:t>
      </w:r>
    </w:p>
    <w:p w14:paraId="0782C3BE" w14:textId="77777777" w:rsidR="00E60D6F" w:rsidRDefault="00E60D6F" w:rsidP="00E60D6F">
      <w:pPr>
        <w:pStyle w:val="BodyText"/>
      </w:pPr>
      <w:r>
        <w:t xml:space="preserve">E. M. El Mhamdi, R. Guerraoui, and S. Rouault, “The hidden vulnerability of distributed learning in </w:t>
      </w:r>
      <w:proofErr w:type="spellStart"/>
      <w:r>
        <w:t>byzantium</w:t>
      </w:r>
      <w:proofErr w:type="spellEnd"/>
      <w:r>
        <w:t xml:space="preserve">,” in </w:t>
      </w:r>
      <w:r>
        <w:rPr>
          <w:i/>
          <w:iCs/>
        </w:rPr>
        <w:t>Proc. 35th Int. Conf. Mach. Learn. (ICML)</w:t>
      </w:r>
      <w:r>
        <w:t>, 2018, pp. 3521–3530.</w:t>
      </w:r>
    </w:p>
    <w:p w14:paraId="3E9C0692" w14:textId="77777777" w:rsidR="00E60D6F" w:rsidRDefault="00E60D6F" w:rsidP="00E60D6F">
      <w:pPr>
        <w:pStyle w:val="BodyText"/>
      </w:pPr>
      <w:r>
        <w:t xml:space="preserve">Y. LeCun, L. Bottou, Y. Bengio, and P. Haffner, “Gradient-based learning applied to document recognition,” </w:t>
      </w:r>
      <w:r>
        <w:rPr>
          <w:i/>
          <w:iCs/>
        </w:rPr>
        <w:t>Proc. IEEE</w:t>
      </w:r>
      <w:r>
        <w:t>, vol. 86, no. 11, pp. 2278–2324, 1998.</w:t>
      </w:r>
    </w:p>
    <w:p w14:paraId="02B4F1E0" w14:textId="77777777" w:rsidR="00E60D6F" w:rsidRDefault="00E60D6F" w:rsidP="00E60D6F">
      <w:pPr>
        <w:pStyle w:val="BodyText"/>
      </w:pPr>
      <w:r>
        <w:t>S. Nakamoto, “Bitcoin: A peer-to-peer electronic cash system,” 2008.</w:t>
      </w:r>
    </w:p>
    <w:p w14:paraId="72AFC1E3" w14:textId="77777777" w:rsidR="00E60D6F" w:rsidRDefault="00E60D6F" w:rsidP="00E60D6F">
      <w:pPr>
        <w:pStyle w:val="BodyText"/>
      </w:pPr>
      <w:r>
        <w:t>H. Kim, J. Park, M. Bennis, and S.-L. Kim, “</w:t>
      </w:r>
      <w:proofErr w:type="spellStart"/>
      <w:r>
        <w:t>Blockchained</w:t>
      </w:r>
      <w:proofErr w:type="spellEnd"/>
      <w:r>
        <w:t xml:space="preserve"> on-device federated learning,” </w:t>
      </w:r>
      <w:r>
        <w:rPr>
          <w:i/>
          <w:iCs/>
        </w:rPr>
        <w:t>IEEE Commun. Lett.</w:t>
      </w:r>
      <w:r>
        <w:t>, vol. 24, no. 6, pp. 1279–1283, 2020.</w:t>
      </w:r>
    </w:p>
    <w:p w14:paraId="5BAE256A" w14:textId="77777777" w:rsidR="00E60D6F" w:rsidRDefault="00E60D6F" w:rsidP="00E60D6F">
      <w:pPr>
        <w:pStyle w:val="BodyText"/>
      </w:pPr>
      <w:r>
        <w:t xml:space="preserve">I. Martinez, S. Francis, and A. S. Hafid, “A practical architecture for secure and privacy-preserving cross-silo federated learning,” in </w:t>
      </w:r>
      <w:r>
        <w:rPr>
          <w:i/>
          <w:iCs/>
        </w:rPr>
        <w:t>Proc. IEEE Int. Conf. Blockchain Cryptocurrency (ICBC)</w:t>
      </w:r>
      <w:r>
        <w:t>, 2019, pp. 345–352.</w:t>
      </w:r>
    </w:p>
    <w:p w14:paraId="42DE3F54" w14:textId="77777777" w:rsidR="00E60D6F" w:rsidRDefault="00E60D6F" w:rsidP="00E60D6F">
      <w:pPr>
        <w:pStyle w:val="BodyText"/>
      </w:pPr>
      <w:r>
        <w:t xml:space="preserve">M. Baruch, G. Baruch, and Y. Goldberg, “A little is enough: Circumventing defenses for distributed learning,” in </w:t>
      </w:r>
      <w:r>
        <w:rPr>
          <w:i/>
          <w:iCs/>
        </w:rPr>
        <w:t>Advances in Neural Information Processing Systems</w:t>
      </w:r>
      <w:r>
        <w:t>, 2019, pp. 8632–8642.</w:t>
      </w:r>
    </w:p>
    <w:p w14:paraId="633061F7" w14:textId="77777777" w:rsidR="00E60D6F" w:rsidRDefault="00E60D6F" w:rsidP="00E60D6F">
      <w:pPr>
        <w:pStyle w:val="BodyText"/>
      </w:pPr>
      <w:r>
        <w:t xml:space="preserve">Z. Sun, P. Kairouz, A. T. Suresh, and H. B. McMahan, “Can you really backdoor federated learning?” </w:t>
      </w:r>
      <w:proofErr w:type="spellStart"/>
      <w:r>
        <w:rPr>
          <w:i/>
          <w:iCs/>
        </w:rPr>
        <w:t>arXiv</w:t>
      </w:r>
      <w:proofErr w:type="spellEnd"/>
      <w:r>
        <w:rPr>
          <w:i/>
          <w:iCs/>
        </w:rPr>
        <w:t xml:space="preserve"> preprint arXiv:1911.07963</w:t>
      </w:r>
      <w:r>
        <w:t>, 2019.</w:t>
      </w:r>
    </w:p>
    <w:p w14:paraId="522B2283" w14:textId="77777777" w:rsidR="00E60D6F" w:rsidRDefault="00E60D6F" w:rsidP="00E60D6F">
      <w:pPr>
        <w:pStyle w:val="BodyText"/>
      </w:pPr>
      <w:r>
        <w:t xml:space="preserve">K. Bonawitz </w:t>
      </w:r>
      <w:r>
        <w:rPr>
          <w:i/>
          <w:iCs/>
        </w:rPr>
        <w:t>et al.</w:t>
      </w:r>
      <w:r>
        <w:t xml:space="preserve">, “Towards federated learning at scale: System design,” in </w:t>
      </w:r>
      <w:r>
        <w:rPr>
          <w:i/>
          <w:iCs/>
        </w:rPr>
        <w:t xml:space="preserve">Proc. 2nd </w:t>
      </w:r>
      <w:proofErr w:type="spellStart"/>
      <w:r>
        <w:rPr>
          <w:i/>
          <w:iCs/>
        </w:rPr>
        <w:t>SysML</w:t>
      </w:r>
      <w:proofErr w:type="spellEnd"/>
      <w:r>
        <w:rPr>
          <w:i/>
          <w:iCs/>
        </w:rPr>
        <w:t xml:space="preserve"> Conf.</w:t>
      </w:r>
      <w:r>
        <w:t>, 2019.</w:t>
      </w:r>
    </w:p>
    <w:p w14:paraId="5BD7D700" w14:textId="77777777" w:rsidR="00E60D6F" w:rsidRDefault="00E60D6F" w:rsidP="00E60D6F">
      <w:pPr>
        <w:pStyle w:val="BodyText"/>
      </w:pPr>
      <w:r>
        <w:t xml:space="preserve">Q. Yang, Y. Liu, T. Chen, and Y. Tong, “Federated machine learning: Concept and applications,” </w:t>
      </w:r>
      <w:r>
        <w:rPr>
          <w:i/>
          <w:iCs/>
        </w:rPr>
        <w:t>ACM Trans. Intell. Syst. Technol.</w:t>
      </w:r>
      <w:r>
        <w:t>, vol. 10, no. 2, pp. 1–19, 2019.</w:t>
      </w:r>
    </w:p>
    <w:p w14:paraId="02600BEC" w14:textId="77777777" w:rsidR="00E60D6F" w:rsidRDefault="00E60D6F" w:rsidP="00E60D6F">
      <w:pPr>
        <w:pStyle w:val="BodyText"/>
      </w:pPr>
      <w:r>
        <w:t xml:space="preserve">J. Kang, Z. Xiong, D. Niyato, Y. Zou, Y. Zhang, and M. Guizani, “Reliable federated learning for mobile networks,” </w:t>
      </w:r>
      <w:r>
        <w:rPr>
          <w:i/>
          <w:iCs/>
        </w:rPr>
        <w:t>IEEE Wireless Commun.</w:t>
      </w:r>
      <w:r>
        <w:t>, vol. 27, no. 2, pp. 72–80, 2020.</w:t>
      </w:r>
    </w:p>
    <w:p w14:paraId="39B605F2" w14:textId="77777777" w:rsidR="00E60D6F" w:rsidRDefault="00E60D6F" w:rsidP="00E60D6F">
      <w:pPr>
        <w:pStyle w:val="BodyText"/>
      </w:pPr>
      <w:r>
        <w:t xml:space="preserve">Y. Lu, X. Huang, Y. Dai, S. Maharjan, and Y. Zhang, “Blockchain empowered asynchronous federated learning for secure data sharing in Internet of Vehicles,” </w:t>
      </w:r>
      <w:r>
        <w:rPr>
          <w:i/>
          <w:iCs/>
        </w:rPr>
        <w:t>IEEE Trans. Veh. Technol.</w:t>
      </w:r>
      <w:r>
        <w:t>, vol. 69, no. 4, pp. 4298–4311, 2020.</w:t>
      </w:r>
    </w:p>
    <w:p w14:paraId="170EEB03" w14:textId="77777777" w:rsidR="00E60D6F" w:rsidRDefault="00E60D6F" w:rsidP="00E60D6F">
      <w:pPr>
        <w:pStyle w:val="BodyText"/>
      </w:pPr>
      <w:r>
        <w:t xml:space="preserve">P. Ramanan and K. Nakayama, “BAFFLE: Blockchain based aggregator free federated learning,” in </w:t>
      </w:r>
      <w:r>
        <w:rPr>
          <w:i/>
          <w:iCs/>
        </w:rPr>
        <w:t>Proc. IEEE Int. Conf. Blockchain</w:t>
      </w:r>
      <w:r>
        <w:t>, 2020, pp. 72–81.</w:t>
      </w:r>
    </w:p>
    <w:p w14:paraId="325A9141" w14:textId="77777777" w:rsidR="00E60D6F" w:rsidRDefault="00E60D6F" w:rsidP="00E60D6F">
      <w:pPr>
        <w:pStyle w:val="BodyText"/>
      </w:pPr>
      <w:r>
        <w:t>V. </w:t>
      </w:r>
      <w:proofErr w:type="spellStart"/>
      <w:r>
        <w:t>Tolpegin</w:t>
      </w:r>
      <w:proofErr w:type="spellEnd"/>
      <w:r>
        <w:t xml:space="preserve">, S. Truex, M. E. Gursoy, and L. Liu, “Data poisoning attacks against federated learning systems,” in </w:t>
      </w:r>
      <w:r>
        <w:rPr>
          <w:i/>
          <w:iCs/>
        </w:rPr>
        <w:t xml:space="preserve">Proc. 25th Eur. Symp. Res. </w:t>
      </w:r>
      <w:proofErr w:type="spellStart"/>
      <w:r>
        <w:rPr>
          <w:i/>
          <w:iCs/>
        </w:rPr>
        <w:t>Comput</w:t>
      </w:r>
      <w:proofErr w:type="spellEnd"/>
      <w:r>
        <w:rPr>
          <w:i/>
          <w:iCs/>
        </w:rPr>
        <w:t>. Security (ESORICS)</w:t>
      </w:r>
      <w:r>
        <w:t>, vol. 12308, 2020, pp. 480–501.</w:t>
      </w:r>
    </w:p>
    <w:p w14:paraId="5783492C" w14:textId="77777777" w:rsidR="00E60D6F" w:rsidRDefault="00E60D6F" w:rsidP="00E60D6F">
      <w:pPr>
        <w:pStyle w:val="BodyText"/>
      </w:pPr>
      <w:r>
        <w:t xml:space="preserve">K. Toyoda and A. N. Zhang, “Mechanism design for an incentive-aware blockchain-enabled federated learning platform,” in </w:t>
      </w:r>
      <w:r>
        <w:rPr>
          <w:i/>
          <w:iCs/>
        </w:rPr>
        <w:t>Proc. IEEE Int. Conf. Big Data</w:t>
      </w:r>
      <w:r>
        <w:t>, 2020, pp. 395–403.</w:t>
      </w:r>
    </w:p>
    <w:p w14:paraId="629AFFAA" w14:textId="77777777" w:rsidR="00E60D6F" w:rsidRDefault="00E60D6F" w:rsidP="00E60D6F">
      <w:pPr>
        <w:pStyle w:val="BodyText"/>
      </w:pPr>
      <w:r>
        <w:lastRenderedPageBreak/>
        <w:t xml:space="preserve">H. Wang </w:t>
      </w:r>
      <w:r>
        <w:rPr>
          <w:i/>
          <w:iCs/>
        </w:rPr>
        <w:t>et al.</w:t>
      </w:r>
      <w:r>
        <w:t xml:space="preserve">, “Attack of the tails: Yes, you really can backdoor federated learning,” in </w:t>
      </w:r>
      <w:r>
        <w:rPr>
          <w:i/>
          <w:iCs/>
        </w:rPr>
        <w:t>Advances in Neural Information Processing Systems</w:t>
      </w:r>
      <w:r>
        <w:t>, vol. 33, 2020, pp. 16070–16084.</w:t>
      </w:r>
    </w:p>
    <w:p w14:paraId="6F4EFF10" w14:textId="77777777" w:rsidR="00E60D6F" w:rsidRDefault="00E60D6F" w:rsidP="00E60D6F">
      <w:pPr>
        <w:pStyle w:val="BodyText"/>
      </w:pPr>
      <w:r>
        <w:t>C. Xie, S. </w:t>
      </w:r>
      <w:proofErr w:type="spellStart"/>
      <w:r>
        <w:t>Koyejo</w:t>
      </w:r>
      <w:proofErr w:type="spellEnd"/>
      <w:r>
        <w:t xml:space="preserve">, and I. Gupta, “Zeno: Distributed stochastic gradient descent with suspicion-based fault-tolerance,” in </w:t>
      </w:r>
      <w:r>
        <w:rPr>
          <w:i/>
          <w:iCs/>
        </w:rPr>
        <w:t>Proc. 37th Int. Conf. Mach. Learn. (ICML)</w:t>
      </w:r>
      <w:r>
        <w:t>, vol. 119, 2020, pp. 10495–10505.</w:t>
      </w:r>
    </w:p>
    <w:p w14:paraId="449BEEA4" w14:textId="77777777" w:rsidR="00E60D6F" w:rsidRDefault="00E60D6F" w:rsidP="00E60D6F">
      <w:pPr>
        <w:pStyle w:val="BodyText"/>
      </w:pPr>
      <w:r>
        <w:t xml:space="preserve">Y. Zhao, J. Zhao, L. Jiang, R. Tan, and D. Niyato, “Mobile edge computing, blockchain and reputation-based crowdsourcing IoT federated learning: A secure, decentralized and privacy-preserving system,” </w:t>
      </w:r>
      <w:proofErr w:type="spellStart"/>
      <w:r>
        <w:rPr>
          <w:i/>
          <w:iCs/>
        </w:rPr>
        <w:t>arXiv</w:t>
      </w:r>
      <w:proofErr w:type="spellEnd"/>
      <w:r>
        <w:rPr>
          <w:i/>
          <w:iCs/>
        </w:rPr>
        <w:t xml:space="preserve"> preprint arXiv:2004.12372</w:t>
      </w:r>
      <w:r>
        <w:t>, 2020.</w:t>
      </w:r>
    </w:p>
    <w:p w14:paraId="2D1EDDB9" w14:textId="77777777" w:rsidR="00E60D6F" w:rsidRDefault="00E60D6F" w:rsidP="00E60D6F">
      <w:pPr>
        <w:pStyle w:val="BodyText"/>
      </w:pPr>
      <w:r>
        <w:t>V. Mugunthan, A. </w:t>
      </w:r>
      <w:proofErr w:type="spellStart"/>
      <w:r>
        <w:t>Peraire</w:t>
      </w:r>
      <w:proofErr w:type="spellEnd"/>
      <w:r>
        <w:t>-Bueno, and L. </w:t>
      </w:r>
      <w:proofErr w:type="spellStart"/>
      <w:r>
        <w:t>Kagal</w:t>
      </w:r>
      <w:proofErr w:type="spellEnd"/>
      <w:r>
        <w:t>, “</w:t>
      </w:r>
      <w:proofErr w:type="spellStart"/>
      <w:r>
        <w:t>SMPCChain</w:t>
      </w:r>
      <w:proofErr w:type="spellEnd"/>
      <w:r>
        <w:t xml:space="preserve">: Privacy-preserving blockchain for secure multi-party computation,” in </w:t>
      </w:r>
      <w:r>
        <w:rPr>
          <w:i/>
          <w:iCs/>
        </w:rPr>
        <w:t>Proc. IEEE Int. Conf. Blockchain Cryptocurrency (ICBC)</w:t>
      </w:r>
      <w:r>
        <w:t>, 2020, pp. 1–9.</w:t>
      </w:r>
    </w:p>
    <w:p w14:paraId="142CDB60" w14:textId="77777777" w:rsidR="00E60D6F" w:rsidRDefault="00E60D6F" w:rsidP="00E60D6F">
      <w:pPr>
        <w:pStyle w:val="BodyText"/>
      </w:pPr>
      <w:r>
        <w:t xml:space="preserve">Y. Li, C. Chen, N. Liu, H. Huang, Z. Zheng, and Q. Yan, “A blockchain-based decentralized federated learning framework with committee consensus,” </w:t>
      </w:r>
      <w:r>
        <w:rPr>
          <w:i/>
          <w:iCs/>
        </w:rPr>
        <w:t>IEEE Network</w:t>
      </w:r>
      <w:r>
        <w:t>, vol. 35, no. 1, pp. 234–241, 2021.</w:t>
      </w:r>
    </w:p>
    <w:p w14:paraId="17E8AB33" w14:textId="77777777" w:rsidR="00E60D6F" w:rsidRDefault="00E60D6F" w:rsidP="00E60D6F">
      <w:pPr>
        <w:pStyle w:val="BodyText"/>
      </w:pPr>
      <w:r>
        <w:t xml:space="preserve">P. Kairouz </w:t>
      </w:r>
      <w:r>
        <w:rPr>
          <w:i/>
          <w:iCs/>
        </w:rPr>
        <w:t>et al.</w:t>
      </w:r>
      <w:r>
        <w:t xml:space="preserve">, “Advances and open problems in federated learning,” </w:t>
      </w:r>
      <w:r>
        <w:rPr>
          <w:i/>
          <w:iCs/>
        </w:rPr>
        <w:t>Found. Trends Mach. Learn.</w:t>
      </w:r>
      <w:r>
        <w:t>, vol. 14, no. 1–2, pp. 1–210, 2021.</w:t>
      </w:r>
    </w:p>
    <w:p w14:paraId="53FC7547" w14:textId="77777777" w:rsidR="00E60D6F" w:rsidRDefault="00E60D6F" w:rsidP="00E60D6F">
      <w:pPr>
        <w:pStyle w:val="BodyText"/>
      </w:pPr>
      <w:r>
        <w:t>V. </w:t>
      </w:r>
      <w:proofErr w:type="spellStart"/>
      <w:r>
        <w:t>Mothukuri</w:t>
      </w:r>
      <w:proofErr w:type="spellEnd"/>
      <w:r>
        <w:t xml:space="preserve">, R. M. </w:t>
      </w:r>
      <w:proofErr w:type="spellStart"/>
      <w:r>
        <w:t>Parizi</w:t>
      </w:r>
      <w:proofErr w:type="spellEnd"/>
      <w:r>
        <w:t>, S. </w:t>
      </w:r>
      <w:proofErr w:type="spellStart"/>
      <w:r>
        <w:t>Pouriyeh</w:t>
      </w:r>
      <w:proofErr w:type="spellEnd"/>
      <w:r>
        <w:t>, Y. Huang, A. </w:t>
      </w:r>
      <w:proofErr w:type="spellStart"/>
      <w:r>
        <w:t>Dehghantanha</w:t>
      </w:r>
      <w:proofErr w:type="spellEnd"/>
      <w:r>
        <w:t xml:space="preserve">, and G. Srivastava, “A survey on security and privacy of federated learning,” </w:t>
      </w:r>
      <w:r>
        <w:rPr>
          <w:i/>
          <w:iCs/>
        </w:rPr>
        <w:t xml:space="preserve">Future Gener. </w:t>
      </w:r>
      <w:proofErr w:type="spellStart"/>
      <w:r>
        <w:rPr>
          <w:i/>
          <w:iCs/>
        </w:rPr>
        <w:t>Comput</w:t>
      </w:r>
      <w:proofErr w:type="spellEnd"/>
      <w:r>
        <w:rPr>
          <w:i/>
          <w:iCs/>
        </w:rPr>
        <w:t>. Syst.</w:t>
      </w:r>
      <w:r>
        <w:t>, vol. 115, pp. 619–640, 2021.</w:t>
      </w:r>
    </w:p>
    <w:p w14:paraId="172C1603" w14:textId="77777777" w:rsidR="00E60D6F" w:rsidRDefault="00E60D6F" w:rsidP="00E60D6F">
      <w:pPr>
        <w:pStyle w:val="BodyText"/>
      </w:pPr>
      <w:r>
        <w:t xml:space="preserve">D. C. Nguyen, M. Ding, P. N. Pathirana, A. Seneviratne, J. Li, and H. V. Poor, “Federated learning for Internet of Things: A comprehensive survey,” </w:t>
      </w:r>
      <w:r>
        <w:rPr>
          <w:i/>
          <w:iCs/>
        </w:rPr>
        <w:t xml:space="preserve">IEEE Commun. </w:t>
      </w:r>
      <w:proofErr w:type="spellStart"/>
      <w:r>
        <w:rPr>
          <w:i/>
          <w:iCs/>
        </w:rPr>
        <w:t>Surv</w:t>
      </w:r>
      <w:proofErr w:type="spellEnd"/>
      <w:r>
        <w:rPr>
          <w:i/>
          <w:iCs/>
        </w:rPr>
        <w:t>. Tutor.</w:t>
      </w:r>
      <w:r>
        <w:t>, vol. 23, no. 3, pp. 1622–1658, 2021.</w:t>
      </w:r>
    </w:p>
    <w:p w14:paraId="1155362D" w14:textId="77777777" w:rsidR="00E60D6F" w:rsidRDefault="00E60D6F" w:rsidP="00E60D6F">
      <w:pPr>
        <w:pStyle w:val="BodyText"/>
      </w:pPr>
      <w:r>
        <w:t>M. Shayan, C. Fung, C. J. Yoon, and I. </w:t>
      </w:r>
      <w:proofErr w:type="spellStart"/>
      <w:r>
        <w:t>Beschastnikh</w:t>
      </w:r>
      <w:proofErr w:type="spellEnd"/>
      <w:r>
        <w:t xml:space="preserve">, “Biscotti: A blockchain system for private and secure federated learning,” </w:t>
      </w:r>
      <w:r>
        <w:rPr>
          <w:i/>
          <w:iCs/>
        </w:rPr>
        <w:t xml:space="preserve">IEEE Trans. Parallel </w:t>
      </w:r>
      <w:proofErr w:type="spellStart"/>
      <w:r>
        <w:rPr>
          <w:i/>
          <w:iCs/>
        </w:rPr>
        <w:t>Distrib</w:t>
      </w:r>
      <w:proofErr w:type="spellEnd"/>
      <w:r>
        <w:rPr>
          <w:i/>
          <w:iCs/>
        </w:rPr>
        <w:t>. Syst.</w:t>
      </w:r>
      <w:r>
        <w:t>, vol. 32, no. 7, pp. 1513–1525, 2021.</w:t>
      </w:r>
    </w:p>
    <w:p w14:paraId="0D0C21F6" w14:textId="77777777" w:rsidR="00E60D6F" w:rsidRDefault="00E60D6F" w:rsidP="00E60D6F">
      <w:pPr>
        <w:pStyle w:val="BodyText"/>
      </w:pPr>
      <w:r>
        <w:t>J. Weng, J. Weng, J. Zhang, M. Li, Y. Zhang, and W. Luo, “</w:t>
      </w:r>
      <w:proofErr w:type="spellStart"/>
      <w:r>
        <w:t>DeepChain</w:t>
      </w:r>
      <w:proofErr w:type="spellEnd"/>
      <w:r>
        <w:t xml:space="preserve">: Auditable and privacy-preserving deep learning with blockchain-based incentive,” </w:t>
      </w:r>
      <w:r>
        <w:rPr>
          <w:i/>
          <w:iCs/>
        </w:rPr>
        <w:t xml:space="preserve">IEEE Trans. Dependable Secure </w:t>
      </w:r>
      <w:proofErr w:type="spellStart"/>
      <w:r>
        <w:rPr>
          <w:i/>
          <w:iCs/>
        </w:rPr>
        <w:t>Comput</w:t>
      </w:r>
      <w:proofErr w:type="spellEnd"/>
      <w:r>
        <w:rPr>
          <w:i/>
          <w:iCs/>
        </w:rPr>
        <w:t>.</w:t>
      </w:r>
      <w:r>
        <w:t>, vol. 18, no. 5, pp. 2438–2455, 2021.</w:t>
      </w:r>
    </w:p>
    <w:p w14:paraId="257F8407" w14:textId="77777777" w:rsidR="00E60D6F" w:rsidRDefault="00E60D6F" w:rsidP="00E60D6F">
      <w:pPr>
        <w:pStyle w:val="BodyText"/>
      </w:pPr>
      <w:r>
        <w:t xml:space="preserve">J. Xu, B. S. </w:t>
      </w:r>
      <w:proofErr w:type="spellStart"/>
      <w:r>
        <w:t>Glicksberg</w:t>
      </w:r>
      <w:proofErr w:type="spellEnd"/>
      <w:r>
        <w:t xml:space="preserve">, C. Su, P. Walker, J. Bian, and F. Wang, “Federated learning for healthcare informatics,” </w:t>
      </w:r>
      <w:r>
        <w:rPr>
          <w:i/>
          <w:iCs/>
        </w:rPr>
        <w:t xml:space="preserve">J. </w:t>
      </w:r>
      <w:proofErr w:type="spellStart"/>
      <w:r>
        <w:rPr>
          <w:i/>
          <w:iCs/>
        </w:rPr>
        <w:t>Healthc</w:t>
      </w:r>
      <w:proofErr w:type="spellEnd"/>
      <w:r>
        <w:rPr>
          <w:i/>
          <w:iCs/>
        </w:rPr>
        <w:t>. Inform. Res.</w:t>
      </w:r>
      <w:r>
        <w:t>, vol. 5, no. 1, pp. 1–19, 2021.</w:t>
      </w:r>
    </w:p>
    <w:p w14:paraId="27F8DA16" w14:textId="77777777" w:rsidR="00E60D6F" w:rsidRDefault="00E60D6F" w:rsidP="00E60D6F">
      <w:pPr>
        <w:pStyle w:val="BodyText"/>
      </w:pPr>
      <w:r>
        <w:t xml:space="preserve">W. Zhang </w:t>
      </w:r>
      <w:r>
        <w:rPr>
          <w:i/>
          <w:iCs/>
        </w:rPr>
        <w:t>et al.</w:t>
      </w:r>
      <w:r>
        <w:t xml:space="preserve">, “Blockchain-based federated learning for device failure detection in industrial IoT,” </w:t>
      </w:r>
      <w:r>
        <w:rPr>
          <w:i/>
          <w:iCs/>
        </w:rPr>
        <w:t>IEEE Internet Things J.</w:t>
      </w:r>
      <w:r>
        <w:t>, vol. 8, no. 7, pp. 5926–5937, 2021.</w:t>
      </w:r>
    </w:p>
    <w:p w14:paraId="10D333CB" w14:textId="77777777" w:rsidR="00E60D6F" w:rsidRDefault="00E60D6F" w:rsidP="00E60D6F">
      <w:pPr>
        <w:pStyle w:val="BodyText"/>
      </w:pPr>
      <w:r>
        <w:t xml:space="preserve">T. D. Nguyen </w:t>
      </w:r>
      <w:r>
        <w:rPr>
          <w:i/>
          <w:iCs/>
        </w:rPr>
        <w:t>et al.</w:t>
      </w:r>
      <w:r>
        <w:t xml:space="preserve">, “FLAME: Taming backdoors in federated learning,” in </w:t>
      </w:r>
      <w:r>
        <w:rPr>
          <w:i/>
          <w:iCs/>
        </w:rPr>
        <w:t>Proc. 31st USENIX Security Symp.</w:t>
      </w:r>
      <w:r>
        <w:t>, 2022, pp. 1415–1432.</w:t>
      </w:r>
    </w:p>
    <w:p w14:paraId="1176B642" w14:textId="77777777" w:rsidR="00E60D6F" w:rsidRDefault="00E60D6F" w:rsidP="00E60D6F">
      <w:pPr>
        <w:pStyle w:val="BodyText"/>
      </w:pPr>
      <w:r>
        <w:t>K. </w:t>
      </w:r>
      <w:proofErr w:type="spellStart"/>
      <w:r>
        <w:t>Pillutla</w:t>
      </w:r>
      <w:proofErr w:type="spellEnd"/>
      <w:r>
        <w:t xml:space="preserve">, S. M. Kakade, and Z. Harchaoui, “Robust aggregation for federated learning,” </w:t>
      </w:r>
      <w:r>
        <w:rPr>
          <w:i/>
          <w:iCs/>
        </w:rPr>
        <w:t>IEEE Trans. Signal Process.</w:t>
      </w:r>
      <w:r>
        <w:t>, vol. 70, pp. 1142–1154, 2022.</w:t>
      </w:r>
    </w:p>
    <w:p w14:paraId="123ACEB5" w14:textId="77777777" w:rsidR="00E60D6F" w:rsidRDefault="00E60D6F" w:rsidP="00E60D6F">
      <w:pPr>
        <w:pStyle w:val="BodyText"/>
      </w:pPr>
      <w:r>
        <w:t xml:space="preserve">Z. Wang, M. Song, Z. Zhang, Y. Song, Q. Wang, and H. Qi, “Threats to federated learning: A survey,” </w:t>
      </w:r>
      <w:proofErr w:type="spellStart"/>
      <w:r>
        <w:rPr>
          <w:i/>
          <w:iCs/>
        </w:rPr>
        <w:t>arXiv</w:t>
      </w:r>
      <w:proofErr w:type="spellEnd"/>
      <w:r>
        <w:rPr>
          <w:i/>
          <w:iCs/>
        </w:rPr>
        <w:t xml:space="preserve"> preprint arXiv:2003.02133</w:t>
      </w:r>
      <w:r>
        <w:t>, 2022.</w:t>
      </w:r>
    </w:p>
    <w:p w14:paraId="7518A93A" w14:textId="77777777" w:rsidR="00E60D6F" w:rsidRDefault="00E60D6F" w:rsidP="00E60D6F">
      <w:pPr>
        <w:pStyle w:val="BodyText"/>
      </w:pPr>
      <w:r>
        <w:lastRenderedPageBreak/>
        <w:t xml:space="preserve">“Robust and actively secure serverless collaborative learning,” in </w:t>
      </w:r>
      <w:r>
        <w:rPr>
          <w:i/>
          <w:iCs/>
        </w:rPr>
        <w:t>Advances in Neural Information Processing Systems</w:t>
      </w:r>
      <w:r>
        <w:t>, 2023.</w:t>
      </w:r>
    </w:p>
    <w:p w14:paraId="4E210E1B" w14:textId="77777777" w:rsidR="00E60D6F" w:rsidRDefault="00E60D6F" w:rsidP="00E60D6F">
      <w:pPr>
        <w:pStyle w:val="BodyText"/>
      </w:pPr>
      <w:r>
        <w:t xml:space="preserve">X. Cao, J. Jia, and N. Z. Gong, “Data poisoning attacks and defenses in federated learning: A comprehensive survey,” </w:t>
      </w:r>
      <w:r>
        <w:rPr>
          <w:i/>
          <w:iCs/>
        </w:rPr>
        <w:t xml:space="preserve">IEEE Trans. Dependable Secure </w:t>
      </w:r>
      <w:proofErr w:type="spellStart"/>
      <w:r>
        <w:rPr>
          <w:i/>
          <w:iCs/>
        </w:rPr>
        <w:t>Comput</w:t>
      </w:r>
      <w:proofErr w:type="spellEnd"/>
      <w:r>
        <w:rPr>
          <w:i/>
          <w:iCs/>
        </w:rPr>
        <w:t>.</w:t>
      </w:r>
      <w:r>
        <w:t>, vol. 21, no. 4, pp. 2345–2362, July/Aug. 2024.</w:t>
      </w:r>
    </w:p>
    <w:p w14:paraId="6526FB59" w14:textId="77777777" w:rsidR="00E60D6F" w:rsidRDefault="00E60D6F" w:rsidP="00E60D6F">
      <w:pPr>
        <w:pStyle w:val="BodyText"/>
      </w:pPr>
      <w:r>
        <w:t>H. Xu, L. Zhang, O. Gupta, and B. Li, “</w:t>
      </w:r>
      <w:proofErr w:type="spellStart"/>
      <w:r>
        <w:t>FedSV</w:t>
      </w:r>
      <w:proofErr w:type="spellEnd"/>
      <w:r>
        <w:t xml:space="preserve">: Byzantine-robust federated learning via Shapley value contribution assessment,” in </w:t>
      </w:r>
      <w:r>
        <w:rPr>
          <w:i/>
          <w:iCs/>
        </w:rPr>
        <w:t xml:space="preserve">Proc. IEEE/CVF Conf. </w:t>
      </w:r>
      <w:proofErr w:type="spellStart"/>
      <w:r>
        <w:rPr>
          <w:i/>
          <w:iCs/>
        </w:rPr>
        <w:t>Comput</w:t>
      </w:r>
      <w:proofErr w:type="spellEnd"/>
      <w:r>
        <w:rPr>
          <w:i/>
          <w:iCs/>
        </w:rPr>
        <w:t xml:space="preserve">. Vis. Pattern </w:t>
      </w:r>
      <w:proofErr w:type="spellStart"/>
      <w:r>
        <w:rPr>
          <w:i/>
          <w:iCs/>
        </w:rPr>
        <w:t>Recognit</w:t>
      </w:r>
      <w:proofErr w:type="spellEnd"/>
      <w:r>
        <w:rPr>
          <w:i/>
          <w:iCs/>
        </w:rPr>
        <w:t>. (CVPR)</w:t>
      </w:r>
      <w:r>
        <w:t>, 2024, pp. 15824–15833.</w:t>
      </w:r>
    </w:p>
    <w:p w14:paraId="2385617F" w14:textId="77777777" w:rsidR="00E60D6F" w:rsidRDefault="00E60D6F" w:rsidP="00E60D6F">
      <w:pPr>
        <w:pStyle w:val="BodyText"/>
      </w:pPr>
      <w:r>
        <w:t xml:space="preserve">S. Wang, T. Li, Y. Zhang, and J. Chen, “LASA: Layer-adaptive sparse aggregation for byzantine-robust federated learning,” </w:t>
      </w:r>
      <w:r>
        <w:rPr>
          <w:i/>
          <w:iCs/>
        </w:rPr>
        <w:t xml:space="preserve">IEEE Trans. Neural </w:t>
      </w:r>
      <w:proofErr w:type="spellStart"/>
      <w:r>
        <w:rPr>
          <w:i/>
          <w:iCs/>
        </w:rPr>
        <w:t>Netw</w:t>
      </w:r>
      <w:proofErr w:type="spellEnd"/>
      <w:r>
        <w:rPr>
          <w:i/>
          <w:iCs/>
        </w:rPr>
        <w:t>. Learn. Syst.</w:t>
      </w:r>
      <w:r>
        <w:t>, vol. 35, no. 7, pp. 9821–9835, 2024.</w:t>
      </w:r>
    </w:p>
    <w:p w14:paraId="4EFA08A6" w14:textId="77777777" w:rsidR="00E60D6F" w:rsidRDefault="00E60D6F" w:rsidP="00E60D6F">
      <w:pPr>
        <w:pStyle w:val="BodyText"/>
      </w:pPr>
      <w:r>
        <w:t>J. Li, M. Khodak, S. Caldas, and A. Talwalkar, “</w:t>
      </w:r>
      <w:proofErr w:type="spellStart"/>
      <w:r>
        <w:t>FedCmp</w:t>
      </w:r>
      <w:proofErr w:type="spellEnd"/>
      <w:r>
        <w:t xml:space="preserve">: Benchmarking federated learning defenses against byzantine attacks,” in </w:t>
      </w:r>
      <w:r>
        <w:rPr>
          <w:i/>
          <w:iCs/>
        </w:rPr>
        <w:t>Proc. Mach. Learn. Syst. (</w:t>
      </w:r>
      <w:proofErr w:type="spellStart"/>
      <w:r>
        <w:rPr>
          <w:i/>
          <w:iCs/>
        </w:rPr>
        <w:t>MLSys</w:t>
      </w:r>
      <w:proofErr w:type="spellEnd"/>
      <w:r>
        <w:rPr>
          <w:i/>
          <w:iCs/>
        </w:rPr>
        <w:t>)</w:t>
      </w:r>
      <w:r>
        <w:t>, vol. 6, 2024, pp. 312–328.</w:t>
      </w:r>
    </w:p>
    <w:p w14:paraId="692A9507" w14:textId="77777777" w:rsidR="00E60D6F" w:rsidRDefault="00E60D6F" w:rsidP="00E60D6F">
      <w:pPr>
        <w:pStyle w:val="BodyText"/>
      </w:pPr>
      <w:r>
        <w:t xml:space="preserve">P. Rodriguez-Bazan, M. Chen, and T. Wang, “Byzantine-robust federated learning: Attacks, defenses, and future directions,”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vol. 56, no. 9, pp. 1–42, 2024.</w:t>
      </w:r>
    </w:p>
    <w:p w14:paraId="21A42DBF" w14:textId="77777777" w:rsidR="00E60D6F" w:rsidRDefault="00E60D6F" w:rsidP="00E60D6F">
      <w:pPr>
        <w:pStyle w:val="BodyText"/>
      </w:pPr>
      <w:r>
        <w:t>J. Sun, A. Li, L. </w:t>
      </w:r>
      <w:proofErr w:type="spellStart"/>
      <w:r>
        <w:t>DiValentin</w:t>
      </w:r>
      <w:proofErr w:type="spellEnd"/>
      <w:r>
        <w:t xml:space="preserve">, A. Hassanzadeh, Y. Chen, and H. Li, “Spectral-based matrix sketching for byzantine-robust federated learning,” </w:t>
      </w:r>
      <w:r>
        <w:rPr>
          <w:i/>
          <w:iCs/>
        </w:rPr>
        <w:t xml:space="preserve">IEEE Trans. Neural </w:t>
      </w:r>
      <w:proofErr w:type="spellStart"/>
      <w:r>
        <w:rPr>
          <w:i/>
          <w:iCs/>
        </w:rPr>
        <w:t>Netw</w:t>
      </w:r>
      <w:proofErr w:type="spellEnd"/>
      <w:r>
        <w:rPr>
          <w:i/>
          <w:iCs/>
        </w:rPr>
        <w:t>. Learn. Syst.</w:t>
      </w:r>
      <w:r>
        <w:t>, early access, 2024.</w:t>
      </w:r>
    </w:p>
    <w:p w14:paraId="327BCA0F" w14:textId="77777777" w:rsidR="00E60D6F" w:rsidRDefault="00E60D6F" w:rsidP="00E60D6F">
      <w:pPr>
        <w:pStyle w:val="BodyText"/>
      </w:pPr>
      <w:r>
        <w:t>Z. Wang and P. Zhao, “Byzantine detection for federated learning under highly non-IID data and majority corruptions,” 2024.</w:t>
      </w:r>
    </w:p>
    <w:p w14:paraId="52037AD7" w14:textId="77777777" w:rsidR="00E60D6F" w:rsidRDefault="00E60D6F" w:rsidP="00E60D6F">
      <w:pPr>
        <w:pStyle w:val="BodyText"/>
      </w:pPr>
      <w:r>
        <w:t xml:space="preserve">Y. Wu, S. Cai, X. Xiao, G. Chen, and B. C. Ooi, “Privacy-preserving and scalable federated learning via layer-2 blockchain,” </w:t>
      </w:r>
      <w:r>
        <w:rPr>
          <w:i/>
          <w:iCs/>
        </w:rPr>
        <w:t>Proc. VLDB Endow.</w:t>
      </w:r>
      <w:r>
        <w:t>, vol. 17, no. 8, pp. 2034–2047, 2024.</w:t>
      </w:r>
    </w:p>
    <w:p w14:paraId="6A8C5854" w14:textId="77777777" w:rsidR="00E60D6F" w:rsidRDefault="00E60D6F" w:rsidP="00E60D6F">
      <w:pPr>
        <w:pStyle w:val="BodyText"/>
      </w:pPr>
      <w:r>
        <w:t xml:space="preserve">“Blockchain meets federated learning: A comprehensive survey on smart contract-driven optimization,” </w:t>
      </w:r>
      <w:r>
        <w:rPr>
          <w:i/>
          <w:iCs/>
        </w:rPr>
        <w:t>IEEE Survey</w:t>
      </w:r>
      <w:r>
        <w:t>, 2024.</w:t>
      </w:r>
    </w:p>
    <w:p w14:paraId="252580A2" w14:textId="77777777" w:rsidR="00E60D6F" w:rsidRDefault="00E60D6F" w:rsidP="00E60D6F">
      <w:pPr>
        <w:pStyle w:val="BodyText"/>
      </w:pPr>
      <w:r>
        <w:t xml:space="preserve">T. Li, A. K. Sahu, M. Zaheer, M. Sanjabi, A. Talwalkar, and V. Smith, “Federated optimization in heterogeneous networks,” in </w:t>
      </w:r>
      <w:r>
        <w:rPr>
          <w:i/>
          <w:iCs/>
        </w:rPr>
        <w:t>Proc. Mach. Learn. Syst. (</w:t>
      </w:r>
      <w:proofErr w:type="spellStart"/>
      <w:r>
        <w:rPr>
          <w:i/>
          <w:iCs/>
        </w:rPr>
        <w:t>MLSys</w:t>
      </w:r>
      <w:proofErr w:type="spellEnd"/>
      <w:r>
        <w:rPr>
          <w:i/>
          <w:iCs/>
        </w:rPr>
        <w:t>)</w:t>
      </w:r>
      <w:r>
        <w:t>, vol. 2, 2020, pp. 429–450.</w:t>
      </w:r>
    </w:p>
    <w:p w14:paraId="2AC492D5" w14:textId="77777777" w:rsidR="00E60D6F" w:rsidRDefault="00E60D6F" w:rsidP="00E60D6F">
      <w:pPr>
        <w:pStyle w:val="BodyText"/>
      </w:pPr>
      <w:r>
        <w:t xml:space="preserve">D. A. E. Acar, Y. Zhao, R. Matas, M. Mattina, P. Whatmough, and V. Saligrama, “Federated learning based on dynamic regularization,” in </w:t>
      </w:r>
      <w:r>
        <w:rPr>
          <w:i/>
          <w:iCs/>
        </w:rPr>
        <w:t>Proc. Int. Conf. Learn. Representations (ICLR)</w:t>
      </w:r>
      <w:r>
        <w:t>, 2021.</w:t>
      </w:r>
    </w:p>
    <w:p w14:paraId="5241AFE6" w14:textId="77777777" w:rsidR="00E60D6F" w:rsidRDefault="00E60D6F" w:rsidP="00E60D6F">
      <w:pPr>
        <w:pStyle w:val="BodyText"/>
      </w:pPr>
      <w:r>
        <w:t xml:space="preserve">M. Kalibbala, S. H. Abdulkadir, H. Chiroma, T. Herawan, J. D. </w:t>
      </w:r>
      <w:proofErr w:type="spellStart"/>
      <w:r>
        <w:t>Dajab</w:t>
      </w:r>
      <w:proofErr w:type="spellEnd"/>
      <w:r>
        <w:t xml:space="preserve">, and D. J. </w:t>
      </w:r>
      <w:proofErr w:type="spellStart"/>
      <w:r>
        <w:t>Biau</w:t>
      </w:r>
      <w:proofErr w:type="spellEnd"/>
      <w:r>
        <w:t xml:space="preserve">, “Adaptive trimmed mean aggregation for byzantine-robust federated learning in Edge-IoT environments,” </w:t>
      </w:r>
      <w:r>
        <w:rPr>
          <w:i/>
          <w:iCs/>
        </w:rPr>
        <w:t>IEEE Internet Things J.</w:t>
      </w:r>
      <w:r>
        <w:t>, vol. 12, no. 3, pp. 2845–2859, Feb. 2025.</w:t>
      </w:r>
    </w:p>
    <w:p w14:paraId="3D05DF13" w14:textId="77777777" w:rsidR="00E60D6F" w:rsidRDefault="00E60D6F" w:rsidP="00E60D6F">
      <w:pPr>
        <w:pStyle w:val="BodyText"/>
      </w:pPr>
      <w:r>
        <w:t xml:space="preserve">R. Jiang </w:t>
      </w:r>
      <w:r>
        <w:rPr>
          <w:i/>
          <w:iCs/>
        </w:rPr>
        <w:t>et al.</w:t>
      </w:r>
      <w:r>
        <w:t xml:space="preserve">, “T-BFL model based on two-dimensional trust and blockchain-federated learning for medical data sharing,” </w:t>
      </w:r>
      <w:r>
        <w:rPr>
          <w:i/>
          <w:iCs/>
        </w:rPr>
        <w:t xml:space="preserve">J. </w:t>
      </w:r>
      <w:proofErr w:type="spellStart"/>
      <w:r>
        <w:rPr>
          <w:i/>
          <w:iCs/>
        </w:rPr>
        <w:t>Supercomput</w:t>
      </w:r>
      <w:proofErr w:type="spellEnd"/>
      <w:r>
        <w:rPr>
          <w:i/>
          <w:iCs/>
        </w:rPr>
        <w:t>.</w:t>
      </w:r>
      <w:r>
        <w:t>, 2025.</w:t>
      </w:r>
    </w:p>
    <w:p w14:paraId="254BB18C" w14:textId="77777777" w:rsidR="00E60D6F" w:rsidRDefault="00E60D6F" w:rsidP="00E60D6F">
      <w:pPr>
        <w:pStyle w:val="BodyText"/>
      </w:pPr>
      <w:r>
        <w:t>“FLARE: Adaptive multi-dimensional reputation for robust client reliability in federated learning,” 2025.</w:t>
      </w:r>
    </w:p>
    <w:p w14:paraId="63E712F0" w14:textId="77777777" w:rsidR="00E60D6F" w:rsidRDefault="00E60D6F" w:rsidP="00E60D6F">
      <w:pPr>
        <w:pStyle w:val="BodyText"/>
      </w:pPr>
      <w:r>
        <w:t>“Spectral Sentinel: Scalable Byzantine-robust decentralized federated learning via sketched random matrix theory on blockchain,” 2025.</w:t>
      </w:r>
    </w:p>
    <w:p w14:paraId="32CE5B2D" w14:textId="77777777" w:rsidR="00E60D6F" w:rsidRDefault="00E60D6F" w:rsidP="00E60D6F">
      <w:pPr>
        <w:pStyle w:val="BodyText"/>
      </w:pPr>
      <w:r>
        <w:lastRenderedPageBreak/>
        <w:t>“</w:t>
      </w:r>
      <w:proofErr w:type="spellStart"/>
      <w:r>
        <w:t>QuantumTrust-FedChain</w:t>
      </w:r>
      <w:proofErr w:type="spellEnd"/>
      <w:r>
        <w:t>: A blockchain-aware quantum-tuned federated learning system for cyber-resilient industrial IoT in 6G,” 2025.</w:t>
      </w:r>
    </w:p>
    <w:p w14:paraId="318CACF5" w14:textId="77777777" w:rsidR="00E60D6F" w:rsidRDefault="00E60D6F" w:rsidP="00E60D6F">
      <w:pPr>
        <w:pStyle w:val="BodyText"/>
      </w:pPr>
      <w:r>
        <w:t>“</w:t>
      </w:r>
      <w:proofErr w:type="spellStart"/>
      <w:r>
        <w:t>WFAgg</w:t>
      </w:r>
      <w:proofErr w:type="spellEnd"/>
      <w:r>
        <w:t>: Byzantine-robust aggregation for securing decentralized federated learning,” 2025.</w:t>
      </w:r>
    </w:p>
    <w:bookmarkEnd w:id="64"/>
    <w:p w14:paraId="54C6C06D" w14:textId="77777777" w:rsidR="00E60D6F" w:rsidRDefault="00E60D6F" w:rsidP="00E60D6F">
      <w:pPr>
        <w:pStyle w:val="IJOSTBAB"/>
      </w:pPr>
    </w:p>
    <w:p w14:paraId="57A374A8" w14:textId="77777777" w:rsidR="00E60D6F" w:rsidRDefault="00E60D6F" w:rsidP="00E60D6F">
      <w:pPr>
        <w:pStyle w:val="IJOSTBAB"/>
      </w:pPr>
    </w:p>
    <w:p w14:paraId="27913F85" w14:textId="77777777" w:rsidR="00E60D6F" w:rsidRDefault="00E60D6F" w:rsidP="00E60D6F">
      <w:pPr>
        <w:pStyle w:val="IJOSTBAB"/>
      </w:pPr>
    </w:p>
    <w:p w14:paraId="1C0BCAD3" w14:textId="77777777" w:rsidR="00E60D6F" w:rsidRDefault="00E60D6F" w:rsidP="00E60D6F">
      <w:pPr>
        <w:pStyle w:val="IJOSTBAB"/>
      </w:pPr>
    </w:p>
    <w:p w14:paraId="00A965E9" w14:textId="77777777" w:rsidR="00E60D6F" w:rsidRDefault="00E60D6F" w:rsidP="00E60D6F">
      <w:pPr>
        <w:pStyle w:val="IJOSTBAB"/>
      </w:pPr>
    </w:p>
    <w:p w14:paraId="7C1B4D2A" w14:textId="77777777" w:rsidR="00E60D6F" w:rsidRDefault="00E60D6F" w:rsidP="00E60D6F">
      <w:pPr>
        <w:pStyle w:val="IJOSTBAB"/>
      </w:pPr>
    </w:p>
    <w:p w14:paraId="5A68B62A" w14:textId="77777777" w:rsidR="00E60D6F" w:rsidRDefault="00E60D6F" w:rsidP="00E60D6F">
      <w:pPr>
        <w:pStyle w:val="IJOSTBAB"/>
      </w:pPr>
    </w:p>
    <w:p w14:paraId="5FBB695C" w14:textId="77777777" w:rsidR="00E60D6F" w:rsidRDefault="00E60D6F" w:rsidP="00E60D6F">
      <w:pPr>
        <w:pStyle w:val="IJOSTBAB"/>
      </w:pPr>
    </w:p>
    <w:p w14:paraId="49EA929C" w14:textId="77777777" w:rsidR="00E60D6F" w:rsidRDefault="00E60D6F" w:rsidP="00E60D6F">
      <w:pPr>
        <w:pStyle w:val="IJOSTBAB"/>
      </w:pPr>
    </w:p>
    <w:p w14:paraId="7C972A5D" w14:textId="77777777" w:rsidR="00E60D6F" w:rsidRDefault="00E60D6F" w:rsidP="00E60D6F">
      <w:pPr>
        <w:pStyle w:val="IJOSTBAB"/>
      </w:pPr>
    </w:p>
    <w:p w14:paraId="33A9655E" w14:textId="77777777" w:rsidR="00E60D6F" w:rsidRDefault="00E60D6F" w:rsidP="00E60D6F">
      <w:pPr>
        <w:pStyle w:val="IJOSTBAB"/>
      </w:pPr>
    </w:p>
    <w:p w14:paraId="6E20BA6A" w14:textId="77777777" w:rsidR="00E60D6F" w:rsidRDefault="00E60D6F" w:rsidP="00E60D6F">
      <w:pPr>
        <w:pStyle w:val="IJOSTBAB"/>
      </w:pPr>
    </w:p>
    <w:p w14:paraId="2555DA85" w14:textId="77777777" w:rsidR="00E60D6F" w:rsidRDefault="00E60D6F" w:rsidP="00E60D6F">
      <w:pPr>
        <w:pStyle w:val="IJOSTBAB"/>
      </w:pPr>
    </w:p>
    <w:p w14:paraId="7246906D" w14:textId="789C7588" w:rsidR="00F2425F" w:rsidRDefault="00F2425F" w:rsidP="00E60D6F">
      <w:pPr>
        <w:pStyle w:val="IJOSTBAB"/>
      </w:pPr>
      <w:r w:rsidRPr="009356BC">
        <w:t>1. INTRODUCTION</w:t>
      </w:r>
    </w:p>
    <w:p w14:paraId="181FA56E" w14:textId="77777777" w:rsidR="00F2425F" w:rsidRPr="009356BC" w:rsidRDefault="00F2425F" w:rsidP="00441DC3">
      <w:pPr>
        <w:spacing w:after="0" w:line="240" w:lineRule="auto"/>
        <w:jc w:val="both"/>
        <w:rPr>
          <w:rFonts w:asciiTheme="minorHAnsi" w:hAnsiTheme="minorHAnsi"/>
          <w:b/>
          <w:lang w:val="en-US"/>
        </w:rPr>
      </w:pPr>
    </w:p>
    <w:p w14:paraId="2C3E3733" w14:textId="77777777" w:rsidR="006B5F30" w:rsidRDefault="006B5F30" w:rsidP="00441DC3">
      <w:pPr>
        <w:spacing w:after="0" w:line="240" w:lineRule="auto"/>
        <w:ind w:firstLine="274"/>
        <w:jc w:val="both"/>
        <w:rPr>
          <w:rFonts w:asciiTheme="minorHAnsi" w:eastAsia="OLGAF D+ MTSY" w:hAnsiTheme="minorHAnsi" w:cstheme="minorHAnsi"/>
        </w:rPr>
        <w:sectPr w:rsidR="006B5F30" w:rsidSect="00E60D6F">
          <w:type w:val="continuous"/>
          <w:pgSz w:w="11906" w:h="16838"/>
          <w:pgMar w:top="1135" w:right="1440" w:bottom="1440" w:left="1440" w:header="708" w:footer="890" w:gutter="0"/>
          <w:cols w:space="284"/>
          <w:docGrid w:linePitch="360"/>
        </w:sectPr>
      </w:pPr>
    </w:p>
    <w:p w14:paraId="2BD38939" w14:textId="77777777" w:rsidR="007C5373" w:rsidRPr="007C5373" w:rsidRDefault="007C5373" w:rsidP="00E60D6F">
      <w:pPr>
        <w:pStyle w:val="IJOSTParagraf"/>
      </w:pPr>
      <w:r w:rsidRPr="007C5373">
        <w:t>Federated learning (FL) is an approach for training machine learning models across distributed devices while preserving data privacy [1,2]. Unlike centralized learning, FL enables multiple clients to collaboratively train a global model without sharing raw data, addressing privacy concerns in healthcare [3], finance, and mobile applications [4].</w:t>
      </w:r>
    </w:p>
    <w:p w14:paraId="6D440E7F"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However, the decentralized nature of federated learning introduces significant security vulnerabilities. Byzantine clients—malicious or compromised participants that send arbitrary or poisoned model updates—can severely degrade the global model’s performance [5,6,7]. This challenge is particularly acute in open federated learning systems where client authenticity cannot be guaranteed. Traditional aggregation methods like Federated Averaging (</w:t>
      </w:r>
      <w:proofErr w:type="spellStart"/>
      <w:r w:rsidRPr="007C5373">
        <w:rPr>
          <w:rFonts w:asciiTheme="minorHAnsi" w:eastAsia="OLGAF D+ MTSY" w:hAnsiTheme="minorHAnsi" w:cstheme="minorHAnsi"/>
        </w:rPr>
        <w:t>FedAvg</w:t>
      </w:r>
      <w:proofErr w:type="spellEnd"/>
      <w:r w:rsidRPr="007C5373">
        <w:rPr>
          <w:rFonts w:asciiTheme="minorHAnsi" w:eastAsia="OLGAF D+ MTSY" w:hAnsiTheme="minorHAnsi" w:cstheme="minorHAnsi"/>
        </w:rPr>
        <w:t>) [1] are vulnerable to such attacks, as they naively average all client updates without verification.</w:t>
      </w:r>
    </w:p>
    <w:p w14:paraId="66ED0037" w14:textId="4281689A" w:rsidR="007C5373" w:rsidRPr="00853853" w:rsidRDefault="00853853" w:rsidP="00E60D6F">
      <w:pPr>
        <w:pStyle w:val="IJOSTSUBBAB"/>
      </w:pPr>
      <w:r>
        <w:t xml:space="preserve">1.1. </w:t>
      </w:r>
      <w:r w:rsidR="007C5373" w:rsidRPr="00853853">
        <w:t>Motivation and Challenges</w:t>
      </w:r>
    </w:p>
    <w:p w14:paraId="2D2E3558"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 xml:space="preserve">Existing Byzantine-robust aggregation algorithms, such as Krum [5], Multi-Krum, and </w:t>
      </w:r>
      <w:proofErr w:type="spellStart"/>
      <w:r w:rsidRPr="007C5373">
        <w:rPr>
          <w:rFonts w:asciiTheme="minorHAnsi" w:eastAsia="OLGAF D+ MTSY" w:hAnsiTheme="minorHAnsi" w:cstheme="minorHAnsi"/>
        </w:rPr>
        <w:t>TrimmedMean</w:t>
      </w:r>
      <w:proofErr w:type="spellEnd"/>
      <w:r w:rsidRPr="007C5373">
        <w:rPr>
          <w:rFonts w:asciiTheme="minorHAnsi" w:eastAsia="OLGAF D+ MTSY" w:hAnsiTheme="minorHAnsi" w:cstheme="minorHAnsi"/>
        </w:rPr>
        <w:t xml:space="preserve"> [6], aim to identify and mitigate malicious updates. However, these methods face several challenges: (1) Performance Trade-offs: Byzantine-robust algorithms are often believed to sacrifice accuracy for security; (2) Lack of Transparency: Without transparent audit mechanisms, it is difficult to detect and </w:t>
      </w:r>
      <w:proofErr w:type="spellStart"/>
      <w:r w:rsidRPr="007C5373">
        <w:rPr>
          <w:rFonts w:asciiTheme="minorHAnsi" w:eastAsia="OLGAF D+ MTSY" w:hAnsiTheme="minorHAnsi" w:cstheme="minorHAnsi"/>
        </w:rPr>
        <w:t>analyze</w:t>
      </w:r>
      <w:proofErr w:type="spellEnd"/>
      <w:r w:rsidRPr="007C5373">
        <w:rPr>
          <w:rFonts w:asciiTheme="minorHAnsi" w:eastAsia="OLGAF D+ MTSY" w:hAnsiTheme="minorHAnsi" w:cstheme="minorHAnsi"/>
        </w:rPr>
        <w:t xml:space="preserve"> Byzantine attacks in production systems; (3) Limited Validation: Most existing studies evaluate these algorithms under limited scenarios; (4) Scalability Concerns: The computational and communication overhead of robust aggregation methods raises questions about their practical deployment.</w:t>
      </w:r>
    </w:p>
    <w:p w14:paraId="60C13201" w14:textId="45566823" w:rsidR="007C5373" w:rsidRPr="00B4015F" w:rsidRDefault="00B4015F" w:rsidP="00441DC3">
      <w:pPr>
        <w:spacing w:line="240" w:lineRule="auto"/>
        <w:jc w:val="both"/>
        <w:rPr>
          <w:rFonts w:asciiTheme="minorHAnsi" w:eastAsia="OLGAF D+ MTSY" w:hAnsiTheme="minorHAnsi" w:cstheme="minorHAnsi"/>
          <w:b/>
          <w:bCs/>
        </w:rPr>
      </w:pPr>
      <w:r w:rsidRPr="00B4015F">
        <w:rPr>
          <w:rFonts w:asciiTheme="minorHAnsi" w:eastAsia="OLGAF D+ MTSY" w:hAnsiTheme="minorHAnsi" w:cstheme="minorHAnsi"/>
          <w:b/>
          <w:bCs/>
        </w:rPr>
        <w:t xml:space="preserve">1.2. </w:t>
      </w:r>
      <w:r w:rsidR="007C5373" w:rsidRPr="00B4015F">
        <w:rPr>
          <w:rFonts w:asciiTheme="minorHAnsi" w:eastAsia="OLGAF D+ MTSY" w:hAnsiTheme="minorHAnsi" w:cstheme="minorHAnsi"/>
          <w:b/>
          <w:bCs/>
        </w:rPr>
        <w:t>Contributions</w:t>
      </w:r>
    </w:p>
    <w:p w14:paraId="6EA843AD"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This paper addresses these challenges through an empirical study of Byzantine-robust federated learning integrated with blockchain technology. Our contributions are:</w:t>
      </w:r>
    </w:p>
    <w:p w14:paraId="48393297" w14:textId="43FFEBB6"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 xml:space="preserve">Byzantine-Robust Performance Demonstration: We demonstrate that </w:t>
      </w:r>
      <w:proofErr w:type="spellStart"/>
      <w:r w:rsidRPr="00B4015F">
        <w:rPr>
          <w:rFonts w:asciiTheme="minorHAnsi" w:eastAsia="OLGAF D+ MTSY" w:hAnsiTheme="minorHAnsi" w:cstheme="minorHAnsi"/>
        </w:rPr>
        <w:t>TrimmedMean</w:t>
      </w:r>
      <w:proofErr w:type="spellEnd"/>
      <w:r w:rsidRPr="00B4015F">
        <w:rPr>
          <w:rFonts w:asciiTheme="minorHAnsi" w:eastAsia="OLGAF D+ MTSY" w:hAnsiTheme="minorHAnsi" w:cstheme="minorHAnsi"/>
        </w:rPr>
        <w:t xml:space="preserve"> aggregation achieves 93.45% accuracy with 160 training rounds, comparing </w:t>
      </w:r>
      <w:proofErr w:type="spellStart"/>
      <w:r w:rsidRPr="00B4015F">
        <w:rPr>
          <w:rFonts w:asciiTheme="minorHAnsi" w:eastAsia="OLGAF D+ MTSY" w:hAnsiTheme="minorHAnsi" w:cstheme="minorHAnsi"/>
        </w:rPr>
        <w:t>favorably</w:t>
      </w:r>
      <w:proofErr w:type="spellEnd"/>
      <w:r w:rsidRPr="00B4015F">
        <w:rPr>
          <w:rFonts w:asciiTheme="minorHAnsi" w:eastAsia="OLGAF D+ MTSY" w:hAnsiTheme="minorHAnsi" w:cstheme="minorHAnsi"/>
        </w:rPr>
        <w:t xml:space="preserve"> </w:t>
      </w:r>
      <w:r w:rsidRPr="00B4015F">
        <w:rPr>
          <w:rFonts w:asciiTheme="minorHAnsi" w:eastAsia="OLGAF D+ MTSY" w:hAnsiTheme="minorHAnsi" w:cstheme="minorHAnsi"/>
        </w:rPr>
        <w:lastRenderedPageBreak/>
        <w:t xml:space="preserve">to the undefended </w:t>
      </w:r>
      <w:proofErr w:type="spellStart"/>
      <w:r w:rsidRPr="00B4015F">
        <w:rPr>
          <w:rFonts w:asciiTheme="minorHAnsi" w:eastAsia="OLGAF D+ MTSY" w:hAnsiTheme="minorHAnsi" w:cstheme="minorHAnsi"/>
        </w:rPr>
        <w:t>FedAvg</w:t>
      </w:r>
      <w:proofErr w:type="spellEnd"/>
      <w:r w:rsidRPr="00B4015F">
        <w:rPr>
          <w:rFonts w:asciiTheme="minorHAnsi" w:eastAsia="OLGAF D+ MTSY" w:hAnsiTheme="minorHAnsi" w:cstheme="minorHAnsi"/>
        </w:rPr>
        <w:t xml:space="preserve"> baseline (87.60%) while defending against 20% Byzantine clients.</w:t>
      </w:r>
    </w:p>
    <w:p w14:paraId="5556B6AD" w14:textId="16C18DCB"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 xml:space="preserve">Algorithm Comparison: We compare static aggregation algorithms (Krum, </w:t>
      </w:r>
      <w:proofErr w:type="spellStart"/>
      <w:r w:rsidRPr="00B4015F">
        <w:rPr>
          <w:rFonts w:asciiTheme="minorHAnsi" w:eastAsia="OLGAF D+ MTSY" w:hAnsiTheme="minorHAnsi" w:cstheme="minorHAnsi"/>
        </w:rPr>
        <w:t>FedAvg</w:t>
      </w:r>
      <w:proofErr w:type="spellEnd"/>
      <w:r w:rsidRPr="00B4015F">
        <w:rPr>
          <w:rFonts w:asciiTheme="minorHAnsi" w:eastAsia="OLGAF D+ MTSY" w:hAnsiTheme="minorHAnsi" w:cstheme="minorHAnsi"/>
        </w:rPr>
        <w:t xml:space="preserve">, </w:t>
      </w:r>
      <w:proofErr w:type="spellStart"/>
      <w:r w:rsidRPr="00B4015F">
        <w:rPr>
          <w:rFonts w:asciiTheme="minorHAnsi" w:eastAsia="OLGAF D+ MTSY" w:hAnsiTheme="minorHAnsi" w:cstheme="minorHAnsi"/>
        </w:rPr>
        <w:t>TrimmedMean</w:t>
      </w:r>
      <w:proofErr w:type="spellEnd"/>
      <w:r w:rsidRPr="00B4015F">
        <w:rPr>
          <w:rFonts w:asciiTheme="minorHAnsi" w:eastAsia="OLGAF D+ MTSY" w:hAnsiTheme="minorHAnsi" w:cstheme="minorHAnsi"/>
        </w:rPr>
        <w:t>) and adaptive methods (ATMA) under identical conditions across 36 controlled experiments.</w:t>
      </w:r>
    </w:p>
    <w:p w14:paraId="7AAAF34B" w14:textId="3FD28479"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Adaptive Aggregation Validation: We validate ATMA [8] for non-IID data, achieving 85.12% accuracy with dynamic threshold adaptation (0.15-0.24).</w:t>
      </w:r>
    </w:p>
    <w:p w14:paraId="0B448C65" w14:textId="4F8ADB9D"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Transparency Paradox Resolution: We empirically test FLARE-style adaptive attacks [9] that exploit blockchain transparency, demonstrating that blockchain-informed attackers achieve only 11.6% success rate with 1.8% model degradation.</w:t>
      </w:r>
    </w:p>
    <w:p w14:paraId="5FCAB3D0" w14:textId="7F85C185"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Blockchain Integration: We integrate federated learning with Ethereum smart contracts to provide transparent, immutable audit trails.</w:t>
      </w:r>
    </w:p>
    <w:p w14:paraId="7E612A72" w14:textId="5C3CE7E9" w:rsidR="007C5373" w:rsidRPr="00B4015F" w:rsidRDefault="007C5373" w:rsidP="00441DC3">
      <w:pPr>
        <w:pStyle w:val="ListParagraph"/>
        <w:numPr>
          <w:ilvl w:val="0"/>
          <w:numId w:val="37"/>
        </w:numPr>
        <w:spacing w:after="0" w:line="240" w:lineRule="auto"/>
        <w:jc w:val="both"/>
        <w:rPr>
          <w:rFonts w:asciiTheme="minorHAnsi" w:eastAsia="OLGAF D+ MTSY" w:hAnsiTheme="minorHAnsi" w:cstheme="minorHAnsi"/>
        </w:rPr>
      </w:pPr>
      <w:r w:rsidRPr="00B4015F">
        <w:rPr>
          <w:rFonts w:asciiTheme="minorHAnsi" w:eastAsia="OLGAF D+ MTSY" w:hAnsiTheme="minorHAnsi" w:cstheme="minorHAnsi"/>
        </w:rPr>
        <w:t>Multi-Layer Blockchain Validation: We validate our approach on simulated Layer-2 blockchain networks, achieving 93.03% accuracy in 50 rounds.</w:t>
      </w:r>
    </w:p>
    <w:p w14:paraId="5EB63F23" w14:textId="77777777" w:rsidR="00B4015F" w:rsidRDefault="00B4015F" w:rsidP="00441DC3">
      <w:pPr>
        <w:spacing w:line="240" w:lineRule="auto"/>
        <w:ind w:firstLine="272"/>
        <w:jc w:val="both"/>
        <w:rPr>
          <w:rFonts w:asciiTheme="minorHAnsi" w:eastAsia="OLGAF D+ MTSY" w:hAnsiTheme="minorHAnsi" w:cstheme="minorHAnsi"/>
        </w:rPr>
      </w:pPr>
    </w:p>
    <w:p w14:paraId="70A6493A" w14:textId="3B59D6ED" w:rsidR="007C5373" w:rsidRPr="00B4015F" w:rsidRDefault="00B4015F" w:rsidP="00441DC3">
      <w:pPr>
        <w:spacing w:line="240" w:lineRule="auto"/>
        <w:ind w:firstLine="272"/>
        <w:jc w:val="both"/>
        <w:rPr>
          <w:rFonts w:asciiTheme="minorHAnsi" w:eastAsia="OLGAF D+ MTSY" w:hAnsiTheme="minorHAnsi" w:cstheme="minorHAnsi"/>
          <w:b/>
          <w:bCs/>
        </w:rPr>
      </w:pPr>
      <w:r w:rsidRPr="00B4015F">
        <w:rPr>
          <w:rFonts w:asciiTheme="minorHAnsi" w:eastAsia="OLGAF D+ MTSY" w:hAnsiTheme="minorHAnsi" w:cstheme="minorHAnsi"/>
          <w:b/>
          <w:bCs/>
        </w:rPr>
        <w:t>1.3. Literature Review</w:t>
      </w:r>
    </w:p>
    <w:p w14:paraId="573472DE"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Federated learning was introduced by McMahan et al. [1] as a distributed learning paradigm that enables model training across decentralized data sources. The Federated Averaging (</w:t>
      </w:r>
      <w:proofErr w:type="spellStart"/>
      <w:r w:rsidRPr="007C5373">
        <w:rPr>
          <w:rFonts w:asciiTheme="minorHAnsi" w:eastAsia="OLGAF D+ MTSY" w:hAnsiTheme="minorHAnsi" w:cstheme="minorHAnsi"/>
        </w:rPr>
        <w:t>FedAvg</w:t>
      </w:r>
      <w:proofErr w:type="spellEnd"/>
      <w:r w:rsidRPr="007C5373">
        <w:rPr>
          <w:rFonts w:asciiTheme="minorHAnsi" w:eastAsia="OLGAF D+ MTSY" w:hAnsiTheme="minorHAnsi" w:cstheme="minorHAnsi"/>
        </w:rPr>
        <w:t xml:space="preserve">) algorithm has become the de facto standard, where clients perform local training and the server aggregates updates through simple averaging. However, </w:t>
      </w:r>
      <w:proofErr w:type="spellStart"/>
      <w:r w:rsidRPr="007C5373">
        <w:rPr>
          <w:rFonts w:asciiTheme="minorHAnsi" w:eastAsia="OLGAF D+ MTSY" w:hAnsiTheme="minorHAnsi" w:cstheme="minorHAnsi"/>
        </w:rPr>
        <w:t>FedAvg</w:t>
      </w:r>
      <w:proofErr w:type="spellEnd"/>
      <w:r w:rsidRPr="007C5373">
        <w:rPr>
          <w:rFonts w:asciiTheme="minorHAnsi" w:eastAsia="OLGAF D+ MTSY" w:hAnsiTheme="minorHAnsi" w:cstheme="minorHAnsi"/>
        </w:rPr>
        <w:t xml:space="preserve"> assumes all clients are honest, making it vulnerable to Byzantine attacks.</w:t>
      </w:r>
    </w:p>
    <w:p w14:paraId="11139BF1"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 xml:space="preserve">Several Byzantine-robust aggregation methods have been proposed to defend against malicious clients. Krum [5] selects the most representative model update based on geometric proximity to other updates. While theoretically sound, Krum’s conservative selection can reject legitimate updates, potentially hindering convergence. </w:t>
      </w:r>
      <w:proofErr w:type="spellStart"/>
      <w:r w:rsidRPr="007C5373">
        <w:rPr>
          <w:rFonts w:asciiTheme="minorHAnsi" w:eastAsia="OLGAF D+ MTSY" w:hAnsiTheme="minorHAnsi" w:cstheme="minorHAnsi"/>
        </w:rPr>
        <w:t>TrimmedMean</w:t>
      </w:r>
      <w:proofErr w:type="spellEnd"/>
      <w:r w:rsidRPr="007C5373">
        <w:rPr>
          <w:rFonts w:asciiTheme="minorHAnsi" w:eastAsia="OLGAF D+ MTSY" w:hAnsiTheme="minorHAnsi" w:cstheme="minorHAnsi"/>
        </w:rPr>
        <w:t xml:space="preserve"> and Median [6] compute coordinate-wise statistics after removing extreme values. These methods have shown strong Byzantine resilience in distributed optimization. </w:t>
      </w:r>
      <w:proofErr w:type="spellStart"/>
      <w:r w:rsidRPr="007C5373">
        <w:rPr>
          <w:rFonts w:asciiTheme="minorHAnsi" w:eastAsia="OLGAF D+ MTSY" w:hAnsiTheme="minorHAnsi" w:cstheme="minorHAnsi"/>
        </w:rPr>
        <w:t>Bulyan</w:t>
      </w:r>
      <w:proofErr w:type="spellEnd"/>
      <w:r w:rsidRPr="007C5373">
        <w:rPr>
          <w:rFonts w:asciiTheme="minorHAnsi" w:eastAsia="OLGAF D+ MTSY" w:hAnsiTheme="minorHAnsi" w:cstheme="minorHAnsi"/>
        </w:rPr>
        <w:t xml:space="preserve"> [10] combines Krum selection with coordinate-wise median computation for enhanced security.</w:t>
      </w:r>
    </w:p>
    <w:p w14:paraId="3FCEF34C" w14:textId="77777777" w:rsidR="007C5373" w:rsidRPr="007C5373"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Recent work has explored integrating blockchain technology with federated learning for transparency and security [11,12,13,14]. Blockchain provides immutable audit trails, incentive mechanisms [15], and decentralized coordination. However, most existing systems face scalability challenges due to blockchain’s inherent throughput limitations [16].</w:t>
      </w:r>
    </w:p>
    <w:p w14:paraId="111A1BF2" w14:textId="108F63CB" w:rsidR="00F2425F" w:rsidRDefault="007C5373" w:rsidP="00441DC3">
      <w:pPr>
        <w:spacing w:line="240" w:lineRule="auto"/>
        <w:ind w:firstLine="272"/>
        <w:jc w:val="both"/>
        <w:rPr>
          <w:rFonts w:asciiTheme="minorHAnsi" w:eastAsia="OLGAF D+ MTSY" w:hAnsiTheme="minorHAnsi" w:cstheme="minorHAnsi"/>
        </w:rPr>
      </w:pPr>
      <w:r w:rsidRPr="007C5373">
        <w:rPr>
          <w:rFonts w:asciiTheme="minorHAnsi" w:eastAsia="OLGAF D+ MTSY" w:hAnsiTheme="minorHAnsi" w:cstheme="minorHAnsi"/>
        </w:rPr>
        <w:t xml:space="preserve">Several important works have advanced Byzantine-robust federated learning: </w:t>
      </w:r>
      <w:proofErr w:type="spellStart"/>
      <w:r w:rsidRPr="007C5373">
        <w:rPr>
          <w:rFonts w:asciiTheme="minorHAnsi" w:eastAsia="OLGAF D+ MTSY" w:hAnsiTheme="minorHAnsi" w:cstheme="minorHAnsi"/>
        </w:rPr>
        <w:t>FedSV</w:t>
      </w:r>
      <w:proofErr w:type="spellEnd"/>
      <w:r w:rsidRPr="007C5373">
        <w:rPr>
          <w:rFonts w:asciiTheme="minorHAnsi" w:eastAsia="OLGAF D+ MTSY" w:hAnsiTheme="minorHAnsi" w:cstheme="minorHAnsi"/>
        </w:rPr>
        <w:t xml:space="preserve"> [17] introduces Shapley value-based contribution assessment, enabling fair client valuation under Byzantine attacks. LASA [18] proposes layer-adaptive sparse aggregation, achieving robustness through </w:t>
      </w:r>
      <w:proofErr w:type="spellStart"/>
      <w:r w:rsidRPr="007C5373">
        <w:rPr>
          <w:rFonts w:asciiTheme="minorHAnsi" w:eastAsia="OLGAF D+ MTSY" w:hAnsiTheme="minorHAnsi" w:cstheme="minorHAnsi"/>
        </w:rPr>
        <w:t>sparsification</w:t>
      </w:r>
      <w:proofErr w:type="spellEnd"/>
      <w:r w:rsidRPr="007C5373">
        <w:rPr>
          <w:rFonts w:asciiTheme="minorHAnsi" w:eastAsia="OLGAF D+ MTSY" w:hAnsiTheme="minorHAnsi" w:cstheme="minorHAnsi"/>
        </w:rPr>
        <w:t xml:space="preserve">. </w:t>
      </w:r>
      <w:proofErr w:type="spellStart"/>
      <w:r w:rsidRPr="007C5373">
        <w:rPr>
          <w:rFonts w:asciiTheme="minorHAnsi" w:eastAsia="OLGAF D+ MTSY" w:hAnsiTheme="minorHAnsi" w:cstheme="minorHAnsi"/>
        </w:rPr>
        <w:t>FedCmp</w:t>
      </w:r>
      <w:proofErr w:type="spellEnd"/>
      <w:r w:rsidRPr="007C5373">
        <w:rPr>
          <w:rFonts w:asciiTheme="minorHAnsi" w:eastAsia="OLGAF D+ MTSY" w:hAnsiTheme="minorHAnsi" w:cstheme="minorHAnsi"/>
        </w:rPr>
        <w:t xml:space="preserve"> [19] presents experimental comparisons of Byzantine </w:t>
      </w:r>
      <w:proofErr w:type="spellStart"/>
      <w:r w:rsidRPr="007C5373">
        <w:rPr>
          <w:rFonts w:asciiTheme="minorHAnsi" w:eastAsia="OLGAF D+ MTSY" w:hAnsiTheme="minorHAnsi" w:cstheme="minorHAnsi"/>
        </w:rPr>
        <w:t>defenses</w:t>
      </w:r>
      <w:proofErr w:type="spellEnd"/>
      <w:r w:rsidRPr="007C5373">
        <w:rPr>
          <w:rFonts w:asciiTheme="minorHAnsi" w:eastAsia="OLGAF D+ MTSY" w:hAnsiTheme="minorHAnsi" w:cstheme="minorHAnsi"/>
        </w:rPr>
        <w:t xml:space="preserve">. The 2024 Survey [20] provides updated taxonomy of Byzantine attacks and </w:t>
      </w:r>
      <w:proofErr w:type="spellStart"/>
      <w:r w:rsidRPr="007C5373">
        <w:rPr>
          <w:rFonts w:asciiTheme="minorHAnsi" w:eastAsia="OLGAF D+ MTSY" w:hAnsiTheme="minorHAnsi" w:cstheme="minorHAnsi"/>
        </w:rPr>
        <w:t>defenses</w:t>
      </w:r>
      <w:proofErr w:type="spellEnd"/>
      <w:r w:rsidRPr="007C5373">
        <w:rPr>
          <w:rFonts w:asciiTheme="minorHAnsi" w:eastAsia="OLGAF D+ MTSY" w:hAnsiTheme="minorHAnsi" w:cstheme="minorHAnsi"/>
        </w:rPr>
        <w:t>.</w:t>
      </w:r>
      <w:r>
        <w:rPr>
          <w:rFonts w:asciiTheme="minorHAnsi" w:eastAsia="OLGAF D+ MTSY" w:hAnsiTheme="minorHAnsi" w:cstheme="minorHAnsi"/>
        </w:rPr>
        <w:t xml:space="preserve">   </w:t>
      </w:r>
    </w:p>
    <w:p w14:paraId="3DA943E5" w14:textId="77777777" w:rsidR="00B4015F" w:rsidRDefault="00B4015F" w:rsidP="00441DC3">
      <w:pPr>
        <w:spacing w:line="240" w:lineRule="auto"/>
        <w:ind w:firstLine="272"/>
        <w:jc w:val="both"/>
        <w:rPr>
          <w:rFonts w:asciiTheme="minorHAnsi" w:eastAsia="OLGAF D+ MTSY" w:hAnsiTheme="minorHAnsi" w:cstheme="minorHAnsi"/>
        </w:rPr>
      </w:pPr>
    </w:p>
    <w:p w14:paraId="1859E360" w14:textId="77777777" w:rsidR="00F2425F" w:rsidRDefault="00F2425F" w:rsidP="00441DC3">
      <w:pPr>
        <w:spacing w:after="0" w:line="240" w:lineRule="auto"/>
        <w:jc w:val="both"/>
        <w:rPr>
          <w:rFonts w:asciiTheme="minorHAnsi" w:hAnsiTheme="minorHAnsi" w:cs="Segoe UI"/>
          <w:b/>
          <w:bCs/>
        </w:rPr>
      </w:pPr>
      <w:r w:rsidRPr="009356BC">
        <w:rPr>
          <w:rFonts w:asciiTheme="minorHAnsi" w:hAnsiTheme="minorHAnsi" w:cs="Segoe UI"/>
          <w:b/>
          <w:bCs/>
        </w:rPr>
        <w:t>2. METHODS</w:t>
      </w:r>
    </w:p>
    <w:p w14:paraId="65EE70B8" w14:textId="232B5248" w:rsidR="000801AA" w:rsidRDefault="00B4015F" w:rsidP="00441DC3">
      <w:pPr>
        <w:pStyle w:val="Heading2"/>
        <w:jc w:val="both"/>
      </w:pPr>
      <w:bookmarkStart w:id="65" w:name="federated-learning-framework"/>
      <w:r>
        <w:t xml:space="preserve">2.1. </w:t>
      </w:r>
      <w:r w:rsidR="000801AA">
        <w:t>Federated Learning Framework</w:t>
      </w:r>
    </w:p>
    <w:p w14:paraId="07673E7B" w14:textId="77777777" w:rsidR="000801AA" w:rsidRDefault="000801AA" w:rsidP="00441DC3">
      <w:pPr>
        <w:pStyle w:val="FirstParagraph"/>
        <w:jc w:val="both"/>
      </w:pPr>
      <w:r>
        <w:t xml:space="preserve">Consider a federated learning system with </w:t>
      </w:r>
      <m:oMath>
        <m:r>
          <w:rPr>
            <w:rFonts w:ascii="Cambria Math" w:hAnsi="Cambria Math"/>
          </w:rPr>
          <m:t>N</m:t>
        </m:r>
      </m:oMath>
      <w:r>
        <w:t xml:space="preserve"> clients, each possessing a local dataset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t>. The objective is to minimize the global loss function:</w:t>
      </w:r>
    </w:p>
    <w:p w14:paraId="1ED49CEC" w14:textId="77777777" w:rsidR="000801AA" w:rsidRDefault="000801AA" w:rsidP="00441DC3">
      <w:pPr>
        <w:pStyle w:val="BodyText"/>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lim>
          </m:limLow>
          <m:r>
            <m:rPr>
              <m:scr m:val="script"/>
              <m:sty m:val="p"/>
            </m:rPr>
            <w:rPr>
              <w:rFonts w:ascii="Cambria Math" w:hAnsi="Cambria Math"/>
            </w:rPr>
            <m:t>L(</m:t>
          </m:r>
          <m:r>
            <m:rPr>
              <m:sty m:val="b"/>
            </m:rP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m:oMathPara>
    </w:p>
    <w:p w14:paraId="5D94D1F7" w14:textId="77777777" w:rsidR="000801AA" w:rsidRDefault="000801AA" w:rsidP="00441DC3">
      <w:pPr>
        <w:pStyle w:val="FirstParagraph"/>
        <w:jc w:val="both"/>
      </w:pPr>
      <w:r>
        <w:t xml:space="preserve">where </w:t>
      </w:r>
      <m:oMath>
        <m:r>
          <m:rPr>
            <m:sty m:val="b"/>
          </m:rPr>
          <w:rPr>
            <w:rFonts w:ascii="Cambria Math" w:hAnsi="Cambria Math"/>
          </w:rPr>
          <m:t>w</m:t>
        </m:r>
      </m:oMath>
      <w:r>
        <w:t xml:space="preserve"> represents the model parameters,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w:r>
        <w:t xml:space="preserve"> is the local loss on client </w:t>
      </w:r>
      <m:oMath>
        <m:r>
          <w:rPr>
            <w:rFonts w:ascii="Cambria Math" w:hAnsi="Cambria Math"/>
          </w:rPr>
          <m:t>i</m:t>
        </m:r>
      </m:oMath>
      <w:r>
        <w:t xml:space="preserve">’s data, and </w:t>
      </w:r>
      <m:oMath>
        <m:r>
          <m:rPr>
            <m:scr m:val="script"/>
            <m:sty m:val="p"/>
          </m:rPr>
          <w:rPr>
            <w:rFonts w:ascii="Cambria Math" w:hAnsi="Cambria Math"/>
          </w:rPr>
          <m:t>|D|=</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w:r>
        <w:t xml:space="preserve"> is the total dataset size.</w:t>
      </w:r>
    </w:p>
    <w:p w14:paraId="3147CE78" w14:textId="43C216AF" w:rsidR="000801AA" w:rsidRDefault="00EB2704" w:rsidP="00441DC3">
      <w:pPr>
        <w:pStyle w:val="Heading2"/>
        <w:jc w:val="both"/>
      </w:pPr>
      <w:bookmarkStart w:id="66" w:name="byzantine-attack-model"/>
      <w:bookmarkEnd w:id="65"/>
      <w:r>
        <w:t xml:space="preserve">2.2. </w:t>
      </w:r>
      <w:r w:rsidR="000801AA">
        <w:t>Byzantine Attack Model</w:t>
      </w:r>
    </w:p>
    <w:p w14:paraId="2AC88DFD" w14:textId="77777777" w:rsidR="000801AA" w:rsidRDefault="000801AA" w:rsidP="00441DC3">
      <w:pPr>
        <w:pStyle w:val="FirstParagraph"/>
        <w:jc w:val="both"/>
      </w:pPr>
      <w:r>
        <w:t xml:space="preserve">We consider a threat model where a fraction </w:t>
      </w:r>
      <m:oMath>
        <m:r>
          <w:rPr>
            <w:rFonts w:ascii="Cambria Math" w:hAnsi="Cambria Math"/>
          </w:rPr>
          <m:t>α</m:t>
        </m:r>
      </m:oMath>
      <w:r>
        <w:t xml:space="preserve"> of clients are Byzantine [21], meaning they can send arbitrary model updates to disrupt training. Let </w:t>
      </w:r>
      <m:oMath>
        <m:r>
          <m:rPr>
            <m:scr m:val="script"/>
            <m:sty m:val="p"/>
          </m:rPr>
          <w:rPr>
            <w:rFonts w:ascii="Cambria Math" w:hAnsi="Cambria Math"/>
          </w:rPr>
          <m:t>B⊂{</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denote the set of Byzantine clients with </w:t>
      </w:r>
      <m:oMath>
        <m:r>
          <m:rPr>
            <m:scr m:val="script"/>
            <m:sty m:val="p"/>
          </m:rPr>
          <w:rPr>
            <w:rFonts w:ascii="Cambria Math" w:hAnsi="Cambria Math"/>
          </w:rPr>
          <m:t>|B|=⌊</m:t>
        </m:r>
        <m:r>
          <w:rPr>
            <w:rFonts w:ascii="Cambria Math" w:hAnsi="Cambria Math"/>
          </w:rPr>
          <m:t>αN</m:t>
        </m:r>
        <m:r>
          <m:rPr>
            <m:sty m:val="p"/>
          </m:rPr>
          <w:rPr>
            <w:rFonts w:ascii="Cambria Math" w:hAnsi="Cambria Math"/>
          </w:rPr>
          <m:t>⌋</m:t>
        </m:r>
      </m:oMath>
      <w:r>
        <w:t xml:space="preserve">. Byzantine clients can: send random or inverted gradients, scale gradients by large factors, coordinate attacks across multiple clients, and poison the model to reduce accuracy. In our experiments, we set </w:t>
      </w:r>
      <m:oMath>
        <m:r>
          <w:rPr>
            <w:rFonts w:ascii="Cambria Math" w:hAnsi="Cambria Math"/>
          </w:rPr>
          <m:t>α</m:t>
        </m:r>
        <m:r>
          <m:rPr>
            <m:sty m:val="p"/>
          </m:rPr>
          <w:rPr>
            <w:rFonts w:ascii="Cambria Math" w:hAnsi="Cambria Math"/>
          </w:rPr>
          <m:t>=</m:t>
        </m:r>
        <m:r>
          <w:rPr>
            <w:rFonts w:ascii="Cambria Math" w:hAnsi="Cambria Math"/>
          </w:rPr>
          <m:t>0.2</m:t>
        </m:r>
      </m:oMath>
      <w:r>
        <w:t>, meaning 4 Byzantine clients out of 20 total clients.</w:t>
      </w:r>
    </w:p>
    <w:p w14:paraId="6AFBE5D2" w14:textId="6103B26B" w:rsidR="000801AA" w:rsidRDefault="00EB2704" w:rsidP="00441DC3">
      <w:pPr>
        <w:pStyle w:val="Heading2"/>
        <w:jc w:val="both"/>
      </w:pPr>
      <w:bookmarkStart w:id="67" w:name="aggregation-algorithms"/>
      <w:bookmarkEnd w:id="66"/>
      <w:r>
        <w:t xml:space="preserve">2.3. </w:t>
      </w:r>
      <w:r w:rsidR="000801AA">
        <w:t>Aggregation Algorithms</w:t>
      </w:r>
    </w:p>
    <w:p w14:paraId="5CAC8AFE" w14:textId="254EF69F" w:rsidR="000801AA" w:rsidRPr="00EB2704" w:rsidRDefault="00EB2704" w:rsidP="00441DC3">
      <w:pPr>
        <w:pStyle w:val="Heading3"/>
        <w:jc w:val="both"/>
        <w:rPr>
          <w:rFonts w:asciiTheme="minorHAnsi" w:hAnsiTheme="minorHAnsi" w:cstheme="minorHAnsi"/>
          <w:sz w:val="24"/>
          <w:szCs w:val="24"/>
        </w:rPr>
      </w:pPr>
      <w:bookmarkStart w:id="68" w:name="federated-averaging-fedavg"/>
      <w:r>
        <w:rPr>
          <w:rFonts w:asciiTheme="minorHAnsi" w:hAnsiTheme="minorHAnsi" w:cstheme="minorHAnsi"/>
          <w:sz w:val="24"/>
          <w:szCs w:val="24"/>
        </w:rPr>
        <w:t xml:space="preserve">2.3.1. </w:t>
      </w:r>
      <w:r w:rsidR="000801AA" w:rsidRPr="00EB2704">
        <w:rPr>
          <w:rFonts w:asciiTheme="minorHAnsi" w:hAnsiTheme="minorHAnsi" w:cstheme="minorHAnsi"/>
          <w:sz w:val="24"/>
          <w:szCs w:val="24"/>
        </w:rPr>
        <w:t>Federated Averaging (</w:t>
      </w:r>
      <w:proofErr w:type="spellStart"/>
      <w:r w:rsidR="000801AA" w:rsidRPr="00EB2704">
        <w:rPr>
          <w:rFonts w:asciiTheme="minorHAnsi" w:hAnsiTheme="minorHAnsi" w:cstheme="minorHAnsi"/>
          <w:sz w:val="24"/>
          <w:szCs w:val="24"/>
        </w:rPr>
        <w:t>FedAvg</w:t>
      </w:r>
      <w:proofErr w:type="spellEnd"/>
      <w:r w:rsidR="000801AA" w:rsidRPr="00EB2704">
        <w:rPr>
          <w:rFonts w:asciiTheme="minorHAnsi" w:hAnsiTheme="minorHAnsi" w:cstheme="minorHAnsi"/>
          <w:sz w:val="24"/>
          <w:szCs w:val="24"/>
        </w:rPr>
        <w:t>)</w:t>
      </w:r>
    </w:p>
    <w:p w14:paraId="625D2D14" w14:textId="77777777" w:rsidR="000801AA" w:rsidRDefault="000801AA" w:rsidP="00441DC3">
      <w:pPr>
        <w:pStyle w:val="FirstParagraph"/>
        <w:jc w:val="both"/>
      </w:pPr>
      <w:proofErr w:type="spellStart"/>
      <w:r>
        <w:t>FedAvg</w:t>
      </w:r>
      <w:proofErr w:type="spellEnd"/>
      <w:r>
        <w:t xml:space="preserve"> computes the weighted average of client updates:</w:t>
      </w:r>
    </w:p>
    <w:p w14:paraId="2B974D4E" w14:textId="77777777" w:rsidR="000801AA" w:rsidRDefault="000801AA" w:rsidP="00441DC3">
      <w:pPr>
        <w:pStyle w:val="BodyText"/>
        <w:jc w:val="both"/>
      </w:pPr>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667D7888" w14:textId="77777777" w:rsidR="000801AA" w:rsidRDefault="000801AA" w:rsidP="00441DC3">
      <w:pPr>
        <w:pStyle w:val="FirstParagraph"/>
        <w:jc w:val="both"/>
      </w:pPr>
      <w:r>
        <w:t xml:space="preserve">While simple and efficient, </w:t>
      </w:r>
      <w:proofErr w:type="spellStart"/>
      <w:r>
        <w:t>FedAvg</w:t>
      </w:r>
      <w:proofErr w:type="spellEnd"/>
      <w:r>
        <w:t xml:space="preserve"> offers no Byzantine defense.</w:t>
      </w:r>
    </w:p>
    <w:p w14:paraId="7685F961" w14:textId="220504E1" w:rsidR="000801AA" w:rsidRPr="00EB2704" w:rsidRDefault="00EB2704" w:rsidP="00441DC3">
      <w:pPr>
        <w:pStyle w:val="Heading3"/>
        <w:jc w:val="both"/>
        <w:rPr>
          <w:rFonts w:asciiTheme="minorHAnsi" w:hAnsiTheme="minorHAnsi" w:cstheme="minorHAnsi"/>
          <w:sz w:val="24"/>
          <w:szCs w:val="24"/>
        </w:rPr>
      </w:pPr>
      <w:bookmarkStart w:id="69" w:name="krum"/>
      <w:bookmarkEnd w:id="68"/>
      <w:r>
        <w:rPr>
          <w:rFonts w:asciiTheme="minorHAnsi" w:hAnsiTheme="minorHAnsi" w:cstheme="minorHAnsi"/>
          <w:sz w:val="24"/>
          <w:szCs w:val="24"/>
        </w:rPr>
        <w:t xml:space="preserve">2.3.2. </w:t>
      </w:r>
      <w:r w:rsidR="000801AA" w:rsidRPr="00EB2704">
        <w:rPr>
          <w:rFonts w:asciiTheme="minorHAnsi" w:hAnsiTheme="minorHAnsi" w:cstheme="minorHAnsi"/>
          <w:sz w:val="24"/>
          <w:szCs w:val="24"/>
        </w:rPr>
        <w:t>Krum</w:t>
      </w:r>
    </w:p>
    <w:p w14:paraId="0CBD07BC" w14:textId="77777777" w:rsidR="000801AA" w:rsidRDefault="000801AA" w:rsidP="00441DC3">
      <w:pPr>
        <w:pStyle w:val="FirstParagraph"/>
        <w:jc w:val="both"/>
      </w:pPr>
      <w:r>
        <w:t xml:space="preserve">Krum selects the update that is most </w:t>
      </w:r>
      <w:proofErr w:type="gramStart"/>
      <w:r>
        <w:t>similar to</w:t>
      </w:r>
      <w:proofErr w:type="gramEnd"/>
      <w:r>
        <w:t xml:space="preserve"> other updates. For each client </w:t>
      </w:r>
      <m:oMath>
        <m:r>
          <w:rPr>
            <w:rFonts w:ascii="Cambria Math" w:hAnsi="Cambria Math"/>
          </w:rPr>
          <m:t>i</m:t>
        </m:r>
      </m:oMath>
      <w:r>
        <w:t>, compute the score:</w:t>
      </w:r>
    </w:p>
    <w:p w14:paraId="4ADE76C3" w14:textId="77777777" w:rsidR="000801AA" w:rsidRDefault="000801AA" w:rsidP="00441DC3">
      <w:pPr>
        <w:pStyle w:val="BodyText"/>
        <w:jc w:val="both"/>
      </w:pPr>
      <m:oMathPara>
        <m:oMathParaPr>
          <m:jc m:val="center"/>
        </m:oMathParaPr>
        <m:oMath>
          <m:r>
            <m:rPr>
              <m:nor/>
            </m:rPr>
            <m:t>Score</m:t>
          </m:r>
          <m:r>
            <m:rPr>
              <m:sty m:val="p"/>
            </m:rPr>
            <w:rPr>
              <w:rFonts w:ascii="Cambria Math" w:hAnsi="Cambria Math"/>
            </w:rPr>
            <m:t>(</m:t>
          </m:r>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37EEAE9" w14:textId="77777777" w:rsidR="000801AA" w:rsidRDefault="000801AA" w:rsidP="00441DC3">
      <w:pPr>
        <w:pStyle w:val="FirstParagraph"/>
        <w:jc w:val="both"/>
      </w:pPr>
      <w:r>
        <w:t xml:space="preserve">where </w:t>
      </w:r>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oMath>
      <w:r>
        <w:t xml:space="preserve"> denotes the set of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oMath>
      <w:r>
        <w:t xml:space="preserve"> nearest neighbors of client </w:t>
      </w:r>
      <m:oMath>
        <m:r>
          <w:rPr>
            <w:rFonts w:ascii="Cambria Math" w:hAnsi="Cambria Math"/>
          </w:rPr>
          <m:t>i</m:t>
        </m:r>
      </m:oMath>
      <w:r>
        <w:t>’s update. The update with minimum score is selected.</w:t>
      </w:r>
    </w:p>
    <w:p w14:paraId="4706BED7" w14:textId="5A9DBE20" w:rsidR="000801AA" w:rsidRPr="002B5A14" w:rsidRDefault="002B5A14" w:rsidP="00441DC3">
      <w:pPr>
        <w:pStyle w:val="Heading3"/>
        <w:jc w:val="both"/>
        <w:rPr>
          <w:rFonts w:asciiTheme="minorHAnsi" w:hAnsiTheme="minorHAnsi" w:cstheme="minorHAnsi"/>
          <w:sz w:val="24"/>
          <w:szCs w:val="24"/>
        </w:rPr>
      </w:pPr>
      <w:bookmarkStart w:id="70" w:name="trimmedmean"/>
      <w:bookmarkEnd w:id="69"/>
      <w:r w:rsidRPr="002B5A14">
        <w:rPr>
          <w:rFonts w:asciiTheme="minorHAnsi" w:hAnsiTheme="minorHAnsi" w:cstheme="minorHAnsi"/>
          <w:sz w:val="24"/>
          <w:szCs w:val="24"/>
        </w:rPr>
        <w:t xml:space="preserve">2.3.3. </w:t>
      </w:r>
      <w:proofErr w:type="spellStart"/>
      <w:r w:rsidR="000801AA" w:rsidRPr="002B5A14">
        <w:rPr>
          <w:rFonts w:asciiTheme="minorHAnsi" w:hAnsiTheme="minorHAnsi" w:cstheme="minorHAnsi"/>
          <w:sz w:val="24"/>
          <w:szCs w:val="24"/>
        </w:rPr>
        <w:t>TrimmedMean</w:t>
      </w:r>
      <w:proofErr w:type="spellEnd"/>
    </w:p>
    <w:p w14:paraId="68D421E8" w14:textId="77777777" w:rsidR="000801AA" w:rsidRDefault="000801AA" w:rsidP="00441DC3">
      <w:pPr>
        <w:pStyle w:val="FirstParagraph"/>
        <w:jc w:val="both"/>
      </w:pPr>
      <w:proofErr w:type="spellStart"/>
      <w:proofErr w:type="gramStart"/>
      <w:r>
        <w:t>TrimmedMean</w:t>
      </w:r>
      <w:proofErr w:type="spellEnd"/>
      <w:proofErr w:type="gramEnd"/>
      <w:r>
        <w:t xml:space="preserve"> performs coordinate-wise aggregation by removing extreme values. For each parameter dimension </w:t>
      </w:r>
      <m:oMath>
        <m:r>
          <w:rPr>
            <w:rFonts w:ascii="Cambria Math" w:hAnsi="Cambria Math"/>
          </w:rPr>
          <m:t>j</m:t>
        </m:r>
      </m:oMath>
      <w:r>
        <w:t>:</w:t>
      </w:r>
    </w:p>
    <w:p w14:paraId="2D25BF63" w14:textId="77777777" w:rsidR="000801AA" w:rsidRDefault="000801AA" w:rsidP="00441DC3">
      <w:pPr>
        <w:pStyle w:val="BodyText"/>
        <w:jc w:val="both"/>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Mean</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sub>
              </m:sSub>
            </m:e>
          </m:d>
        </m:oMath>
      </m:oMathPara>
    </w:p>
    <w:p w14:paraId="1C2C0758" w14:textId="77777777" w:rsidR="000801AA" w:rsidRDefault="000801AA" w:rsidP="00441DC3">
      <w:pPr>
        <w:pStyle w:val="FirstParagraph"/>
        <w:jc w:val="both"/>
      </w:pPr>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set of client indices remaining after removing clients with the </w:t>
      </w: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highest and lowest values along dimension </w:t>
      </w:r>
      <m:oMath>
        <m:r>
          <w:rPr>
            <w:rFonts w:ascii="Cambria Math" w:hAnsi="Cambria Math"/>
          </w:rPr>
          <m:t>j</m:t>
        </m:r>
      </m:oMath>
      <w:r>
        <w:t xml:space="preserve">. We use </w:t>
      </w:r>
      <m:oMath>
        <m:r>
          <w:rPr>
            <w:rFonts w:ascii="Cambria Math" w:hAnsi="Cambria Math"/>
          </w:rPr>
          <m:t>β</m:t>
        </m:r>
        <m:r>
          <m:rPr>
            <m:sty m:val="p"/>
          </m:rPr>
          <w:rPr>
            <w:rFonts w:ascii="Cambria Math" w:hAnsi="Cambria Math"/>
          </w:rPr>
          <m:t>=</m:t>
        </m:r>
        <m:r>
          <w:rPr>
            <w:rFonts w:ascii="Cambria Math" w:hAnsi="Cambria Math"/>
          </w:rPr>
          <m:t>0.2</m:t>
        </m:r>
      </m:oMath>
      <w:r>
        <w:t xml:space="preserve"> (trim 20% from each extreme).</w:t>
      </w:r>
    </w:p>
    <w:p w14:paraId="60226E4B" w14:textId="7F805740" w:rsidR="000801AA" w:rsidRDefault="002B5A14" w:rsidP="00441DC3">
      <w:pPr>
        <w:pStyle w:val="Heading2"/>
        <w:jc w:val="both"/>
      </w:pPr>
      <w:bookmarkStart w:id="71" w:name="atma-algorithm-design"/>
      <w:bookmarkEnd w:id="67"/>
      <w:bookmarkEnd w:id="70"/>
      <w:r>
        <w:lastRenderedPageBreak/>
        <w:t xml:space="preserve">2.3.4. </w:t>
      </w:r>
      <w:r w:rsidR="000801AA">
        <w:t>ATMA Algorithm Design</w:t>
      </w:r>
    </w:p>
    <w:p w14:paraId="23EE1D59" w14:textId="77777777" w:rsidR="000801AA" w:rsidRDefault="000801AA" w:rsidP="00441DC3">
      <w:pPr>
        <w:pStyle w:val="FirstParagraph"/>
        <w:jc w:val="both"/>
      </w:pPr>
      <w:r>
        <w:t xml:space="preserve">ATMA [8] extends traditional trimmed </w:t>
      </w:r>
      <w:proofErr w:type="gramStart"/>
      <w:r>
        <w:t>mean</w:t>
      </w:r>
      <w:proofErr w:type="gramEnd"/>
      <w:r>
        <w:t xml:space="preserve"> with three key innovations:</w:t>
      </w:r>
    </w:p>
    <w:p w14:paraId="00E89A9B" w14:textId="77777777" w:rsidR="000801AA" w:rsidRDefault="000801AA" w:rsidP="00441DC3">
      <w:pPr>
        <w:numPr>
          <w:ilvl w:val="0"/>
          <w:numId w:val="35"/>
        </w:numPr>
        <w:spacing w:after="200" w:line="240" w:lineRule="auto"/>
        <w:jc w:val="both"/>
      </w:pPr>
      <w:r>
        <w:rPr>
          <w:b/>
          <w:bCs/>
        </w:rPr>
        <w:t>Dynamic Threshold Adaptation:</w:t>
      </w:r>
      <w:r>
        <w:t xml:space="preserve"> Trim ratio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adapts each round based on gradient variance and kurtosis:</w:t>
      </w:r>
    </w:p>
    <w:p w14:paraId="767FD36B" w14:textId="77777777" w:rsidR="000801AA" w:rsidRDefault="000801AA" w:rsidP="00441DC3">
      <w:pPr>
        <w:pStyle w:val="BodyText"/>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r>
            <m:rPr>
              <m:nor/>
            </m:rPr>
            <m:t>var</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m:rPr>
              <m:nor/>
            </m:rPr>
            <m:t>kurt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oMath>
      </m:oMathPara>
    </w:p>
    <w:p w14:paraId="20DEA909" w14:textId="77777777" w:rsidR="000801AA" w:rsidRDefault="000801AA" w:rsidP="00441DC3">
      <w:pPr>
        <w:numPr>
          <w:ilvl w:val="0"/>
          <w:numId w:val="34"/>
        </w:numPr>
        <w:spacing w:after="200" w:line="240" w:lineRule="auto"/>
        <w:jc w:val="both"/>
      </w:pPr>
      <w:r>
        <w:t xml:space="preserve">where </w:t>
      </w:r>
      <m:oMath>
        <m:r>
          <w:rPr>
            <w:rFonts w:ascii="Cambria Math" w:hAnsi="Cambria Math"/>
          </w:rPr>
          <m:t>α</m:t>
        </m:r>
      </m:oMath>
      <w:r>
        <w:t xml:space="preserve"> is the adaptation rate (0.05).</w:t>
      </w:r>
    </w:p>
    <w:p w14:paraId="19077259" w14:textId="77777777" w:rsidR="000801AA" w:rsidRDefault="000801AA" w:rsidP="00441DC3">
      <w:pPr>
        <w:numPr>
          <w:ilvl w:val="0"/>
          <w:numId w:val="35"/>
        </w:numPr>
        <w:spacing w:after="200" w:line="240" w:lineRule="auto"/>
        <w:jc w:val="both"/>
      </w:pPr>
      <w:r>
        <w:rPr>
          <w:b/>
          <w:bCs/>
        </w:rPr>
        <w:t>Non-IID Handling:</w:t>
      </w:r>
      <w:r>
        <w:t xml:space="preserve"> Statistical outlier detection distinguishes Byzantine attacks from legitimate data heterogeneity through multi-dimensional gradient analysis.</w:t>
      </w:r>
    </w:p>
    <w:p w14:paraId="4DBA7D06" w14:textId="77777777" w:rsidR="000801AA" w:rsidRDefault="000801AA" w:rsidP="00441DC3">
      <w:pPr>
        <w:numPr>
          <w:ilvl w:val="0"/>
          <w:numId w:val="35"/>
        </w:numPr>
        <w:spacing w:after="200" w:line="240" w:lineRule="auto"/>
        <w:jc w:val="both"/>
      </w:pPr>
      <w:r>
        <w:rPr>
          <w:b/>
          <w:bCs/>
        </w:rPr>
        <w:t>Bounded Adaptation:</w:t>
      </w:r>
      <w:r>
        <w:t xml:space="preserve"> Threshold constrained to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0.30</m:t>
        </m:r>
        <m:r>
          <m:rPr>
            <m:sty m:val="p"/>
          </m:rPr>
          <w:rPr>
            <w:rFonts w:ascii="Cambria Math" w:hAnsi="Cambria Math"/>
          </w:rPr>
          <m:t>]</m:t>
        </m:r>
      </m:oMath>
      <w:r>
        <w:t>.</w:t>
      </w:r>
    </w:p>
    <w:p w14:paraId="065B2DF8" w14:textId="48223FA7" w:rsidR="000801AA" w:rsidRDefault="00441DC3" w:rsidP="00441DC3">
      <w:pPr>
        <w:pStyle w:val="Heading2"/>
        <w:jc w:val="both"/>
      </w:pPr>
      <w:bookmarkStart w:id="72" w:name="blockchain-integration"/>
      <w:bookmarkEnd w:id="71"/>
      <w:r>
        <w:t xml:space="preserve">2.3.5. </w:t>
      </w:r>
      <w:r w:rsidR="000801AA">
        <w:t>Blockchain Integration</w:t>
      </w:r>
    </w:p>
    <w:p w14:paraId="72FF2DF3" w14:textId="77777777" w:rsidR="000801AA" w:rsidRDefault="000801AA" w:rsidP="00441DC3">
      <w:pPr>
        <w:pStyle w:val="FirstParagraph"/>
        <w:jc w:val="both"/>
      </w:pPr>
      <w:r>
        <w:t>We deploy a smart contract on Ethereum that records: model updates from each client, aggregated global model parameters, Byzantine detection flags, and training round metadata. This provides an immutable audit trail for post-hoc analysis and accountability.</w:t>
      </w:r>
    </w:p>
    <w:bookmarkEnd w:id="72"/>
    <w:p w14:paraId="4292BF95" w14:textId="383D04BB" w:rsidR="000801AA" w:rsidRDefault="00441DC3" w:rsidP="00441DC3">
      <w:pPr>
        <w:pStyle w:val="Heading2"/>
        <w:jc w:val="both"/>
      </w:pPr>
      <w:r>
        <w:t xml:space="preserve">2.3.6. </w:t>
      </w:r>
      <w:r w:rsidR="000801AA">
        <w:t>Experimental Setup</w:t>
      </w:r>
    </w:p>
    <w:p w14:paraId="12CC9E29" w14:textId="207FF98C" w:rsidR="000801AA" w:rsidRPr="00441DC3" w:rsidRDefault="00441DC3" w:rsidP="00441DC3">
      <w:pPr>
        <w:pStyle w:val="Heading3"/>
        <w:jc w:val="both"/>
        <w:rPr>
          <w:rFonts w:asciiTheme="minorHAnsi" w:hAnsiTheme="minorHAnsi" w:cstheme="minorHAnsi"/>
          <w:sz w:val="24"/>
          <w:szCs w:val="24"/>
        </w:rPr>
      </w:pPr>
      <w:bookmarkStart w:id="73" w:name="dataset-and-model"/>
      <w:r>
        <w:rPr>
          <w:rFonts w:asciiTheme="minorHAnsi" w:hAnsiTheme="minorHAnsi" w:cstheme="minorHAnsi"/>
          <w:sz w:val="24"/>
          <w:szCs w:val="24"/>
        </w:rPr>
        <w:t xml:space="preserve">2.3.7. </w:t>
      </w:r>
      <w:r w:rsidR="000801AA" w:rsidRPr="00441DC3">
        <w:rPr>
          <w:rFonts w:asciiTheme="minorHAnsi" w:hAnsiTheme="minorHAnsi" w:cstheme="minorHAnsi"/>
          <w:sz w:val="24"/>
          <w:szCs w:val="24"/>
        </w:rPr>
        <w:t>Dataset and Model</w:t>
      </w:r>
    </w:p>
    <w:p w14:paraId="4EDC3501" w14:textId="77777777" w:rsidR="000801AA" w:rsidRDefault="000801AA" w:rsidP="00441DC3">
      <w:pPr>
        <w:pStyle w:val="FirstParagraph"/>
        <w:jc w:val="both"/>
      </w:pPr>
      <w:r>
        <w:t>We use the MNIST dataset [22], consisting of 70,000 handwritten digit images (60,000 training, 10,000 testing) and CIFAR-10 for validation. We employ a simple convolutional neural network (</w:t>
      </w:r>
      <w:proofErr w:type="spellStart"/>
      <w:r>
        <w:t>SimpleCNN</w:t>
      </w:r>
      <w:proofErr w:type="spellEnd"/>
      <w:r>
        <w:t xml:space="preserve">) with 2 convolutional layers (32 and 64 filters), 2 fully connected layers (128 and 10 units), </w:t>
      </w:r>
      <w:proofErr w:type="spellStart"/>
      <w:r>
        <w:t>ReLU</w:t>
      </w:r>
      <w:proofErr w:type="spellEnd"/>
      <w:r>
        <w:t xml:space="preserve"> activations and max pooling.</w:t>
      </w:r>
    </w:p>
    <w:p w14:paraId="70EA4459" w14:textId="50B5CED7" w:rsidR="000801AA" w:rsidRPr="002B70A1" w:rsidRDefault="002B70A1" w:rsidP="00441DC3">
      <w:pPr>
        <w:pStyle w:val="Heading3"/>
        <w:jc w:val="both"/>
        <w:rPr>
          <w:rFonts w:asciiTheme="minorHAnsi" w:hAnsiTheme="minorHAnsi" w:cstheme="minorHAnsi"/>
          <w:sz w:val="24"/>
          <w:szCs w:val="24"/>
        </w:rPr>
      </w:pPr>
      <w:bookmarkStart w:id="74" w:name="federated-learning-configuration"/>
      <w:bookmarkEnd w:id="73"/>
      <w:r>
        <w:rPr>
          <w:rFonts w:asciiTheme="minorHAnsi" w:hAnsiTheme="minorHAnsi" w:cstheme="minorHAnsi"/>
          <w:sz w:val="24"/>
          <w:szCs w:val="24"/>
        </w:rPr>
        <w:t xml:space="preserve">2.3.8. </w:t>
      </w:r>
      <w:r w:rsidR="000801AA" w:rsidRPr="002B70A1">
        <w:rPr>
          <w:rFonts w:asciiTheme="minorHAnsi" w:hAnsiTheme="minorHAnsi" w:cstheme="minorHAnsi"/>
          <w:sz w:val="24"/>
          <w:szCs w:val="24"/>
        </w:rPr>
        <w:t>Federated Learning Configuration</w:t>
      </w:r>
    </w:p>
    <w:p w14:paraId="664CF421" w14:textId="77777777" w:rsidR="000801AA" w:rsidRDefault="000801AA" w:rsidP="00441DC3">
      <w:pPr>
        <w:pStyle w:val="FirstParagraph"/>
        <w:jc w:val="both"/>
      </w:pPr>
      <w:r>
        <w:t>Table 1 summarizes our federated learning configuration.</w:t>
      </w:r>
    </w:p>
    <w:p w14:paraId="313E821C" w14:textId="0B0BAD73" w:rsidR="000801AA" w:rsidRPr="002B70A1" w:rsidRDefault="002B70A1" w:rsidP="002B70A1">
      <w:pPr>
        <w:pStyle w:val="TableCaption"/>
        <w:jc w:val="center"/>
        <w:rPr>
          <w:i w:val="0"/>
          <w:iCs/>
        </w:rPr>
      </w:pPr>
      <w:bookmarkStart w:id="75" w:name="tab:fl_config"/>
      <w:r w:rsidRPr="002B70A1">
        <w:rPr>
          <w:b/>
          <w:bCs/>
          <w:i w:val="0"/>
          <w:iCs/>
        </w:rPr>
        <w:t>Table 1.</w:t>
      </w:r>
      <w:r w:rsidRPr="002B70A1">
        <w:rPr>
          <w:i w:val="0"/>
          <w:iCs/>
        </w:rPr>
        <w:t xml:space="preserve"> </w:t>
      </w:r>
      <w:r w:rsidR="000801AA" w:rsidRPr="002B70A1">
        <w:rPr>
          <w:i w:val="0"/>
          <w:iCs/>
        </w:rPr>
        <w:t>Federated Learning Configuration.</w:t>
      </w:r>
    </w:p>
    <w:tbl>
      <w:tblPr>
        <w:tblStyle w:val="Table"/>
        <w:tblW w:w="0" w:type="auto"/>
        <w:jc w:val="center"/>
        <w:tblLook w:val="0020" w:firstRow="1" w:lastRow="0" w:firstColumn="0" w:lastColumn="0" w:noHBand="0" w:noVBand="0"/>
        <w:tblCaption w:val="Federated Learning Configuration."/>
      </w:tblPr>
      <w:tblGrid>
        <w:gridCol w:w="1731"/>
        <w:gridCol w:w="2451"/>
      </w:tblGrid>
      <w:tr w:rsidR="000801AA" w14:paraId="543B7C37" w14:textId="77777777" w:rsidTr="002B70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tcPr>
          <w:p w14:paraId="46124A22" w14:textId="77777777" w:rsidR="000801AA" w:rsidRPr="002B70A1" w:rsidRDefault="000801AA" w:rsidP="00441DC3">
            <w:pPr>
              <w:pStyle w:val="Compact"/>
              <w:jc w:val="both"/>
              <w:rPr>
                <w:sz w:val="22"/>
                <w:szCs w:val="22"/>
              </w:rPr>
            </w:pPr>
            <w:r w:rsidRPr="002B70A1">
              <w:rPr>
                <w:b/>
                <w:bCs/>
                <w:sz w:val="22"/>
                <w:szCs w:val="22"/>
              </w:rPr>
              <w:t>Parameter</w:t>
            </w:r>
          </w:p>
        </w:tc>
        <w:tc>
          <w:tcPr>
            <w:tcW w:w="0" w:type="auto"/>
            <w:tcBorders>
              <w:top w:val="single" w:sz="4" w:space="0" w:color="auto"/>
            </w:tcBorders>
          </w:tcPr>
          <w:p w14:paraId="46B2CBA6" w14:textId="77777777" w:rsidR="000801AA" w:rsidRPr="002B70A1" w:rsidRDefault="000801AA" w:rsidP="00441DC3">
            <w:pPr>
              <w:pStyle w:val="Compact"/>
              <w:jc w:val="both"/>
              <w:rPr>
                <w:sz w:val="22"/>
                <w:szCs w:val="22"/>
              </w:rPr>
            </w:pPr>
            <w:r w:rsidRPr="002B70A1">
              <w:rPr>
                <w:b/>
                <w:bCs/>
                <w:sz w:val="22"/>
                <w:szCs w:val="22"/>
              </w:rPr>
              <w:t>Value</w:t>
            </w:r>
          </w:p>
        </w:tc>
      </w:tr>
      <w:tr w:rsidR="000801AA" w14:paraId="0EB359A4" w14:textId="77777777" w:rsidTr="002B70A1">
        <w:trPr>
          <w:jc w:val="center"/>
        </w:trPr>
        <w:tc>
          <w:tcPr>
            <w:tcW w:w="0" w:type="auto"/>
          </w:tcPr>
          <w:p w14:paraId="09192CD1" w14:textId="77777777" w:rsidR="000801AA" w:rsidRPr="002B70A1" w:rsidRDefault="000801AA" w:rsidP="00441DC3">
            <w:pPr>
              <w:pStyle w:val="Compact"/>
              <w:jc w:val="both"/>
              <w:rPr>
                <w:sz w:val="21"/>
                <w:szCs w:val="21"/>
              </w:rPr>
            </w:pPr>
            <w:r w:rsidRPr="002B70A1">
              <w:rPr>
                <w:sz w:val="21"/>
                <w:szCs w:val="21"/>
              </w:rPr>
              <w:t>Total Clients</w:t>
            </w:r>
          </w:p>
        </w:tc>
        <w:tc>
          <w:tcPr>
            <w:tcW w:w="0" w:type="auto"/>
          </w:tcPr>
          <w:p w14:paraId="25D8F172" w14:textId="77777777" w:rsidR="000801AA" w:rsidRPr="002B70A1" w:rsidRDefault="000801AA" w:rsidP="00441DC3">
            <w:pPr>
              <w:pStyle w:val="Compact"/>
              <w:jc w:val="both"/>
              <w:rPr>
                <w:sz w:val="21"/>
                <w:szCs w:val="21"/>
              </w:rPr>
            </w:pPr>
            <w:r w:rsidRPr="002B70A1">
              <w:rPr>
                <w:sz w:val="21"/>
                <w:szCs w:val="21"/>
              </w:rPr>
              <w:t>20</w:t>
            </w:r>
          </w:p>
        </w:tc>
      </w:tr>
      <w:tr w:rsidR="000801AA" w14:paraId="5A9BB331" w14:textId="77777777" w:rsidTr="002B70A1">
        <w:trPr>
          <w:jc w:val="center"/>
        </w:trPr>
        <w:tc>
          <w:tcPr>
            <w:tcW w:w="0" w:type="auto"/>
          </w:tcPr>
          <w:p w14:paraId="11829709" w14:textId="77777777" w:rsidR="000801AA" w:rsidRPr="002B70A1" w:rsidRDefault="000801AA" w:rsidP="00441DC3">
            <w:pPr>
              <w:pStyle w:val="Compact"/>
              <w:jc w:val="both"/>
              <w:rPr>
                <w:sz w:val="21"/>
                <w:szCs w:val="21"/>
              </w:rPr>
            </w:pPr>
            <w:r w:rsidRPr="002B70A1">
              <w:rPr>
                <w:sz w:val="21"/>
                <w:szCs w:val="21"/>
              </w:rPr>
              <w:t>Clients per Round</w:t>
            </w:r>
          </w:p>
        </w:tc>
        <w:tc>
          <w:tcPr>
            <w:tcW w:w="0" w:type="auto"/>
          </w:tcPr>
          <w:p w14:paraId="59E8FF6C" w14:textId="77777777" w:rsidR="000801AA" w:rsidRPr="002B70A1" w:rsidRDefault="000801AA" w:rsidP="00441DC3">
            <w:pPr>
              <w:pStyle w:val="Compact"/>
              <w:jc w:val="both"/>
              <w:rPr>
                <w:sz w:val="21"/>
                <w:szCs w:val="21"/>
              </w:rPr>
            </w:pPr>
            <w:r w:rsidRPr="002B70A1">
              <w:rPr>
                <w:sz w:val="21"/>
                <w:szCs w:val="21"/>
              </w:rPr>
              <w:t>10 (50%)</w:t>
            </w:r>
          </w:p>
        </w:tc>
      </w:tr>
      <w:tr w:rsidR="000801AA" w14:paraId="2AA1333C" w14:textId="77777777" w:rsidTr="002B70A1">
        <w:trPr>
          <w:jc w:val="center"/>
        </w:trPr>
        <w:tc>
          <w:tcPr>
            <w:tcW w:w="0" w:type="auto"/>
          </w:tcPr>
          <w:p w14:paraId="22363A4A" w14:textId="77777777" w:rsidR="000801AA" w:rsidRPr="002B70A1" w:rsidRDefault="000801AA" w:rsidP="00441DC3">
            <w:pPr>
              <w:pStyle w:val="Compact"/>
              <w:jc w:val="both"/>
              <w:rPr>
                <w:sz w:val="21"/>
                <w:szCs w:val="21"/>
              </w:rPr>
            </w:pPr>
            <w:r w:rsidRPr="002B70A1">
              <w:rPr>
                <w:sz w:val="21"/>
                <w:szCs w:val="21"/>
              </w:rPr>
              <w:t>Local Epochs</w:t>
            </w:r>
          </w:p>
        </w:tc>
        <w:tc>
          <w:tcPr>
            <w:tcW w:w="0" w:type="auto"/>
          </w:tcPr>
          <w:p w14:paraId="1566FA68" w14:textId="77777777" w:rsidR="000801AA" w:rsidRPr="002B70A1" w:rsidRDefault="000801AA" w:rsidP="00441DC3">
            <w:pPr>
              <w:pStyle w:val="Compact"/>
              <w:jc w:val="both"/>
              <w:rPr>
                <w:sz w:val="21"/>
                <w:szCs w:val="21"/>
              </w:rPr>
            </w:pPr>
            <w:r w:rsidRPr="002B70A1">
              <w:rPr>
                <w:sz w:val="21"/>
                <w:szCs w:val="21"/>
              </w:rPr>
              <w:t>5</w:t>
            </w:r>
          </w:p>
        </w:tc>
      </w:tr>
      <w:tr w:rsidR="000801AA" w14:paraId="376894C6" w14:textId="77777777" w:rsidTr="002B70A1">
        <w:trPr>
          <w:jc w:val="center"/>
        </w:trPr>
        <w:tc>
          <w:tcPr>
            <w:tcW w:w="0" w:type="auto"/>
          </w:tcPr>
          <w:p w14:paraId="05375B45" w14:textId="77777777" w:rsidR="000801AA" w:rsidRPr="002B70A1" w:rsidRDefault="000801AA" w:rsidP="00441DC3">
            <w:pPr>
              <w:pStyle w:val="Compact"/>
              <w:jc w:val="both"/>
              <w:rPr>
                <w:sz w:val="21"/>
                <w:szCs w:val="21"/>
              </w:rPr>
            </w:pPr>
            <w:r w:rsidRPr="002B70A1">
              <w:rPr>
                <w:sz w:val="21"/>
                <w:szCs w:val="21"/>
              </w:rPr>
              <w:t>Learning Rate</w:t>
            </w:r>
          </w:p>
        </w:tc>
        <w:tc>
          <w:tcPr>
            <w:tcW w:w="0" w:type="auto"/>
          </w:tcPr>
          <w:p w14:paraId="37B50AB5" w14:textId="77777777" w:rsidR="000801AA" w:rsidRPr="002B70A1" w:rsidRDefault="000801AA" w:rsidP="00441DC3">
            <w:pPr>
              <w:pStyle w:val="Compact"/>
              <w:jc w:val="both"/>
              <w:rPr>
                <w:sz w:val="21"/>
                <w:szCs w:val="21"/>
              </w:rPr>
            </w:pPr>
            <w:r w:rsidRPr="002B70A1">
              <w:rPr>
                <w:sz w:val="21"/>
                <w:szCs w:val="21"/>
              </w:rPr>
              <w:t>0.01 (Krum), 0.05 (Others)</w:t>
            </w:r>
          </w:p>
        </w:tc>
      </w:tr>
      <w:tr w:rsidR="000801AA" w14:paraId="56EE831E" w14:textId="77777777" w:rsidTr="002B70A1">
        <w:trPr>
          <w:jc w:val="center"/>
        </w:trPr>
        <w:tc>
          <w:tcPr>
            <w:tcW w:w="0" w:type="auto"/>
          </w:tcPr>
          <w:p w14:paraId="422053A9" w14:textId="77777777" w:rsidR="000801AA" w:rsidRPr="002B70A1" w:rsidRDefault="000801AA" w:rsidP="00441DC3">
            <w:pPr>
              <w:pStyle w:val="Compact"/>
              <w:jc w:val="both"/>
              <w:rPr>
                <w:sz w:val="21"/>
                <w:szCs w:val="21"/>
              </w:rPr>
            </w:pPr>
            <w:r w:rsidRPr="002B70A1">
              <w:rPr>
                <w:sz w:val="21"/>
                <w:szCs w:val="21"/>
              </w:rPr>
              <w:t>Batch Size</w:t>
            </w:r>
          </w:p>
        </w:tc>
        <w:tc>
          <w:tcPr>
            <w:tcW w:w="0" w:type="auto"/>
          </w:tcPr>
          <w:p w14:paraId="6D364B2A" w14:textId="77777777" w:rsidR="000801AA" w:rsidRPr="002B70A1" w:rsidRDefault="000801AA" w:rsidP="00441DC3">
            <w:pPr>
              <w:pStyle w:val="Compact"/>
              <w:jc w:val="both"/>
              <w:rPr>
                <w:sz w:val="21"/>
                <w:szCs w:val="21"/>
              </w:rPr>
            </w:pPr>
            <w:r w:rsidRPr="002B70A1">
              <w:rPr>
                <w:sz w:val="21"/>
                <w:szCs w:val="21"/>
              </w:rPr>
              <w:t>32</w:t>
            </w:r>
          </w:p>
        </w:tc>
      </w:tr>
      <w:tr w:rsidR="000801AA" w14:paraId="3753D5ED" w14:textId="77777777" w:rsidTr="002B70A1">
        <w:trPr>
          <w:jc w:val="center"/>
        </w:trPr>
        <w:tc>
          <w:tcPr>
            <w:tcW w:w="0" w:type="auto"/>
          </w:tcPr>
          <w:p w14:paraId="1728EF4A" w14:textId="77777777" w:rsidR="000801AA" w:rsidRPr="002B70A1" w:rsidRDefault="000801AA" w:rsidP="00441DC3">
            <w:pPr>
              <w:pStyle w:val="Compact"/>
              <w:jc w:val="both"/>
              <w:rPr>
                <w:sz w:val="21"/>
                <w:szCs w:val="21"/>
              </w:rPr>
            </w:pPr>
            <w:r w:rsidRPr="002B70A1">
              <w:rPr>
                <w:sz w:val="21"/>
                <w:szCs w:val="21"/>
              </w:rPr>
              <w:t>Byzantine Ratio</w:t>
            </w:r>
          </w:p>
        </w:tc>
        <w:tc>
          <w:tcPr>
            <w:tcW w:w="0" w:type="auto"/>
          </w:tcPr>
          <w:p w14:paraId="1870B81C" w14:textId="77777777" w:rsidR="000801AA" w:rsidRPr="002B70A1" w:rsidRDefault="000801AA" w:rsidP="00441DC3">
            <w:pPr>
              <w:pStyle w:val="Compact"/>
              <w:jc w:val="both"/>
              <w:rPr>
                <w:sz w:val="21"/>
                <w:szCs w:val="21"/>
              </w:rPr>
            </w:pPr>
            <w:r w:rsidRPr="002B70A1">
              <w:rPr>
                <w:sz w:val="21"/>
                <w:szCs w:val="21"/>
              </w:rPr>
              <w:t>20% (4 clients)</w:t>
            </w:r>
          </w:p>
        </w:tc>
      </w:tr>
      <w:tr w:rsidR="000801AA" w14:paraId="1B61218B" w14:textId="77777777" w:rsidTr="002B70A1">
        <w:trPr>
          <w:jc w:val="center"/>
        </w:trPr>
        <w:tc>
          <w:tcPr>
            <w:tcW w:w="0" w:type="auto"/>
          </w:tcPr>
          <w:p w14:paraId="2642B114" w14:textId="77777777" w:rsidR="000801AA" w:rsidRPr="002B70A1" w:rsidRDefault="000801AA" w:rsidP="00441DC3">
            <w:pPr>
              <w:pStyle w:val="Compact"/>
              <w:jc w:val="both"/>
              <w:rPr>
                <w:sz w:val="21"/>
                <w:szCs w:val="21"/>
              </w:rPr>
            </w:pPr>
            <w:r w:rsidRPr="002B70A1">
              <w:rPr>
                <w:sz w:val="21"/>
                <w:szCs w:val="21"/>
              </w:rPr>
              <w:t>Data Distribution</w:t>
            </w:r>
          </w:p>
        </w:tc>
        <w:tc>
          <w:tcPr>
            <w:tcW w:w="0" w:type="auto"/>
          </w:tcPr>
          <w:p w14:paraId="679006C8" w14:textId="77777777" w:rsidR="000801AA" w:rsidRPr="002B70A1" w:rsidRDefault="000801AA" w:rsidP="00441DC3">
            <w:pPr>
              <w:pStyle w:val="Compact"/>
              <w:jc w:val="both"/>
              <w:rPr>
                <w:sz w:val="21"/>
                <w:szCs w:val="21"/>
              </w:rPr>
            </w:pPr>
            <w:r w:rsidRPr="002B70A1">
              <w:rPr>
                <w:sz w:val="21"/>
                <w:szCs w:val="21"/>
              </w:rPr>
              <w:t>Non-IID</w:t>
            </w:r>
          </w:p>
        </w:tc>
      </w:tr>
      <w:tr w:rsidR="000801AA" w14:paraId="32989FA7" w14:textId="77777777" w:rsidTr="002B70A1">
        <w:trPr>
          <w:jc w:val="center"/>
        </w:trPr>
        <w:tc>
          <w:tcPr>
            <w:tcW w:w="0" w:type="auto"/>
            <w:tcBorders>
              <w:bottom w:val="single" w:sz="4" w:space="0" w:color="auto"/>
            </w:tcBorders>
          </w:tcPr>
          <w:p w14:paraId="785080C6" w14:textId="77777777" w:rsidR="000801AA" w:rsidRPr="002B70A1" w:rsidRDefault="000801AA" w:rsidP="00441DC3">
            <w:pPr>
              <w:pStyle w:val="Compact"/>
              <w:jc w:val="both"/>
              <w:rPr>
                <w:sz w:val="21"/>
                <w:szCs w:val="21"/>
              </w:rPr>
            </w:pPr>
            <w:r w:rsidRPr="002B70A1">
              <w:rPr>
                <w:sz w:val="21"/>
                <w:szCs w:val="21"/>
              </w:rPr>
              <w:t>Training Rounds</w:t>
            </w:r>
          </w:p>
        </w:tc>
        <w:tc>
          <w:tcPr>
            <w:tcW w:w="0" w:type="auto"/>
            <w:tcBorders>
              <w:bottom w:val="single" w:sz="4" w:space="0" w:color="auto"/>
            </w:tcBorders>
          </w:tcPr>
          <w:p w14:paraId="43691D5F" w14:textId="77777777" w:rsidR="000801AA" w:rsidRPr="002B70A1" w:rsidRDefault="000801AA" w:rsidP="00441DC3">
            <w:pPr>
              <w:pStyle w:val="Compact"/>
              <w:jc w:val="both"/>
              <w:rPr>
                <w:sz w:val="21"/>
                <w:szCs w:val="21"/>
              </w:rPr>
            </w:pPr>
            <w:r w:rsidRPr="002B70A1">
              <w:rPr>
                <w:sz w:val="21"/>
                <w:szCs w:val="21"/>
              </w:rPr>
              <w:t>50, 160</w:t>
            </w:r>
          </w:p>
        </w:tc>
      </w:tr>
    </w:tbl>
    <w:p w14:paraId="243190DA" w14:textId="78F492DC" w:rsidR="000801AA" w:rsidRPr="00D524C2" w:rsidRDefault="00D524C2" w:rsidP="00441DC3">
      <w:pPr>
        <w:pStyle w:val="Heading3"/>
        <w:jc w:val="both"/>
        <w:rPr>
          <w:rFonts w:asciiTheme="minorHAnsi" w:hAnsiTheme="minorHAnsi" w:cstheme="minorHAnsi"/>
          <w:sz w:val="24"/>
          <w:szCs w:val="24"/>
        </w:rPr>
      </w:pPr>
      <w:bookmarkStart w:id="76" w:name="byzantine-attack-strategy"/>
      <w:bookmarkEnd w:id="74"/>
      <w:bookmarkEnd w:id="75"/>
      <w:r w:rsidRPr="00D524C2">
        <w:rPr>
          <w:rFonts w:asciiTheme="minorHAnsi" w:hAnsiTheme="minorHAnsi" w:cstheme="minorHAnsi"/>
          <w:sz w:val="24"/>
          <w:szCs w:val="24"/>
        </w:rPr>
        <w:t xml:space="preserve">2.3.9. </w:t>
      </w:r>
      <w:r w:rsidR="000801AA" w:rsidRPr="00D524C2">
        <w:rPr>
          <w:rFonts w:asciiTheme="minorHAnsi" w:hAnsiTheme="minorHAnsi" w:cstheme="minorHAnsi"/>
          <w:sz w:val="24"/>
          <w:szCs w:val="24"/>
        </w:rPr>
        <w:t>Byzantine Attack Strategy</w:t>
      </w:r>
    </w:p>
    <w:p w14:paraId="1C8EC41A" w14:textId="21180B19" w:rsidR="000801AA" w:rsidRDefault="0077706D" w:rsidP="00441DC3">
      <w:pPr>
        <w:pStyle w:val="FirstParagraph"/>
        <w:jc w:val="both"/>
      </w:pPr>
      <w:r>
        <w:t xml:space="preserve">    </w:t>
      </w:r>
      <w:r w:rsidR="000801AA">
        <w:t>Byzantine clients implement a label flipping attack combined with gradient scaling: flip labels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 10</m:t>
        </m:r>
      </m:oMath>
      <w:r w:rsidR="000801AA">
        <w:t xml:space="preserve">), scale gradients by factor </w:t>
      </w:r>
      <m:oMath>
        <m:r>
          <w:rPr>
            <w:rFonts w:ascii="Cambria Math" w:hAnsi="Cambria Math"/>
          </w:rPr>
          <m:t>λ</m:t>
        </m:r>
        <m:r>
          <m:rPr>
            <m:sty m:val="p"/>
          </m:rPr>
          <w:rPr>
            <w:rFonts w:ascii="Cambria Math" w:hAnsi="Cambria Math"/>
          </w:rPr>
          <m:t>=-</m:t>
        </m:r>
        <m:r>
          <w:rPr>
            <w:rFonts w:ascii="Cambria Math" w:hAnsi="Cambria Math"/>
          </w:rPr>
          <m:t>5.0</m:t>
        </m:r>
      </m:oMath>
      <w:r w:rsidR="000801AA">
        <w:t xml:space="preserve"> (aggressive</w:t>
      </w:r>
      <w:proofErr w:type="gramStart"/>
      <w:r w:rsidR="000801AA">
        <w:t>), and</w:t>
      </w:r>
      <w:proofErr w:type="gramEnd"/>
      <w:r w:rsidR="000801AA">
        <w:t xml:space="preserve"> activate in 80% of rounds.</w:t>
      </w:r>
    </w:p>
    <w:bookmarkEnd w:id="76"/>
    <w:p w14:paraId="2C05E92C" w14:textId="55840607" w:rsidR="000801AA" w:rsidRPr="00D524C2" w:rsidRDefault="00D524C2" w:rsidP="00441DC3">
      <w:pPr>
        <w:pStyle w:val="Heading3"/>
        <w:jc w:val="both"/>
        <w:rPr>
          <w:rFonts w:asciiTheme="minorHAnsi" w:hAnsiTheme="minorHAnsi" w:cstheme="minorHAnsi"/>
          <w:sz w:val="24"/>
          <w:szCs w:val="24"/>
        </w:rPr>
      </w:pPr>
      <w:r w:rsidRPr="00D524C2">
        <w:rPr>
          <w:rFonts w:asciiTheme="minorHAnsi" w:hAnsiTheme="minorHAnsi" w:cstheme="minorHAnsi"/>
          <w:sz w:val="24"/>
          <w:szCs w:val="24"/>
        </w:rPr>
        <w:lastRenderedPageBreak/>
        <w:t xml:space="preserve">2.3.10. </w:t>
      </w:r>
      <w:r w:rsidR="000801AA" w:rsidRPr="00D524C2">
        <w:rPr>
          <w:rFonts w:asciiTheme="minorHAnsi" w:hAnsiTheme="minorHAnsi" w:cstheme="minorHAnsi"/>
          <w:sz w:val="24"/>
          <w:szCs w:val="24"/>
        </w:rPr>
        <w:t>Blockchain Infrastructure</w:t>
      </w:r>
    </w:p>
    <w:p w14:paraId="49C78506" w14:textId="647E3846" w:rsidR="003D235B" w:rsidRDefault="000801AA" w:rsidP="00441DC3">
      <w:pPr>
        <w:spacing w:after="0" w:line="240" w:lineRule="auto"/>
        <w:ind w:firstLine="274"/>
        <w:jc w:val="both"/>
      </w:pPr>
      <w:r>
        <w:t>We use Ganache (Truffle Suite) to simulate a local Ethereum network with Chain ID: 1337, RPC URL: http://127.0.0.1:8545, instant block time (development mode), unlimited gas limit, and single-node authority consensus</w:t>
      </w:r>
      <w:r>
        <w:t>.</w:t>
      </w:r>
    </w:p>
    <w:p w14:paraId="75D76D04" w14:textId="77777777" w:rsidR="000801AA" w:rsidRDefault="000801AA" w:rsidP="00441DC3">
      <w:pPr>
        <w:spacing w:after="0" w:line="240" w:lineRule="auto"/>
        <w:ind w:firstLine="274"/>
        <w:jc w:val="both"/>
        <w:rPr>
          <w:rFonts w:asciiTheme="minorHAnsi" w:eastAsia="OLGAF D+ MTSY" w:hAnsiTheme="minorHAnsi"/>
          <w:b/>
          <w:bCs/>
        </w:rPr>
      </w:pPr>
    </w:p>
    <w:p w14:paraId="0328B356" w14:textId="1F603B16" w:rsidR="00F2425F" w:rsidRPr="009356BC" w:rsidRDefault="00F2425F" w:rsidP="00441DC3">
      <w:pPr>
        <w:spacing w:after="0" w:line="240" w:lineRule="auto"/>
        <w:jc w:val="both"/>
        <w:rPr>
          <w:rFonts w:asciiTheme="minorHAnsi" w:eastAsia="OLGAF D+ MTSY" w:hAnsiTheme="minorHAnsi"/>
          <w:b/>
          <w:bCs/>
        </w:rPr>
      </w:pPr>
      <w:r w:rsidRPr="009356BC">
        <w:rPr>
          <w:rFonts w:asciiTheme="minorHAnsi" w:eastAsia="OLGAF D+ MTSY" w:hAnsiTheme="minorHAnsi"/>
          <w:b/>
          <w:bCs/>
        </w:rPr>
        <w:t>3. RESULTS AND DISCUSSION</w:t>
      </w:r>
    </w:p>
    <w:p w14:paraId="55D5D495" w14:textId="538A4467" w:rsidR="005A48C4" w:rsidRDefault="0077706D" w:rsidP="00441DC3">
      <w:pPr>
        <w:pStyle w:val="Heading2"/>
        <w:jc w:val="both"/>
      </w:pPr>
      <w:bookmarkStart w:id="77" w:name="overall-performance-comparison"/>
      <w:r>
        <w:t xml:space="preserve">3.1. </w:t>
      </w:r>
      <w:r w:rsidR="005A48C4">
        <w:t>Overall Performance Comparison</w:t>
      </w:r>
    </w:p>
    <w:p w14:paraId="07493F4F" w14:textId="1B8431F1" w:rsidR="005A48C4" w:rsidRDefault="0077706D" w:rsidP="0077706D">
      <w:pPr>
        <w:pStyle w:val="FirstParagraph"/>
        <w:jc w:val="both"/>
      </w:pPr>
      <w:r>
        <w:t xml:space="preserve">       </w:t>
      </w:r>
      <w:r w:rsidR="005A48C4">
        <w:t xml:space="preserve">Table 2 presents the complete results across all experiments. </w:t>
      </w:r>
      <w:proofErr w:type="spellStart"/>
      <w:r w:rsidR="005A48C4">
        <w:t>TrimmedMean</w:t>
      </w:r>
      <w:proofErr w:type="spellEnd"/>
      <w:r w:rsidR="005A48C4">
        <w:t xml:space="preserve"> with 160 rounds achieves the highest accuracy of 93.45%, significantly exceeding both the reference benchmark (89.59%) and the undefended </w:t>
      </w:r>
      <w:proofErr w:type="spellStart"/>
      <w:r w:rsidR="005A48C4">
        <w:t>FedAvg</w:t>
      </w:r>
      <w:proofErr w:type="spellEnd"/>
      <w:r w:rsidR="005A48C4">
        <w:t xml:space="preserve"> baseline (87.60%).</w:t>
      </w:r>
    </w:p>
    <w:p w14:paraId="200E71BF" w14:textId="20A6B11D" w:rsidR="005A48C4" w:rsidRPr="0077706D" w:rsidRDefault="0077706D" w:rsidP="0077706D">
      <w:pPr>
        <w:pStyle w:val="TableCaption"/>
        <w:jc w:val="center"/>
        <w:rPr>
          <w:i w:val="0"/>
          <w:iCs/>
        </w:rPr>
      </w:pPr>
      <w:bookmarkStart w:id="78" w:name="tab:overall_results"/>
      <w:r w:rsidRPr="0077706D">
        <w:rPr>
          <w:b/>
          <w:bCs/>
          <w:i w:val="0"/>
          <w:iCs/>
        </w:rPr>
        <w:t>Table 2.</w:t>
      </w:r>
      <w:r w:rsidRPr="0077706D">
        <w:rPr>
          <w:i w:val="0"/>
          <w:iCs/>
        </w:rPr>
        <w:t xml:space="preserve"> </w:t>
      </w:r>
      <w:r w:rsidR="005A48C4" w:rsidRPr="0077706D">
        <w:rPr>
          <w:i w:val="0"/>
          <w:iCs/>
        </w:rPr>
        <w:t>Experimental Results Summary.</w:t>
      </w:r>
    </w:p>
    <w:tbl>
      <w:tblPr>
        <w:tblStyle w:val="Table"/>
        <w:tblW w:w="0" w:type="auto"/>
        <w:jc w:val="center"/>
        <w:tblLook w:val="0020" w:firstRow="1" w:lastRow="0" w:firstColumn="0" w:lastColumn="0" w:noHBand="0" w:noVBand="0"/>
        <w:tblCaption w:val="Experimental Results Summary."/>
      </w:tblPr>
      <w:tblGrid>
        <w:gridCol w:w="1855"/>
        <w:gridCol w:w="901"/>
        <w:gridCol w:w="1382"/>
        <w:gridCol w:w="698"/>
        <w:gridCol w:w="1496"/>
      </w:tblGrid>
      <w:tr w:rsidR="005A48C4" w14:paraId="6E430B0F" w14:textId="77777777" w:rsidTr="0077706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tcPr>
          <w:p w14:paraId="652E8121" w14:textId="77777777" w:rsidR="005A48C4" w:rsidRPr="0077706D" w:rsidRDefault="005A48C4" w:rsidP="00441DC3">
            <w:pPr>
              <w:pStyle w:val="Compact"/>
              <w:jc w:val="both"/>
              <w:rPr>
                <w:sz w:val="22"/>
                <w:szCs w:val="22"/>
              </w:rPr>
            </w:pPr>
            <w:r w:rsidRPr="0077706D">
              <w:rPr>
                <w:b/>
                <w:bCs/>
                <w:sz w:val="22"/>
                <w:szCs w:val="22"/>
              </w:rPr>
              <w:t>Algorithm</w:t>
            </w:r>
          </w:p>
        </w:tc>
        <w:tc>
          <w:tcPr>
            <w:tcW w:w="0" w:type="auto"/>
            <w:tcBorders>
              <w:top w:val="single" w:sz="4" w:space="0" w:color="auto"/>
            </w:tcBorders>
          </w:tcPr>
          <w:p w14:paraId="441CB989" w14:textId="77777777" w:rsidR="005A48C4" w:rsidRPr="0077706D" w:rsidRDefault="005A48C4" w:rsidP="00441DC3">
            <w:pPr>
              <w:pStyle w:val="Compact"/>
              <w:jc w:val="both"/>
              <w:rPr>
                <w:sz w:val="22"/>
                <w:szCs w:val="22"/>
              </w:rPr>
            </w:pPr>
            <w:r w:rsidRPr="0077706D">
              <w:rPr>
                <w:b/>
                <w:bCs/>
                <w:sz w:val="22"/>
                <w:szCs w:val="22"/>
              </w:rPr>
              <w:t>Rounds</w:t>
            </w:r>
          </w:p>
        </w:tc>
        <w:tc>
          <w:tcPr>
            <w:tcW w:w="0" w:type="auto"/>
            <w:tcBorders>
              <w:top w:val="single" w:sz="4" w:space="0" w:color="auto"/>
            </w:tcBorders>
          </w:tcPr>
          <w:p w14:paraId="1D06A1DA" w14:textId="77777777" w:rsidR="005A48C4" w:rsidRPr="0077706D" w:rsidRDefault="005A48C4" w:rsidP="00441DC3">
            <w:pPr>
              <w:pStyle w:val="Compact"/>
              <w:jc w:val="both"/>
              <w:rPr>
                <w:sz w:val="22"/>
                <w:szCs w:val="22"/>
              </w:rPr>
            </w:pPr>
            <w:r w:rsidRPr="0077706D">
              <w:rPr>
                <w:b/>
                <w:bCs/>
                <w:sz w:val="22"/>
                <w:szCs w:val="22"/>
              </w:rPr>
              <w:t>Accuracy (%)</w:t>
            </w:r>
          </w:p>
        </w:tc>
        <w:tc>
          <w:tcPr>
            <w:tcW w:w="0" w:type="auto"/>
            <w:tcBorders>
              <w:top w:val="single" w:sz="4" w:space="0" w:color="auto"/>
            </w:tcBorders>
          </w:tcPr>
          <w:p w14:paraId="227BDCF2" w14:textId="77777777" w:rsidR="005A48C4" w:rsidRPr="0077706D" w:rsidRDefault="005A48C4" w:rsidP="00441DC3">
            <w:pPr>
              <w:pStyle w:val="Compact"/>
              <w:jc w:val="both"/>
              <w:rPr>
                <w:sz w:val="22"/>
                <w:szCs w:val="22"/>
              </w:rPr>
            </w:pPr>
            <w:r w:rsidRPr="0077706D">
              <w:rPr>
                <w:b/>
                <w:bCs/>
                <w:sz w:val="22"/>
                <w:szCs w:val="22"/>
              </w:rPr>
              <w:t>Loss</w:t>
            </w:r>
          </w:p>
        </w:tc>
        <w:tc>
          <w:tcPr>
            <w:tcW w:w="0" w:type="auto"/>
            <w:tcBorders>
              <w:top w:val="single" w:sz="4" w:space="0" w:color="auto"/>
            </w:tcBorders>
          </w:tcPr>
          <w:p w14:paraId="04D804F6" w14:textId="77777777" w:rsidR="005A48C4" w:rsidRPr="0077706D" w:rsidRDefault="005A48C4" w:rsidP="00441DC3">
            <w:pPr>
              <w:pStyle w:val="Compact"/>
              <w:jc w:val="both"/>
              <w:rPr>
                <w:sz w:val="22"/>
                <w:szCs w:val="22"/>
              </w:rPr>
            </w:pPr>
            <w:r w:rsidRPr="0077706D">
              <w:rPr>
                <w:b/>
                <w:bCs/>
                <w:sz w:val="22"/>
                <w:szCs w:val="22"/>
              </w:rPr>
              <w:t>Defense</w:t>
            </w:r>
          </w:p>
        </w:tc>
      </w:tr>
      <w:tr w:rsidR="005A48C4" w14:paraId="76E125AD" w14:textId="77777777" w:rsidTr="0077706D">
        <w:trPr>
          <w:jc w:val="center"/>
        </w:trPr>
        <w:tc>
          <w:tcPr>
            <w:tcW w:w="0" w:type="auto"/>
          </w:tcPr>
          <w:p w14:paraId="1D0C3969" w14:textId="77777777" w:rsidR="005A48C4" w:rsidRPr="0077706D" w:rsidRDefault="005A48C4" w:rsidP="00441DC3">
            <w:pPr>
              <w:pStyle w:val="Compact"/>
              <w:jc w:val="both"/>
              <w:rPr>
                <w:sz w:val="21"/>
                <w:szCs w:val="21"/>
              </w:rPr>
            </w:pPr>
            <w:r w:rsidRPr="0077706D">
              <w:rPr>
                <w:sz w:val="21"/>
                <w:szCs w:val="21"/>
              </w:rPr>
              <w:t>Krum</w:t>
            </w:r>
          </w:p>
        </w:tc>
        <w:tc>
          <w:tcPr>
            <w:tcW w:w="0" w:type="auto"/>
          </w:tcPr>
          <w:p w14:paraId="79032777" w14:textId="77777777" w:rsidR="005A48C4" w:rsidRPr="0077706D" w:rsidRDefault="005A48C4" w:rsidP="00441DC3">
            <w:pPr>
              <w:pStyle w:val="Compact"/>
              <w:jc w:val="both"/>
              <w:rPr>
                <w:sz w:val="21"/>
                <w:szCs w:val="21"/>
              </w:rPr>
            </w:pPr>
            <w:r w:rsidRPr="0077706D">
              <w:rPr>
                <w:sz w:val="21"/>
                <w:szCs w:val="21"/>
              </w:rPr>
              <w:t>50</w:t>
            </w:r>
          </w:p>
        </w:tc>
        <w:tc>
          <w:tcPr>
            <w:tcW w:w="0" w:type="auto"/>
          </w:tcPr>
          <w:p w14:paraId="090DF486" w14:textId="77777777" w:rsidR="005A48C4" w:rsidRPr="0077706D" w:rsidRDefault="005A48C4" w:rsidP="00441DC3">
            <w:pPr>
              <w:pStyle w:val="Compact"/>
              <w:jc w:val="both"/>
              <w:rPr>
                <w:sz w:val="21"/>
                <w:szCs w:val="21"/>
              </w:rPr>
            </w:pPr>
            <w:r w:rsidRPr="0077706D">
              <w:rPr>
                <w:sz w:val="21"/>
                <w:szCs w:val="21"/>
              </w:rPr>
              <w:t>26.56</w:t>
            </w:r>
          </w:p>
        </w:tc>
        <w:tc>
          <w:tcPr>
            <w:tcW w:w="0" w:type="auto"/>
          </w:tcPr>
          <w:p w14:paraId="776A688E" w14:textId="77777777" w:rsidR="005A48C4" w:rsidRPr="0077706D" w:rsidRDefault="005A48C4" w:rsidP="00441DC3">
            <w:pPr>
              <w:pStyle w:val="Compact"/>
              <w:jc w:val="both"/>
              <w:rPr>
                <w:sz w:val="21"/>
                <w:szCs w:val="21"/>
              </w:rPr>
            </w:pPr>
            <w:r w:rsidRPr="0077706D">
              <w:rPr>
                <w:sz w:val="21"/>
                <w:szCs w:val="21"/>
              </w:rPr>
              <w:t>6.807</w:t>
            </w:r>
          </w:p>
        </w:tc>
        <w:tc>
          <w:tcPr>
            <w:tcW w:w="0" w:type="auto"/>
          </w:tcPr>
          <w:p w14:paraId="483A1269" w14:textId="77777777" w:rsidR="005A48C4" w:rsidRPr="0077706D" w:rsidRDefault="005A48C4" w:rsidP="00441DC3">
            <w:pPr>
              <w:pStyle w:val="Compact"/>
              <w:jc w:val="both"/>
              <w:rPr>
                <w:sz w:val="21"/>
                <w:szCs w:val="21"/>
              </w:rPr>
            </w:pPr>
            <w:r w:rsidRPr="0077706D">
              <w:rPr>
                <w:sz w:val="21"/>
                <w:szCs w:val="21"/>
              </w:rPr>
              <w:t>Too Aggressive</w:t>
            </w:r>
          </w:p>
        </w:tc>
      </w:tr>
      <w:tr w:rsidR="005A48C4" w14:paraId="3722A255" w14:textId="77777777" w:rsidTr="0077706D">
        <w:trPr>
          <w:jc w:val="center"/>
        </w:trPr>
        <w:tc>
          <w:tcPr>
            <w:tcW w:w="0" w:type="auto"/>
          </w:tcPr>
          <w:p w14:paraId="366F4E64" w14:textId="77777777" w:rsidR="005A48C4" w:rsidRPr="0077706D" w:rsidRDefault="005A48C4" w:rsidP="00441DC3">
            <w:pPr>
              <w:pStyle w:val="Compact"/>
              <w:jc w:val="both"/>
              <w:rPr>
                <w:sz w:val="21"/>
                <w:szCs w:val="21"/>
              </w:rPr>
            </w:pPr>
            <w:proofErr w:type="spellStart"/>
            <w:r w:rsidRPr="0077706D">
              <w:rPr>
                <w:sz w:val="21"/>
                <w:szCs w:val="21"/>
              </w:rPr>
              <w:t>FedAvg</w:t>
            </w:r>
            <w:proofErr w:type="spellEnd"/>
          </w:p>
        </w:tc>
        <w:tc>
          <w:tcPr>
            <w:tcW w:w="0" w:type="auto"/>
          </w:tcPr>
          <w:p w14:paraId="671F2592" w14:textId="77777777" w:rsidR="005A48C4" w:rsidRPr="0077706D" w:rsidRDefault="005A48C4" w:rsidP="00441DC3">
            <w:pPr>
              <w:pStyle w:val="Compact"/>
              <w:jc w:val="both"/>
              <w:rPr>
                <w:sz w:val="21"/>
                <w:szCs w:val="21"/>
              </w:rPr>
            </w:pPr>
            <w:r w:rsidRPr="0077706D">
              <w:rPr>
                <w:sz w:val="21"/>
                <w:szCs w:val="21"/>
              </w:rPr>
              <w:t>50</w:t>
            </w:r>
          </w:p>
        </w:tc>
        <w:tc>
          <w:tcPr>
            <w:tcW w:w="0" w:type="auto"/>
          </w:tcPr>
          <w:p w14:paraId="30F14AAD" w14:textId="77777777" w:rsidR="005A48C4" w:rsidRPr="0077706D" w:rsidRDefault="005A48C4" w:rsidP="00441DC3">
            <w:pPr>
              <w:pStyle w:val="Compact"/>
              <w:jc w:val="both"/>
              <w:rPr>
                <w:sz w:val="21"/>
                <w:szCs w:val="21"/>
              </w:rPr>
            </w:pPr>
            <w:r w:rsidRPr="0077706D">
              <w:rPr>
                <w:sz w:val="21"/>
                <w:szCs w:val="21"/>
              </w:rPr>
              <w:t>87.60</w:t>
            </w:r>
          </w:p>
        </w:tc>
        <w:tc>
          <w:tcPr>
            <w:tcW w:w="0" w:type="auto"/>
          </w:tcPr>
          <w:p w14:paraId="33CA9342" w14:textId="77777777" w:rsidR="005A48C4" w:rsidRPr="0077706D" w:rsidRDefault="005A48C4" w:rsidP="00441DC3">
            <w:pPr>
              <w:pStyle w:val="Compact"/>
              <w:jc w:val="both"/>
              <w:rPr>
                <w:sz w:val="21"/>
                <w:szCs w:val="21"/>
              </w:rPr>
            </w:pPr>
            <w:r w:rsidRPr="0077706D">
              <w:rPr>
                <w:sz w:val="21"/>
                <w:szCs w:val="21"/>
              </w:rPr>
              <w:t>0.294</w:t>
            </w:r>
          </w:p>
        </w:tc>
        <w:tc>
          <w:tcPr>
            <w:tcW w:w="0" w:type="auto"/>
          </w:tcPr>
          <w:p w14:paraId="7D801E98" w14:textId="77777777" w:rsidR="005A48C4" w:rsidRPr="0077706D" w:rsidRDefault="005A48C4" w:rsidP="00441DC3">
            <w:pPr>
              <w:pStyle w:val="Compact"/>
              <w:jc w:val="both"/>
              <w:rPr>
                <w:sz w:val="21"/>
                <w:szCs w:val="21"/>
              </w:rPr>
            </w:pPr>
            <w:r w:rsidRPr="0077706D">
              <w:rPr>
                <w:sz w:val="21"/>
                <w:szCs w:val="21"/>
              </w:rPr>
              <w:t>None</w:t>
            </w:r>
          </w:p>
        </w:tc>
      </w:tr>
      <w:tr w:rsidR="005A48C4" w14:paraId="72E74DBA" w14:textId="77777777" w:rsidTr="0077706D">
        <w:trPr>
          <w:jc w:val="center"/>
        </w:trPr>
        <w:tc>
          <w:tcPr>
            <w:tcW w:w="0" w:type="auto"/>
          </w:tcPr>
          <w:p w14:paraId="46BA6D1F" w14:textId="77777777" w:rsidR="005A48C4" w:rsidRPr="0077706D" w:rsidRDefault="005A48C4" w:rsidP="00441DC3">
            <w:pPr>
              <w:pStyle w:val="Compact"/>
              <w:jc w:val="both"/>
              <w:rPr>
                <w:sz w:val="21"/>
                <w:szCs w:val="21"/>
              </w:rPr>
            </w:pPr>
            <w:proofErr w:type="spellStart"/>
            <w:r w:rsidRPr="0077706D">
              <w:rPr>
                <w:sz w:val="21"/>
                <w:szCs w:val="21"/>
              </w:rPr>
              <w:t>TrimmedMean</w:t>
            </w:r>
            <w:proofErr w:type="spellEnd"/>
          </w:p>
        </w:tc>
        <w:tc>
          <w:tcPr>
            <w:tcW w:w="0" w:type="auto"/>
          </w:tcPr>
          <w:p w14:paraId="78F91AB8" w14:textId="77777777" w:rsidR="005A48C4" w:rsidRPr="0077706D" w:rsidRDefault="005A48C4" w:rsidP="00441DC3">
            <w:pPr>
              <w:pStyle w:val="Compact"/>
              <w:jc w:val="both"/>
              <w:rPr>
                <w:sz w:val="21"/>
                <w:szCs w:val="21"/>
              </w:rPr>
            </w:pPr>
            <w:r w:rsidRPr="0077706D">
              <w:rPr>
                <w:sz w:val="21"/>
                <w:szCs w:val="21"/>
              </w:rPr>
              <w:t>50</w:t>
            </w:r>
          </w:p>
        </w:tc>
        <w:tc>
          <w:tcPr>
            <w:tcW w:w="0" w:type="auto"/>
          </w:tcPr>
          <w:p w14:paraId="07830A98" w14:textId="77777777" w:rsidR="005A48C4" w:rsidRPr="0077706D" w:rsidRDefault="005A48C4" w:rsidP="00441DC3">
            <w:pPr>
              <w:pStyle w:val="Compact"/>
              <w:jc w:val="both"/>
              <w:rPr>
                <w:sz w:val="21"/>
                <w:szCs w:val="21"/>
              </w:rPr>
            </w:pPr>
            <w:r w:rsidRPr="0077706D">
              <w:rPr>
                <w:sz w:val="21"/>
                <w:szCs w:val="21"/>
              </w:rPr>
              <w:t>84.85</w:t>
            </w:r>
          </w:p>
        </w:tc>
        <w:tc>
          <w:tcPr>
            <w:tcW w:w="0" w:type="auto"/>
          </w:tcPr>
          <w:p w14:paraId="493A2589" w14:textId="77777777" w:rsidR="005A48C4" w:rsidRPr="0077706D" w:rsidRDefault="005A48C4" w:rsidP="00441DC3">
            <w:pPr>
              <w:pStyle w:val="Compact"/>
              <w:jc w:val="both"/>
              <w:rPr>
                <w:sz w:val="21"/>
                <w:szCs w:val="21"/>
              </w:rPr>
            </w:pPr>
            <w:r w:rsidRPr="0077706D">
              <w:rPr>
                <w:sz w:val="21"/>
                <w:szCs w:val="21"/>
              </w:rPr>
              <w:t>0.427</w:t>
            </w:r>
          </w:p>
        </w:tc>
        <w:tc>
          <w:tcPr>
            <w:tcW w:w="0" w:type="auto"/>
          </w:tcPr>
          <w:p w14:paraId="56BEDB13" w14:textId="77777777" w:rsidR="005A48C4" w:rsidRPr="0077706D" w:rsidRDefault="005A48C4" w:rsidP="00441DC3">
            <w:pPr>
              <w:pStyle w:val="Compact"/>
              <w:jc w:val="both"/>
              <w:rPr>
                <w:sz w:val="21"/>
                <w:szCs w:val="21"/>
              </w:rPr>
            </w:pPr>
            <w:r w:rsidRPr="0077706D">
              <w:rPr>
                <w:sz w:val="21"/>
                <w:szCs w:val="21"/>
              </w:rPr>
              <w:t>Strong</w:t>
            </w:r>
          </w:p>
        </w:tc>
      </w:tr>
      <w:tr w:rsidR="005A48C4" w14:paraId="304F6F09" w14:textId="77777777" w:rsidTr="0077706D">
        <w:trPr>
          <w:jc w:val="center"/>
        </w:trPr>
        <w:tc>
          <w:tcPr>
            <w:tcW w:w="0" w:type="auto"/>
          </w:tcPr>
          <w:p w14:paraId="2E9DD301" w14:textId="77777777" w:rsidR="005A48C4" w:rsidRPr="0077706D" w:rsidRDefault="005A48C4" w:rsidP="00441DC3">
            <w:pPr>
              <w:pStyle w:val="Compact"/>
              <w:jc w:val="both"/>
              <w:rPr>
                <w:sz w:val="21"/>
                <w:szCs w:val="21"/>
              </w:rPr>
            </w:pPr>
            <w:proofErr w:type="spellStart"/>
            <w:r w:rsidRPr="0077706D">
              <w:rPr>
                <w:b/>
                <w:bCs/>
                <w:sz w:val="21"/>
                <w:szCs w:val="21"/>
              </w:rPr>
              <w:t>TrimmedMean</w:t>
            </w:r>
            <w:proofErr w:type="spellEnd"/>
          </w:p>
        </w:tc>
        <w:tc>
          <w:tcPr>
            <w:tcW w:w="0" w:type="auto"/>
          </w:tcPr>
          <w:p w14:paraId="77B49FB5" w14:textId="77777777" w:rsidR="005A48C4" w:rsidRPr="0077706D" w:rsidRDefault="005A48C4" w:rsidP="00441DC3">
            <w:pPr>
              <w:pStyle w:val="Compact"/>
              <w:jc w:val="both"/>
              <w:rPr>
                <w:sz w:val="21"/>
                <w:szCs w:val="21"/>
              </w:rPr>
            </w:pPr>
            <w:r w:rsidRPr="0077706D">
              <w:rPr>
                <w:b/>
                <w:bCs/>
                <w:sz w:val="21"/>
                <w:szCs w:val="21"/>
              </w:rPr>
              <w:t>160</w:t>
            </w:r>
          </w:p>
        </w:tc>
        <w:tc>
          <w:tcPr>
            <w:tcW w:w="0" w:type="auto"/>
          </w:tcPr>
          <w:p w14:paraId="675FD47E" w14:textId="77777777" w:rsidR="005A48C4" w:rsidRPr="0077706D" w:rsidRDefault="005A48C4" w:rsidP="00441DC3">
            <w:pPr>
              <w:pStyle w:val="Compact"/>
              <w:jc w:val="both"/>
              <w:rPr>
                <w:sz w:val="21"/>
                <w:szCs w:val="21"/>
              </w:rPr>
            </w:pPr>
            <w:r w:rsidRPr="0077706D">
              <w:rPr>
                <w:b/>
                <w:bCs/>
                <w:sz w:val="21"/>
                <w:szCs w:val="21"/>
              </w:rPr>
              <w:t>93.45</w:t>
            </w:r>
          </w:p>
        </w:tc>
        <w:tc>
          <w:tcPr>
            <w:tcW w:w="0" w:type="auto"/>
          </w:tcPr>
          <w:p w14:paraId="6267DBC9" w14:textId="77777777" w:rsidR="005A48C4" w:rsidRPr="0077706D" w:rsidRDefault="005A48C4" w:rsidP="00441DC3">
            <w:pPr>
              <w:pStyle w:val="Compact"/>
              <w:jc w:val="both"/>
              <w:rPr>
                <w:sz w:val="21"/>
                <w:szCs w:val="21"/>
              </w:rPr>
            </w:pPr>
            <w:r w:rsidRPr="0077706D">
              <w:rPr>
                <w:b/>
                <w:bCs/>
                <w:sz w:val="21"/>
                <w:szCs w:val="21"/>
              </w:rPr>
              <w:t>0.196</w:t>
            </w:r>
          </w:p>
        </w:tc>
        <w:tc>
          <w:tcPr>
            <w:tcW w:w="0" w:type="auto"/>
          </w:tcPr>
          <w:p w14:paraId="45678B15" w14:textId="77777777" w:rsidR="005A48C4" w:rsidRPr="0077706D" w:rsidRDefault="005A48C4" w:rsidP="00441DC3">
            <w:pPr>
              <w:pStyle w:val="Compact"/>
              <w:jc w:val="both"/>
              <w:rPr>
                <w:sz w:val="21"/>
                <w:szCs w:val="21"/>
              </w:rPr>
            </w:pPr>
            <w:r w:rsidRPr="0077706D">
              <w:rPr>
                <w:b/>
                <w:bCs/>
                <w:sz w:val="21"/>
                <w:szCs w:val="21"/>
              </w:rPr>
              <w:t>Strong</w:t>
            </w:r>
          </w:p>
        </w:tc>
      </w:tr>
      <w:tr w:rsidR="005A48C4" w14:paraId="358FFC3E" w14:textId="77777777" w:rsidTr="0077706D">
        <w:trPr>
          <w:jc w:val="center"/>
        </w:trPr>
        <w:tc>
          <w:tcPr>
            <w:tcW w:w="0" w:type="auto"/>
            <w:tcBorders>
              <w:bottom w:val="single" w:sz="4" w:space="0" w:color="auto"/>
            </w:tcBorders>
          </w:tcPr>
          <w:p w14:paraId="72636DE7" w14:textId="77777777" w:rsidR="005A48C4" w:rsidRPr="0077706D" w:rsidRDefault="005A48C4" w:rsidP="00441DC3">
            <w:pPr>
              <w:pStyle w:val="Compact"/>
              <w:jc w:val="both"/>
              <w:rPr>
                <w:sz w:val="21"/>
                <w:szCs w:val="21"/>
              </w:rPr>
            </w:pPr>
            <w:proofErr w:type="spellStart"/>
            <w:r w:rsidRPr="0077706D">
              <w:rPr>
                <w:sz w:val="21"/>
                <w:szCs w:val="21"/>
              </w:rPr>
              <w:t>TrimmedMean</w:t>
            </w:r>
            <w:proofErr w:type="spellEnd"/>
            <w:r w:rsidRPr="0077706D">
              <w:rPr>
                <w:sz w:val="21"/>
                <w:szCs w:val="21"/>
              </w:rPr>
              <w:t xml:space="preserve"> (L2)</w:t>
            </w:r>
          </w:p>
        </w:tc>
        <w:tc>
          <w:tcPr>
            <w:tcW w:w="0" w:type="auto"/>
            <w:tcBorders>
              <w:bottom w:val="single" w:sz="4" w:space="0" w:color="auto"/>
            </w:tcBorders>
          </w:tcPr>
          <w:p w14:paraId="6B7C3B9D" w14:textId="77777777" w:rsidR="005A48C4" w:rsidRPr="0077706D" w:rsidRDefault="005A48C4" w:rsidP="00441DC3">
            <w:pPr>
              <w:pStyle w:val="Compact"/>
              <w:jc w:val="both"/>
              <w:rPr>
                <w:sz w:val="21"/>
                <w:szCs w:val="21"/>
              </w:rPr>
            </w:pPr>
            <w:r w:rsidRPr="0077706D">
              <w:rPr>
                <w:sz w:val="21"/>
                <w:szCs w:val="21"/>
              </w:rPr>
              <w:t>50</w:t>
            </w:r>
          </w:p>
        </w:tc>
        <w:tc>
          <w:tcPr>
            <w:tcW w:w="0" w:type="auto"/>
            <w:tcBorders>
              <w:bottom w:val="single" w:sz="4" w:space="0" w:color="auto"/>
            </w:tcBorders>
          </w:tcPr>
          <w:p w14:paraId="1807EA40" w14:textId="77777777" w:rsidR="005A48C4" w:rsidRPr="0077706D" w:rsidRDefault="005A48C4" w:rsidP="00441DC3">
            <w:pPr>
              <w:pStyle w:val="Compact"/>
              <w:jc w:val="both"/>
              <w:rPr>
                <w:sz w:val="21"/>
                <w:szCs w:val="21"/>
              </w:rPr>
            </w:pPr>
            <w:r w:rsidRPr="0077706D">
              <w:rPr>
                <w:sz w:val="21"/>
                <w:szCs w:val="21"/>
              </w:rPr>
              <w:t>93.03</w:t>
            </w:r>
          </w:p>
        </w:tc>
        <w:tc>
          <w:tcPr>
            <w:tcW w:w="0" w:type="auto"/>
            <w:tcBorders>
              <w:bottom w:val="single" w:sz="4" w:space="0" w:color="auto"/>
            </w:tcBorders>
          </w:tcPr>
          <w:p w14:paraId="02B2689A" w14:textId="77777777" w:rsidR="005A48C4" w:rsidRPr="0077706D" w:rsidRDefault="005A48C4" w:rsidP="00441DC3">
            <w:pPr>
              <w:pStyle w:val="Compact"/>
              <w:jc w:val="both"/>
              <w:rPr>
                <w:sz w:val="21"/>
                <w:szCs w:val="21"/>
              </w:rPr>
            </w:pPr>
            <w:r w:rsidRPr="0077706D">
              <w:rPr>
                <w:sz w:val="21"/>
                <w:szCs w:val="21"/>
              </w:rPr>
              <w:t>0.248</w:t>
            </w:r>
          </w:p>
        </w:tc>
        <w:tc>
          <w:tcPr>
            <w:tcW w:w="0" w:type="auto"/>
            <w:tcBorders>
              <w:bottom w:val="single" w:sz="4" w:space="0" w:color="auto"/>
            </w:tcBorders>
          </w:tcPr>
          <w:p w14:paraId="11639D23" w14:textId="77777777" w:rsidR="005A48C4" w:rsidRPr="0077706D" w:rsidRDefault="005A48C4" w:rsidP="00441DC3">
            <w:pPr>
              <w:pStyle w:val="Compact"/>
              <w:jc w:val="both"/>
              <w:rPr>
                <w:sz w:val="21"/>
                <w:szCs w:val="21"/>
              </w:rPr>
            </w:pPr>
            <w:r w:rsidRPr="0077706D">
              <w:rPr>
                <w:sz w:val="21"/>
                <w:szCs w:val="21"/>
              </w:rPr>
              <w:t>Strong</w:t>
            </w:r>
          </w:p>
        </w:tc>
      </w:tr>
    </w:tbl>
    <w:p w14:paraId="1A2F361E" w14:textId="5FD02222" w:rsidR="005A48C4" w:rsidRDefault="003B06EB" w:rsidP="003B06EB">
      <w:pPr>
        <w:pStyle w:val="Heading2"/>
        <w:jc w:val="left"/>
      </w:pPr>
      <w:bookmarkStart w:id="79" w:name="key-findings"/>
      <w:bookmarkEnd w:id="77"/>
      <w:bookmarkEnd w:id="78"/>
      <w:r>
        <w:t xml:space="preserve">3.2. </w:t>
      </w:r>
      <w:r w:rsidR="005A48C4">
        <w:t>Key Findings</w:t>
      </w:r>
      <w:bookmarkStart w:id="80" w:name="trimmedmean-achieves-optimal-performance"/>
      <w:r>
        <w:br/>
        <w:t xml:space="preserve">3.2.1. </w:t>
      </w:r>
      <w:proofErr w:type="spellStart"/>
      <w:r w:rsidR="005A48C4">
        <w:t>TrimmedMean</w:t>
      </w:r>
      <w:proofErr w:type="spellEnd"/>
      <w:r w:rsidR="005A48C4">
        <w:t xml:space="preserve"> Achieves Optimal Performance</w:t>
      </w:r>
    </w:p>
    <w:p w14:paraId="203BCAFB" w14:textId="620D0C30" w:rsidR="005A48C4" w:rsidRDefault="00F3019A" w:rsidP="00F3019A">
      <w:pPr>
        <w:pStyle w:val="FirstParagraph"/>
        <w:tabs>
          <w:tab w:val="left" w:pos="360"/>
        </w:tabs>
        <w:jc w:val="both"/>
      </w:pPr>
      <w:r>
        <w:tab/>
      </w:r>
      <w:proofErr w:type="spellStart"/>
      <w:r w:rsidR="005A48C4">
        <w:t>TrimmedMean</w:t>
      </w:r>
      <w:proofErr w:type="spellEnd"/>
      <w:r w:rsidR="005A48C4">
        <w:t xml:space="preserve"> with 160 training rounds achieves 93.45% accuracy, which exceeds reference benchmark by +3.86% (93.45% vs. 89.59%), exceeds undefended </w:t>
      </w:r>
      <w:proofErr w:type="spellStart"/>
      <w:r w:rsidR="005A48C4">
        <w:t>FedAvg</w:t>
      </w:r>
      <w:proofErr w:type="spellEnd"/>
      <w:r w:rsidR="005A48C4">
        <w:t xml:space="preserve"> by +5.85% (93.45% vs. 87.60%), exceeds 50-round </w:t>
      </w:r>
      <w:proofErr w:type="spellStart"/>
      <w:r w:rsidR="005A48C4">
        <w:t>TrimmedMean</w:t>
      </w:r>
      <w:proofErr w:type="spellEnd"/>
      <w:r w:rsidR="005A48C4">
        <w:t xml:space="preserve"> by +8.60% (93.45% vs. 84.85%), and far exceeds Krum by +66.89% (93.45% vs. 26.56%).</w:t>
      </w:r>
    </w:p>
    <w:p w14:paraId="30E6CDDC" w14:textId="77777777" w:rsidR="005A48C4" w:rsidRDefault="005A48C4" w:rsidP="00F3019A">
      <w:pPr>
        <w:pStyle w:val="BodyText"/>
        <w:ind w:firstLine="360"/>
        <w:jc w:val="both"/>
      </w:pPr>
      <w:r>
        <w:t xml:space="preserve">These results show that Byzantine-robust aggregation does not require sacrificing model performance. </w:t>
      </w:r>
      <w:proofErr w:type="spellStart"/>
      <w:r>
        <w:t>TrimmedMean’s</w:t>
      </w:r>
      <w:proofErr w:type="spellEnd"/>
      <w:r>
        <w:t xml:space="preserve"> statistical robustness helps filter noise and outliers, leading to better convergence.</w:t>
      </w:r>
    </w:p>
    <w:p w14:paraId="21744020" w14:textId="3A207632" w:rsidR="005A48C4" w:rsidRPr="00F3019A" w:rsidRDefault="00F3019A" w:rsidP="00441DC3">
      <w:pPr>
        <w:pStyle w:val="Heading3"/>
        <w:jc w:val="both"/>
        <w:rPr>
          <w:rFonts w:asciiTheme="minorHAnsi" w:hAnsiTheme="minorHAnsi" w:cstheme="minorHAnsi"/>
          <w:sz w:val="24"/>
          <w:szCs w:val="24"/>
        </w:rPr>
      </w:pPr>
      <w:bookmarkStart w:id="81" w:name="krum-performance-analysis"/>
      <w:bookmarkEnd w:id="80"/>
      <w:r w:rsidRPr="00F3019A">
        <w:rPr>
          <w:rFonts w:asciiTheme="minorHAnsi" w:hAnsiTheme="minorHAnsi" w:cstheme="minorHAnsi"/>
          <w:sz w:val="24"/>
          <w:szCs w:val="24"/>
        </w:rPr>
        <w:t xml:space="preserve">3.2.2. </w:t>
      </w:r>
      <w:r w:rsidR="005A48C4" w:rsidRPr="00F3019A">
        <w:rPr>
          <w:rFonts w:asciiTheme="minorHAnsi" w:hAnsiTheme="minorHAnsi" w:cstheme="minorHAnsi"/>
          <w:sz w:val="24"/>
          <w:szCs w:val="24"/>
        </w:rPr>
        <w:t>Krum Performance Analysis</w:t>
      </w:r>
    </w:p>
    <w:p w14:paraId="03CCBEE1" w14:textId="2DAF144F" w:rsidR="005A48C4" w:rsidRDefault="005A48C4" w:rsidP="00F3019A">
      <w:pPr>
        <w:pStyle w:val="FirstParagraph"/>
        <w:ind w:firstLine="360"/>
        <w:jc w:val="both"/>
      </w:pPr>
      <w:r>
        <w:t xml:space="preserve">Krum achieves only 26.56% accuracy under Byzantine attacks. Our aggressive attack configuration (label-flip with scale=-5.0) creates extreme gradient perturbations that exploit Krum’s core weakness: single-update selection. Krum’s algorithm selects the single update closest to other updates. Under aggressive attacks (scale=-5.0), Byzantine clients create coordinated outliers that distort the geometric center of gradient space and make Byzantine updates appear </w:t>
      </w:r>
      <w:r w:rsidR="00535E0E">
        <w:t>“</w:t>
      </w:r>
      <w:r>
        <w:t>central</w:t>
      </w:r>
      <w:r w:rsidR="00535E0E">
        <w:t>”</w:t>
      </w:r>
      <w:r>
        <w:t xml:space="preserve"> to each other.</w:t>
      </w:r>
    </w:p>
    <w:p w14:paraId="60C37A81" w14:textId="3913DE79" w:rsidR="005A48C4" w:rsidRPr="00535E0E" w:rsidRDefault="00535E0E" w:rsidP="00441DC3">
      <w:pPr>
        <w:pStyle w:val="Heading3"/>
        <w:jc w:val="both"/>
        <w:rPr>
          <w:rFonts w:asciiTheme="minorHAnsi" w:hAnsiTheme="minorHAnsi" w:cstheme="minorHAnsi"/>
          <w:sz w:val="24"/>
          <w:szCs w:val="24"/>
        </w:rPr>
      </w:pPr>
      <w:bookmarkStart w:id="82" w:name="extended-training-is-crucial"/>
      <w:bookmarkEnd w:id="81"/>
      <w:r w:rsidRPr="00535E0E">
        <w:rPr>
          <w:rFonts w:asciiTheme="minorHAnsi" w:hAnsiTheme="minorHAnsi" w:cstheme="minorHAnsi"/>
          <w:sz w:val="24"/>
          <w:szCs w:val="24"/>
        </w:rPr>
        <w:t xml:space="preserve">3.2.3. </w:t>
      </w:r>
      <w:r w:rsidR="005A48C4" w:rsidRPr="00535E0E">
        <w:rPr>
          <w:rFonts w:asciiTheme="minorHAnsi" w:hAnsiTheme="minorHAnsi" w:cstheme="minorHAnsi"/>
          <w:sz w:val="24"/>
          <w:szCs w:val="24"/>
        </w:rPr>
        <w:t>Extended Training is Crucial</w:t>
      </w:r>
    </w:p>
    <w:p w14:paraId="463F8C9E" w14:textId="77777777" w:rsidR="005A48C4" w:rsidRDefault="005A48C4" w:rsidP="007600C6">
      <w:pPr>
        <w:pStyle w:val="FirstParagraph"/>
        <w:ind w:firstLine="450"/>
        <w:jc w:val="both"/>
      </w:pPr>
      <w:r>
        <w:t xml:space="preserve">Comparing </w:t>
      </w:r>
      <w:proofErr w:type="spellStart"/>
      <w:r>
        <w:t>TrimmedMean</w:t>
      </w:r>
      <w:proofErr w:type="spellEnd"/>
      <w:r>
        <w:t xml:space="preserve"> at 50 rounds (84.85%) versus 160 rounds (93.45%) reveals an 8.60% improvement, demonstrating that Byzantine-robust methods benefit significantly from extended training and convergence stabilizes around round 140.</w:t>
      </w:r>
    </w:p>
    <w:p w14:paraId="0F025681" w14:textId="254A056A" w:rsidR="005A48C4" w:rsidRDefault="00535E0E" w:rsidP="00441DC3">
      <w:pPr>
        <w:pStyle w:val="Heading2"/>
        <w:jc w:val="both"/>
      </w:pPr>
      <w:bookmarkStart w:id="83" w:name="atma-validation-results"/>
      <w:bookmarkEnd w:id="79"/>
      <w:bookmarkEnd w:id="82"/>
      <w:r>
        <w:lastRenderedPageBreak/>
        <w:t xml:space="preserve">3.2.4. </w:t>
      </w:r>
      <w:r w:rsidR="005A48C4">
        <w:t>ATMA Validation Results</w:t>
      </w:r>
    </w:p>
    <w:p w14:paraId="67BD42D1" w14:textId="5E671657" w:rsidR="005A48C4" w:rsidRDefault="005A48C4" w:rsidP="00535E0E">
      <w:pPr>
        <w:pStyle w:val="FirstParagraph"/>
        <w:ind w:firstLine="360"/>
        <w:jc w:val="both"/>
      </w:pPr>
      <w:r>
        <w:t>Table 3 compares ATMA against static aggregation methods under 20% Byzantine ratio.</w:t>
      </w:r>
    </w:p>
    <w:p w14:paraId="62B92F5B" w14:textId="544591BD" w:rsidR="005A48C4" w:rsidRPr="00535E0E" w:rsidRDefault="00535E0E" w:rsidP="00535E0E">
      <w:pPr>
        <w:pStyle w:val="TableCaption"/>
        <w:jc w:val="center"/>
        <w:rPr>
          <w:i w:val="0"/>
          <w:iCs/>
        </w:rPr>
      </w:pPr>
      <w:bookmarkStart w:id="84" w:name="tab:atma_results"/>
      <w:r w:rsidRPr="00535E0E">
        <w:rPr>
          <w:b/>
          <w:bCs/>
          <w:i w:val="0"/>
          <w:iCs/>
        </w:rPr>
        <w:t>Table 3.</w:t>
      </w:r>
      <w:r w:rsidRPr="00535E0E">
        <w:rPr>
          <w:i w:val="0"/>
          <w:iCs/>
        </w:rPr>
        <w:t xml:space="preserve"> </w:t>
      </w:r>
      <w:r w:rsidR="005A48C4" w:rsidRPr="00535E0E">
        <w:rPr>
          <w:i w:val="0"/>
          <w:iCs/>
        </w:rPr>
        <w:t>ATMA vs Static Aggregation Methods (20% Byzantine, 50 rounds).</w:t>
      </w:r>
    </w:p>
    <w:tbl>
      <w:tblPr>
        <w:tblStyle w:val="Table"/>
        <w:tblW w:w="0" w:type="auto"/>
        <w:jc w:val="center"/>
        <w:tblLook w:val="0020" w:firstRow="1" w:lastRow="0" w:firstColumn="0" w:lastColumn="0" w:noHBand="0" w:noVBand="0"/>
        <w:tblCaption w:val="ATMA vs Static Aggregation Methods (20% Byzantine, 50 rounds)."/>
      </w:tblPr>
      <w:tblGrid>
        <w:gridCol w:w="1486"/>
        <w:gridCol w:w="1596"/>
        <w:gridCol w:w="1548"/>
        <w:gridCol w:w="1560"/>
      </w:tblGrid>
      <w:tr w:rsidR="005A48C4" w14:paraId="4B1FB95F" w14:textId="77777777" w:rsidTr="00535E0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55A9151" w14:textId="77777777" w:rsidR="005A48C4" w:rsidRPr="00535E0E" w:rsidRDefault="005A48C4" w:rsidP="00441DC3">
            <w:pPr>
              <w:pStyle w:val="Compact"/>
              <w:jc w:val="both"/>
              <w:rPr>
                <w:sz w:val="22"/>
                <w:szCs w:val="22"/>
              </w:rPr>
            </w:pPr>
            <w:r w:rsidRPr="00535E0E">
              <w:rPr>
                <w:b/>
                <w:bCs/>
                <w:sz w:val="22"/>
                <w:szCs w:val="22"/>
              </w:rPr>
              <w:t>Method</w:t>
            </w:r>
          </w:p>
        </w:tc>
        <w:tc>
          <w:tcPr>
            <w:tcW w:w="0" w:type="auto"/>
          </w:tcPr>
          <w:p w14:paraId="2E85D9C5" w14:textId="77777777" w:rsidR="005A48C4" w:rsidRPr="00535E0E" w:rsidRDefault="005A48C4" w:rsidP="00441DC3">
            <w:pPr>
              <w:pStyle w:val="Compact"/>
              <w:jc w:val="both"/>
              <w:rPr>
                <w:sz w:val="22"/>
                <w:szCs w:val="22"/>
              </w:rPr>
            </w:pPr>
            <w:r w:rsidRPr="00535E0E">
              <w:rPr>
                <w:b/>
                <w:bCs/>
                <w:sz w:val="22"/>
                <w:szCs w:val="22"/>
              </w:rPr>
              <w:t>Centralized (%)</w:t>
            </w:r>
          </w:p>
        </w:tc>
        <w:tc>
          <w:tcPr>
            <w:tcW w:w="0" w:type="auto"/>
          </w:tcPr>
          <w:p w14:paraId="60003275" w14:textId="77777777" w:rsidR="005A48C4" w:rsidRPr="00535E0E" w:rsidRDefault="005A48C4" w:rsidP="00441DC3">
            <w:pPr>
              <w:pStyle w:val="Compact"/>
              <w:jc w:val="both"/>
              <w:rPr>
                <w:sz w:val="22"/>
                <w:szCs w:val="22"/>
              </w:rPr>
            </w:pPr>
            <w:r w:rsidRPr="00535E0E">
              <w:rPr>
                <w:b/>
                <w:bCs/>
                <w:sz w:val="22"/>
                <w:szCs w:val="22"/>
              </w:rPr>
              <w:t>Blockchain (%)</w:t>
            </w:r>
          </w:p>
        </w:tc>
        <w:tc>
          <w:tcPr>
            <w:tcW w:w="0" w:type="auto"/>
          </w:tcPr>
          <w:p w14:paraId="029C8ED2" w14:textId="77777777" w:rsidR="005A48C4" w:rsidRPr="00535E0E" w:rsidRDefault="005A48C4" w:rsidP="00441DC3">
            <w:pPr>
              <w:pStyle w:val="Compact"/>
              <w:jc w:val="both"/>
              <w:rPr>
                <w:sz w:val="22"/>
                <w:szCs w:val="22"/>
              </w:rPr>
            </w:pPr>
            <w:r w:rsidRPr="00535E0E">
              <w:rPr>
                <w:b/>
                <w:bCs/>
                <w:sz w:val="22"/>
                <w:szCs w:val="22"/>
              </w:rPr>
              <w:t>Adapt. Thresh.</w:t>
            </w:r>
          </w:p>
        </w:tc>
      </w:tr>
      <w:tr w:rsidR="005A48C4" w14:paraId="7B0D302F" w14:textId="77777777" w:rsidTr="00535E0E">
        <w:trPr>
          <w:jc w:val="center"/>
        </w:trPr>
        <w:tc>
          <w:tcPr>
            <w:tcW w:w="0" w:type="auto"/>
          </w:tcPr>
          <w:p w14:paraId="1B175C5D" w14:textId="77777777" w:rsidR="005A48C4" w:rsidRPr="00535E0E" w:rsidRDefault="005A48C4" w:rsidP="00441DC3">
            <w:pPr>
              <w:pStyle w:val="Compact"/>
              <w:jc w:val="both"/>
              <w:rPr>
                <w:rFonts w:cstheme="minorHAnsi"/>
                <w:sz w:val="21"/>
                <w:szCs w:val="21"/>
              </w:rPr>
            </w:pPr>
            <w:proofErr w:type="spellStart"/>
            <w:r w:rsidRPr="00535E0E">
              <w:rPr>
                <w:rFonts w:cstheme="minorHAnsi"/>
                <w:sz w:val="21"/>
                <w:szCs w:val="21"/>
              </w:rPr>
              <w:t>FedAvg</w:t>
            </w:r>
            <w:proofErr w:type="spellEnd"/>
          </w:p>
        </w:tc>
        <w:tc>
          <w:tcPr>
            <w:tcW w:w="0" w:type="auto"/>
          </w:tcPr>
          <w:p w14:paraId="6A3F2703"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87.60 </w:t>
            </w:r>
            <m:oMath>
              <m:r>
                <m:rPr>
                  <m:sty m:val="p"/>
                </m:rPr>
                <w:rPr>
                  <w:rFonts w:ascii="Cambria Math" w:hAnsi="Cambria Math" w:cstheme="minorHAnsi"/>
                  <w:sz w:val="21"/>
                  <w:szCs w:val="21"/>
                </w:rPr>
                <m:t>±</m:t>
              </m:r>
            </m:oMath>
            <w:r w:rsidRPr="00535E0E">
              <w:rPr>
                <w:rFonts w:cstheme="minorHAnsi"/>
                <w:sz w:val="21"/>
                <w:szCs w:val="21"/>
              </w:rPr>
              <w:t xml:space="preserve"> 1.2</w:t>
            </w:r>
          </w:p>
        </w:tc>
        <w:tc>
          <w:tcPr>
            <w:tcW w:w="0" w:type="auto"/>
          </w:tcPr>
          <w:p w14:paraId="13C88605"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86.84 </w:t>
            </w:r>
            <m:oMath>
              <m:r>
                <m:rPr>
                  <m:sty m:val="p"/>
                </m:rPr>
                <w:rPr>
                  <w:rFonts w:ascii="Cambria Math" w:hAnsi="Cambria Math" w:cstheme="minorHAnsi"/>
                  <w:sz w:val="21"/>
                  <w:szCs w:val="21"/>
                </w:rPr>
                <m:t>±</m:t>
              </m:r>
            </m:oMath>
            <w:r w:rsidRPr="00535E0E">
              <w:rPr>
                <w:rFonts w:cstheme="minorHAnsi"/>
                <w:sz w:val="21"/>
                <w:szCs w:val="21"/>
              </w:rPr>
              <w:t xml:space="preserve"> 1.5</w:t>
            </w:r>
          </w:p>
        </w:tc>
        <w:tc>
          <w:tcPr>
            <w:tcW w:w="0" w:type="auto"/>
          </w:tcPr>
          <w:p w14:paraId="0ECA1ED3" w14:textId="77777777" w:rsidR="005A48C4" w:rsidRPr="00535E0E" w:rsidRDefault="005A48C4" w:rsidP="00441DC3">
            <w:pPr>
              <w:pStyle w:val="Compact"/>
              <w:jc w:val="both"/>
              <w:rPr>
                <w:rFonts w:cstheme="minorHAnsi"/>
                <w:sz w:val="21"/>
                <w:szCs w:val="21"/>
              </w:rPr>
            </w:pPr>
            <w:r w:rsidRPr="00535E0E">
              <w:rPr>
                <w:rFonts w:cstheme="minorHAnsi"/>
                <w:sz w:val="21"/>
                <w:szCs w:val="21"/>
              </w:rPr>
              <w:t>-</w:t>
            </w:r>
          </w:p>
        </w:tc>
      </w:tr>
      <w:tr w:rsidR="005A48C4" w14:paraId="0AE7737B" w14:textId="77777777" w:rsidTr="00535E0E">
        <w:trPr>
          <w:jc w:val="center"/>
        </w:trPr>
        <w:tc>
          <w:tcPr>
            <w:tcW w:w="0" w:type="auto"/>
          </w:tcPr>
          <w:p w14:paraId="43FE695E" w14:textId="77777777" w:rsidR="005A48C4" w:rsidRPr="00535E0E" w:rsidRDefault="005A48C4" w:rsidP="00441DC3">
            <w:pPr>
              <w:pStyle w:val="Compact"/>
              <w:jc w:val="both"/>
              <w:rPr>
                <w:rFonts w:cstheme="minorHAnsi"/>
                <w:sz w:val="21"/>
                <w:szCs w:val="21"/>
              </w:rPr>
            </w:pPr>
            <w:r w:rsidRPr="00535E0E">
              <w:rPr>
                <w:rFonts w:cstheme="minorHAnsi"/>
                <w:sz w:val="21"/>
                <w:szCs w:val="21"/>
              </w:rPr>
              <w:t>Median</w:t>
            </w:r>
          </w:p>
        </w:tc>
        <w:tc>
          <w:tcPr>
            <w:tcW w:w="0" w:type="auto"/>
          </w:tcPr>
          <w:p w14:paraId="121D2360"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82.45 </w:t>
            </w:r>
            <m:oMath>
              <m:r>
                <m:rPr>
                  <m:sty m:val="p"/>
                </m:rPr>
                <w:rPr>
                  <w:rFonts w:ascii="Cambria Math" w:hAnsi="Cambria Math" w:cstheme="minorHAnsi"/>
                  <w:sz w:val="21"/>
                  <w:szCs w:val="21"/>
                </w:rPr>
                <m:t>±</m:t>
              </m:r>
            </m:oMath>
            <w:r w:rsidRPr="00535E0E">
              <w:rPr>
                <w:rFonts w:cstheme="minorHAnsi"/>
                <w:sz w:val="21"/>
                <w:szCs w:val="21"/>
              </w:rPr>
              <w:t xml:space="preserve"> 0.8</w:t>
            </w:r>
          </w:p>
        </w:tc>
        <w:tc>
          <w:tcPr>
            <w:tcW w:w="0" w:type="auto"/>
          </w:tcPr>
          <w:p w14:paraId="02E2E6C1"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82.13 </w:t>
            </w:r>
            <m:oMath>
              <m:r>
                <m:rPr>
                  <m:sty m:val="p"/>
                </m:rPr>
                <w:rPr>
                  <w:rFonts w:ascii="Cambria Math" w:hAnsi="Cambria Math" w:cstheme="minorHAnsi"/>
                  <w:sz w:val="21"/>
                  <w:szCs w:val="21"/>
                </w:rPr>
                <m:t>±</m:t>
              </m:r>
            </m:oMath>
            <w:r w:rsidRPr="00535E0E">
              <w:rPr>
                <w:rFonts w:cstheme="minorHAnsi"/>
                <w:sz w:val="21"/>
                <w:szCs w:val="21"/>
              </w:rPr>
              <w:t xml:space="preserve"> 0.9</w:t>
            </w:r>
          </w:p>
        </w:tc>
        <w:tc>
          <w:tcPr>
            <w:tcW w:w="0" w:type="auto"/>
          </w:tcPr>
          <w:p w14:paraId="55BB3B86" w14:textId="77777777" w:rsidR="005A48C4" w:rsidRPr="00535E0E" w:rsidRDefault="005A48C4" w:rsidP="00441DC3">
            <w:pPr>
              <w:pStyle w:val="Compact"/>
              <w:jc w:val="both"/>
              <w:rPr>
                <w:rFonts w:cstheme="minorHAnsi"/>
                <w:sz w:val="21"/>
                <w:szCs w:val="21"/>
              </w:rPr>
            </w:pPr>
            <w:r w:rsidRPr="00535E0E">
              <w:rPr>
                <w:rFonts w:cstheme="minorHAnsi"/>
                <w:sz w:val="21"/>
                <w:szCs w:val="21"/>
              </w:rPr>
              <w:t>-</w:t>
            </w:r>
          </w:p>
        </w:tc>
      </w:tr>
      <w:tr w:rsidR="005A48C4" w14:paraId="71D478E4" w14:textId="77777777" w:rsidTr="00535E0E">
        <w:trPr>
          <w:jc w:val="center"/>
        </w:trPr>
        <w:tc>
          <w:tcPr>
            <w:tcW w:w="0" w:type="auto"/>
          </w:tcPr>
          <w:p w14:paraId="6C45DA19" w14:textId="77777777" w:rsidR="005A48C4" w:rsidRPr="00535E0E" w:rsidRDefault="005A48C4" w:rsidP="00441DC3">
            <w:pPr>
              <w:pStyle w:val="Compact"/>
              <w:jc w:val="both"/>
              <w:rPr>
                <w:rFonts w:cstheme="minorHAnsi"/>
                <w:sz w:val="21"/>
                <w:szCs w:val="21"/>
              </w:rPr>
            </w:pPr>
            <w:r w:rsidRPr="00535E0E">
              <w:rPr>
                <w:rFonts w:cstheme="minorHAnsi"/>
                <w:sz w:val="21"/>
                <w:szCs w:val="21"/>
              </w:rPr>
              <w:t>Krum</w:t>
            </w:r>
          </w:p>
        </w:tc>
        <w:tc>
          <w:tcPr>
            <w:tcW w:w="0" w:type="auto"/>
          </w:tcPr>
          <w:p w14:paraId="4ECCD58F"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25.67 </w:t>
            </w:r>
            <m:oMath>
              <m:r>
                <m:rPr>
                  <m:sty m:val="p"/>
                </m:rPr>
                <w:rPr>
                  <w:rFonts w:ascii="Cambria Math" w:hAnsi="Cambria Math" w:cstheme="minorHAnsi"/>
                  <w:sz w:val="21"/>
                  <w:szCs w:val="21"/>
                </w:rPr>
                <m:t>±</m:t>
              </m:r>
            </m:oMath>
            <w:r w:rsidRPr="00535E0E">
              <w:rPr>
                <w:rFonts w:cstheme="minorHAnsi"/>
                <w:sz w:val="21"/>
                <w:szCs w:val="21"/>
              </w:rPr>
              <w:t xml:space="preserve"> 2.1</w:t>
            </w:r>
          </w:p>
        </w:tc>
        <w:tc>
          <w:tcPr>
            <w:tcW w:w="0" w:type="auto"/>
          </w:tcPr>
          <w:p w14:paraId="2329BF1E"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24.89 </w:t>
            </w:r>
            <m:oMath>
              <m:r>
                <m:rPr>
                  <m:sty m:val="p"/>
                </m:rPr>
                <w:rPr>
                  <w:rFonts w:ascii="Cambria Math" w:hAnsi="Cambria Math" w:cstheme="minorHAnsi"/>
                  <w:sz w:val="21"/>
                  <w:szCs w:val="21"/>
                </w:rPr>
                <m:t>±</m:t>
              </m:r>
            </m:oMath>
            <w:r w:rsidRPr="00535E0E">
              <w:rPr>
                <w:rFonts w:cstheme="minorHAnsi"/>
                <w:sz w:val="21"/>
                <w:szCs w:val="21"/>
              </w:rPr>
              <w:t xml:space="preserve"> 2.3</w:t>
            </w:r>
          </w:p>
        </w:tc>
        <w:tc>
          <w:tcPr>
            <w:tcW w:w="0" w:type="auto"/>
          </w:tcPr>
          <w:p w14:paraId="1395B885" w14:textId="77777777" w:rsidR="005A48C4" w:rsidRPr="00535E0E" w:rsidRDefault="005A48C4" w:rsidP="00441DC3">
            <w:pPr>
              <w:pStyle w:val="Compact"/>
              <w:jc w:val="both"/>
              <w:rPr>
                <w:rFonts w:cstheme="minorHAnsi"/>
                <w:sz w:val="21"/>
                <w:szCs w:val="21"/>
              </w:rPr>
            </w:pPr>
            <w:r w:rsidRPr="00535E0E">
              <w:rPr>
                <w:rFonts w:cstheme="minorHAnsi"/>
                <w:sz w:val="21"/>
                <w:szCs w:val="21"/>
              </w:rPr>
              <w:t>-</w:t>
            </w:r>
          </w:p>
        </w:tc>
      </w:tr>
      <w:tr w:rsidR="005A48C4" w14:paraId="2B8FB15C" w14:textId="77777777" w:rsidTr="00535E0E">
        <w:trPr>
          <w:jc w:val="center"/>
        </w:trPr>
        <w:tc>
          <w:tcPr>
            <w:tcW w:w="0" w:type="auto"/>
          </w:tcPr>
          <w:p w14:paraId="7F2EB3F7" w14:textId="77777777" w:rsidR="005A48C4" w:rsidRPr="00535E0E" w:rsidRDefault="005A48C4" w:rsidP="00441DC3">
            <w:pPr>
              <w:pStyle w:val="Compact"/>
              <w:jc w:val="both"/>
              <w:rPr>
                <w:rFonts w:cstheme="minorHAnsi"/>
                <w:sz w:val="21"/>
                <w:szCs w:val="21"/>
              </w:rPr>
            </w:pPr>
            <w:proofErr w:type="spellStart"/>
            <w:r w:rsidRPr="00535E0E">
              <w:rPr>
                <w:rFonts w:cstheme="minorHAnsi"/>
                <w:sz w:val="21"/>
                <w:szCs w:val="21"/>
              </w:rPr>
              <w:t>TrimmedMean</w:t>
            </w:r>
            <w:proofErr w:type="spellEnd"/>
          </w:p>
        </w:tc>
        <w:tc>
          <w:tcPr>
            <w:tcW w:w="0" w:type="auto"/>
          </w:tcPr>
          <w:p w14:paraId="3DBB15B9"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84.85 </w:t>
            </w:r>
            <m:oMath>
              <m:r>
                <m:rPr>
                  <m:sty m:val="p"/>
                </m:rPr>
                <w:rPr>
                  <w:rFonts w:ascii="Cambria Math" w:hAnsi="Cambria Math" w:cstheme="minorHAnsi"/>
                  <w:sz w:val="21"/>
                  <w:szCs w:val="21"/>
                </w:rPr>
                <m:t>±</m:t>
              </m:r>
            </m:oMath>
            <w:r w:rsidRPr="00535E0E">
              <w:rPr>
                <w:rFonts w:cstheme="minorHAnsi"/>
                <w:sz w:val="21"/>
                <w:szCs w:val="21"/>
              </w:rPr>
              <w:t xml:space="preserve"> 0.6</w:t>
            </w:r>
          </w:p>
        </w:tc>
        <w:tc>
          <w:tcPr>
            <w:tcW w:w="0" w:type="auto"/>
          </w:tcPr>
          <w:p w14:paraId="4D3D31F3" w14:textId="77777777" w:rsidR="005A48C4" w:rsidRPr="00535E0E" w:rsidRDefault="005A48C4" w:rsidP="00441DC3">
            <w:pPr>
              <w:pStyle w:val="Compact"/>
              <w:jc w:val="both"/>
              <w:rPr>
                <w:rFonts w:cstheme="minorHAnsi"/>
                <w:sz w:val="21"/>
                <w:szCs w:val="21"/>
              </w:rPr>
            </w:pPr>
            <w:r w:rsidRPr="00535E0E">
              <w:rPr>
                <w:rFonts w:cstheme="minorHAnsi"/>
                <w:sz w:val="21"/>
                <w:szCs w:val="21"/>
              </w:rPr>
              <w:t xml:space="preserve">84.23 </w:t>
            </w:r>
            <m:oMath>
              <m:r>
                <m:rPr>
                  <m:sty m:val="p"/>
                </m:rPr>
                <w:rPr>
                  <w:rFonts w:ascii="Cambria Math" w:hAnsi="Cambria Math" w:cstheme="minorHAnsi"/>
                  <w:sz w:val="21"/>
                  <w:szCs w:val="21"/>
                </w:rPr>
                <m:t>±</m:t>
              </m:r>
            </m:oMath>
            <w:r w:rsidRPr="00535E0E">
              <w:rPr>
                <w:rFonts w:cstheme="minorHAnsi"/>
                <w:sz w:val="21"/>
                <w:szCs w:val="21"/>
              </w:rPr>
              <w:t xml:space="preserve"> 0.7</w:t>
            </w:r>
          </w:p>
        </w:tc>
        <w:tc>
          <w:tcPr>
            <w:tcW w:w="0" w:type="auto"/>
          </w:tcPr>
          <w:p w14:paraId="3FB205A7" w14:textId="77777777" w:rsidR="005A48C4" w:rsidRPr="00535E0E" w:rsidRDefault="005A48C4" w:rsidP="00441DC3">
            <w:pPr>
              <w:pStyle w:val="Compact"/>
              <w:jc w:val="both"/>
              <w:rPr>
                <w:rFonts w:cstheme="minorHAnsi"/>
                <w:sz w:val="21"/>
                <w:szCs w:val="21"/>
              </w:rPr>
            </w:pPr>
            <w:r w:rsidRPr="00535E0E">
              <w:rPr>
                <w:rFonts w:cstheme="minorHAnsi"/>
                <w:sz w:val="21"/>
                <w:szCs w:val="21"/>
              </w:rPr>
              <w:t>0.20</w:t>
            </w:r>
          </w:p>
        </w:tc>
      </w:tr>
      <w:tr w:rsidR="005A48C4" w14:paraId="4F4E3C8B" w14:textId="77777777" w:rsidTr="00535E0E">
        <w:trPr>
          <w:jc w:val="center"/>
        </w:trPr>
        <w:tc>
          <w:tcPr>
            <w:tcW w:w="0" w:type="auto"/>
          </w:tcPr>
          <w:p w14:paraId="4293DA28" w14:textId="77777777" w:rsidR="005A48C4" w:rsidRPr="00535E0E" w:rsidRDefault="005A48C4" w:rsidP="00441DC3">
            <w:pPr>
              <w:pStyle w:val="Compact"/>
              <w:jc w:val="both"/>
              <w:rPr>
                <w:rFonts w:cstheme="minorHAnsi"/>
                <w:sz w:val="21"/>
                <w:szCs w:val="21"/>
              </w:rPr>
            </w:pPr>
            <w:r w:rsidRPr="00535E0E">
              <w:rPr>
                <w:rFonts w:cstheme="minorHAnsi"/>
                <w:b/>
                <w:bCs/>
                <w:sz w:val="21"/>
                <w:szCs w:val="21"/>
              </w:rPr>
              <w:t>ATMA</w:t>
            </w:r>
          </w:p>
        </w:tc>
        <w:tc>
          <w:tcPr>
            <w:tcW w:w="0" w:type="auto"/>
          </w:tcPr>
          <w:p w14:paraId="3D25122A" w14:textId="77777777" w:rsidR="005A48C4" w:rsidRPr="00535E0E" w:rsidRDefault="005A48C4" w:rsidP="00441DC3">
            <w:pPr>
              <w:pStyle w:val="Compact"/>
              <w:jc w:val="both"/>
              <w:rPr>
                <w:rFonts w:cstheme="minorHAnsi"/>
                <w:sz w:val="21"/>
                <w:szCs w:val="21"/>
              </w:rPr>
            </w:pPr>
            <w:r w:rsidRPr="00535E0E">
              <w:rPr>
                <w:rFonts w:cstheme="minorHAnsi"/>
                <w:b/>
                <w:bCs/>
                <w:sz w:val="21"/>
                <w:szCs w:val="21"/>
              </w:rPr>
              <w:t xml:space="preserve">85.12 </w:t>
            </w:r>
            <m:oMath>
              <m:r>
                <m:rPr>
                  <m:sty m:val="p"/>
                </m:rPr>
                <w:rPr>
                  <w:rFonts w:ascii="Cambria Math" w:hAnsi="Cambria Math" w:cstheme="minorHAnsi"/>
                  <w:sz w:val="21"/>
                  <w:szCs w:val="21"/>
                </w:rPr>
                <m:t>±</m:t>
              </m:r>
            </m:oMath>
            <w:r w:rsidRPr="00535E0E">
              <w:rPr>
                <w:rFonts w:cstheme="minorHAnsi"/>
                <w:b/>
                <w:bCs/>
                <w:sz w:val="21"/>
                <w:szCs w:val="21"/>
              </w:rPr>
              <w:t xml:space="preserve"> 0.5</w:t>
            </w:r>
          </w:p>
        </w:tc>
        <w:tc>
          <w:tcPr>
            <w:tcW w:w="0" w:type="auto"/>
          </w:tcPr>
          <w:p w14:paraId="5236A2BC" w14:textId="77777777" w:rsidR="005A48C4" w:rsidRPr="00535E0E" w:rsidRDefault="005A48C4" w:rsidP="00441DC3">
            <w:pPr>
              <w:pStyle w:val="Compact"/>
              <w:jc w:val="both"/>
              <w:rPr>
                <w:rFonts w:cstheme="minorHAnsi"/>
                <w:sz w:val="21"/>
                <w:szCs w:val="21"/>
              </w:rPr>
            </w:pPr>
            <w:r w:rsidRPr="00535E0E">
              <w:rPr>
                <w:rFonts w:cstheme="minorHAnsi"/>
                <w:b/>
                <w:bCs/>
                <w:sz w:val="21"/>
                <w:szCs w:val="21"/>
              </w:rPr>
              <w:t xml:space="preserve">84.96 </w:t>
            </w:r>
            <m:oMath>
              <m:r>
                <m:rPr>
                  <m:sty m:val="p"/>
                </m:rPr>
                <w:rPr>
                  <w:rFonts w:ascii="Cambria Math" w:hAnsi="Cambria Math" w:cstheme="minorHAnsi"/>
                  <w:sz w:val="21"/>
                  <w:szCs w:val="21"/>
                </w:rPr>
                <m:t>±</m:t>
              </m:r>
            </m:oMath>
            <w:r w:rsidRPr="00535E0E">
              <w:rPr>
                <w:rFonts w:cstheme="minorHAnsi"/>
                <w:b/>
                <w:bCs/>
                <w:sz w:val="21"/>
                <w:szCs w:val="21"/>
              </w:rPr>
              <w:t xml:space="preserve"> 0.6</w:t>
            </w:r>
          </w:p>
        </w:tc>
        <w:tc>
          <w:tcPr>
            <w:tcW w:w="0" w:type="auto"/>
          </w:tcPr>
          <w:p w14:paraId="150DD918" w14:textId="77777777" w:rsidR="005A48C4" w:rsidRPr="00535E0E" w:rsidRDefault="005A48C4" w:rsidP="00441DC3">
            <w:pPr>
              <w:pStyle w:val="Compact"/>
              <w:jc w:val="both"/>
              <w:rPr>
                <w:rFonts w:cstheme="minorHAnsi"/>
                <w:sz w:val="21"/>
                <w:szCs w:val="21"/>
              </w:rPr>
            </w:pPr>
            <w:r w:rsidRPr="00535E0E">
              <w:rPr>
                <w:rFonts w:cstheme="minorHAnsi"/>
                <w:b/>
                <w:bCs/>
                <w:sz w:val="21"/>
                <w:szCs w:val="21"/>
              </w:rPr>
              <w:t>0.15-0.24</w:t>
            </w:r>
          </w:p>
        </w:tc>
      </w:tr>
      <w:bookmarkEnd w:id="84"/>
    </w:tbl>
    <w:p w14:paraId="43C0B426" w14:textId="77777777" w:rsidR="00535E0E" w:rsidRDefault="00535E0E" w:rsidP="00441DC3">
      <w:pPr>
        <w:pStyle w:val="BodyText"/>
        <w:jc w:val="both"/>
      </w:pPr>
    </w:p>
    <w:p w14:paraId="0AE554C1" w14:textId="77777777" w:rsidR="007600C6" w:rsidRDefault="007600C6" w:rsidP="00441DC3">
      <w:pPr>
        <w:pStyle w:val="BodyText"/>
        <w:jc w:val="both"/>
      </w:pPr>
    </w:p>
    <w:p w14:paraId="317EB78D" w14:textId="77777777" w:rsidR="007600C6" w:rsidRDefault="007600C6" w:rsidP="00441DC3">
      <w:pPr>
        <w:pStyle w:val="BodyText"/>
        <w:jc w:val="both"/>
      </w:pPr>
    </w:p>
    <w:p w14:paraId="07757DA3" w14:textId="1AF12E02" w:rsidR="005A48C4" w:rsidRDefault="005A48C4" w:rsidP="00441DC3">
      <w:pPr>
        <w:pStyle w:val="BodyText"/>
        <w:jc w:val="both"/>
      </w:pPr>
      <w:r w:rsidRPr="00684277">
        <w:t>Key findings:</w:t>
      </w:r>
      <w:r>
        <w:t xml:space="preserve"> (1) ATMA achieves 85.12% accuracy (centralized) and 84.96% (blockchain), outperforming static </w:t>
      </w:r>
      <w:proofErr w:type="spellStart"/>
      <w:r>
        <w:t>TrimmedMean</w:t>
      </w:r>
      <w:proofErr w:type="spellEnd"/>
      <w:r>
        <w:t xml:space="preserve"> by +0.27%/+0.73% respectively; (2) ATMA exhibits lower standard deviation (</w:t>
      </w:r>
      <m:oMath>
        <m:r>
          <w:rPr>
            <w:rFonts w:ascii="Cambria Math" w:hAnsi="Cambria Math"/>
          </w:rPr>
          <m:t>σ</m:t>
        </m:r>
        <m:r>
          <m:rPr>
            <m:sty m:val="p"/>
          </m:rPr>
          <w:rPr>
            <w:rFonts w:ascii="Cambria Math" w:hAnsi="Cambria Math"/>
          </w:rPr>
          <m:t>=</m:t>
        </m:r>
        <m:r>
          <w:rPr>
            <w:rFonts w:ascii="Cambria Math" w:hAnsi="Cambria Math"/>
          </w:rPr>
          <m:t>0.5</m:t>
        </m:r>
        <m:r>
          <m:rPr>
            <m:sty m:val="p"/>
          </m:rPr>
          <w:rPr>
            <w:rFonts w:ascii="Cambria Math" w:hAnsi="Cambria Math"/>
          </w:rPr>
          <m:t>%</m:t>
        </m:r>
      </m:oMath>
      <w:r>
        <w:t>) than FedAvg (</w:t>
      </w:r>
      <m:oMath>
        <m:r>
          <w:rPr>
            <w:rFonts w:ascii="Cambria Math" w:hAnsi="Cambria Math"/>
          </w:rPr>
          <m:t>σ</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indicating more stable convergence; (3) ATMA’s trim ratio evolved from initial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0.10</m:t>
        </m:r>
      </m:oMath>
      <w:r>
        <w:t xml:space="preserve"> to final </w:t>
      </w:r>
      <m:oMath>
        <m:sSub>
          <m:sSubPr>
            <m:ctrlPr>
              <w:rPr>
                <w:rFonts w:ascii="Cambria Math" w:hAnsi="Cambria Math"/>
              </w:rPr>
            </m:ctrlPr>
          </m:sSubPr>
          <m:e>
            <m:r>
              <w:rPr>
                <w:rFonts w:ascii="Cambria Math" w:hAnsi="Cambria Math"/>
              </w:rPr>
              <m:t>τ</m:t>
            </m:r>
          </m:e>
          <m:sub>
            <m:r>
              <w:rPr>
                <w:rFonts w:ascii="Cambria Math" w:hAnsi="Cambria Math"/>
              </w:rPr>
              <m:t>50</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0.24</m:t>
        </m:r>
        <m:r>
          <m:rPr>
            <m:sty m:val="p"/>
          </m:rPr>
          <w:rPr>
            <w:rFonts w:ascii="Cambria Math" w:hAnsi="Cambria Math"/>
          </w:rPr>
          <m:t>]</m:t>
        </m:r>
      </m:oMath>
      <w:r>
        <w:t>.</w:t>
      </w:r>
    </w:p>
    <w:p w14:paraId="41618139" w14:textId="20621CB9" w:rsidR="005A48C4" w:rsidRDefault="00DD12DE" w:rsidP="00441DC3">
      <w:pPr>
        <w:pStyle w:val="Heading2"/>
        <w:jc w:val="both"/>
      </w:pPr>
      <w:bookmarkStart w:id="85" w:name="Xefc464f8beb62f0a21936a58d39206e12497e91"/>
      <w:bookmarkEnd w:id="83"/>
      <w:r>
        <w:t xml:space="preserve">3.2.5. </w:t>
      </w:r>
      <w:r w:rsidR="005A48C4">
        <w:t>Transparency Paradox: FLARE-Style Adaptive Attacks</w:t>
      </w:r>
    </w:p>
    <w:p w14:paraId="54A74B96" w14:textId="77777777" w:rsidR="005A48C4" w:rsidRDefault="005A48C4" w:rsidP="00392B3F">
      <w:pPr>
        <w:pStyle w:val="FirstParagraph"/>
        <w:ind w:firstLine="450"/>
        <w:jc w:val="both"/>
      </w:pPr>
      <w:r>
        <w:t>Modern Byzantine adversaries can exploit on-chain transparency to refine their attack strategies [9]. We implemented FLARE-inspired adaptive attackers that learn from blockchain logs to test the Transparency Paradox: Does blockchain transparency help attackers more than defenders?</w:t>
      </w:r>
    </w:p>
    <w:p w14:paraId="24DACD26" w14:textId="57954509" w:rsidR="005A48C4" w:rsidRDefault="005A48C4" w:rsidP="00684277">
      <w:pPr>
        <w:pStyle w:val="BodyText"/>
        <w:ind w:firstLine="450"/>
        <w:jc w:val="both"/>
      </w:pPr>
      <w:r>
        <w:t>Our adaptive attacker implements three sophisticated strategies: (1) Feedback-Based Learning: Reads on-chain detection logs to identify which updates were flagged as Byzantine, then adjusts attack magnitude; (2) Stealth Mode: Mimics honest client gradient distributions by matching statistical moments; (3) Strategy Switching: Alternates between aggressive, moderate, and stealthy modes based on historical success rate.</w:t>
      </w:r>
      <w:r w:rsidR="00684277">
        <w:t xml:space="preserve"> </w:t>
      </w:r>
      <w:r>
        <w:t>Table 4 presents the empirical findings.</w:t>
      </w:r>
    </w:p>
    <w:p w14:paraId="78FCDE81" w14:textId="20A549FC" w:rsidR="005A48C4" w:rsidRPr="00684277" w:rsidRDefault="00684277" w:rsidP="00684277">
      <w:pPr>
        <w:pStyle w:val="TableCaption"/>
        <w:jc w:val="center"/>
        <w:rPr>
          <w:i w:val="0"/>
          <w:iCs/>
        </w:rPr>
      </w:pPr>
      <w:bookmarkStart w:id="86" w:name="tab:transparency_paradox"/>
      <w:r w:rsidRPr="00684277">
        <w:rPr>
          <w:b/>
          <w:bCs/>
          <w:i w:val="0"/>
          <w:iCs/>
        </w:rPr>
        <w:t>Table 4.</w:t>
      </w:r>
      <w:r w:rsidRPr="00684277">
        <w:rPr>
          <w:i w:val="0"/>
          <w:iCs/>
        </w:rPr>
        <w:t xml:space="preserve"> </w:t>
      </w:r>
      <w:r w:rsidR="005A48C4" w:rsidRPr="00684277">
        <w:rPr>
          <w:i w:val="0"/>
          <w:iCs/>
        </w:rPr>
        <w:t>Transparency Paradox: Attack Success Rates</w:t>
      </w:r>
      <w:r w:rsidR="005A48C4">
        <w:t>.</w:t>
      </w:r>
    </w:p>
    <w:tbl>
      <w:tblPr>
        <w:tblStyle w:val="Table"/>
        <w:tblW w:w="0" w:type="auto"/>
        <w:jc w:val="center"/>
        <w:tblLook w:val="0020" w:firstRow="1" w:lastRow="0" w:firstColumn="0" w:lastColumn="0" w:noHBand="0" w:noVBand="0"/>
        <w:tblCaption w:val="Transparency Paradox: Attack Success Rates."/>
      </w:tblPr>
      <w:tblGrid>
        <w:gridCol w:w="2564"/>
        <w:gridCol w:w="1725"/>
        <w:gridCol w:w="1924"/>
        <w:gridCol w:w="1864"/>
      </w:tblGrid>
      <w:tr w:rsidR="005A48C4" w:rsidRPr="00684277" w14:paraId="4C21B695" w14:textId="77777777" w:rsidTr="006842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F0E171" w14:textId="77777777" w:rsidR="005A48C4" w:rsidRPr="00684277" w:rsidRDefault="005A48C4" w:rsidP="00441DC3">
            <w:pPr>
              <w:pStyle w:val="Compact"/>
              <w:jc w:val="both"/>
              <w:rPr>
                <w:sz w:val="22"/>
                <w:szCs w:val="22"/>
              </w:rPr>
            </w:pPr>
            <w:r w:rsidRPr="00684277">
              <w:rPr>
                <w:b/>
                <w:bCs/>
                <w:sz w:val="22"/>
                <w:szCs w:val="22"/>
              </w:rPr>
              <w:t>Attacker Type</w:t>
            </w:r>
          </w:p>
        </w:tc>
        <w:tc>
          <w:tcPr>
            <w:tcW w:w="0" w:type="auto"/>
          </w:tcPr>
          <w:p w14:paraId="0F057928" w14:textId="77777777" w:rsidR="005A48C4" w:rsidRPr="00684277" w:rsidRDefault="005A48C4" w:rsidP="00441DC3">
            <w:pPr>
              <w:pStyle w:val="Compact"/>
              <w:jc w:val="both"/>
              <w:rPr>
                <w:sz w:val="22"/>
                <w:szCs w:val="22"/>
              </w:rPr>
            </w:pPr>
            <w:r w:rsidRPr="00684277">
              <w:rPr>
                <w:b/>
                <w:bCs/>
                <w:sz w:val="22"/>
                <w:szCs w:val="22"/>
              </w:rPr>
              <w:t>Success Rate (%)</w:t>
            </w:r>
          </w:p>
        </w:tc>
        <w:tc>
          <w:tcPr>
            <w:tcW w:w="0" w:type="auto"/>
          </w:tcPr>
          <w:p w14:paraId="6005A37C" w14:textId="77777777" w:rsidR="005A48C4" w:rsidRPr="00684277" w:rsidRDefault="005A48C4" w:rsidP="00441DC3">
            <w:pPr>
              <w:pStyle w:val="Compact"/>
              <w:jc w:val="both"/>
              <w:rPr>
                <w:sz w:val="22"/>
                <w:szCs w:val="22"/>
              </w:rPr>
            </w:pPr>
            <w:r w:rsidRPr="00684277">
              <w:rPr>
                <w:b/>
                <w:bCs/>
                <w:sz w:val="22"/>
                <w:szCs w:val="22"/>
              </w:rPr>
              <w:t xml:space="preserve">Model </w:t>
            </w:r>
            <w:proofErr w:type="spellStart"/>
            <w:r w:rsidRPr="00684277">
              <w:rPr>
                <w:b/>
                <w:bCs/>
                <w:sz w:val="22"/>
                <w:szCs w:val="22"/>
              </w:rPr>
              <w:t>Degrad</w:t>
            </w:r>
            <w:proofErr w:type="spellEnd"/>
            <w:r w:rsidRPr="00684277">
              <w:rPr>
                <w:b/>
                <w:bCs/>
                <w:sz w:val="22"/>
                <w:szCs w:val="22"/>
              </w:rPr>
              <w:t>. (%)</w:t>
            </w:r>
          </w:p>
        </w:tc>
        <w:tc>
          <w:tcPr>
            <w:tcW w:w="0" w:type="auto"/>
          </w:tcPr>
          <w:p w14:paraId="535DAF7A" w14:textId="77777777" w:rsidR="005A48C4" w:rsidRPr="00684277" w:rsidRDefault="005A48C4" w:rsidP="00441DC3">
            <w:pPr>
              <w:pStyle w:val="Compact"/>
              <w:jc w:val="both"/>
              <w:rPr>
                <w:sz w:val="22"/>
                <w:szCs w:val="22"/>
              </w:rPr>
            </w:pPr>
            <w:r w:rsidRPr="00684277">
              <w:rPr>
                <w:b/>
                <w:bCs/>
                <w:sz w:val="22"/>
                <w:szCs w:val="22"/>
              </w:rPr>
              <w:t>Detection Latency</w:t>
            </w:r>
          </w:p>
        </w:tc>
      </w:tr>
      <w:tr w:rsidR="005A48C4" w:rsidRPr="00684277" w14:paraId="040FBF30" w14:textId="77777777" w:rsidTr="00684277">
        <w:trPr>
          <w:jc w:val="center"/>
        </w:trPr>
        <w:tc>
          <w:tcPr>
            <w:tcW w:w="0" w:type="auto"/>
          </w:tcPr>
          <w:p w14:paraId="4466551C" w14:textId="77777777" w:rsidR="005A48C4" w:rsidRPr="00684277" w:rsidRDefault="005A48C4" w:rsidP="00441DC3">
            <w:pPr>
              <w:pStyle w:val="Compact"/>
              <w:jc w:val="both"/>
              <w:rPr>
                <w:sz w:val="21"/>
                <w:szCs w:val="21"/>
              </w:rPr>
            </w:pPr>
            <w:r w:rsidRPr="00684277">
              <w:rPr>
                <w:sz w:val="21"/>
                <w:szCs w:val="21"/>
              </w:rPr>
              <w:t>Blind (No Blockchain)</w:t>
            </w:r>
          </w:p>
        </w:tc>
        <w:tc>
          <w:tcPr>
            <w:tcW w:w="0" w:type="auto"/>
          </w:tcPr>
          <w:p w14:paraId="24DBEAFD" w14:textId="77777777" w:rsidR="005A48C4" w:rsidRPr="00684277" w:rsidRDefault="005A48C4" w:rsidP="00441DC3">
            <w:pPr>
              <w:pStyle w:val="Compact"/>
              <w:jc w:val="both"/>
              <w:rPr>
                <w:sz w:val="21"/>
                <w:szCs w:val="21"/>
              </w:rPr>
            </w:pPr>
            <w:r w:rsidRPr="00684277">
              <w:rPr>
                <w:sz w:val="21"/>
                <w:szCs w:val="21"/>
              </w:rPr>
              <w:t>0.0</w:t>
            </w:r>
          </w:p>
        </w:tc>
        <w:tc>
          <w:tcPr>
            <w:tcW w:w="0" w:type="auto"/>
          </w:tcPr>
          <w:p w14:paraId="23D2C141" w14:textId="77777777" w:rsidR="005A48C4" w:rsidRPr="00684277" w:rsidRDefault="005A48C4" w:rsidP="00441DC3">
            <w:pPr>
              <w:pStyle w:val="Compact"/>
              <w:jc w:val="both"/>
              <w:rPr>
                <w:sz w:val="21"/>
                <w:szCs w:val="21"/>
              </w:rPr>
            </w:pPr>
            <w:r w:rsidRPr="00684277">
              <w:rPr>
                <w:sz w:val="21"/>
                <w:szCs w:val="21"/>
              </w:rPr>
              <w:t xml:space="preserve">0.0 </w:t>
            </w:r>
            <m:oMath>
              <m:r>
                <m:rPr>
                  <m:sty m:val="p"/>
                </m:rPr>
                <w:rPr>
                  <w:rFonts w:ascii="Cambria Math" w:hAnsi="Cambria Math"/>
                  <w:sz w:val="21"/>
                  <w:szCs w:val="21"/>
                </w:rPr>
                <m:t>±</m:t>
              </m:r>
            </m:oMath>
            <w:r w:rsidRPr="00684277">
              <w:rPr>
                <w:sz w:val="21"/>
                <w:szCs w:val="21"/>
              </w:rPr>
              <w:t xml:space="preserve"> 0.0</w:t>
            </w:r>
          </w:p>
        </w:tc>
        <w:tc>
          <w:tcPr>
            <w:tcW w:w="0" w:type="auto"/>
          </w:tcPr>
          <w:p w14:paraId="674CB02E" w14:textId="77777777" w:rsidR="005A48C4" w:rsidRPr="00684277" w:rsidRDefault="005A48C4" w:rsidP="00441DC3">
            <w:pPr>
              <w:pStyle w:val="Compact"/>
              <w:jc w:val="both"/>
              <w:rPr>
                <w:sz w:val="21"/>
                <w:szCs w:val="21"/>
              </w:rPr>
            </w:pPr>
            <w:r w:rsidRPr="00684277">
              <w:rPr>
                <w:sz w:val="21"/>
                <w:szCs w:val="21"/>
              </w:rPr>
              <w:t xml:space="preserve">1.2 </w:t>
            </w:r>
            <m:oMath>
              <m:r>
                <m:rPr>
                  <m:sty m:val="p"/>
                </m:rPr>
                <w:rPr>
                  <w:rFonts w:ascii="Cambria Math" w:hAnsi="Cambria Math"/>
                  <w:sz w:val="21"/>
                  <w:szCs w:val="21"/>
                </w:rPr>
                <m:t>±</m:t>
              </m:r>
            </m:oMath>
            <w:r w:rsidRPr="00684277">
              <w:rPr>
                <w:sz w:val="21"/>
                <w:szCs w:val="21"/>
              </w:rPr>
              <w:t xml:space="preserve"> 0.4 rounds</w:t>
            </w:r>
          </w:p>
        </w:tc>
      </w:tr>
      <w:tr w:rsidR="005A48C4" w:rsidRPr="00684277" w14:paraId="4BDA88A9" w14:textId="77777777" w:rsidTr="00684277">
        <w:trPr>
          <w:jc w:val="center"/>
        </w:trPr>
        <w:tc>
          <w:tcPr>
            <w:tcW w:w="0" w:type="auto"/>
          </w:tcPr>
          <w:p w14:paraId="6B264C2F" w14:textId="77777777" w:rsidR="005A48C4" w:rsidRPr="00684277" w:rsidRDefault="005A48C4" w:rsidP="00441DC3">
            <w:pPr>
              <w:pStyle w:val="Compact"/>
              <w:jc w:val="both"/>
              <w:rPr>
                <w:sz w:val="21"/>
                <w:szCs w:val="21"/>
              </w:rPr>
            </w:pPr>
            <w:r w:rsidRPr="00684277">
              <w:rPr>
                <w:sz w:val="21"/>
                <w:szCs w:val="21"/>
              </w:rPr>
              <w:t>Informed (With Blockchain)</w:t>
            </w:r>
          </w:p>
        </w:tc>
        <w:tc>
          <w:tcPr>
            <w:tcW w:w="0" w:type="auto"/>
          </w:tcPr>
          <w:p w14:paraId="3745864F" w14:textId="77777777" w:rsidR="005A48C4" w:rsidRPr="00684277" w:rsidRDefault="005A48C4" w:rsidP="00441DC3">
            <w:pPr>
              <w:pStyle w:val="Compact"/>
              <w:jc w:val="both"/>
              <w:rPr>
                <w:sz w:val="21"/>
                <w:szCs w:val="21"/>
              </w:rPr>
            </w:pPr>
            <w:r w:rsidRPr="00684277">
              <w:rPr>
                <w:sz w:val="21"/>
                <w:szCs w:val="21"/>
              </w:rPr>
              <w:t>11.6</w:t>
            </w:r>
          </w:p>
        </w:tc>
        <w:tc>
          <w:tcPr>
            <w:tcW w:w="0" w:type="auto"/>
          </w:tcPr>
          <w:p w14:paraId="013E5973" w14:textId="77777777" w:rsidR="005A48C4" w:rsidRPr="00684277" w:rsidRDefault="005A48C4" w:rsidP="00441DC3">
            <w:pPr>
              <w:pStyle w:val="Compact"/>
              <w:jc w:val="both"/>
              <w:rPr>
                <w:sz w:val="21"/>
                <w:szCs w:val="21"/>
              </w:rPr>
            </w:pPr>
            <w:r w:rsidRPr="00684277">
              <w:rPr>
                <w:sz w:val="21"/>
                <w:szCs w:val="21"/>
              </w:rPr>
              <w:t xml:space="preserve">1.8 </w:t>
            </w:r>
            <m:oMath>
              <m:r>
                <m:rPr>
                  <m:sty m:val="p"/>
                </m:rPr>
                <w:rPr>
                  <w:rFonts w:ascii="Cambria Math" w:hAnsi="Cambria Math"/>
                  <w:sz w:val="21"/>
                  <w:szCs w:val="21"/>
                </w:rPr>
                <m:t>±</m:t>
              </m:r>
            </m:oMath>
            <w:r w:rsidRPr="00684277">
              <w:rPr>
                <w:sz w:val="21"/>
                <w:szCs w:val="21"/>
              </w:rPr>
              <w:t xml:space="preserve"> 1.2</w:t>
            </w:r>
          </w:p>
        </w:tc>
        <w:tc>
          <w:tcPr>
            <w:tcW w:w="0" w:type="auto"/>
          </w:tcPr>
          <w:p w14:paraId="4FFA2E99" w14:textId="77777777" w:rsidR="005A48C4" w:rsidRPr="00684277" w:rsidRDefault="005A48C4" w:rsidP="00441DC3">
            <w:pPr>
              <w:pStyle w:val="Compact"/>
              <w:jc w:val="both"/>
              <w:rPr>
                <w:sz w:val="21"/>
                <w:szCs w:val="21"/>
              </w:rPr>
            </w:pPr>
            <w:r w:rsidRPr="00684277">
              <w:rPr>
                <w:sz w:val="21"/>
                <w:szCs w:val="21"/>
              </w:rPr>
              <w:t xml:space="preserve">3.7 </w:t>
            </w:r>
            <m:oMath>
              <m:r>
                <m:rPr>
                  <m:sty m:val="p"/>
                </m:rPr>
                <w:rPr>
                  <w:rFonts w:ascii="Cambria Math" w:hAnsi="Cambria Math"/>
                  <w:sz w:val="21"/>
                  <w:szCs w:val="21"/>
                </w:rPr>
                <m:t>±</m:t>
              </m:r>
            </m:oMath>
            <w:r w:rsidRPr="00684277">
              <w:rPr>
                <w:sz w:val="21"/>
                <w:szCs w:val="21"/>
              </w:rPr>
              <w:t xml:space="preserve"> 1.1 rounds</w:t>
            </w:r>
          </w:p>
        </w:tc>
      </w:tr>
      <w:tr w:rsidR="005A48C4" w:rsidRPr="00684277" w14:paraId="183158E1" w14:textId="77777777" w:rsidTr="00684277">
        <w:trPr>
          <w:jc w:val="center"/>
        </w:trPr>
        <w:tc>
          <w:tcPr>
            <w:tcW w:w="0" w:type="auto"/>
          </w:tcPr>
          <w:p w14:paraId="19B9A1F9" w14:textId="77777777" w:rsidR="005A48C4" w:rsidRPr="00684277" w:rsidRDefault="005A48C4" w:rsidP="00441DC3">
            <w:pPr>
              <w:pStyle w:val="Compact"/>
              <w:jc w:val="both"/>
              <w:rPr>
                <w:sz w:val="21"/>
                <w:szCs w:val="21"/>
              </w:rPr>
            </w:pPr>
            <w:r w:rsidRPr="00684277">
              <w:rPr>
                <w:b/>
                <w:bCs/>
                <w:sz w:val="21"/>
                <w:szCs w:val="21"/>
              </w:rPr>
              <w:t>Difference</w:t>
            </w:r>
          </w:p>
        </w:tc>
        <w:tc>
          <w:tcPr>
            <w:tcW w:w="0" w:type="auto"/>
          </w:tcPr>
          <w:p w14:paraId="01879A7D" w14:textId="77777777" w:rsidR="005A48C4" w:rsidRPr="00684277" w:rsidRDefault="005A48C4" w:rsidP="00441DC3">
            <w:pPr>
              <w:pStyle w:val="Compact"/>
              <w:jc w:val="both"/>
              <w:rPr>
                <w:sz w:val="21"/>
                <w:szCs w:val="21"/>
              </w:rPr>
            </w:pPr>
            <w:r w:rsidRPr="00684277">
              <w:rPr>
                <w:b/>
                <w:bCs/>
                <w:sz w:val="21"/>
                <w:szCs w:val="21"/>
              </w:rPr>
              <w:t>+11.6</w:t>
            </w:r>
          </w:p>
        </w:tc>
        <w:tc>
          <w:tcPr>
            <w:tcW w:w="0" w:type="auto"/>
          </w:tcPr>
          <w:p w14:paraId="4A3E5665" w14:textId="77777777" w:rsidR="005A48C4" w:rsidRPr="00684277" w:rsidRDefault="005A48C4" w:rsidP="00441DC3">
            <w:pPr>
              <w:pStyle w:val="Compact"/>
              <w:jc w:val="both"/>
              <w:rPr>
                <w:sz w:val="21"/>
                <w:szCs w:val="21"/>
              </w:rPr>
            </w:pPr>
            <w:r w:rsidRPr="00684277">
              <w:rPr>
                <w:b/>
                <w:bCs/>
                <w:sz w:val="21"/>
                <w:szCs w:val="21"/>
              </w:rPr>
              <w:t>+1.8</w:t>
            </w:r>
          </w:p>
        </w:tc>
        <w:tc>
          <w:tcPr>
            <w:tcW w:w="0" w:type="auto"/>
          </w:tcPr>
          <w:p w14:paraId="5485483E" w14:textId="77777777" w:rsidR="005A48C4" w:rsidRPr="00684277" w:rsidRDefault="005A48C4" w:rsidP="00441DC3">
            <w:pPr>
              <w:pStyle w:val="Compact"/>
              <w:jc w:val="both"/>
              <w:rPr>
                <w:sz w:val="21"/>
                <w:szCs w:val="21"/>
              </w:rPr>
            </w:pPr>
            <w:r w:rsidRPr="00684277">
              <w:rPr>
                <w:b/>
                <w:bCs/>
                <w:sz w:val="21"/>
                <w:szCs w:val="21"/>
              </w:rPr>
              <w:t>+2.5</w:t>
            </w:r>
          </w:p>
        </w:tc>
      </w:tr>
      <w:bookmarkEnd w:id="86"/>
    </w:tbl>
    <w:p w14:paraId="1E24D0E6" w14:textId="77777777" w:rsidR="00684277" w:rsidRDefault="00684277" w:rsidP="00441DC3">
      <w:pPr>
        <w:pStyle w:val="BodyText"/>
        <w:jc w:val="both"/>
      </w:pPr>
    </w:p>
    <w:p w14:paraId="382B67DC" w14:textId="0014198C" w:rsidR="005A48C4" w:rsidRDefault="005A48C4" w:rsidP="00441DC3">
      <w:pPr>
        <w:pStyle w:val="BodyText"/>
        <w:jc w:val="both"/>
      </w:pPr>
      <w:r>
        <w:t xml:space="preserve">Key findings: (1) Blockchain-informed attackers achieve 11.6% success rate vs. 0% for blind attackers—the absolute improvement is modest; (2) Successful attacks degrade model accuracy by only 1.8% on average; (3) All adaptive attacks were ultimately detected within 8 rounds (mean=3.7, </w:t>
      </w:r>
      <m:oMath>
        <m:r>
          <w:rPr>
            <w:rFonts w:ascii="Cambria Math" w:hAnsi="Cambria Math"/>
          </w:rPr>
          <m:t>σ</m:t>
        </m:r>
        <m:r>
          <m:rPr>
            <m:sty m:val="p"/>
          </m:rPr>
          <w:rPr>
            <w:rFonts w:ascii="Cambria Math" w:hAnsi="Cambria Math"/>
          </w:rPr>
          <m:t>=</m:t>
        </m:r>
        <m:r>
          <w:rPr>
            <w:rFonts w:ascii="Cambria Math" w:hAnsi="Cambria Math"/>
          </w:rPr>
          <m:t>1.1</m:t>
        </m:r>
      </m:oMath>
      <w:r>
        <w:t>).</w:t>
      </w:r>
    </w:p>
    <w:p w14:paraId="743C3EA2" w14:textId="77777777" w:rsidR="005A48C4" w:rsidRDefault="005A48C4" w:rsidP="00441DC3">
      <w:pPr>
        <w:pStyle w:val="BodyText"/>
        <w:jc w:val="both"/>
      </w:pPr>
      <w:r>
        <w:rPr>
          <w:b/>
          <w:bCs/>
        </w:rPr>
        <w:lastRenderedPageBreak/>
        <w:t>Paradox Resolution:</w:t>
      </w:r>
      <w:r>
        <w:t xml:space="preserve"> The Transparency Paradox is resolved in favor of defenders. The 11.6% attack success improvement is outweighed by comprehensive forensic capabilities—all 58 attack attempts across 20 replications were permanently recorded with timestamps, client IDs, and attack signatures. Blockchain logs enable reputation-based client scoring and cross-validation of client trustworthiness across federated organizations.</w:t>
      </w:r>
    </w:p>
    <w:p w14:paraId="463BB347" w14:textId="42168D11" w:rsidR="005A48C4" w:rsidRDefault="003D380F" w:rsidP="00441DC3">
      <w:pPr>
        <w:pStyle w:val="Heading2"/>
        <w:jc w:val="both"/>
      </w:pPr>
      <w:bookmarkStart w:id="87" w:name="X39169ec12211353fbcb5e13e64dc2af7813f812"/>
      <w:bookmarkEnd w:id="85"/>
      <w:r>
        <w:t xml:space="preserve">3.2.6. </w:t>
      </w:r>
      <w:r w:rsidR="005A48C4">
        <w:t>CIFAR-10 Validation with Non-IID Distribution</w:t>
      </w:r>
    </w:p>
    <w:p w14:paraId="7B599051" w14:textId="77777777" w:rsidR="005A48C4" w:rsidRDefault="005A48C4" w:rsidP="003D380F">
      <w:pPr>
        <w:pStyle w:val="FirstParagraph"/>
        <w:ind w:firstLine="540"/>
        <w:jc w:val="both"/>
      </w:pPr>
      <w:r>
        <w:t xml:space="preserve">To address the critical concern of dataset generalization, we conducted comprehensive experiments on CIFAR-10 with realistic non-IID distribution using </w:t>
      </w:r>
      <w:proofErr w:type="gramStart"/>
      <w:r>
        <w:t>Dirichlet(</w:t>
      </w:r>
      <w:proofErr w:type="gramEnd"/>
      <m:oMath>
        <m:r>
          <w:rPr>
            <w:rFonts w:ascii="Cambria Math" w:hAnsi="Cambria Math"/>
          </w:rPr>
          <m:t>α</m:t>
        </m:r>
      </m:oMath>
      <w:r>
        <w:t xml:space="preserve">=0.5). Table 5 presents the results </w:t>
      </w:r>
      <w:proofErr w:type="gramStart"/>
      <w:r>
        <w:t>under</w:t>
      </w:r>
      <w:proofErr w:type="gramEnd"/>
      <w:r>
        <w:t xml:space="preserve"> aggressive Byzantine attacks.</w:t>
      </w:r>
    </w:p>
    <w:p w14:paraId="36027859" w14:textId="054104E1" w:rsidR="005A48C4" w:rsidRPr="007E2D65" w:rsidRDefault="007E2D65" w:rsidP="003D380F">
      <w:pPr>
        <w:pStyle w:val="TableCaption"/>
        <w:jc w:val="center"/>
        <w:rPr>
          <w:i w:val="0"/>
          <w:iCs/>
        </w:rPr>
      </w:pPr>
      <w:bookmarkStart w:id="88" w:name="tab:cifar10_results"/>
      <w:r w:rsidRPr="007E2D65">
        <w:rPr>
          <w:b/>
          <w:bCs/>
          <w:i w:val="0"/>
          <w:iCs/>
        </w:rPr>
        <w:t>Table 5.</w:t>
      </w:r>
      <w:r w:rsidRPr="007E2D65">
        <w:rPr>
          <w:i w:val="0"/>
          <w:iCs/>
        </w:rPr>
        <w:t xml:space="preserve"> </w:t>
      </w:r>
      <w:r w:rsidR="005A48C4" w:rsidRPr="007E2D65">
        <w:rPr>
          <w:i w:val="0"/>
          <w:iCs/>
        </w:rPr>
        <w:t xml:space="preserve">CIFAR-10 Results with </w:t>
      </w:r>
      <w:proofErr w:type="gramStart"/>
      <w:r w:rsidR="005A48C4" w:rsidRPr="007E2D65">
        <w:rPr>
          <w:i w:val="0"/>
          <w:iCs/>
        </w:rPr>
        <w:t>Dirichlet(</w:t>
      </w:r>
      <w:proofErr w:type="gramEnd"/>
      <m:oMath>
        <m:r>
          <m:rPr>
            <m:sty m:val="p"/>
          </m:rPr>
          <w:rPr>
            <w:rFonts w:ascii="Cambria Math" w:hAnsi="Cambria Math"/>
          </w:rPr>
          <m:t>α</m:t>
        </m:r>
      </m:oMath>
      <w:r w:rsidR="005A48C4" w:rsidRPr="007E2D65">
        <w:rPr>
          <w:i w:val="0"/>
          <w:iCs/>
        </w:rPr>
        <w:t>=0.5) Non-IID Distribution.</w:t>
      </w:r>
    </w:p>
    <w:tbl>
      <w:tblPr>
        <w:tblStyle w:val="Table"/>
        <w:tblW w:w="0" w:type="auto"/>
        <w:jc w:val="center"/>
        <w:tblLook w:val="0020" w:firstRow="1" w:lastRow="0" w:firstColumn="0" w:lastColumn="0" w:noHBand="0" w:noVBand="0"/>
        <w:tblCaption w:val="CIFAR-10 Results with Dirichlet(\alpha=0.5) Non-IID Distribution."/>
      </w:tblPr>
      <w:tblGrid>
        <w:gridCol w:w="1512"/>
        <w:gridCol w:w="1520"/>
        <w:gridCol w:w="1632"/>
        <w:gridCol w:w="1258"/>
      </w:tblGrid>
      <w:tr w:rsidR="005A48C4" w:rsidRPr="007E2D65" w14:paraId="016562E7" w14:textId="77777777" w:rsidTr="007E2D6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CFD12A" w14:textId="77777777" w:rsidR="005A48C4" w:rsidRPr="007E2D65" w:rsidRDefault="005A48C4" w:rsidP="00441DC3">
            <w:pPr>
              <w:pStyle w:val="Compact"/>
              <w:jc w:val="both"/>
              <w:rPr>
                <w:sz w:val="22"/>
                <w:szCs w:val="22"/>
              </w:rPr>
            </w:pPr>
            <w:r w:rsidRPr="007E2D65">
              <w:rPr>
                <w:b/>
                <w:bCs/>
                <w:sz w:val="22"/>
                <w:szCs w:val="22"/>
              </w:rPr>
              <w:t>Method</w:t>
            </w:r>
          </w:p>
        </w:tc>
        <w:tc>
          <w:tcPr>
            <w:tcW w:w="0" w:type="auto"/>
          </w:tcPr>
          <w:p w14:paraId="1A980224" w14:textId="77777777" w:rsidR="005A48C4" w:rsidRPr="007E2D65" w:rsidRDefault="005A48C4" w:rsidP="00441DC3">
            <w:pPr>
              <w:pStyle w:val="Compact"/>
              <w:jc w:val="both"/>
              <w:rPr>
                <w:sz w:val="22"/>
                <w:szCs w:val="22"/>
              </w:rPr>
            </w:pPr>
            <w:r w:rsidRPr="007E2D65">
              <w:rPr>
                <w:b/>
                <w:bCs/>
                <w:sz w:val="22"/>
                <w:szCs w:val="22"/>
              </w:rPr>
              <w:t>50 Rounds (%)</w:t>
            </w:r>
          </w:p>
        </w:tc>
        <w:tc>
          <w:tcPr>
            <w:tcW w:w="0" w:type="auto"/>
          </w:tcPr>
          <w:p w14:paraId="5496D64D" w14:textId="77777777" w:rsidR="005A48C4" w:rsidRPr="007E2D65" w:rsidRDefault="005A48C4" w:rsidP="00441DC3">
            <w:pPr>
              <w:pStyle w:val="Compact"/>
              <w:jc w:val="both"/>
              <w:rPr>
                <w:sz w:val="22"/>
                <w:szCs w:val="22"/>
              </w:rPr>
            </w:pPr>
            <w:r w:rsidRPr="007E2D65">
              <w:rPr>
                <w:b/>
                <w:bCs/>
                <w:sz w:val="22"/>
                <w:szCs w:val="22"/>
              </w:rPr>
              <w:t>160 Rounds (%)</w:t>
            </w:r>
          </w:p>
        </w:tc>
        <w:tc>
          <w:tcPr>
            <w:tcW w:w="0" w:type="auto"/>
          </w:tcPr>
          <w:p w14:paraId="39A81CCB" w14:textId="77777777" w:rsidR="005A48C4" w:rsidRPr="007E2D65" w:rsidRDefault="005A48C4" w:rsidP="00441DC3">
            <w:pPr>
              <w:pStyle w:val="Compact"/>
              <w:jc w:val="both"/>
              <w:rPr>
                <w:sz w:val="22"/>
                <w:szCs w:val="22"/>
              </w:rPr>
            </w:pPr>
            <w:r w:rsidRPr="007E2D65">
              <w:rPr>
                <w:b/>
                <w:bCs/>
                <w:sz w:val="22"/>
                <w:szCs w:val="22"/>
              </w:rPr>
              <w:t>Status</w:t>
            </w:r>
          </w:p>
        </w:tc>
      </w:tr>
      <w:tr w:rsidR="005A48C4" w:rsidRPr="007E2D65" w14:paraId="22918977" w14:textId="77777777" w:rsidTr="007E2D65">
        <w:trPr>
          <w:jc w:val="center"/>
        </w:trPr>
        <w:tc>
          <w:tcPr>
            <w:tcW w:w="0" w:type="auto"/>
          </w:tcPr>
          <w:p w14:paraId="298FF283" w14:textId="77777777" w:rsidR="005A48C4" w:rsidRPr="007E2D65" w:rsidRDefault="005A48C4" w:rsidP="00441DC3">
            <w:pPr>
              <w:pStyle w:val="Compact"/>
              <w:jc w:val="both"/>
              <w:rPr>
                <w:sz w:val="21"/>
                <w:szCs w:val="21"/>
              </w:rPr>
            </w:pPr>
            <w:proofErr w:type="spellStart"/>
            <w:r w:rsidRPr="007E2D65">
              <w:rPr>
                <w:sz w:val="21"/>
                <w:szCs w:val="21"/>
              </w:rPr>
              <w:t>FedAvg</w:t>
            </w:r>
            <w:proofErr w:type="spellEnd"/>
          </w:p>
        </w:tc>
        <w:tc>
          <w:tcPr>
            <w:tcW w:w="0" w:type="auto"/>
          </w:tcPr>
          <w:p w14:paraId="12576715"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3E1A474A"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112DBBFD" w14:textId="77777777" w:rsidR="005A48C4" w:rsidRPr="007E2D65" w:rsidRDefault="005A48C4" w:rsidP="00441DC3">
            <w:pPr>
              <w:pStyle w:val="Compact"/>
              <w:jc w:val="both"/>
              <w:rPr>
                <w:sz w:val="21"/>
                <w:szCs w:val="21"/>
              </w:rPr>
            </w:pPr>
            <w:r w:rsidRPr="007E2D65">
              <w:rPr>
                <w:sz w:val="21"/>
                <w:szCs w:val="21"/>
              </w:rPr>
              <w:t>Collapsed</w:t>
            </w:r>
          </w:p>
        </w:tc>
      </w:tr>
      <w:tr w:rsidR="005A48C4" w:rsidRPr="007E2D65" w14:paraId="47E96F4E" w14:textId="77777777" w:rsidTr="007E2D65">
        <w:trPr>
          <w:jc w:val="center"/>
        </w:trPr>
        <w:tc>
          <w:tcPr>
            <w:tcW w:w="0" w:type="auto"/>
          </w:tcPr>
          <w:p w14:paraId="445368AE" w14:textId="77777777" w:rsidR="005A48C4" w:rsidRPr="007E2D65" w:rsidRDefault="005A48C4" w:rsidP="00441DC3">
            <w:pPr>
              <w:pStyle w:val="Compact"/>
              <w:jc w:val="both"/>
              <w:rPr>
                <w:sz w:val="21"/>
                <w:szCs w:val="21"/>
              </w:rPr>
            </w:pPr>
            <w:r w:rsidRPr="007E2D65">
              <w:rPr>
                <w:sz w:val="21"/>
                <w:szCs w:val="21"/>
              </w:rPr>
              <w:t>Krum</w:t>
            </w:r>
          </w:p>
        </w:tc>
        <w:tc>
          <w:tcPr>
            <w:tcW w:w="0" w:type="auto"/>
          </w:tcPr>
          <w:p w14:paraId="4EE3BBDE" w14:textId="77777777" w:rsidR="005A48C4" w:rsidRPr="007E2D65" w:rsidRDefault="005A48C4" w:rsidP="00441DC3">
            <w:pPr>
              <w:pStyle w:val="Compact"/>
              <w:jc w:val="both"/>
              <w:rPr>
                <w:sz w:val="21"/>
                <w:szCs w:val="21"/>
              </w:rPr>
            </w:pPr>
            <w:r w:rsidRPr="007E2D65">
              <w:rPr>
                <w:sz w:val="21"/>
                <w:szCs w:val="21"/>
              </w:rPr>
              <w:t>36.71</w:t>
            </w:r>
          </w:p>
        </w:tc>
        <w:tc>
          <w:tcPr>
            <w:tcW w:w="0" w:type="auto"/>
          </w:tcPr>
          <w:p w14:paraId="11AB19A1" w14:textId="77777777" w:rsidR="005A48C4" w:rsidRPr="007E2D65" w:rsidRDefault="005A48C4" w:rsidP="00441DC3">
            <w:pPr>
              <w:pStyle w:val="Compact"/>
              <w:jc w:val="both"/>
              <w:rPr>
                <w:sz w:val="21"/>
                <w:szCs w:val="21"/>
              </w:rPr>
            </w:pPr>
            <w:r w:rsidRPr="007E2D65">
              <w:rPr>
                <w:sz w:val="21"/>
                <w:szCs w:val="21"/>
              </w:rPr>
              <w:t>43.41</w:t>
            </w:r>
          </w:p>
        </w:tc>
        <w:tc>
          <w:tcPr>
            <w:tcW w:w="0" w:type="auto"/>
          </w:tcPr>
          <w:p w14:paraId="6C02F121" w14:textId="77777777" w:rsidR="005A48C4" w:rsidRPr="007E2D65" w:rsidRDefault="005A48C4" w:rsidP="00441DC3">
            <w:pPr>
              <w:pStyle w:val="Compact"/>
              <w:jc w:val="both"/>
              <w:rPr>
                <w:sz w:val="21"/>
                <w:szCs w:val="21"/>
              </w:rPr>
            </w:pPr>
            <w:r w:rsidRPr="007E2D65">
              <w:rPr>
                <w:sz w:val="21"/>
                <w:szCs w:val="21"/>
              </w:rPr>
              <w:t>Moderate</w:t>
            </w:r>
          </w:p>
        </w:tc>
      </w:tr>
      <w:tr w:rsidR="005A48C4" w:rsidRPr="007E2D65" w14:paraId="602E2092" w14:textId="77777777" w:rsidTr="007E2D65">
        <w:trPr>
          <w:jc w:val="center"/>
        </w:trPr>
        <w:tc>
          <w:tcPr>
            <w:tcW w:w="0" w:type="auto"/>
          </w:tcPr>
          <w:p w14:paraId="615FE7F7" w14:textId="77777777" w:rsidR="005A48C4" w:rsidRPr="007E2D65" w:rsidRDefault="005A48C4" w:rsidP="00441DC3">
            <w:pPr>
              <w:pStyle w:val="Compact"/>
              <w:jc w:val="both"/>
              <w:rPr>
                <w:sz w:val="21"/>
                <w:szCs w:val="21"/>
              </w:rPr>
            </w:pPr>
            <w:proofErr w:type="spellStart"/>
            <w:r w:rsidRPr="007E2D65">
              <w:rPr>
                <w:b/>
                <w:bCs/>
                <w:sz w:val="21"/>
                <w:szCs w:val="21"/>
              </w:rPr>
              <w:t>TrimmedMean</w:t>
            </w:r>
            <w:proofErr w:type="spellEnd"/>
          </w:p>
        </w:tc>
        <w:tc>
          <w:tcPr>
            <w:tcW w:w="0" w:type="auto"/>
          </w:tcPr>
          <w:p w14:paraId="3752C666" w14:textId="77777777" w:rsidR="005A48C4" w:rsidRPr="007E2D65" w:rsidRDefault="005A48C4" w:rsidP="00441DC3">
            <w:pPr>
              <w:pStyle w:val="Compact"/>
              <w:jc w:val="both"/>
              <w:rPr>
                <w:sz w:val="21"/>
                <w:szCs w:val="21"/>
              </w:rPr>
            </w:pPr>
            <w:r w:rsidRPr="007E2D65">
              <w:rPr>
                <w:sz w:val="21"/>
                <w:szCs w:val="21"/>
              </w:rPr>
              <w:t>66.38</w:t>
            </w:r>
          </w:p>
        </w:tc>
        <w:tc>
          <w:tcPr>
            <w:tcW w:w="0" w:type="auto"/>
          </w:tcPr>
          <w:p w14:paraId="7D91FE75" w14:textId="77777777" w:rsidR="005A48C4" w:rsidRPr="007E2D65" w:rsidRDefault="005A48C4" w:rsidP="00441DC3">
            <w:pPr>
              <w:pStyle w:val="Compact"/>
              <w:jc w:val="both"/>
              <w:rPr>
                <w:sz w:val="21"/>
                <w:szCs w:val="21"/>
              </w:rPr>
            </w:pPr>
            <w:r w:rsidRPr="007E2D65">
              <w:rPr>
                <w:b/>
                <w:bCs/>
                <w:sz w:val="21"/>
                <w:szCs w:val="21"/>
              </w:rPr>
              <w:t>67.92</w:t>
            </w:r>
          </w:p>
        </w:tc>
        <w:tc>
          <w:tcPr>
            <w:tcW w:w="0" w:type="auto"/>
          </w:tcPr>
          <w:p w14:paraId="64DBD2AD" w14:textId="77777777" w:rsidR="005A48C4" w:rsidRPr="007E2D65" w:rsidRDefault="005A48C4" w:rsidP="00441DC3">
            <w:pPr>
              <w:pStyle w:val="Compact"/>
              <w:jc w:val="both"/>
              <w:rPr>
                <w:sz w:val="21"/>
                <w:szCs w:val="21"/>
              </w:rPr>
            </w:pPr>
            <w:r w:rsidRPr="007E2D65">
              <w:rPr>
                <w:sz w:val="21"/>
                <w:szCs w:val="21"/>
              </w:rPr>
              <w:t>Best</w:t>
            </w:r>
          </w:p>
        </w:tc>
      </w:tr>
      <w:tr w:rsidR="005A48C4" w:rsidRPr="007E2D65" w14:paraId="3892102F" w14:textId="77777777" w:rsidTr="007E2D65">
        <w:trPr>
          <w:jc w:val="center"/>
        </w:trPr>
        <w:tc>
          <w:tcPr>
            <w:tcW w:w="0" w:type="auto"/>
          </w:tcPr>
          <w:p w14:paraId="64A46631" w14:textId="77777777" w:rsidR="005A48C4" w:rsidRPr="007E2D65" w:rsidRDefault="005A48C4" w:rsidP="00441DC3">
            <w:pPr>
              <w:pStyle w:val="Compact"/>
              <w:jc w:val="both"/>
              <w:rPr>
                <w:sz w:val="21"/>
                <w:szCs w:val="21"/>
              </w:rPr>
            </w:pPr>
            <w:r w:rsidRPr="007E2D65">
              <w:rPr>
                <w:b/>
                <w:bCs/>
                <w:sz w:val="21"/>
                <w:szCs w:val="21"/>
              </w:rPr>
              <w:t>ATMA</w:t>
            </w:r>
          </w:p>
        </w:tc>
        <w:tc>
          <w:tcPr>
            <w:tcW w:w="0" w:type="auto"/>
          </w:tcPr>
          <w:p w14:paraId="11F147E3" w14:textId="77777777" w:rsidR="005A48C4" w:rsidRPr="007E2D65" w:rsidRDefault="005A48C4" w:rsidP="00441DC3">
            <w:pPr>
              <w:pStyle w:val="Compact"/>
              <w:jc w:val="both"/>
              <w:rPr>
                <w:sz w:val="21"/>
                <w:szCs w:val="21"/>
              </w:rPr>
            </w:pPr>
            <w:r w:rsidRPr="007E2D65">
              <w:rPr>
                <w:sz w:val="21"/>
                <w:szCs w:val="21"/>
              </w:rPr>
              <w:t>64.38</w:t>
            </w:r>
          </w:p>
        </w:tc>
        <w:tc>
          <w:tcPr>
            <w:tcW w:w="0" w:type="auto"/>
          </w:tcPr>
          <w:p w14:paraId="705F7A06" w14:textId="77777777" w:rsidR="005A48C4" w:rsidRPr="007E2D65" w:rsidRDefault="005A48C4" w:rsidP="00441DC3">
            <w:pPr>
              <w:pStyle w:val="Compact"/>
              <w:jc w:val="both"/>
              <w:rPr>
                <w:sz w:val="21"/>
                <w:szCs w:val="21"/>
              </w:rPr>
            </w:pPr>
            <w:r w:rsidRPr="007E2D65">
              <w:rPr>
                <w:b/>
                <w:bCs/>
                <w:sz w:val="21"/>
                <w:szCs w:val="21"/>
              </w:rPr>
              <w:t>65.78</w:t>
            </w:r>
          </w:p>
        </w:tc>
        <w:tc>
          <w:tcPr>
            <w:tcW w:w="0" w:type="auto"/>
          </w:tcPr>
          <w:p w14:paraId="19D9189D" w14:textId="77777777" w:rsidR="005A48C4" w:rsidRPr="007E2D65" w:rsidRDefault="005A48C4" w:rsidP="00441DC3">
            <w:pPr>
              <w:pStyle w:val="Compact"/>
              <w:jc w:val="both"/>
              <w:rPr>
                <w:sz w:val="21"/>
                <w:szCs w:val="21"/>
              </w:rPr>
            </w:pPr>
            <w:r w:rsidRPr="007E2D65">
              <w:rPr>
                <w:sz w:val="21"/>
                <w:szCs w:val="21"/>
              </w:rPr>
              <w:t>Competitive</w:t>
            </w:r>
          </w:p>
        </w:tc>
      </w:tr>
      <w:tr w:rsidR="005A48C4" w:rsidRPr="007E2D65" w14:paraId="00CB2B3D" w14:textId="77777777" w:rsidTr="007E2D65">
        <w:trPr>
          <w:jc w:val="center"/>
        </w:trPr>
        <w:tc>
          <w:tcPr>
            <w:tcW w:w="0" w:type="auto"/>
          </w:tcPr>
          <w:p w14:paraId="5683AA0C" w14:textId="77777777" w:rsidR="005A48C4" w:rsidRPr="007E2D65" w:rsidRDefault="005A48C4" w:rsidP="00441DC3">
            <w:pPr>
              <w:pStyle w:val="Compact"/>
              <w:jc w:val="both"/>
              <w:rPr>
                <w:sz w:val="21"/>
                <w:szCs w:val="21"/>
              </w:rPr>
            </w:pPr>
            <w:proofErr w:type="spellStart"/>
            <w:r w:rsidRPr="007E2D65">
              <w:rPr>
                <w:sz w:val="21"/>
                <w:szCs w:val="21"/>
              </w:rPr>
              <w:t>FedProx</w:t>
            </w:r>
            <w:proofErr w:type="spellEnd"/>
          </w:p>
        </w:tc>
        <w:tc>
          <w:tcPr>
            <w:tcW w:w="0" w:type="auto"/>
          </w:tcPr>
          <w:p w14:paraId="141F796F"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16826075"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22BB26C5" w14:textId="77777777" w:rsidR="005A48C4" w:rsidRPr="007E2D65" w:rsidRDefault="005A48C4" w:rsidP="00441DC3">
            <w:pPr>
              <w:pStyle w:val="Compact"/>
              <w:jc w:val="both"/>
              <w:rPr>
                <w:sz w:val="21"/>
                <w:szCs w:val="21"/>
              </w:rPr>
            </w:pPr>
            <w:r w:rsidRPr="007E2D65">
              <w:rPr>
                <w:sz w:val="21"/>
                <w:szCs w:val="21"/>
              </w:rPr>
              <w:t>Collapsed</w:t>
            </w:r>
          </w:p>
        </w:tc>
      </w:tr>
      <w:tr w:rsidR="005A48C4" w:rsidRPr="007E2D65" w14:paraId="7F21B826" w14:textId="77777777" w:rsidTr="007E2D65">
        <w:trPr>
          <w:jc w:val="center"/>
        </w:trPr>
        <w:tc>
          <w:tcPr>
            <w:tcW w:w="0" w:type="auto"/>
          </w:tcPr>
          <w:p w14:paraId="0D466435" w14:textId="77777777" w:rsidR="005A48C4" w:rsidRPr="007E2D65" w:rsidRDefault="005A48C4" w:rsidP="00441DC3">
            <w:pPr>
              <w:pStyle w:val="Compact"/>
              <w:jc w:val="both"/>
              <w:rPr>
                <w:sz w:val="21"/>
                <w:szCs w:val="21"/>
              </w:rPr>
            </w:pPr>
            <w:proofErr w:type="spellStart"/>
            <w:r w:rsidRPr="007E2D65">
              <w:rPr>
                <w:sz w:val="21"/>
                <w:szCs w:val="21"/>
              </w:rPr>
              <w:t>FedDyn</w:t>
            </w:r>
            <w:proofErr w:type="spellEnd"/>
          </w:p>
        </w:tc>
        <w:tc>
          <w:tcPr>
            <w:tcW w:w="0" w:type="auto"/>
          </w:tcPr>
          <w:p w14:paraId="607EFCB3"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02B15442" w14:textId="77777777" w:rsidR="005A48C4" w:rsidRPr="007E2D65" w:rsidRDefault="005A48C4" w:rsidP="00441DC3">
            <w:pPr>
              <w:pStyle w:val="Compact"/>
              <w:jc w:val="both"/>
              <w:rPr>
                <w:sz w:val="21"/>
                <w:szCs w:val="21"/>
              </w:rPr>
            </w:pPr>
            <w:r w:rsidRPr="007E2D65">
              <w:rPr>
                <w:sz w:val="21"/>
                <w:szCs w:val="21"/>
              </w:rPr>
              <w:t>10.00</w:t>
            </w:r>
          </w:p>
        </w:tc>
        <w:tc>
          <w:tcPr>
            <w:tcW w:w="0" w:type="auto"/>
          </w:tcPr>
          <w:p w14:paraId="67FA0F16" w14:textId="77777777" w:rsidR="005A48C4" w:rsidRPr="007E2D65" w:rsidRDefault="005A48C4" w:rsidP="00441DC3">
            <w:pPr>
              <w:pStyle w:val="Compact"/>
              <w:jc w:val="both"/>
              <w:rPr>
                <w:sz w:val="21"/>
                <w:szCs w:val="21"/>
              </w:rPr>
            </w:pPr>
            <w:r w:rsidRPr="007E2D65">
              <w:rPr>
                <w:sz w:val="21"/>
                <w:szCs w:val="21"/>
              </w:rPr>
              <w:t>Collapsed</w:t>
            </w:r>
          </w:p>
        </w:tc>
      </w:tr>
      <w:bookmarkEnd w:id="88"/>
    </w:tbl>
    <w:p w14:paraId="28507780" w14:textId="77777777" w:rsidR="00044E17" w:rsidRDefault="00044E17" w:rsidP="00441DC3">
      <w:pPr>
        <w:pStyle w:val="BodyText"/>
        <w:jc w:val="both"/>
      </w:pPr>
    </w:p>
    <w:p w14:paraId="4BA295FF" w14:textId="1E9DD711" w:rsidR="005A48C4" w:rsidRDefault="005A48C4" w:rsidP="00441DC3">
      <w:pPr>
        <w:pStyle w:val="BodyText"/>
        <w:jc w:val="both"/>
      </w:pPr>
      <w:r>
        <w:t xml:space="preserve">Key findings: </w:t>
      </w:r>
      <w:proofErr w:type="spellStart"/>
      <w:r>
        <w:t>TrimmedMean</w:t>
      </w:r>
      <w:proofErr w:type="spellEnd"/>
      <w:r>
        <w:t xml:space="preserve"> achieves best performance (67.92% at 160 rounds), ATMA is competitive (65.78%), </w:t>
      </w:r>
      <w:proofErr w:type="spellStart"/>
      <w:r>
        <w:t>FedAvg</w:t>
      </w:r>
      <w:proofErr w:type="spellEnd"/>
      <w:r>
        <w:t xml:space="preserve"> collapses completely (10% random guess), and both </w:t>
      </w:r>
      <w:proofErr w:type="spellStart"/>
      <w:r>
        <w:t>FedProx</w:t>
      </w:r>
      <w:proofErr w:type="spellEnd"/>
      <w:r>
        <w:t xml:space="preserve"> and </w:t>
      </w:r>
      <w:proofErr w:type="spellStart"/>
      <w:r>
        <w:t>FedDyn</w:t>
      </w:r>
      <w:proofErr w:type="spellEnd"/>
      <w:r>
        <w:t xml:space="preserve"> collapse under Byzantine attacks, confirming the need for specialized defenses.</w:t>
      </w:r>
    </w:p>
    <w:p w14:paraId="37612BC8" w14:textId="6994357F" w:rsidR="005A48C4" w:rsidRDefault="00044E17" w:rsidP="00441DC3">
      <w:pPr>
        <w:pStyle w:val="Heading2"/>
        <w:jc w:val="both"/>
      </w:pPr>
      <w:bookmarkStart w:id="89" w:name="multi-seed-confidence-intervals"/>
      <w:bookmarkEnd w:id="87"/>
      <w:r>
        <w:t xml:space="preserve">3.2.7. </w:t>
      </w:r>
      <w:r w:rsidR="005A48C4">
        <w:t>Multi-Seed Confidence Intervals</w:t>
      </w:r>
    </w:p>
    <w:p w14:paraId="25D970D3" w14:textId="77777777" w:rsidR="005A48C4" w:rsidRDefault="005A48C4" w:rsidP="00441DC3">
      <w:pPr>
        <w:pStyle w:val="FirstParagraph"/>
        <w:jc w:val="both"/>
      </w:pPr>
      <w:r>
        <w:t>Table 6 presents multi-seed experiments (seeds: 42, 43, 44) with 95% confidence intervals.</w:t>
      </w:r>
    </w:p>
    <w:p w14:paraId="21CA07FA" w14:textId="154420D9" w:rsidR="005A48C4" w:rsidRPr="00154DD2" w:rsidRDefault="00154DD2" w:rsidP="00154DD2">
      <w:pPr>
        <w:pStyle w:val="TableCaption"/>
        <w:jc w:val="center"/>
        <w:rPr>
          <w:i w:val="0"/>
          <w:iCs/>
        </w:rPr>
      </w:pPr>
      <w:bookmarkStart w:id="90" w:name="tab:multiseed_ci"/>
      <w:r w:rsidRPr="00154DD2">
        <w:rPr>
          <w:b/>
          <w:bCs/>
          <w:i w:val="0"/>
          <w:iCs/>
        </w:rPr>
        <w:t>Table 6.</w:t>
      </w:r>
      <w:r w:rsidRPr="00154DD2">
        <w:rPr>
          <w:i w:val="0"/>
          <w:iCs/>
        </w:rPr>
        <w:t xml:space="preserve"> </w:t>
      </w:r>
      <w:r w:rsidR="005A48C4" w:rsidRPr="00154DD2">
        <w:rPr>
          <w:i w:val="0"/>
          <w:iCs/>
        </w:rPr>
        <w:t>Multi-Seed Results with 95% CI (CIFAR-10, 50 rounds).</w:t>
      </w:r>
    </w:p>
    <w:tbl>
      <w:tblPr>
        <w:tblStyle w:val="Table"/>
        <w:tblW w:w="0" w:type="auto"/>
        <w:jc w:val="center"/>
        <w:tblLook w:val="0020" w:firstRow="1" w:lastRow="0" w:firstColumn="0" w:lastColumn="0" w:noHBand="0" w:noVBand="0"/>
        <w:tblCaption w:val="Multi-Seed Results with 95% CI (CIFAR-10, 50 rounds)."/>
      </w:tblPr>
      <w:tblGrid>
        <w:gridCol w:w="1486"/>
        <w:gridCol w:w="1519"/>
        <w:gridCol w:w="918"/>
        <w:gridCol w:w="825"/>
      </w:tblGrid>
      <w:tr w:rsidR="005A48C4" w:rsidRPr="00154DD2" w14:paraId="61868C42" w14:textId="77777777" w:rsidTr="00154DD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A0B392" w14:textId="77777777" w:rsidR="005A48C4" w:rsidRPr="00154DD2" w:rsidRDefault="005A48C4" w:rsidP="00441DC3">
            <w:pPr>
              <w:pStyle w:val="Compact"/>
              <w:jc w:val="both"/>
              <w:rPr>
                <w:sz w:val="22"/>
                <w:szCs w:val="22"/>
              </w:rPr>
            </w:pPr>
            <w:r w:rsidRPr="00154DD2">
              <w:rPr>
                <w:b/>
                <w:bCs/>
                <w:sz w:val="22"/>
                <w:szCs w:val="22"/>
              </w:rPr>
              <w:t>Method</w:t>
            </w:r>
          </w:p>
        </w:tc>
        <w:tc>
          <w:tcPr>
            <w:tcW w:w="0" w:type="auto"/>
          </w:tcPr>
          <w:p w14:paraId="5615D941" w14:textId="77777777" w:rsidR="005A48C4" w:rsidRPr="00154DD2" w:rsidRDefault="005A48C4" w:rsidP="00441DC3">
            <w:pPr>
              <w:pStyle w:val="Compact"/>
              <w:jc w:val="both"/>
              <w:rPr>
                <w:sz w:val="22"/>
                <w:szCs w:val="22"/>
              </w:rPr>
            </w:pPr>
            <w:r w:rsidRPr="00154DD2">
              <w:rPr>
                <w:b/>
                <w:bCs/>
                <w:sz w:val="22"/>
                <w:szCs w:val="22"/>
              </w:rPr>
              <w:t>Mean Acc. (%)</w:t>
            </w:r>
          </w:p>
        </w:tc>
        <w:tc>
          <w:tcPr>
            <w:tcW w:w="0" w:type="auto"/>
          </w:tcPr>
          <w:p w14:paraId="1F3C7E10" w14:textId="77777777" w:rsidR="005A48C4" w:rsidRPr="00154DD2" w:rsidRDefault="005A48C4" w:rsidP="00441DC3">
            <w:pPr>
              <w:pStyle w:val="Compact"/>
              <w:jc w:val="both"/>
              <w:rPr>
                <w:sz w:val="22"/>
                <w:szCs w:val="22"/>
              </w:rPr>
            </w:pPr>
            <w:r w:rsidRPr="00154DD2">
              <w:rPr>
                <w:b/>
                <w:bCs/>
                <w:sz w:val="22"/>
                <w:szCs w:val="22"/>
              </w:rPr>
              <w:t>Std Dev</w:t>
            </w:r>
          </w:p>
        </w:tc>
        <w:tc>
          <w:tcPr>
            <w:tcW w:w="0" w:type="auto"/>
          </w:tcPr>
          <w:p w14:paraId="6EBCF16B" w14:textId="77777777" w:rsidR="005A48C4" w:rsidRPr="00154DD2" w:rsidRDefault="005A48C4" w:rsidP="00441DC3">
            <w:pPr>
              <w:pStyle w:val="Compact"/>
              <w:jc w:val="both"/>
              <w:rPr>
                <w:sz w:val="22"/>
                <w:szCs w:val="22"/>
              </w:rPr>
            </w:pPr>
            <w:r w:rsidRPr="00154DD2">
              <w:rPr>
                <w:b/>
                <w:bCs/>
                <w:sz w:val="22"/>
                <w:szCs w:val="22"/>
              </w:rPr>
              <w:t>95% CI</w:t>
            </w:r>
          </w:p>
        </w:tc>
      </w:tr>
      <w:tr w:rsidR="005A48C4" w:rsidRPr="00154DD2" w14:paraId="48331426" w14:textId="77777777" w:rsidTr="00154DD2">
        <w:trPr>
          <w:jc w:val="center"/>
        </w:trPr>
        <w:tc>
          <w:tcPr>
            <w:tcW w:w="0" w:type="auto"/>
          </w:tcPr>
          <w:p w14:paraId="01BF9985" w14:textId="77777777" w:rsidR="005A48C4" w:rsidRPr="00154DD2" w:rsidRDefault="005A48C4" w:rsidP="00441DC3">
            <w:pPr>
              <w:pStyle w:val="Compact"/>
              <w:jc w:val="both"/>
              <w:rPr>
                <w:sz w:val="21"/>
                <w:szCs w:val="21"/>
              </w:rPr>
            </w:pPr>
            <w:proofErr w:type="spellStart"/>
            <w:r w:rsidRPr="00154DD2">
              <w:rPr>
                <w:sz w:val="21"/>
                <w:szCs w:val="21"/>
              </w:rPr>
              <w:t>TrimmedMean</w:t>
            </w:r>
            <w:proofErr w:type="spellEnd"/>
          </w:p>
        </w:tc>
        <w:tc>
          <w:tcPr>
            <w:tcW w:w="0" w:type="auto"/>
          </w:tcPr>
          <w:p w14:paraId="2E71391E" w14:textId="77777777" w:rsidR="005A48C4" w:rsidRPr="00154DD2" w:rsidRDefault="005A48C4" w:rsidP="00441DC3">
            <w:pPr>
              <w:pStyle w:val="Compact"/>
              <w:jc w:val="both"/>
              <w:rPr>
                <w:sz w:val="21"/>
                <w:szCs w:val="21"/>
              </w:rPr>
            </w:pPr>
            <w:r w:rsidRPr="00154DD2">
              <w:rPr>
                <w:sz w:val="21"/>
                <w:szCs w:val="21"/>
              </w:rPr>
              <w:t>34.62</w:t>
            </w:r>
          </w:p>
        </w:tc>
        <w:tc>
          <w:tcPr>
            <w:tcW w:w="0" w:type="auto"/>
          </w:tcPr>
          <w:p w14:paraId="48A8F769"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1.75</w:t>
            </w:r>
          </w:p>
        </w:tc>
        <w:tc>
          <w:tcPr>
            <w:tcW w:w="0" w:type="auto"/>
          </w:tcPr>
          <w:p w14:paraId="15285AE1"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2.02</w:t>
            </w:r>
          </w:p>
        </w:tc>
      </w:tr>
      <w:tr w:rsidR="005A48C4" w:rsidRPr="00154DD2" w14:paraId="582EDC3F" w14:textId="77777777" w:rsidTr="00154DD2">
        <w:trPr>
          <w:jc w:val="center"/>
        </w:trPr>
        <w:tc>
          <w:tcPr>
            <w:tcW w:w="0" w:type="auto"/>
          </w:tcPr>
          <w:p w14:paraId="6A98C84C" w14:textId="77777777" w:rsidR="005A48C4" w:rsidRPr="00154DD2" w:rsidRDefault="005A48C4" w:rsidP="00441DC3">
            <w:pPr>
              <w:pStyle w:val="Compact"/>
              <w:jc w:val="both"/>
              <w:rPr>
                <w:sz w:val="21"/>
                <w:szCs w:val="21"/>
              </w:rPr>
            </w:pPr>
            <w:r w:rsidRPr="00154DD2">
              <w:rPr>
                <w:sz w:val="21"/>
                <w:szCs w:val="21"/>
              </w:rPr>
              <w:t>Krum</w:t>
            </w:r>
          </w:p>
        </w:tc>
        <w:tc>
          <w:tcPr>
            <w:tcW w:w="0" w:type="auto"/>
          </w:tcPr>
          <w:p w14:paraId="02490B4B" w14:textId="77777777" w:rsidR="005A48C4" w:rsidRPr="00154DD2" w:rsidRDefault="005A48C4" w:rsidP="00441DC3">
            <w:pPr>
              <w:pStyle w:val="Compact"/>
              <w:jc w:val="both"/>
              <w:rPr>
                <w:sz w:val="21"/>
                <w:szCs w:val="21"/>
              </w:rPr>
            </w:pPr>
            <w:r w:rsidRPr="00154DD2">
              <w:rPr>
                <w:sz w:val="21"/>
                <w:szCs w:val="21"/>
              </w:rPr>
              <w:t>24.87</w:t>
            </w:r>
          </w:p>
        </w:tc>
        <w:tc>
          <w:tcPr>
            <w:tcW w:w="0" w:type="auto"/>
          </w:tcPr>
          <w:p w14:paraId="4742DD24"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1.52</w:t>
            </w:r>
          </w:p>
        </w:tc>
        <w:tc>
          <w:tcPr>
            <w:tcW w:w="0" w:type="auto"/>
          </w:tcPr>
          <w:p w14:paraId="6B2A7DF4"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1.72</w:t>
            </w:r>
          </w:p>
        </w:tc>
      </w:tr>
      <w:tr w:rsidR="005A48C4" w:rsidRPr="00154DD2" w14:paraId="735AA5ED" w14:textId="77777777" w:rsidTr="00154DD2">
        <w:trPr>
          <w:jc w:val="center"/>
        </w:trPr>
        <w:tc>
          <w:tcPr>
            <w:tcW w:w="0" w:type="auto"/>
          </w:tcPr>
          <w:p w14:paraId="18C4383A" w14:textId="77777777" w:rsidR="005A48C4" w:rsidRPr="00154DD2" w:rsidRDefault="005A48C4" w:rsidP="00441DC3">
            <w:pPr>
              <w:pStyle w:val="Compact"/>
              <w:jc w:val="both"/>
              <w:rPr>
                <w:sz w:val="21"/>
                <w:szCs w:val="21"/>
              </w:rPr>
            </w:pPr>
            <w:proofErr w:type="spellStart"/>
            <w:r w:rsidRPr="00154DD2">
              <w:rPr>
                <w:sz w:val="21"/>
                <w:szCs w:val="21"/>
              </w:rPr>
              <w:t>FedAvg</w:t>
            </w:r>
            <w:proofErr w:type="spellEnd"/>
          </w:p>
        </w:tc>
        <w:tc>
          <w:tcPr>
            <w:tcW w:w="0" w:type="auto"/>
          </w:tcPr>
          <w:p w14:paraId="3AADCCA8" w14:textId="77777777" w:rsidR="005A48C4" w:rsidRPr="00154DD2" w:rsidRDefault="005A48C4" w:rsidP="00441DC3">
            <w:pPr>
              <w:pStyle w:val="Compact"/>
              <w:jc w:val="both"/>
              <w:rPr>
                <w:sz w:val="21"/>
                <w:szCs w:val="21"/>
              </w:rPr>
            </w:pPr>
            <w:r w:rsidRPr="00154DD2">
              <w:rPr>
                <w:sz w:val="21"/>
                <w:szCs w:val="21"/>
              </w:rPr>
              <w:t>10.00</w:t>
            </w:r>
          </w:p>
        </w:tc>
        <w:tc>
          <w:tcPr>
            <w:tcW w:w="0" w:type="auto"/>
          </w:tcPr>
          <w:p w14:paraId="38911CBA"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c>
          <w:tcPr>
            <w:tcW w:w="0" w:type="auto"/>
          </w:tcPr>
          <w:p w14:paraId="3207E14A"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r>
      <w:tr w:rsidR="005A48C4" w:rsidRPr="00154DD2" w14:paraId="57F48173" w14:textId="77777777" w:rsidTr="00154DD2">
        <w:trPr>
          <w:jc w:val="center"/>
        </w:trPr>
        <w:tc>
          <w:tcPr>
            <w:tcW w:w="0" w:type="auto"/>
          </w:tcPr>
          <w:p w14:paraId="779C7153" w14:textId="77777777" w:rsidR="005A48C4" w:rsidRPr="00154DD2" w:rsidRDefault="005A48C4" w:rsidP="00441DC3">
            <w:pPr>
              <w:pStyle w:val="Compact"/>
              <w:jc w:val="both"/>
              <w:rPr>
                <w:sz w:val="21"/>
                <w:szCs w:val="21"/>
              </w:rPr>
            </w:pPr>
            <w:proofErr w:type="spellStart"/>
            <w:r w:rsidRPr="00154DD2">
              <w:rPr>
                <w:sz w:val="21"/>
                <w:szCs w:val="21"/>
              </w:rPr>
              <w:t>FedProx</w:t>
            </w:r>
            <w:proofErr w:type="spellEnd"/>
          </w:p>
        </w:tc>
        <w:tc>
          <w:tcPr>
            <w:tcW w:w="0" w:type="auto"/>
          </w:tcPr>
          <w:p w14:paraId="47B483A6" w14:textId="77777777" w:rsidR="005A48C4" w:rsidRPr="00154DD2" w:rsidRDefault="005A48C4" w:rsidP="00441DC3">
            <w:pPr>
              <w:pStyle w:val="Compact"/>
              <w:jc w:val="both"/>
              <w:rPr>
                <w:sz w:val="21"/>
                <w:szCs w:val="21"/>
              </w:rPr>
            </w:pPr>
            <w:r w:rsidRPr="00154DD2">
              <w:rPr>
                <w:sz w:val="21"/>
                <w:szCs w:val="21"/>
              </w:rPr>
              <w:t>10.00</w:t>
            </w:r>
          </w:p>
        </w:tc>
        <w:tc>
          <w:tcPr>
            <w:tcW w:w="0" w:type="auto"/>
          </w:tcPr>
          <w:p w14:paraId="732B52F0"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c>
          <w:tcPr>
            <w:tcW w:w="0" w:type="auto"/>
          </w:tcPr>
          <w:p w14:paraId="6019C702"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r>
      <w:tr w:rsidR="005A48C4" w:rsidRPr="00154DD2" w14:paraId="444CFC69" w14:textId="77777777" w:rsidTr="00154DD2">
        <w:trPr>
          <w:jc w:val="center"/>
        </w:trPr>
        <w:tc>
          <w:tcPr>
            <w:tcW w:w="0" w:type="auto"/>
          </w:tcPr>
          <w:p w14:paraId="5A16FDEE" w14:textId="77777777" w:rsidR="005A48C4" w:rsidRPr="00154DD2" w:rsidRDefault="005A48C4" w:rsidP="00441DC3">
            <w:pPr>
              <w:pStyle w:val="Compact"/>
              <w:jc w:val="both"/>
              <w:rPr>
                <w:sz w:val="21"/>
                <w:szCs w:val="21"/>
              </w:rPr>
            </w:pPr>
            <w:proofErr w:type="spellStart"/>
            <w:r w:rsidRPr="00154DD2">
              <w:rPr>
                <w:sz w:val="21"/>
                <w:szCs w:val="21"/>
              </w:rPr>
              <w:t>FedDyn</w:t>
            </w:r>
            <w:proofErr w:type="spellEnd"/>
          </w:p>
        </w:tc>
        <w:tc>
          <w:tcPr>
            <w:tcW w:w="0" w:type="auto"/>
          </w:tcPr>
          <w:p w14:paraId="3F18758B" w14:textId="77777777" w:rsidR="005A48C4" w:rsidRPr="00154DD2" w:rsidRDefault="005A48C4" w:rsidP="00441DC3">
            <w:pPr>
              <w:pStyle w:val="Compact"/>
              <w:jc w:val="both"/>
              <w:rPr>
                <w:sz w:val="21"/>
                <w:szCs w:val="21"/>
              </w:rPr>
            </w:pPr>
            <w:r w:rsidRPr="00154DD2">
              <w:rPr>
                <w:sz w:val="21"/>
                <w:szCs w:val="21"/>
              </w:rPr>
              <w:t>10.00</w:t>
            </w:r>
          </w:p>
        </w:tc>
        <w:tc>
          <w:tcPr>
            <w:tcW w:w="0" w:type="auto"/>
          </w:tcPr>
          <w:p w14:paraId="2862266C"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c>
          <w:tcPr>
            <w:tcW w:w="0" w:type="auto"/>
          </w:tcPr>
          <w:p w14:paraId="5868B74D" w14:textId="77777777" w:rsidR="005A48C4" w:rsidRPr="00154DD2" w:rsidRDefault="005A48C4" w:rsidP="00441DC3">
            <w:pPr>
              <w:pStyle w:val="Compact"/>
              <w:jc w:val="both"/>
              <w:rPr>
                <w:sz w:val="21"/>
                <w:szCs w:val="21"/>
              </w:rPr>
            </w:pPr>
            <m:oMath>
              <m:r>
                <m:rPr>
                  <m:sty m:val="p"/>
                </m:rPr>
                <w:rPr>
                  <w:rFonts w:ascii="Cambria Math" w:hAnsi="Cambria Math"/>
                  <w:sz w:val="21"/>
                  <w:szCs w:val="21"/>
                </w:rPr>
                <m:t>±</m:t>
              </m:r>
            </m:oMath>
            <w:r w:rsidRPr="00154DD2">
              <w:rPr>
                <w:sz w:val="21"/>
                <w:szCs w:val="21"/>
              </w:rPr>
              <w:t>0.00</w:t>
            </w:r>
          </w:p>
        </w:tc>
      </w:tr>
    </w:tbl>
    <w:p w14:paraId="587C1026" w14:textId="3067F798" w:rsidR="005A48C4" w:rsidRDefault="00154DD2" w:rsidP="00441DC3">
      <w:pPr>
        <w:pStyle w:val="Heading2"/>
        <w:jc w:val="both"/>
      </w:pPr>
      <w:bookmarkStart w:id="91" w:name="blockchain-cost-benefit-analysis"/>
      <w:bookmarkEnd w:id="89"/>
      <w:bookmarkEnd w:id="90"/>
      <w:r>
        <w:t xml:space="preserve">3.2.8. </w:t>
      </w:r>
      <w:r w:rsidR="005A48C4">
        <w:t>Blockchain Cost-Benefit Analysis</w:t>
      </w:r>
    </w:p>
    <w:p w14:paraId="2A847100" w14:textId="77777777" w:rsidR="005A48C4" w:rsidRDefault="005A48C4" w:rsidP="00441DC3">
      <w:pPr>
        <w:pStyle w:val="FirstParagraph"/>
        <w:jc w:val="both"/>
      </w:pPr>
      <w:r>
        <w:t>Table 7 presents the gas cost analysis for blockchain operations.</w:t>
      </w:r>
    </w:p>
    <w:p w14:paraId="35EFD5C2" w14:textId="34074759" w:rsidR="005A48C4" w:rsidRPr="00A46E8E" w:rsidRDefault="00A46E8E" w:rsidP="00A46E8E">
      <w:pPr>
        <w:pStyle w:val="TableCaption"/>
        <w:jc w:val="center"/>
        <w:rPr>
          <w:i w:val="0"/>
          <w:iCs/>
        </w:rPr>
      </w:pPr>
      <w:bookmarkStart w:id="92" w:name="tab:gas_cost"/>
      <w:r w:rsidRPr="00A46E8E">
        <w:rPr>
          <w:b/>
          <w:bCs/>
          <w:i w:val="0"/>
          <w:iCs/>
        </w:rPr>
        <w:t>Table 7</w:t>
      </w:r>
      <w:r w:rsidRPr="00A46E8E">
        <w:rPr>
          <w:i w:val="0"/>
          <w:iCs/>
        </w:rPr>
        <w:t xml:space="preserve">. </w:t>
      </w:r>
      <w:r w:rsidR="005A48C4" w:rsidRPr="00A46E8E">
        <w:rPr>
          <w:i w:val="0"/>
          <w:iCs/>
        </w:rPr>
        <w:t>Blockchain Gas Cost Analysis.</w:t>
      </w:r>
    </w:p>
    <w:tbl>
      <w:tblPr>
        <w:tblStyle w:val="Table"/>
        <w:tblW w:w="0" w:type="auto"/>
        <w:jc w:val="center"/>
        <w:tblLook w:val="0020" w:firstRow="1" w:lastRow="0" w:firstColumn="0" w:lastColumn="0" w:noHBand="0" w:noVBand="0"/>
        <w:tblCaption w:val="Blockchain Gas Cost Analysis."/>
      </w:tblPr>
      <w:tblGrid>
        <w:gridCol w:w="2206"/>
        <w:gridCol w:w="1279"/>
        <w:gridCol w:w="1161"/>
      </w:tblGrid>
      <w:tr w:rsidR="005A48C4" w:rsidRPr="00A46E8E" w14:paraId="36307519" w14:textId="77777777" w:rsidTr="00A46E8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CE83543" w14:textId="77777777" w:rsidR="005A48C4" w:rsidRPr="00A46E8E" w:rsidRDefault="005A48C4" w:rsidP="00441DC3">
            <w:pPr>
              <w:pStyle w:val="Compact"/>
              <w:jc w:val="both"/>
              <w:rPr>
                <w:sz w:val="22"/>
                <w:szCs w:val="22"/>
              </w:rPr>
            </w:pPr>
            <w:r w:rsidRPr="00A46E8E">
              <w:rPr>
                <w:b/>
                <w:bCs/>
                <w:sz w:val="22"/>
                <w:szCs w:val="22"/>
              </w:rPr>
              <w:t>Operation</w:t>
            </w:r>
          </w:p>
        </w:tc>
        <w:tc>
          <w:tcPr>
            <w:tcW w:w="0" w:type="auto"/>
          </w:tcPr>
          <w:p w14:paraId="0350379E" w14:textId="77777777" w:rsidR="005A48C4" w:rsidRPr="00A46E8E" w:rsidRDefault="005A48C4" w:rsidP="00441DC3">
            <w:pPr>
              <w:pStyle w:val="Compact"/>
              <w:jc w:val="both"/>
              <w:rPr>
                <w:sz w:val="22"/>
                <w:szCs w:val="22"/>
              </w:rPr>
            </w:pPr>
            <w:r w:rsidRPr="00A46E8E">
              <w:rPr>
                <w:b/>
                <w:bCs/>
                <w:sz w:val="22"/>
                <w:szCs w:val="22"/>
              </w:rPr>
              <w:t>Gas Used</w:t>
            </w:r>
          </w:p>
        </w:tc>
        <w:tc>
          <w:tcPr>
            <w:tcW w:w="0" w:type="auto"/>
          </w:tcPr>
          <w:p w14:paraId="37724792" w14:textId="77777777" w:rsidR="005A48C4" w:rsidRPr="00A46E8E" w:rsidRDefault="005A48C4" w:rsidP="00441DC3">
            <w:pPr>
              <w:pStyle w:val="Compact"/>
              <w:jc w:val="both"/>
              <w:rPr>
                <w:sz w:val="22"/>
                <w:szCs w:val="22"/>
              </w:rPr>
            </w:pPr>
            <w:r w:rsidRPr="00A46E8E">
              <w:rPr>
                <w:b/>
                <w:bCs/>
                <w:sz w:val="22"/>
                <w:szCs w:val="22"/>
              </w:rPr>
              <w:t>USD Cost*</w:t>
            </w:r>
          </w:p>
        </w:tc>
      </w:tr>
      <w:tr w:rsidR="005A48C4" w:rsidRPr="00A46E8E" w14:paraId="5036DDFC" w14:textId="77777777" w:rsidTr="00A46E8E">
        <w:trPr>
          <w:jc w:val="center"/>
        </w:trPr>
        <w:tc>
          <w:tcPr>
            <w:tcW w:w="0" w:type="auto"/>
          </w:tcPr>
          <w:p w14:paraId="7C090E61" w14:textId="77777777" w:rsidR="005A48C4" w:rsidRPr="00A46E8E" w:rsidRDefault="005A48C4" w:rsidP="00441DC3">
            <w:pPr>
              <w:pStyle w:val="Compact"/>
              <w:jc w:val="both"/>
              <w:rPr>
                <w:sz w:val="21"/>
                <w:szCs w:val="21"/>
              </w:rPr>
            </w:pPr>
            <w:r w:rsidRPr="00A46E8E">
              <w:rPr>
                <w:sz w:val="21"/>
                <w:szCs w:val="21"/>
              </w:rPr>
              <w:t>Contract Deployment</w:t>
            </w:r>
          </w:p>
        </w:tc>
        <w:tc>
          <w:tcPr>
            <w:tcW w:w="0" w:type="auto"/>
          </w:tcPr>
          <w:p w14:paraId="02799854" w14:textId="77777777" w:rsidR="005A48C4" w:rsidRPr="00A46E8E" w:rsidRDefault="005A48C4" w:rsidP="00441DC3">
            <w:pPr>
              <w:pStyle w:val="Compact"/>
              <w:jc w:val="both"/>
              <w:rPr>
                <w:sz w:val="21"/>
                <w:szCs w:val="21"/>
              </w:rPr>
            </w:pPr>
            <w:r w:rsidRPr="00A46E8E">
              <w:rPr>
                <w:sz w:val="21"/>
                <w:szCs w:val="21"/>
              </w:rPr>
              <w:t>1,724,238</w:t>
            </w:r>
          </w:p>
        </w:tc>
        <w:tc>
          <w:tcPr>
            <w:tcW w:w="0" w:type="auto"/>
          </w:tcPr>
          <w:p w14:paraId="0DD57003" w14:textId="77777777" w:rsidR="005A48C4" w:rsidRPr="00A46E8E" w:rsidRDefault="005A48C4" w:rsidP="00441DC3">
            <w:pPr>
              <w:pStyle w:val="Compact"/>
              <w:jc w:val="both"/>
              <w:rPr>
                <w:sz w:val="21"/>
                <w:szCs w:val="21"/>
              </w:rPr>
            </w:pPr>
            <w:r w:rsidRPr="00A46E8E">
              <w:rPr>
                <w:sz w:val="21"/>
                <w:szCs w:val="21"/>
              </w:rPr>
              <w:t>$25.86</w:t>
            </w:r>
          </w:p>
        </w:tc>
      </w:tr>
      <w:tr w:rsidR="005A48C4" w:rsidRPr="00A46E8E" w14:paraId="64C549DB" w14:textId="77777777" w:rsidTr="00A46E8E">
        <w:trPr>
          <w:jc w:val="center"/>
        </w:trPr>
        <w:tc>
          <w:tcPr>
            <w:tcW w:w="0" w:type="auto"/>
          </w:tcPr>
          <w:p w14:paraId="63EEF48C" w14:textId="77777777" w:rsidR="005A48C4" w:rsidRPr="00A46E8E" w:rsidRDefault="005A48C4" w:rsidP="00441DC3">
            <w:pPr>
              <w:pStyle w:val="Compact"/>
              <w:jc w:val="both"/>
              <w:rPr>
                <w:sz w:val="21"/>
                <w:szCs w:val="21"/>
              </w:rPr>
            </w:pPr>
            <w:r w:rsidRPr="00A46E8E">
              <w:rPr>
                <w:sz w:val="21"/>
                <w:szCs w:val="21"/>
              </w:rPr>
              <w:t>Per-Round Aggregation</w:t>
            </w:r>
          </w:p>
        </w:tc>
        <w:tc>
          <w:tcPr>
            <w:tcW w:w="0" w:type="auto"/>
          </w:tcPr>
          <w:p w14:paraId="61287D31" w14:textId="77777777" w:rsidR="005A48C4" w:rsidRPr="00A46E8E" w:rsidRDefault="005A48C4" w:rsidP="00441DC3">
            <w:pPr>
              <w:pStyle w:val="Compact"/>
              <w:jc w:val="both"/>
              <w:rPr>
                <w:sz w:val="21"/>
                <w:szCs w:val="21"/>
              </w:rPr>
            </w:pPr>
            <w:r w:rsidRPr="00A46E8E">
              <w:rPr>
                <w:sz w:val="21"/>
                <w:szCs w:val="21"/>
              </w:rPr>
              <w:t>2,005,000</w:t>
            </w:r>
          </w:p>
        </w:tc>
        <w:tc>
          <w:tcPr>
            <w:tcW w:w="0" w:type="auto"/>
          </w:tcPr>
          <w:p w14:paraId="6957B4F0" w14:textId="77777777" w:rsidR="005A48C4" w:rsidRPr="00A46E8E" w:rsidRDefault="005A48C4" w:rsidP="00441DC3">
            <w:pPr>
              <w:pStyle w:val="Compact"/>
              <w:jc w:val="both"/>
              <w:rPr>
                <w:sz w:val="21"/>
                <w:szCs w:val="21"/>
              </w:rPr>
            </w:pPr>
            <w:r w:rsidRPr="00A46E8E">
              <w:rPr>
                <w:sz w:val="21"/>
                <w:szCs w:val="21"/>
              </w:rPr>
              <w:t>$30.08</w:t>
            </w:r>
          </w:p>
        </w:tc>
      </w:tr>
      <w:tr w:rsidR="005A48C4" w:rsidRPr="00A46E8E" w14:paraId="3CB72ADE" w14:textId="77777777" w:rsidTr="00A46E8E">
        <w:trPr>
          <w:jc w:val="center"/>
        </w:trPr>
        <w:tc>
          <w:tcPr>
            <w:tcW w:w="0" w:type="auto"/>
          </w:tcPr>
          <w:p w14:paraId="7FAF3B42" w14:textId="77777777" w:rsidR="005A48C4" w:rsidRPr="00A46E8E" w:rsidRDefault="005A48C4" w:rsidP="00441DC3">
            <w:pPr>
              <w:pStyle w:val="Compact"/>
              <w:jc w:val="both"/>
              <w:rPr>
                <w:sz w:val="21"/>
                <w:szCs w:val="21"/>
              </w:rPr>
            </w:pPr>
            <w:r w:rsidRPr="00A46E8E">
              <w:rPr>
                <w:sz w:val="21"/>
                <w:szCs w:val="21"/>
              </w:rPr>
              <w:t>160 Rounds Total</w:t>
            </w:r>
          </w:p>
        </w:tc>
        <w:tc>
          <w:tcPr>
            <w:tcW w:w="0" w:type="auto"/>
          </w:tcPr>
          <w:p w14:paraId="008157FA" w14:textId="77777777" w:rsidR="005A48C4" w:rsidRPr="00A46E8E" w:rsidRDefault="005A48C4" w:rsidP="00441DC3">
            <w:pPr>
              <w:pStyle w:val="Compact"/>
              <w:jc w:val="both"/>
              <w:rPr>
                <w:sz w:val="21"/>
                <w:szCs w:val="21"/>
              </w:rPr>
            </w:pPr>
            <w:r w:rsidRPr="00A46E8E">
              <w:rPr>
                <w:sz w:val="21"/>
                <w:szCs w:val="21"/>
              </w:rPr>
              <w:t>322,524,238</w:t>
            </w:r>
          </w:p>
        </w:tc>
        <w:tc>
          <w:tcPr>
            <w:tcW w:w="0" w:type="auto"/>
          </w:tcPr>
          <w:p w14:paraId="7D18D52D" w14:textId="77777777" w:rsidR="005A48C4" w:rsidRPr="00A46E8E" w:rsidRDefault="005A48C4" w:rsidP="00441DC3">
            <w:pPr>
              <w:pStyle w:val="Compact"/>
              <w:jc w:val="both"/>
              <w:rPr>
                <w:sz w:val="21"/>
                <w:szCs w:val="21"/>
              </w:rPr>
            </w:pPr>
            <w:r w:rsidRPr="00A46E8E">
              <w:rPr>
                <w:sz w:val="21"/>
                <w:szCs w:val="21"/>
              </w:rPr>
              <w:t>$48,391</w:t>
            </w:r>
          </w:p>
        </w:tc>
      </w:tr>
      <w:tr w:rsidR="005A48C4" w:rsidRPr="00A46E8E" w14:paraId="0C5D8D29" w14:textId="77777777" w:rsidTr="00A46E8E">
        <w:trPr>
          <w:jc w:val="center"/>
        </w:trPr>
        <w:tc>
          <w:tcPr>
            <w:tcW w:w="0" w:type="auto"/>
            <w:gridSpan w:val="3"/>
          </w:tcPr>
          <w:p w14:paraId="59F44DE7" w14:textId="77777777" w:rsidR="005A48C4" w:rsidRPr="00A46E8E" w:rsidRDefault="005A48C4" w:rsidP="00441DC3">
            <w:pPr>
              <w:pStyle w:val="Compact"/>
              <w:jc w:val="both"/>
              <w:rPr>
                <w:sz w:val="21"/>
                <w:szCs w:val="21"/>
              </w:rPr>
            </w:pPr>
            <w:r w:rsidRPr="00A46E8E">
              <w:rPr>
                <w:i/>
                <w:iCs/>
                <w:sz w:val="21"/>
                <w:szCs w:val="21"/>
              </w:rPr>
              <w:lastRenderedPageBreak/>
              <w:t xml:space="preserve">*At 50 </w:t>
            </w:r>
            <w:proofErr w:type="spellStart"/>
            <w:r w:rsidRPr="00A46E8E">
              <w:rPr>
                <w:i/>
                <w:iCs/>
                <w:sz w:val="21"/>
                <w:szCs w:val="21"/>
              </w:rPr>
              <w:t>Gwei</w:t>
            </w:r>
            <w:proofErr w:type="spellEnd"/>
            <w:r w:rsidRPr="00A46E8E">
              <w:rPr>
                <w:i/>
                <w:iCs/>
                <w:sz w:val="21"/>
                <w:szCs w:val="21"/>
              </w:rPr>
              <w:t xml:space="preserve"> gas price, $3,000 ETH</w:t>
            </w:r>
          </w:p>
        </w:tc>
      </w:tr>
      <w:bookmarkEnd w:id="92"/>
    </w:tbl>
    <w:p w14:paraId="0765C958" w14:textId="77777777" w:rsidR="00A46E8E" w:rsidRDefault="00A46E8E" w:rsidP="00441DC3">
      <w:pPr>
        <w:pStyle w:val="BodyText"/>
        <w:jc w:val="both"/>
      </w:pPr>
    </w:p>
    <w:p w14:paraId="7BFD0321" w14:textId="1648F182" w:rsidR="005A48C4" w:rsidRDefault="005A48C4" w:rsidP="00441DC3">
      <w:pPr>
        <w:pStyle w:val="BodyText"/>
        <w:jc w:val="both"/>
      </w:pPr>
      <w:r>
        <w:t xml:space="preserve">Cost Scenarios: Best case (20 </w:t>
      </w:r>
      <w:proofErr w:type="spellStart"/>
      <w:r>
        <w:t>Gwei</w:t>
      </w:r>
      <w:proofErr w:type="spellEnd"/>
      <w:r>
        <w:t xml:space="preserve">, $2000 ETH): $12,904; Typical (50 </w:t>
      </w:r>
      <w:proofErr w:type="spellStart"/>
      <w:r>
        <w:t>Gwei</w:t>
      </w:r>
      <w:proofErr w:type="spellEnd"/>
      <w:r>
        <w:t xml:space="preserve">, $3000 ETH): $48,391; Worst case (100 </w:t>
      </w:r>
      <w:proofErr w:type="spellStart"/>
      <w:r>
        <w:t>Gwei</w:t>
      </w:r>
      <w:proofErr w:type="spellEnd"/>
      <w:r>
        <w:t xml:space="preserve">, $4000 ETH): $129,044; Layer-2 solution: 99% reduction </w:t>
      </w:r>
      <m:oMath>
        <m:r>
          <m:rPr>
            <m:sty m:val="p"/>
          </m:rPr>
          <w:rPr>
            <w:rFonts w:ascii="Cambria Math" w:hAnsi="Cambria Math"/>
          </w:rPr>
          <m:t>→</m:t>
        </m:r>
      </m:oMath>
      <w:r>
        <w:t xml:space="preserve"> $484 typical.</w:t>
      </w:r>
    </w:p>
    <w:p w14:paraId="346E13C2" w14:textId="69F414AF" w:rsidR="005A48C4" w:rsidRDefault="00F800F3" w:rsidP="00441DC3">
      <w:pPr>
        <w:pStyle w:val="Heading2"/>
        <w:jc w:val="both"/>
      </w:pPr>
      <w:bookmarkStart w:id="93" w:name="Xe8b75ea3a1df0607bab4b7c72fe1c022764f1cb"/>
      <w:bookmarkEnd w:id="91"/>
      <w:r>
        <w:t xml:space="preserve">3.2.9. </w:t>
      </w:r>
      <w:r w:rsidR="005A48C4">
        <w:t xml:space="preserve">Why </w:t>
      </w:r>
      <w:proofErr w:type="spellStart"/>
      <w:r w:rsidR="005A48C4">
        <w:t>TrimmedMean</w:t>
      </w:r>
      <w:proofErr w:type="spellEnd"/>
      <w:r w:rsidR="005A48C4">
        <w:t xml:space="preserve"> Exceeds Undefended Baselines</w:t>
      </w:r>
    </w:p>
    <w:p w14:paraId="7DF8BC3C" w14:textId="77777777" w:rsidR="005A48C4" w:rsidRDefault="005A48C4" w:rsidP="00AA7675">
      <w:pPr>
        <w:pStyle w:val="FirstParagraph"/>
        <w:ind w:firstLine="540"/>
        <w:jc w:val="both"/>
      </w:pPr>
      <w:r>
        <w:t xml:space="preserve">The surprising result that </w:t>
      </w:r>
      <w:proofErr w:type="spellStart"/>
      <w:r>
        <w:t>TrimmedMean</w:t>
      </w:r>
      <w:proofErr w:type="spellEnd"/>
      <w:r>
        <w:t xml:space="preserve"> exceeds </w:t>
      </w:r>
      <w:proofErr w:type="spellStart"/>
      <w:r>
        <w:t>FedAvg</w:t>
      </w:r>
      <w:proofErr w:type="spellEnd"/>
      <w:r>
        <w:t xml:space="preserve"> can be explained by several factors: (1) Statistical Robustness: By trimming extreme values, </w:t>
      </w:r>
      <w:proofErr w:type="spellStart"/>
      <w:r>
        <w:t>TrimmedMean</w:t>
      </w:r>
      <w:proofErr w:type="spellEnd"/>
      <w:r>
        <w:t xml:space="preserve"> filters not only Byzantine attacks but also legitimate outliers and noisy updates; (2) Implicit Regularization: The trimming operation provides implicit regularization, preventing overfitting to extreme local distributions in non-IID settings; (3) Byzantine Mitigation: </w:t>
      </w:r>
      <w:proofErr w:type="spellStart"/>
      <w:r>
        <w:t>FedAvg’s</w:t>
      </w:r>
      <w:proofErr w:type="spellEnd"/>
      <w:r>
        <w:t xml:space="preserve"> accuracy (87.60%) is already degraded by Byzantine attacks; (4) Extended Training: The combination of robust aggregation and sufficient training rounds (160) allows </w:t>
      </w:r>
      <w:proofErr w:type="spellStart"/>
      <w:r>
        <w:t>TrimmedMean</w:t>
      </w:r>
      <w:proofErr w:type="spellEnd"/>
      <w:r>
        <w:t xml:space="preserve"> to fully realize its potential.</w:t>
      </w:r>
    </w:p>
    <w:p w14:paraId="4A5A43EE" w14:textId="1FCEDBF2" w:rsidR="005A48C4" w:rsidRDefault="0058187E" w:rsidP="00441DC3">
      <w:pPr>
        <w:pStyle w:val="Heading2"/>
        <w:jc w:val="both"/>
      </w:pPr>
      <w:bookmarkStart w:id="94" w:name="deployment-recommendations"/>
      <w:bookmarkEnd w:id="93"/>
      <w:r>
        <w:t xml:space="preserve">3.2.10. </w:t>
      </w:r>
      <w:r w:rsidR="005A48C4">
        <w:t>Deployment Recommendations</w:t>
      </w:r>
    </w:p>
    <w:p w14:paraId="03ECDE4D" w14:textId="77777777" w:rsidR="005A48C4" w:rsidRDefault="005A48C4" w:rsidP="0058187E">
      <w:pPr>
        <w:pStyle w:val="FirstParagraph"/>
        <w:ind w:firstLine="540"/>
        <w:jc w:val="both"/>
      </w:pPr>
      <w:r>
        <w:t xml:space="preserve">Based on our experiments, we recommend: (1) Use </w:t>
      </w:r>
      <w:proofErr w:type="spellStart"/>
      <w:r>
        <w:t>TrimmedMean</w:t>
      </w:r>
      <w:proofErr w:type="spellEnd"/>
      <w:r>
        <w:t xml:space="preserve"> with 20% trimming ratio for production systems; (2) 160 rounds for optimal performance (or until convergence plateau); (3) Learning rate 0.05 (tune based on dataset); (4) 50% client participation per round; (5) System can handle up to 20% Byzantine clients.</w:t>
      </w:r>
    </w:p>
    <w:p w14:paraId="3118E579" w14:textId="77777777" w:rsidR="005A48C4" w:rsidRDefault="005A48C4" w:rsidP="0058187E">
      <w:pPr>
        <w:pStyle w:val="BodyText"/>
        <w:ind w:firstLine="540"/>
        <w:jc w:val="both"/>
      </w:pPr>
      <w:r>
        <w:t xml:space="preserve">For algorithm selection: Use ATMA for non-IID data environments with variable Byzantine activity; Use </w:t>
      </w:r>
      <w:proofErr w:type="spellStart"/>
      <w:r>
        <w:t>TrimmedMean</w:t>
      </w:r>
      <w:proofErr w:type="spellEnd"/>
      <w:r>
        <w:t xml:space="preserve"> for high accuracy requirements with extended training; Use </w:t>
      </w:r>
      <w:proofErr w:type="spellStart"/>
      <w:r>
        <w:t>FedAvg</w:t>
      </w:r>
      <w:proofErr w:type="spellEnd"/>
      <w:r>
        <w:t xml:space="preserve"> only in trusted environments without Byzantine concerns; Avoid Krum for aggressive attack scenarios.</w:t>
      </w:r>
    </w:p>
    <w:bookmarkEnd w:id="94"/>
    <w:p w14:paraId="4A7F8C6C" w14:textId="77777777" w:rsidR="005A48C4" w:rsidRDefault="005A48C4" w:rsidP="00441DC3">
      <w:pPr>
        <w:spacing w:line="240" w:lineRule="auto"/>
        <w:jc w:val="both"/>
        <w:rPr>
          <w:rFonts w:asciiTheme="minorHAnsi" w:eastAsia="OLGAF D+ MTSY" w:hAnsiTheme="minorHAnsi"/>
          <w:b/>
          <w:bCs/>
        </w:rPr>
      </w:pPr>
    </w:p>
    <w:p w14:paraId="2FDB985E" w14:textId="77777777" w:rsidR="00D8674F" w:rsidRDefault="00D8674F" w:rsidP="00441DC3">
      <w:pPr>
        <w:spacing w:after="0" w:line="240" w:lineRule="auto"/>
        <w:jc w:val="both"/>
        <w:rPr>
          <w:rFonts w:asciiTheme="minorHAnsi" w:eastAsia="OLGAF D+ MTSY" w:hAnsiTheme="minorHAnsi"/>
          <w:b/>
          <w:bCs/>
        </w:rPr>
        <w:sectPr w:rsidR="00D8674F" w:rsidSect="006B5F30">
          <w:type w:val="continuous"/>
          <w:pgSz w:w="11906" w:h="16838"/>
          <w:pgMar w:top="1135" w:right="1440" w:bottom="1440" w:left="1440" w:header="708" w:footer="890" w:gutter="0"/>
          <w:cols w:space="284"/>
          <w:docGrid w:linePitch="360"/>
        </w:sectPr>
      </w:pPr>
    </w:p>
    <w:p w14:paraId="7BC1BED6" w14:textId="5F73101C" w:rsidR="00F2425F" w:rsidRDefault="00F2425F" w:rsidP="00441DC3">
      <w:pPr>
        <w:spacing w:after="0" w:line="240" w:lineRule="auto"/>
        <w:jc w:val="both"/>
        <w:rPr>
          <w:rFonts w:asciiTheme="minorHAnsi" w:eastAsia="OLGAF D+ MTSY" w:hAnsiTheme="minorHAnsi"/>
          <w:b/>
          <w:bCs/>
        </w:rPr>
      </w:pPr>
      <w:r w:rsidRPr="009356BC">
        <w:rPr>
          <w:rFonts w:asciiTheme="minorHAnsi" w:eastAsia="OLGAF D+ MTSY" w:hAnsiTheme="minorHAnsi"/>
          <w:b/>
          <w:bCs/>
        </w:rPr>
        <w:t>4. CONCLUSION</w:t>
      </w:r>
    </w:p>
    <w:p w14:paraId="155F3300" w14:textId="77777777" w:rsidR="005A48C4" w:rsidRDefault="005A48C4" w:rsidP="0058187E">
      <w:pPr>
        <w:pStyle w:val="FirstParagraph"/>
        <w:ind w:firstLine="540"/>
        <w:jc w:val="both"/>
      </w:pPr>
      <w:r>
        <w:t xml:space="preserve">This paper presents an empirical study of Byzantine-robust federated learning integrated with blockchain technology. Experiments on MNIST and CIFAR-10 datasets show effective Byzantine defense on realistic data. On CIFAR-10 with </w:t>
      </w:r>
      <w:proofErr w:type="gramStart"/>
      <w:r>
        <w:t>Dirichlet(</w:t>
      </w:r>
      <w:proofErr w:type="gramEnd"/>
      <m:oMath>
        <m:r>
          <w:rPr>
            <w:rFonts w:ascii="Cambria Math" w:hAnsi="Cambria Math"/>
          </w:rPr>
          <m:t>α</m:t>
        </m:r>
      </m:oMath>
      <w:r>
        <w:t>=0.5) non-IID distribution under aggressive attacks (scale=-5.0), TrimmedMean achieves 67.92% accuracy at 160 rounds, while ATMA reaches 65.78% with dynamic threshold 0.15–0.24. Undefended FedAvg collapses to 10% (random guess). On MNIST, TrimmedMean with 160 training rounds achieves 93.45% test accuracy.</w:t>
      </w:r>
    </w:p>
    <w:p w14:paraId="003448A4" w14:textId="77777777" w:rsidR="005A48C4" w:rsidRDefault="005A48C4" w:rsidP="00D42551">
      <w:pPr>
        <w:pStyle w:val="BodyText"/>
        <w:ind w:firstLine="540"/>
        <w:jc w:val="both"/>
      </w:pPr>
      <w:r>
        <w:t xml:space="preserve">Contributions include: (1) validating Byzantine robustness on CIFAR-10 with Dirichlet </w:t>
      </w:r>
      <m:oMath>
        <m:r>
          <w:rPr>
            <w:rFonts w:ascii="Cambria Math" w:hAnsi="Cambria Math"/>
          </w:rPr>
          <m:t>α</m:t>
        </m:r>
      </m:oMath>
      <w:r>
        <w:t>=0.5 non-IID distribution, (2) providing multi-seed confidence intervals, (3) showing that FedProx and FedDyn collapse under Byzantine attacks, (4) resolving the Transparency Paradox—blockchain-informed attackers achieve only 11.6% success rate with 1.8% model degradation while defenders gain forensic and reputation-based advantages, (5) providing blockchain cost analysis (total: $48,391 for 160 rounds with 99% Layer-2 reduction), and (6) validating scalability up to 1,000 clients.</w:t>
      </w:r>
    </w:p>
    <w:p w14:paraId="70D3738C" w14:textId="77777777" w:rsidR="005A48C4" w:rsidRDefault="005A48C4" w:rsidP="00D42551">
      <w:pPr>
        <w:pStyle w:val="BodyText"/>
        <w:ind w:firstLine="540"/>
        <w:jc w:val="both"/>
      </w:pPr>
      <w:r>
        <w:lastRenderedPageBreak/>
        <w:t>The results indicate that Byzantine robustness can improve (not sacrifice) accuracy through statistical outlier filtering in non-IID settings. Adaptive aggregation (ATMA) provides +0.73% benefit over static approaches. Blockchain transparency does not create security vulnerability—the 11.6% attack success increase is outweighed by permanent audit trails and reputation systems.</w:t>
      </w:r>
    </w:p>
    <w:p w14:paraId="7B04B5FF" w14:textId="77777777" w:rsidR="005A48C4" w:rsidRDefault="005A48C4" w:rsidP="00D42551">
      <w:pPr>
        <w:pStyle w:val="BodyText"/>
        <w:ind w:firstLine="540"/>
        <w:jc w:val="both"/>
      </w:pPr>
      <w:r>
        <w:t xml:space="preserve">Deployment recommendations: (1) use </w:t>
      </w:r>
      <w:proofErr w:type="spellStart"/>
      <w:r>
        <w:t>TrimmedMean</w:t>
      </w:r>
      <w:proofErr w:type="spellEnd"/>
      <w:r>
        <w:t xml:space="preserve"> for applications requiring peak accuracy with 160+ training rounds (MNIST: 93.45%, CIFAR-10: 67.92%), (2) use ATMA for dynamic non-IID environments with 50-round training horizons, (3) implement reputation systems using blockchain logs, and (4) deploy on Layer-2 networks for 99% cost reduction.</w:t>
      </w:r>
    </w:p>
    <w:p w14:paraId="1E6C93D7" w14:textId="4C3C9248" w:rsidR="00F2425F" w:rsidRDefault="005A48C4" w:rsidP="00441DC3">
      <w:pPr>
        <w:pStyle w:val="BodyText"/>
        <w:jc w:val="both"/>
      </w:pPr>
      <w:r>
        <w:t xml:space="preserve">Future work includes extended ATMA evaluation with 160-round training, hybrid adaptive-static methods, multi-dimensional reputation systems, cross-organizational blockchain-FL deployments, and production deployment on live Layer-2 networks (Polygon, </w:t>
      </w:r>
      <w:proofErr w:type="spellStart"/>
      <w:r>
        <w:t>Arbitrum</w:t>
      </w:r>
      <w:proofErr w:type="spellEnd"/>
      <w:r>
        <w:t>).</w:t>
      </w:r>
    </w:p>
    <w:p w14:paraId="775C5568" w14:textId="77777777" w:rsidR="005A48C4" w:rsidRPr="005A48C4" w:rsidRDefault="005A48C4" w:rsidP="00441DC3">
      <w:pPr>
        <w:pStyle w:val="BodyText"/>
        <w:jc w:val="both"/>
      </w:pPr>
    </w:p>
    <w:p w14:paraId="4670617E" w14:textId="77777777" w:rsidR="00F2425F" w:rsidRDefault="00F2425F" w:rsidP="00441DC3">
      <w:pPr>
        <w:spacing w:after="0" w:line="240" w:lineRule="auto"/>
        <w:jc w:val="both"/>
        <w:rPr>
          <w:rFonts w:asciiTheme="minorHAnsi" w:eastAsia="OLGAF D+ MTSY" w:hAnsiTheme="minorHAnsi"/>
          <w:b/>
          <w:bCs/>
        </w:rPr>
      </w:pPr>
      <w:r>
        <w:rPr>
          <w:rFonts w:asciiTheme="minorHAnsi" w:eastAsia="OLGAF D+ MTSY" w:hAnsiTheme="minorHAnsi"/>
          <w:b/>
          <w:bCs/>
        </w:rPr>
        <w:t>5</w:t>
      </w:r>
      <w:r w:rsidRPr="009356BC">
        <w:rPr>
          <w:rFonts w:asciiTheme="minorHAnsi" w:eastAsia="OLGAF D+ MTSY" w:hAnsiTheme="minorHAnsi"/>
          <w:b/>
          <w:bCs/>
        </w:rPr>
        <w:t xml:space="preserve">. </w:t>
      </w:r>
      <w:r w:rsidRPr="0076374A">
        <w:rPr>
          <w:rFonts w:asciiTheme="minorHAnsi" w:eastAsia="OLGAF D+ MTSY" w:hAnsiTheme="minorHAnsi"/>
          <w:b/>
          <w:bCs/>
        </w:rPr>
        <w:t>A</w:t>
      </w:r>
      <w:r>
        <w:rPr>
          <w:rFonts w:asciiTheme="minorHAnsi" w:eastAsia="OLGAF D+ MTSY" w:hAnsiTheme="minorHAnsi"/>
          <w:b/>
          <w:bCs/>
        </w:rPr>
        <w:t>CKNOWLEDGMENT</w:t>
      </w:r>
    </w:p>
    <w:p w14:paraId="6058F610" w14:textId="77777777" w:rsidR="00F2425F" w:rsidRDefault="00F2425F" w:rsidP="00441DC3">
      <w:pPr>
        <w:spacing w:after="0" w:line="240" w:lineRule="auto"/>
        <w:jc w:val="both"/>
        <w:rPr>
          <w:rFonts w:asciiTheme="minorHAnsi" w:eastAsia="OLGAF D+ MTSY" w:hAnsiTheme="minorHAnsi"/>
          <w:b/>
          <w:bCs/>
        </w:rPr>
      </w:pPr>
    </w:p>
    <w:p w14:paraId="4FE4B51A" w14:textId="77777777" w:rsidR="00F2425F" w:rsidRPr="00EE6D7D" w:rsidRDefault="00F2425F" w:rsidP="00441DC3">
      <w:pPr>
        <w:spacing w:line="240" w:lineRule="auto"/>
        <w:ind w:firstLine="272"/>
        <w:jc w:val="both"/>
        <w:rPr>
          <w:rFonts w:asciiTheme="minorHAnsi" w:hAnsiTheme="minorHAnsi" w:cstheme="minorHAnsi"/>
          <w:lang w:val="x-none"/>
        </w:rPr>
      </w:pPr>
      <w:proofErr w:type="spellStart"/>
      <w:r w:rsidRPr="005A48C4">
        <w:rPr>
          <w:rFonts w:asciiTheme="minorHAnsi" w:hAnsiTheme="minorHAnsi" w:cstheme="minorHAnsi"/>
          <w:highlight w:val="yellow"/>
          <w:lang w:val="x-none"/>
        </w:rPr>
        <w:t>Nulla</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aliquet</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facilisis</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dignissim</w:t>
      </w:r>
      <w:proofErr w:type="spellEnd"/>
      <w:r w:rsidRPr="005A48C4">
        <w:rPr>
          <w:rFonts w:asciiTheme="minorHAnsi" w:hAnsiTheme="minorHAnsi" w:cstheme="minorHAnsi"/>
          <w:highlight w:val="yellow"/>
          <w:lang w:val="x-none"/>
        </w:rPr>
        <w:t xml:space="preserve">. Integer </w:t>
      </w:r>
      <w:proofErr w:type="spellStart"/>
      <w:r w:rsidRPr="005A48C4">
        <w:rPr>
          <w:rFonts w:asciiTheme="minorHAnsi" w:hAnsiTheme="minorHAnsi" w:cstheme="minorHAnsi"/>
          <w:highlight w:val="yellow"/>
          <w:lang w:val="x-none"/>
        </w:rPr>
        <w:t>quis</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justo</w:t>
      </w:r>
      <w:proofErr w:type="spellEnd"/>
      <w:r w:rsidRPr="005A48C4">
        <w:rPr>
          <w:rFonts w:asciiTheme="minorHAnsi" w:hAnsiTheme="minorHAnsi" w:cstheme="minorHAnsi"/>
          <w:highlight w:val="yellow"/>
          <w:lang w:val="x-none"/>
        </w:rPr>
        <w:t xml:space="preserve"> at </w:t>
      </w:r>
      <w:proofErr w:type="spellStart"/>
      <w:r w:rsidRPr="005A48C4">
        <w:rPr>
          <w:rFonts w:asciiTheme="minorHAnsi" w:hAnsiTheme="minorHAnsi" w:cstheme="minorHAnsi"/>
          <w:highlight w:val="yellow"/>
          <w:lang w:val="x-none"/>
        </w:rPr>
        <w:t>mauris</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blandit</w:t>
      </w:r>
      <w:proofErr w:type="spellEnd"/>
      <w:r w:rsidRPr="005A48C4">
        <w:rPr>
          <w:rFonts w:asciiTheme="minorHAnsi" w:hAnsiTheme="minorHAnsi" w:cstheme="minorHAnsi"/>
          <w:highlight w:val="yellow"/>
          <w:lang w:val="x-none"/>
        </w:rPr>
        <w:t xml:space="preserve"> </w:t>
      </w:r>
      <w:proofErr w:type="spellStart"/>
      <w:r w:rsidRPr="005A48C4">
        <w:rPr>
          <w:rFonts w:asciiTheme="minorHAnsi" w:hAnsiTheme="minorHAnsi" w:cstheme="minorHAnsi"/>
          <w:highlight w:val="yellow"/>
          <w:lang w:val="x-none"/>
        </w:rPr>
        <w:t>viverra</w:t>
      </w:r>
      <w:proofErr w:type="spellEnd"/>
      <w:r w:rsidRPr="005A48C4">
        <w:rPr>
          <w:rFonts w:asciiTheme="minorHAnsi" w:hAnsiTheme="minorHAnsi" w:cstheme="minorHAnsi"/>
          <w:highlight w:val="yellow"/>
          <w:lang w:val="x-none"/>
        </w:rPr>
        <w:t xml:space="preserve"> id at </w:t>
      </w:r>
      <w:proofErr w:type="spellStart"/>
      <w:r w:rsidRPr="005A48C4">
        <w:rPr>
          <w:rFonts w:asciiTheme="minorHAnsi" w:hAnsiTheme="minorHAnsi" w:cstheme="minorHAnsi"/>
          <w:highlight w:val="yellow"/>
          <w:lang w:val="x-none"/>
        </w:rPr>
        <w:t>neque</w:t>
      </w:r>
      <w:proofErr w:type="spellEnd"/>
      <w:r w:rsidRPr="005A48C4">
        <w:rPr>
          <w:rFonts w:asciiTheme="minorHAnsi" w:hAnsiTheme="minorHAnsi" w:cstheme="minorHAnsi"/>
          <w:highlight w:val="yellow"/>
          <w:lang w:val="x-none"/>
        </w:rPr>
        <w:t xml:space="preserve">. Nunc sed </w:t>
      </w:r>
      <w:proofErr w:type="spellStart"/>
      <w:r w:rsidRPr="005A48C4">
        <w:rPr>
          <w:rFonts w:asciiTheme="minorHAnsi" w:hAnsiTheme="minorHAnsi" w:cstheme="minorHAnsi"/>
          <w:highlight w:val="yellow"/>
          <w:lang w:val="x-none"/>
        </w:rPr>
        <w:t>consectetur</w:t>
      </w:r>
      <w:proofErr w:type="spellEnd"/>
      <w:r w:rsidRPr="005A48C4">
        <w:rPr>
          <w:rFonts w:asciiTheme="minorHAnsi" w:hAnsiTheme="minorHAnsi" w:cstheme="minorHAnsi"/>
          <w:highlight w:val="yellow"/>
          <w:lang w:val="x-none"/>
        </w:rPr>
        <w:t xml:space="preserve"> nisi. </w:t>
      </w:r>
      <w:proofErr w:type="spellStart"/>
      <w:r w:rsidRPr="005A48C4">
        <w:rPr>
          <w:rFonts w:asciiTheme="minorHAnsi" w:hAnsiTheme="minorHAnsi" w:cstheme="minorHAnsi"/>
          <w:highlight w:val="yellow"/>
          <w:lang w:val="x-none"/>
        </w:rPr>
        <w:t>Praesent</w:t>
      </w:r>
      <w:proofErr w:type="spellEnd"/>
      <w:r w:rsidRPr="005A48C4">
        <w:rPr>
          <w:rFonts w:asciiTheme="minorHAnsi" w:hAnsiTheme="minorHAnsi" w:cstheme="minorHAnsi"/>
          <w:highlight w:val="yellow"/>
          <w:lang w:val="x-none"/>
        </w:rPr>
        <w:t xml:space="preserve"> dictum </w:t>
      </w:r>
      <w:proofErr w:type="spellStart"/>
      <w:r w:rsidRPr="005A48C4">
        <w:rPr>
          <w:rFonts w:asciiTheme="minorHAnsi" w:hAnsiTheme="minorHAnsi" w:cstheme="minorHAnsi"/>
          <w:highlight w:val="yellow"/>
          <w:lang w:val="x-none"/>
        </w:rPr>
        <w:t>feugiat</w:t>
      </w:r>
      <w:proofErr w:type="spellEnd"/>
      <w:r w:rsidRPr="005A48C4">
        <w:rPr>
          <w:rFonts w:asciiTheme="minorHAnsi" w:hAnsiTheme="minorHAnsi" w:cstheme="minorHAnsi"/>
          <w:highlight w:val="yellow"/>
          <w:lang w:val="x-none"/>
        </w:rPr>
        <w:t xml:space="preserve"> cursus.</w:t>
      </w:r>
    </w:p>
    <w:p w14:paraId="206E8789" w14:textId="6A86F34B" w:rsidR="00F2425F" w:rsidRDefault="00F2425F" w:rsidP="00441DC3">
      <w:pPr>
        <w:spacing w:after="0" w:line="240" w:lineRule="auto"/>
        <w:jc w:val="both"/>
        <w:rPr>
          <w:rFonts w:asciiTheme="minorHAnsi" w:hAnsiTheme="minorHAnsi" w:cstheme="minorHAnsi"/>
          <w:lang w:val="x-none"/>
        </w:rPr>
      </w:pPr>
      <w:r>
        <w:rPr>
          <w:rFonts w:asciiTheme="minorHAnsi" w:eastAsia="OLGAF D+ MTSY" w:hAnsiTheme="minorHAnsi"/>
          <w:b/>
          <w:bCs/>
        </w:rPr>
        <w:t>6</w:t>
      </w:r>
      <w:r w:rsidRPr="009356BC">
        <w:rPr>
          <w:rFonts w:asciiTheme="minorHAnsi" w:eastAsia="OLGAF D+ MTSY" w:hAnsiTheme="minorHAnsi"/>
          <w:b/>
          <w:bCs/>
        </w:rPr>
        <w:t xml:space="preserve">. </w:t>
      </w:r>
      <w:r w:rsidRPr="0076374A">
        <w:rPr>
          <w:rFonts w:asciiTheme="minorHAnsi" w:eastAsia="OLGAF D+ MTSY" w:hAnsiTheme="minorHAnsi"/>
          <w:b/>
          <w:bCs/>
        </w:rPr>
        <w:t>AUTHORS’ NOTE</w:t>
      </w:r>
      <w:r w:rsidR="00762D04">
        <w:rPr>
          <w:rFonts w:asciiTheme="minorHAnsi" w:eastAsia="OLGAF D+ MTSY" w:hAnsiTheme="minorHAnsi"/>
          <w:b/>
          <w:bCs/>
        </w:rPr>
        <w:t xml:space="preserve"> </w:t>
      </w:r>
      <w:r w:rsidR="00762D04" w:rsidRPr="00C3584F">
        <w:rPr>
          <w:rFonts w:asciiTheme="minorHAnsi" w:eastAsia="OLGAF D+ MTSY" w:hAnsiTheme="minorHAnsi"/>
          <w:b/>
          <w:bCs/>
          <w:i/>
          <w:color w:val="FF0000"/>
          <w:highlight w:val="yellow"/>
        </w:rPr>
        <w:t>(DO NOT DELETE)</w:t>
      </w:r>
    </w:p>
    <w:p w14:paraId="4B525A53" w14:textId="77777777" w:rsidR="00F2425F" w:rsidRPr="0076374A" w:rsidRDefault="00F2425F" w:rsidP="00441DC3">
      <w:pPr>
        <w:spacing w:after="0" w:line="240" w:lineRule="auto"/>
        <w:jc w:val="both"/>
        <w:rPr>
          <w:rFonts w:asciiTheme="minorHAnsi" w:hAnsiTheme="minorHAnsi" w:cstheme="minorHAnsi"/>
        </w:rPr>
      </w:pPr>
      <w:r w:rsidRPr="0076374A">
        <w:rPr>
          <w:rFonts w:asciiTheme="minorHAnsi" w:hAnsiTheme="minorHAnsi" w:cstheme="minorHAnsi"/>
        </w:rPr>
        <w:t xml:space="preserve"> </w:t>
      </w:r>
    </w:p>
    <w:p w14:paraId="272E2790" w14:textId="4F02EDF8" w:rsidR="00617409" w:rsidRPr="00617409" w:rsidRDefault="005A48C4" w:rsidP="00441DC3">
      <w:pPr>
        <w:pStyle w:val="BodyText"/>
        <w:spacing w:after="160" w:line="240" w:lineRule="auto"/>
        <w:ind w:firstLine="274"/>
        <w:jc w:val="both"/>
        <w:rPr>
          <w:rFonts w:asciiTheme="minorHAnsi" w:hAnsiTheme="minorHAnsi" w:cstheme="minorHAnsi"/>
          <w:lang w:val="en-GB"/>
        </w:rPr>
        <w:sectPr w:rsidR="00617409" w:rsidRPr="00617409" w:rsidSect="006B5F30">
          <w:type w:val="continuous"/>
          <w:pgSz w:w="11906" w:h="16838"/>
          <w:pgMar w:top="1135" w:right="1440" w:bottom="1440" w:left="1440" w:header="708" w:footer="890" w:gutter="0"/>
          <w:cols w:space="284"/>
          <w:docGrid w:linePitch="360"/>
        </w:sectPr>
      </w:pPr>
      <w:r w:rsidRPr="005A48C4">
        <w:rPr>
          <w:rFonts w:asciiTheme="minorHAnsi" w:hAnsiTheme="minorHAnsi" w:cstheme="minorHAnsi"/>
        </w:rPr>
        <w:t xml:space="preserve">The authors declare that there is no conflict of interest regarding the publication of this article. The authors confirmed that the paper was free of plagiarism. This work was supported by the Electrical Engineering Department, Faculty of Engineering, Universitas </w:t>
      </w:r>
      <w:proofErr w:type="spellStart"/>
      <w:r w:rsidRPr="005A48C4">
        <w:rPr>
          <w:rFonts w:asciiTheme="minorHAnsi" w:hAnsiTheme="minorHAnsi" w:cstheme="minorHAnsi"/>
        </w:rPr>
        <w:t>Brawijaya</w:t>
      </w:r>
      <w:proofErr w:type="spellEnd"/>
      <w:r w:rsidRPr="005A48C4">
        <w:rPr>
          <w:rFonts w:asciiTheme="minorHAnsi" w:hAnsiTheme="minorHAnsi" w:cstheme="minorHAnsi"/>
        </w:rPr>
        <w:t xml:space="preserve">, and the Laboratory of Internet of Things &amp; Human Centered Design, Faculty of Vocational Studies, Universitas </w:t>
      </w:r>
      <w:proofErr w:type="spellStart"/>
      <w:r w:rsidRPr="005A48C4">
        <w:rPr>
          <w:rFonts w:asciiTheme="minorHAnsi" w:hAnsiTheme="minorHAnsi" w:cstheme="minorHAnsi"/>
        </w:rPr>
        <w:t>Brawijaya</w:t>
      </w:r>
      <w:proofErr w:type="spellEnd"/>
      <w:r w:rsidRPr="005A48C4">
        <w:rPr>
          <w:rFonts w:asciiTheme="minorHAnsi" w:hAnsiTheme="minorHAnsi" w:cstheme="minorHAnsi"/>
        </w:rPr>
        <w:t xml:space="preserve">. Code available at </w:t>
      </w:r>
      <w:hyperlink r:id="rId23" w:history="1">
        <w:r w:rsidRPr="008B7455">
          <w:rPr>
            <w:rStyle w:val="Hyperlink"/>
            <w:rFonts w:asciiTheme="minorHAnsi" w:hAnsiTheme="minorHAnsi" w:cstheme="minorHAnsi"/>
          </w:rPr>
          <w:t>https://github.com/vokasitibrawijaya/byzantine-robust-fl-blockchain</w:t>
        </w:r>
      </w:hyperlink>
      <w:r w:rsidRPr="005A48C4">
        <w:rPr>
          <w:rFonts w:asciiTheme="minorHAnsi" w:hAnsiTheme="minorHAnsi" w:cstheme="minorHAnsi"/>
        </w:rPr>
        <w:t>.</w:t>
      </w:r>
      <w:r>
        <w:rPr>
          <w:rFonts w:asciiTheme="minorHAnsi" w:hAnsiTheme="minorHAnsi" w:cstheme="minorHAnsi"/>
        </w:rPr>
        <w:t xml:space="preserve"> </w:t>
      </w:r>
    </w:p>
    <w:p w14:paraId="4D021209" w14:textId="3EE27146" w:rsidR="00F2425F" w:rsidRDefault="00F2425F" w:rsidP="00441DC3">
      <w:pPr>
        <w:pStyle w:val="Papermain"/>
        <w:spacing w:line="240" w:lineRule="auto"/>
        <w:rPr>
          <w:rFonts w:asciiTheme="minorHAnsi" w:hAnsiTheme="minorHAnsi"/>
          <w:b/>
          <w:szCs w:val="24"/>
        </w:rPr>
      </w:pPr>
      <w:r>
        <w:rPr>
          <w:rFonts w:asciiTheme="minorHAnsi" w:hAnsiTheme="minorHAnsi"/>
          <w:b/>
          <w:szCs w:val="24"/>
        </w:rPr>
        <w:t xml:space="preserve">7. </w:t>
      </w:r>
      <w:r w:rsidRPr="009356BC">
        <w:rPr>
          <w:rFonts w:asciiTheme="minorHAnsi" w:hAnsiTheme="minorHAnsi"/>
          <w:b/>
          <w:szCs w:val="24"/>
        </w:rPr>
        <w:t>REFERENCES</w:t>
      </w:r>
    </w:p>
    <w:p w14:paraId="637AC92C" w14:textId="77777777" w:rsidR="00F2425F" w:rsidRPr="009356BC" w:rsidRDefault="00F2425F" w:rsidP="00441DC3">
      <w:pPr>
        <w:pStyle w:val="Papermain"/>
        <w:spacing w:line="240" w:lineRule="auto"/>
        <w:rPr>
          <w:rFonts w:asciiTheme="minorHAnsi" w:hAnsiTheme="minorHAnsi"/>
          <w:b/>
          <w:szCs w:val="24"/>
        </w:rPr>
      </w:pPr>
    </w:p>
    <w:p w14:paraId="44A130CD" w14:textId="77777777" w:rsidR="005A48C4" w:rsidRDefault="005A48C4" w:rsidP="00441DC3">
      <w:pPr>
        <w:spacing w:line="240" w:lineRule="auto"/>
        <w:ind w:left="450" w:hanging="426"/>
        <w:jc w:val="both"/>
      </w:pPr>
      <w:r>
        <w:t xml:space="preserve">McMahan, H. B., Moore, E., Ramage, D., Hampson, S., &amp; y </w:t>
      </w:r>
      <w:proofErr w:type="spellStart"/>
      <w:r>
        <w:t>Arcas</w:t>
      </w:r>
      <w:proofErr w:type="spellEnd"/>
      <w:r>
        <w:t xml:space="preserve">, B. A. (2017). Communication-efficient learning of deep networks from decentralized data. In Proc. 20th Int. Conf. </w:t>
      </w:r>
      <w:proofErr w:type="spellStart"/>
      <w:r>
        <w:t>Artif</w:t>
      </w:r>
      <w:proofErr w:type="spellEnd"/>
      <w:r>
        <w:t>. Intell. Statist. (AISTATS), 54, 1273–1282.</w:t>
      </w:r>
    </w:p>
    <w:p w14:paraId="76DA0B00" w14:textId="77777777" w:rsidR="005A48C4" w:rsidRDefault="005A48C4" w:rsidP="00441DC3">
      <w:pPr>
        <w:spacing w:line="240" w:lineRule="auto"/>
        <w:ind w:left="450" w:hanging="426"/>
        <w:jc w:val="both"/>
      </w:pPr>
      <w:r>
        <w:t>Kairouz, P., et al. (2021). Advances and open problems in federated learning. Found. Trends Mach. Learn., 14(1–2), 1–210.</w:t>
      </w:r>
    </w:p>
    <w:p w14:paraId="25E4F9BC" w14:textId="77777777" w:rsidR="005A48C4" w:rsidRDefault="005A48C4" w:rsidP="00441DC3">
      <w:pPr>
        <w:spacing w:line="240" w:lineRule="auto"/>
        <w:ind w:left="450" w:hanging="426"/>
        <w:jc w:val="both"/>
      </w:pPr>
      <w:r>
        <w:t xml:space="preserve">Xu, J., </w:t>
      </w:r>
      <w:proofErr w:type="spellStart"/>
      <w:r>
        <w:t>Glicksberg</w:t>
      </w:r>
      <w:proofErr w:type="spellEnd"/>
      <w:r>
        <w:t xml:space="preserve">, B. S., Su, C., Walker, P., Bian, J., &amp; Wang, F. (2021). Federated learning for healthcare informatics. J. </w:t>
      </w:r>
      <w:proofErr w:type="spellStart"/>
      <w:r>
        <w:t>Healthc</w:t>
      </w:r>
      <w:proofErr w:type="spellEnd"/>
      <w:r>
        <w:t>. Inform. Res., 5(1), 1–19.</w:t>
      </w:r>
    </w:p>
    <w:p w14:paraId="5C4D6927" w14:textId="77777777" w:rsidR="005A48C4" w:rsidRDefault="005A48C4" w:rsidP="00441DC3">
      <w:pPr>
        <w:spacing w:line="240" w:lineRule="auto"/>
        <w:ind w:left="450" w:hanging="426"/>
        <w:jc w:val="both"/>
      </w:pPr>
      <w:r>
        <w:t xml:space="preserve">Kang, J., Xiong, Z., </w:t>
      </w:r>
      <w:proofErr w:type="spellStart"/>
      <w:r>
        <w:t>Niyato</w:t>
      </w:r>
      <w:proofErr w:type="spellEnd"/>
      <w:r>
        <w:t xml:space="preserve">, D., Zou, Y., Zhang, Y., &amp; </w:t>
      </w:r>
      <w:proofErr w:type="spellStart"/>
      <w:r>
        <w:t>Guizani</w:t>
      </w:r>
      <w:proofErr w:type="spellEnd"/>
      <w:r>
        <w:t>, M. (2020). Reliable federated learning for mobile networks. IEEE Wireless Commun., 27(2), 72–80.</w:t>
      </w:r>
    </w:p>
    <w:p w14:paraId="20C7DE6D" w14:textId="77777777" w:rsidR="005A48C4" w:rsidRDefault="005A48C4" w:rsidP="00441DC3">
      <w:pPr>
        <w:spacing w:line="240" w:lineRule="auto"/>
        <w:ind w:left="450" w:hanging="426"/>
        <w:jc w:val="both"/>
      </w:pPr>
      <w:r>
        <w:t>Blanchard, P., El Mhamdi, E. M., Guerraoui, R., &amp; Stainer, J. (2017). Machine learning with adversaries: Byzantine tolerant gradient descent. In Advances in Neural Information Processing Systems, 119–129.</w:t>
      </w:r>
    </w:p>
    <w:p w14:paraId="2EACCC99" w14:textId="77777777" w:rsidR="005A48C4" w:rsidRDefault="005A48C4" w:rsidP="00441DC3">
      <w:pPr>
        <w:spacing w:line="240" w:lineRule="auto"/>
        <w:ind w:left="450" w:hanging="426"/>
        <w:jc w:val="both"/>
      </w:pPr>
      <w:r>
        <w:t>Yin, D., Chen, Y., Kannan, R., &amp; Bartlett, P. (2018). Byzantine-robust distributed learning: Towards optimal statistical rates. In Proc. 35th Int. Conf. Mach. Learn. (ICML), 80, 5650–5659.</w:t>
      </w:r>
    </w:p>
    <w:p w14:paraId="3631CA9F" w14:textId="77777777" w:rsidR="005A48C4" w:rsidRDefault="005A48C4" w:rsidP="00441DC3">
      <w:pPr>
        <w:spacing w:line="240" w:lineRule="auto"/>
        <w:ind w:left="450" w:hanging="426"/>
        <w:jc w:val="both"/>
      </w:pPr>
      <w:r>
        <w:lastRenderedPageBreak/>
        <w:t xml:space="preserve">Cao, X., Jia, J., &amp; Gong, N. Z. (2024). Data poisoning attacks and </w:t>
      </w:r>
      <w:proofErr w:type="spellStart"/>
      <w:r>
        <w:t>defenses</w:t>
      </w:r>
      <w:proofErr w:type="spellEnd"/>
      <w:r>
        <w:t xml:space="preserve"> in federated learning: A comprehensive survey. IEEE Trans. Dependable Secure </w:t>
      </w:r>
      <w:proofErr w:type="spellStart"/>
      <w:r>
        <w:t>Comput</w:t>
      </w:r>
      <w:proofErr w:type="spellEnd"/>
      <w:r>
        <w:t>., 21(4), 2345–2362.</w:t>
      </w:r>
    </w:p>
    <w:p w14:paraId="2F3702B7" w14:textId="77777777" w:rsidR="005A48C4" w:rsidRDefault="005A48C4" w:rsidP="00441DC3">
      <w:pPr>
        <w:spacing w:line="240" w:lineRule="auto"/>
        <w:ind w:left="450" w:hanging="426"/>
        <w:jc w:val="both"/>
      </w:pPr>
      <w:proofErr w:type="spellStart"/>
      <w:r>
        <w:t>Kalibbala</w:t>
      </w:r>
      <w:proofErr w:type="spellEnd"/>
      <w:r>
        <w:t xml:space="preserve">, M., Abdulkadir, S. H., </w:t>
      </w:r>
      <w:proofErr w:type="spellStart"/>
      <w:r>
        <w:t>Chiroma</w:t>
      </w:r>
      <w:proofErr w:type="spellEnd"/>
      <w:r>
        <w:t xml:space="preserve">, H., </w:t>
      </w:r>
      <w:proofErr w:type="spellStart"/>
      <w:r>
        <w:t>Herawan</w:t>
      </w:r>
      <w:proofErr w:type="spellEnd"/>
      <w:r>
        <w:t xml:space="preserve">, T., </w:t>
      </w:r>
      <w:proofErr w:type="spellStart"/>
      <w:r>
        <w:t>Dajab</w:t>
      </w:r>
      <w:proofErr w:type="spellEnd"/>
      <w:r>
        <w:t xml:space="preserve">, J. D., &amp; </w:t>
      </w:r>
      <w:proofErr w:type="spellStart"/>
      <w:r>
        <w:t>Biau</w:t>
      </w:r>
      <w:proofErr w:type="spellEnd"/>
      <w:r>
        <w:t>, D. J. (2025). Adaptive trimmed mean aggregation for byzantine-robust federated learning in Edge-IoT environments. IEEE Internet Things J., 12(3), 2845–2859.</w:t>
      </w:r>
    </w:p>
    <w:p w14:paraId="6C6FEEDC" w14:textId="77777777" w:rsidR="005A48C4" w:rsidRDefault="005A48C4" w:rsidP="00441DC3">
      <w:pPr>
        <w:spacing w:line="240" w:lineRule="auto"/>
        <w:ind w:left="450" w:hanging="426"/>
        <w:jc w:val="both"/>
      </w:pPr>
      <w:r>
        <w:t xml:space="preserve">Baruch, M., Baruch, G., &amp; Goldberg, Y. (2019). A little is enough: Circumventing </w:t>
      </w:r>
      <w:proofErr w:type="spellStart"/>
      <w:r>
        <w:t>defenses</w:t>
      </w:r>
      <w:proofErr w:type="spellEnd"/>
      <w:r>
        <w:t xml:space="preserve"> for distributed learning. In Advances in Neural Information Processing Systems, 8632–8642.</w:t>
      </w:r>
    </w:p>
    <w:p w14:paraId="1D2B5999" w14:textId="77777777" w:rsidR="005A48C4" w:rsidRDefault="005A48C4" w:rsidP="00441DC3">
      <w:pPr>
        <w:spacing w:line="240" w:lineRule="auto"/>
        <w:ind w:left="450" w:hanging="426"/>
        <w:jc w:val="both"/>
      </w:pPr>
      <w:r>
        <w:t xml:space="preserve">El Mhamdi, E. M., Guerraoui, R., &amp; Rouault, S. (2018). The hidden vulnerability of distributed learning in </w:t>
      </w:r>
      <w:proofErr w:type="spellStart"/>
      <w:r>
        <w:t>byzantium</w:t>
      </w:r>
      <w:proofErr w:type="spellEnd"/>
      <w:r>
        <w:t>. In Proc. 35th Int. Conf. Mach. Learn. (ICML), 3521–3530.</w:t>
      </w:r>
    </w:p>
    <w:p w14:paraId="2318F6CF" w14:textId="77777777" w:rsidR="005A48C4" w:rsidRDefault="005A48C4" w:rsidP="00441DC3">
      <w:pPr>
        <w:spacing w:line="240" w:lineRule="auto"/>
        <w:ind w:left="450" w:hanging="426"/>
        <w:jc w:val="both"/>
      </w:pPr>
      <w:r>
        <w:t xml:space="preserve">Kim, H., Park, J., Bennis, M., &amp; Kim, S.-L. (2020). </w:t>
      </w:r>
      <w:proofErr w:type="spellStart"/>
      <w:r>
        <w:t>Blockchained</w:t>
      </w:r>
      <w:proofErr w:type="spellEnd"/>
      <w:r>
        <w:t xml:space="preserve"> on-device federated learning. IEEE Commun. Lett., 24(6), 1279–1283.</w:t>
      </w:r>
    </w:p>
    <w:p w14:paraId="0FC12DD5" w14:textId="77777777" w:rsidR="005A48C4" w:rsidRDefault="005A48C4" w:rsidP="00441DC3">
      <w:pPr>
        <w:spacing w:line="240" w:lineRule="auto"/>
        <w:ind w:left="450" w:hanging="426"/>
        <w:jc w:val="both"/>
      </w:pPr>
      <w:r>
        <w:t>Li, Y., Chen, C., Liu, N., Huang, H., Zheng, Z., &amp; Yan, Q. (2021). A blockchain-based decentralized federated learning framework with committee consensus. IEEE Network, 35(1), 234–241.</w:t>
      </w:r>
    </w:p>
    <w:p w14:paraId="0107F490" w14:textId="77777777" w:rsidR="005A48C4" w:rsidRDefault="005A48C4" w:rsidP="00441DC3">
      <w:pPr>
        <w:spacing w:line="240" w:lineRule="auto"/>
        <w:ind w:left="450" w:hanging="426"/>
        <w:jc w:val="both"/>
      </w:pPr>
      <w:r>
        <w:t xml:space="preserve">Shayan, M., Fung, C., Yoon, C. J., &amp; </w:t>
      </w:r>
      <w:proofErr w:type="spellStart"/>
      <w:r>
        <w:t>Beschastnikh</w:t>
      </w:r>
      <w:proofErr w:type="spellEnd"/>
      <w:r>
        <w:t xml:space="preserve">, I. (2021). Biscotti: A blockchain system for private and secure federated learning. IEEE Trans. Parallel </w:t>
      </w:r>
      <w:proofErr w:type="spellStart"/>
      <w:r>
        <w:t>Distrib</w:t>
      </w:r>
      <w:proofErr w:type="spellEnd"/>
      <w:r>
        <w:t>. Syst., 32(7), 1513–1525.</w:t>
      </w:r>
    </w:p>
    <w:p w14:paraId="293DE3EC" w14:textId="77777777" w:rsidR="005A48C4" w:rsidRDefault="005A48C4" w:rsidP="00441DC3">
      <w:pPr>
        <w:spacing w:line="240" w:lineRule="auto"/>
        <w:ind w:left="450" w:hanging="426"/>
        <w:jc w:val="both"/>
      </w:pPr>
      <w:r>
        <w:t>Zhang, W., et al. (2021). Blockchain-based federated learning for device failure detection in industrial IoT. IEEE Internet Things J., 8(7), 5926–5937.</w:t>
      </w:r>
    </w:p>
    <w:p w14:paraId="465DA3A3" w14:textId="77777777" w:rsidR="005A48C4" w:rsidRDefault="005A48C4" w:rsidP="00441DC3">
      <w:pPr>
        <w:spacing w:line="240" w:lineRule="auto"/>
        <w:ind w:left="450" w:hanging="426"/>
        <w:jc w:val="both"/>
      </w:pPr>
      <w:r>
        <w:t>Toyoda, K., &amp; Zhang, A. N. (2020). Mechanism design for an incentive-aware blockchain-enabled federated learning platform. In Proc. IEEE Int. Conf. Big Data, 395–403.</w:t>
      </w:r>
    </w:p>
    <w:p w14:paraId="115B6D76" w14:textId="77777777" w:rsidR="005A48C4" w:rsidRDefault="005A48C4" w:rsidP="00441DC3">
      <w:pPr>
        <w:spacing w:line="240" w:lineRule="auto"/>
        <w:ind w:left="450" w:hanging="426"/>
        <w:jc w:val="both"/>
      </w:pPr>
      <w:r>
        <w:t>Wu, Y., Cai, S., Xiao, X., Chen, G., &amp; Ooi, B. C. (2024). Privacy-preserving and scalable federated learning via layer-2 blockchain. Proc. VLDB Endow., 17(8), 2034–2047.</w:t>
      </w:r>
    </w:p>
    <w:p w14:paraId="7B82FD5D" w14:textId="77777777" w:rsidR="005A48C4" w:rsidRDefault="005A48C4" w:rsidP="00441DC3">
      <w:pPr>
        <w:spacing w:line="240" w:lineRule="auto"/>
        <w:ind w:left="450" w:hanging="426"/>
        <w:jc w:val="both"/>
      </w:pPr>
      <w:r>
        <w:t xml:space="preserve">Xu, H., Zhang, L., Gupta, O., &amp; Li, B. (2024). </w:t>
      </w:r>
      <w:proofErr w:type="spellStart"/>
      <w:r>
        <w:t>FedSV</w:t>
      </w:r>
      <w:proofErr w:type="spellEnd"/>
      <w:r>
        <w:t xml:space="preserve">: Byzantine-robust federated learning via Shapley value contribution assessment. In Proc. IEEE/CVF Conf. </w:t>
      </w:r>
      <w:proofErr w:type="spellStart"/>
      <w:r>
        <w:t>Comput</w:t>
      </w:r>
      <w:proofErr w:type="spellEnd"/>
      <w:r>
        <w:t xml:space="preserve">. Vis. Pattern </w:t>
      </w:r>
      <w:proofErr w:type="spellStart"/>
      <w:r>
        <w:t>Recognit</w:t>
      </w:r>
      <w:proofErr w:type="spellEnd"/>
      <w:r>
        <w:t>. (CVPR), 15824–15833.</w:t>
      </w:r>
    </w:p>
    <w:p w14:paraId="6B3ECD26" w14:textId="77777777" w:rsidR="005A48C4" w:rsidRDefault="005A48C4" w:rsidP="00441DC3">
      <w:pPr>
        <w:spacing w:line="240" w:lineRule="auto"/>
        <w:ind w:left="450" w:hanging="426"/>
        <w:jc w:val="both"/>
      </w:pPr>
      <w:r>
        <w:t xml:space="preserve">Wang, S., Li, T., Zhang, Y., &amp; Chen, J. (2024). LASA: Layer-adaptive sparse aggregation for byzantine-robust federated learning. IEEE Trans. Neural </w:t>
      </w:r>
      <w:proofErr w:type="spellStart"/>
      <w:r>
        <w:t>Netw</w:t>
      </w:r>
      <w:proofErr w:type="spellEnd"/>
      <w:r>
        <w:t>. Learn. Syst., 35(7), 9821–9835.</w:t>
      </w:r>
    </w:p>
    <w:p w14:paraId="63510817" w14:textId="77777777" w:rsidR="005A48C4" w:rsidRDefault="005A48C4" w:rsidP="00441DC3">
      <w:pPr>
        <w:spacing w:line="240" w:lineRule="auto"/>
        <w:ind w:left="450" w:hanging="426"/>
        <w:jc w:val="both"/>
      </w:pPr>
      <w:r>
        <w:t xml:space="preserve">Li, J., </w:t>
      </w:r>
      <w:proofErr w:type="spellStart"/>
      <w:r>
        <w:t>Khodak</w:t>
      </w:r>
      <w:proofErr w:type="spellEnd"/>
      <w:r>
        <w:t xml:space="preserve">, M., Caldas, S., &amp; Talwalkar, A. (2024). </w:t>
      </w:r>
      <w:proofErr w:type="spellStart"/>
      <w:r>
        <w:t>FedCmp</w:t>
      </w:r>
      <w:proofErr w:type="spellEnd"/>
      <w:r>
        <w:t xml:space="preserve">: Benchmarking federated learning </w:t>
      </w:r>
      <w:proofErr w:type="spellStart"/>
      <w:r>
        <w:t>defenses</w:t>
      </w:r>
      <w:proofErr w:type="spellEnd"/>
      <w:r>
        <w:t xml:space="preserve"> against byzantine attacks. In Proc. Mach. Learn. Syst. (</w:t>
      </w:r>
      <w:proofErr w:type="spellStart"/>
      <w:r>
        <w:t>MLSys</w:t>
      </w:r>
      <w:proofErr w:type="spellEnd"/>
      <w:r>
        <w:t>), 6, 312–328.</w:t>
      </w:r>
    </w:p>
    <w:p w14:paraId="36B039BD" w14:textId="77777777" w:rsidR="005A48C4" w:rsidRDefault="005A48C4" w:rsidP="00441DC3">
      <w:pPr>
        <w:spacing w:line="240" w:lineRule="auto"/>
        <w:ind w:left="450" w:hanging="426"/>
        <w:jc w:val="both"/>
      </w:pPr>
      <w:r>
        <w:t xml:space="preserve">Rodriguez-Bazan, P., Chen, M., &amp; Wang, T. (2024). Byzantine-robust federated learning: Attacks, </w:t>
      </w:r>
      <w:proofErr w:type="spellStart"/>
      <w:r>
        <w:t>defenses</w:t>
      </w:r>
      <w:proofErr w:type="spellEnd"/>
      <w:r>
        <w:t xml:space="preserve">, and future directions. ACM </w:t>
      </w:r>
      <w:proofErr w:type="spellStart"/>
      <w:r>
        <w:t>Comput</w:t>
      </w:r>
      <w:proofErr w:type="spellEnd"/>
      <w:r>
        <w:t xml:space="preserve">. </w:t>
      </w:r>
      <w:proofErr w:type="spellStart"/>
      <w:r>
        <w:t>Surv</w:t>
      </w:r>
      <w:proofErr w:type="spellEnd"/>
      <w:r>
        <w:t>., 56(9), 1–42.</w:t>
      </w:r>
    </w:p>
    <w:p w14:paraId="21A3EA45" w14:textId="77777777" w:rsidR="005A48C4" w:rsidRDefault="005A48C4" w:rsidP="00441DC3">
      <w:pPr>
        <w:spacing w:line="240" w:lineRule="auto"/>
        <w:ind w:left="450" w:hanging="426"/>
        <w:jc w:val="both"/>
      </w:pPr>
      <w:r>
        <w:t xml:space="preserve">Lamport, L., Shostak, R., &amp; Pease, M. (1982). The Byzantine </w:t>
      </w:r>
      <w:proofErr w:type="gramStart"/>
      <w:r>
        <w:t>generals</w:t>
      </w:r>
      <w:proofErr w:type="gramEnd"/>
      <w:r>
        <w:t xml:space="preserve"> problem. ACM Trans. Program. Lang. Syst., 4(3), 382–401.</w:t>
      </w:r>
    </w:p>
    <w:p w14:paraId="285F0E0B" w14:textId="77777777" w:rsidR="005A48C4" w:rsidRDefault="005A48C4" w:rsidP="00441DC3">
      <w:pPr>
        <w:spacing w:line="240" w:lineRule="auto"/>
        <w:ind w:left="450" w:hanging="426"/>
        <w:jc w:val="both"/>
      </w:pPr>
      <w:r>
        <w:t xml:space="preserve">LeCun, Y., </w:t>
      </w:r>
      <w:proofErr w:type="spellStart"/>
      <w:r>
        <w:t>Bottou</w:t>
      </w:r>
      <w:proofErr w:type="spellEnd"/>
      <w:r>
        <w:t>, L., Bengio, Y., &amp; Haffner, P. (1998). Gradient-based learning applied to document recognition. Proc. IEEE, 86(11), 2278–2324.</w:t>
      </w:r>
    </w:p>
    <w:p w14:paraId="61AA7F94" w14:textId="77777777" w:rsidR="005A48C4" w:rsidRDefault="005A48C4" w:rsidP="00441DC3">
      <w:pPr>
        <w:spacing w:line="240" w:lineRule="auto"/>
        <w:ind w:left="450" w:hanging="426"/>
        <w:jc w:val="both"/>
      </w:pPr>
      <w:r>
        <w:lastRenderedPageBreak/>
        <w:t>Li, T., Sahu, A. K., Zaheer, M., Sanjabi, M., Talwalkar, A., &amp; Smith, V. (2020). Federated optimization in heterogeneous networks. In Proc. Mach. Learn. Syst. (</w:t>
      </w:r>
      <w:proofErr w:type="spellStart"/>
      <w:r>
        <w:t>MLSys</w:t>
      </w:r>
      <w:proofErr w:type="spellEnd"/>
      <w:r>
        <w:t>), 2, 429–450.</w:t>
      </w:r>
    </w:p>
    <w:p w14:paraId="64ED4AD2" w14:textId="77777777" w:rsidR="005A48C4" w:rsidRDefault="005A48C4" w:rsidP="00441DC3">
      <w:pPr>
        <w:spacing w:line="240" w:lineRule="auto"/>
        <w:ind w:left="450" w:hanging="426"/>
        <w:jc w:val="both"/>
      </w:pPr>
      <w:r>
        <w:t xml:space="preserve">Acar, D. A. E., Zhao, Y., Matas, R., Mattina, M., </w:t>
      </w:r>
      <w:proofErr w:type="spellStart"/>
      <w:r>
        <w:t>Whatmough</w:t>
      </w:r>
      <w:proofErr w:type="spellEnd"/>
      <w:r>
        <w:t>, P., &amp; Saligrama, V. (2021). Federated learning based on dynamic regularization. In Proc. Int. Conf. Learn. Representations (ICLR).</w:t>
      </w:r>
    </w:p>
    <w:p w14:paraId="7E5C565E" w14:textId="77777777" w:rsidR="005A48C4" w:rsidRDefault="005A48C4" w:rsidP="00441DC3">
      <w:pPr>
        <w:spacing w:line="240" w:lineRule="auto"/>
        <w:ind w:left="450" w:hanging="426"/>
        <w:jc w:val="both"/>
      </w:pPr>
      <w:proofErr w:type="spellStart"/>
      <w:r>
        <w:t>Kalibbala</w:t>
      </w:r>
      <w:proofErr w:type="spellEnd"/>
      <w:r>
        <w:t xml:space="preserve">, M., Abdulkadir, S. H., </w:t>
      </w:r>
      <w:proofErr w:type="spellStart"/>
      <w:r>
        <w:t>Chiroma</w:t>
      </w:r>
      <w:proofErr w:type="spellEnd"/>
      <w:r>
        <w:t xml:space="preserve">, H., </w:t>
      </w:r>
      <w:proofErr w:type="spellStart"/>
      <w:r>
        <w:t>Herawan</w:t>
      </w:r>
      <w:proofErr w:type="spellEnd"/>
      <w:r>
        <w:t xml:space="preserve">, T., </w:t>
      </w:r>
      <w:proofErr w:type="spellStart"/>
      <w:r>
        <w:t>Dajab</w:t>
      </w:r>
      <w:proofErr w:type="spellEnd"/>
      <w:r>
        <w:t xml:space="preserve">, J. D., &amp; </w:t>
      </w:r>
      <w:proofErr w:type="spellStart"/>
      <w:r>
        <w:t>Biau</w:t>
      </w:r>
      <w:proofErr w:type="spellEnd"/>
      <w:r>
        <w:t>, D. J. (2025). Adaptive trimmed mean aggregation for byzantine-robust federated learning in Edge-IoT environments. IEEE Internet Things J., 12(3), 2845–2859.</w:t>
      </w:r>
    </w:p>
    <w:p w14:paraId="376A4C8F" w14:textId="77777777" w:rsidR="005A48C4" w:rsidRDefault="005A48C4" w:rsidP="00441DC3">
      <w:pPr>
        <w:spacing w:line="240" w:lineRule="auto"/>
        <w:ind w:left="450" w:hanging="426"/>
        <w:jc w:val="both"/>
      </w:pPr>
      <w:r>
        <w:t xml:space="preserve">Sun, J., Li, A., </w:t>
      </w:r>
      <w:proofErr w:type="spellStart"/>
      <w:r>
        <w:t>DiValentin</w:t>
      </w:r>
      <w:proofErr w:type="spellEnd"/>
      <w:r>
        <w:t xml:space="preserve">, L., Hassanzadeh, A., Chen, Y., &amp; Li, H. (2024). Spectral-based matrix sketching for byzantine-robust federated learning. IEEE Trans. Neural </w:t>
      </w:r>
      <w:proofErr w:type="spellStart"/>
      <w:r>
        <w:t>Netw</w:t>
      </w:r>
      <w:proofErr w:type="spellEnd"/>
      <w:r>
        <w:t>. Learn. Syst., early access.</w:t>
      </w:r>
    </w:p>
    <w:p w14:paraId="0407DFE5" w14:textId="77777777" w:rsidR="005A48C4" w:rsidRDefault="005A48C4" w:rsidP="00441DC3">
      <w:pPr>
        <w:spacing w:line="240" w:lineRule="auto"/>
        <w:ind w:left="450" w:hanging="426"/>
        <w:jc w:val="both"/>
      </w:pPr>
      <w:r>
        <w:t>Wang, Z., &amp; Zhao, P. (2024). Byzantine detection for federated learning under highly non-IID data and majority corruptions.</w:t>
      </w:r>
    </w:p>
    <w:p w14:paraId="3D2514C8" w14:textId="77777777" w:rsidR="005A48C4" w:rsidRDefault="005A48C4" w:rsidP="00441DC3">
      <w:pPr>
        <w:spacing w:line="240" w:lineRule="auto"/>
        <w:ind w:left="450" w:hanging="426"/>
        <w:jc w:val="both"/>
      </w:pPr>
      <w:r>
        <w:t>Nakamoto, S. (2008). Bitcoin: A peer-to-peer electronic cash system.</w:t>
      </w:r>
    </w:p>
    <w:p w14:paraId="529B0629" w14:textId="77777777" w:rsidR="005A48C4" w:rsidRDefault="005A48C4" w:rsidP="00441DC3">
      <w:pPr>
        <w:spacing w:line="240" w:lineRule="auto"/>
        <w:ind w:left="450" w:hanging="426"/>
        <w:jc w:val="both"/>
      </w:pPr>
      <w:r>
        <w:t>Martinez, I., Francis, S., &amp; Hafid, A. S. (2019). A practical architecture for secure and privacy-preserving cross-silo federated learning. In Proc. IEEE Int. Conf. Blockchain Cryptocurrency (ICBC), 345–352.</w:t>
      </w:r>
    </w:p>
    <w:p w14:paraId="20483401" w14:textId="77777777" w:rsidR="005A48C4" w:rsidRDefault="005A48C4" w:rsidP="00441DC3">
      <w:pPr>
        <w:spacing w:line="240" w:lineRule="auto"/>
        <w:ind w:left="450" w:hanging="426"/>
        <w:jc w:val="both"/>
      </w:pPr>
      <w:r>
        <w:t xml:space="preserve">Bonawitz, K., et al. (2019). Towards federated learning at scale: System design. In Proc. 2nd </w:t>
      </w:r>
      <w:proofErr w:type="spellStart"/>
      <w:r>
        <w:t>SysML</w:t>
      </w:r>
      <w:proofErr w:type="spellEnd"/>
      <w:r>
        <w:t xml:space="preserve"> Conf.</w:t>
      </w:r>
    </w:p>
    <w:p w14:paraId="0CFFCD6D" w14:textId="77777777" w:rsidR="005A48C4" w:rsidRDefault="005A48C4" w:rsidP="00441DC3">
      <w:pPr>
        <w:spacing w:line="240" w:lineRule="auto"/>
        <w:ind w:left="450" w:hanging="426"/>
        <w:jc w:val="both"/>
      </w:pPr>
      <w:r>
        <w:t>Yang, Q., Liu, Y., Chen, T., &amp; Tong, Y. (2019). Federated machine learning: Concept and applications. ACM Trans. Intell. Syst. Technol., 10(2), 1–19.</w:t>
      </w:r>
    </w:p>
    <w:p w14:paraId="4C7897E1" w14:textId="77777777" w:rsidR="005A48C4" w:rsidRDefault="005A48C4" w:rsidP="00441DC3">
      <w:pPr>
        <w:spacing w:line="240" w:lineRule="auto"/>
        <w:ind w:left="450" w:hanging="426"/>
        <w:jc w:val="both"/>
      </w:pPr>
      <w:r>
        <w:t>Lu, Y., Huang, X., Dai, Y., Maharjan, S., &amp; Zhang, Y. (2020). Blockchain empowered asynchronous federated learning for secure data sharing in Internet of Vehicles. IEEE Trans. Veh. Technol., 69(4), 4298–4311.</w:t>
      </w:r>
    </w:p>
    <w:p w14:paraId="49675EF1" w14:textId="77777777" w:rsidR="005A48C4" w:rsidRDefault="005A48C4" w:rsidP="00441DC3">
      <w:pPr>
        <w:spacing w:line="240" w:lineRule="auto"/>
        <w:ind w:left="450" w:hanging="426"/>
        <w:jc w:val="both"/>
      </w:pPr>
      <w:r>
        <w:t>Ramanan, P., &amp; Nakayama, K. (2020). BAFFLE: Blockchain based aggregator free federated learning. In Proc. IEEE Int. Conf. Blockchain, 72–81.</w:t>
      </w:r>
    </w:p>
    <w:p w14:paraId="1DB212FA" w14:textId="77777777" w:rsidR="005A48C4" w:rsidRDefault="005A48C4" w:rsidP="00441DC3">
      <w:pPr>
        <w:spacing w:line="240" w:lineRule="auto"/>
        <w:ind w:left="450" w:hanging="426"/>
        <w:jc w:val="both"/>
      </w:pPr>
      <w:proofErr w:type="spellStart"/>
      <w:r>
        <w:t>Tolpegin</w:t>
      </w:r>
      <w:proofErr w:type="spellEnd"/>
      <w:r>
        <w:t xml:space="preserve">, V., Truex, S., Gursoy, M. E., &amp; Liu, L. (2020). Data poisoning attacks against federated learning systems. In Proc. 25th Eur. Symp. Res. </w:t>
      </w:r>
      <w:proofErr w:type="spellStart"/>
      <w:r>
        <w:t>Comput</w:t>
      </w:r>
      <w:proofErr w:type="spellEnd"/>
      <w:r>
        <w:t>. Security (ESORICS), 12308, 480–501.</w:t>
      </w:r>
    </w:p>
    <w:p w14:paraId="538EC8FA" w14:textId="77777777" w:rsidR="005A48C4" w:rsidRDefault="005A48C4" w:rsidP="00441DC3">
      <w:pPr>
        <w:spacing w:line="240" w:lineRule="auto"/>
        <w:ind w:left="450" w:hanging="426"/>
        <w:jc w:val="both"/>
      </w:pPr>
      <w:r>
        <w:t>Wang, H., et al. (2020). Attack of the tails: Yes, you really can backdoor federated learning. In Advances in Neural Information Processing Systems, 33, 16070–16084.</w:t>
      </w:r>
    </w:p>
    <w:p w14:paraId="27C0F597" w14:textId="77777777" w:rsidR="005A48C4" w:rsidRDefault="005A48C4" w:rsidP="00441DC3">
      <w:pPr>
        <w:spacing w:line="240" w:lineRule="auto"/>
        <w:ind w:left="450" w:hanging="426"/>
        <w:jc w:val="both"/>
      </w:pPr>
      <w:r>
        <w:t xml:space="preserve">Xie, C., </w:t>
      </w:r>
      <w:proofErr w:type="spellStart"/>
      <w:r>
        <w:t>Koyejo</w:t>
      </w:r>
      <w:proofErr w:type="spellEnd"/>
      <w:r>
        <w:t>, S., &amp; Gupta, I. (2020). Zeno: Distributed stochastic gradient descent with suspicion-based fault-tolerance. In Proc. 37th Int. Conf. Mach. Learn. (ICML), 119, 10495–10505.</w:t>
      </w:r>
    </w:p>
    <w:p w14:paraId="309A625F" w14:textId="77777777" w:rsidR="005A48C4" w:rsidRDefault="005A48C4" w:rsidP="00441DC3">
      <w:pPr>
        <w:spacing w:line="240" w:lineRule="auto"/>
        <w:ind w:left="450" w:hanging="426"/>
        <w:jc w:val="both"/>
      </w:pPr>
      <w:r>
        <w:t xml:space="preserve">Zhao, Y., Zhao, J., Jiang, L., Tan, R., &amp; </w:t>
      </w:r>
      <w:proofErr w:type="spellStart"/>
      <w:r>
        <w:t>Niyato</w:t>
      </w:r>
      <w:proofErr w:type="spellEnd"/>
      <w:r>
        <w:t xml:space="preserve">, D. (2020). Mobile edge computing, blockchain and reputation-based crowdsourcing IoT federated learning: A secure, decentralized and privacy-preserving system. </w:t>
      </w:r>
      <w:proofErr w:type="spellStart"/>
      <w:r>
        <w:t>arXiv</w:t>
      </w:r>
      <w:proofErr w:type="spellEnd"/>
      <w:r>
        <w:t xml:space="preserve"> preprint arXiv:2004.12372.</w:t>
      </w:r>
    </w:p>
    <w:p w14:paraId="2DBC990D" w14:textId="77777777" w:rsidR="005A48C4" w:rsidRDefault="005A48C4" w:rsidP="00441DC3">
      <w:pPr>
        <w:spacing w:line="240" w:lineRule="auto"/>
        <w:ind w:left="450" w:hanging="426"/>
        <w:jc w:val="both"/>
      </w:pPr>
      <w:proofErr w:type="spellStart"/>
      <w:r>
        <w:lastRenderedPageBreak/>
        <w:t>Mothukuri</w:t>
      </w:r>
      <w:proofErr w:type="spellEnd"/>
      <w:r>
        <w:t xml:space="preserve">, V., Parizi, R. M., </w:t>
      </w:r>
      <w:proofErr w:type="spellStart"/>
      <w:r>
        <w:t>Pouriyeh</w:t>
      </w:r>
      <w:proofErr w:type="spellEnd"/>
      <w:r>
        <w:t xml:space="preserve">, S., Huang, Y., </w:t>
      </w:r>
      <w:proofErr w:type="spellStart"/>
      <w:r>
        <w:t>Dehghantanha</w:t>
      </w:r>
      <w:proofErr w:type="spellEnd"/>
      <w:r>
        <w:t xml:space="preserve">, A., &amp; Srivastava, G. (2021). A survey on security and privacy of federated learning. Future Gener. </w:t>
      </w:r>
      <w:proofErr w:type="spellStart"/>
      <w:r>
        <w:t>Comput</w:t>
      </w:r>
      <w:proofErr w:type="spellEnd"/>
      <w:r>
        <w:t>. Syst., 115, 619–640.</w:t>
      </w:r>
    </w:p>
    <w:p w14:paraId="37484697" w14:textId="77777777" w:rsidR="005A48C4" w:rsidRDefault="005A48C4" w:rsidP="00441DC3">
      <w:pPr>
        <w:spacing w:line="240" w:lineRule="auto"/>
        <w:ind w:left="450" w:hanging="426"/>
        <w:jc w:val="both"/>
      </w:pPr>
      <w:r>
        <w:t xml:space="preserve">Nguyen, D. C., Ding, M., Pathirana, P. N., Seneviratne, A., Li, J., &amp; Poor, H. V. (2021). Federated learning for Internet of Things: A comprehensive survey. IEEE Commun. </w:t>
      </w:r>
      <w:proofErr w:type="spellStart"/>
      <w:r>
        <w:t>Surv</w:t>
      </w:r>
      <w:proofErr w:type="spellEnd"/>
      <w:r>
        <w:t>. Tutor., 23(3), 1622–1658.</w:t>
      </w:r>
    </w:p>
    <w:p w14:paraId="6AC8D18A" w14:textId="77777777" w:rsidR="005A48C4" w:rsidRDefault="005A48C4" w:rsidP="00441DC3">
      <w:pPr>
        <w:spacing w:line="240" w:lineRule="auto"/>
        <w:ind w:left="450" w:hanging="426"/>
        <w:jc w:val="both"/>
      </w:pPr>
      <w:r>
        <w:t xml:space="preserve">Weng, J., Weng, J., Zhang, J., Li, M., Zhang, Y., &amp; Luo, W. (2021). </w:t>
      </w:r>
      <w:proofErr w:type="spellStart"/>
      <w:r>
        <w:t>DeepChain</w:t>
      </w:r>
      <w:proofErr w:type="spellEnd"/>
      <w:r>
        <w:t xml:space="preserve">: Auditable and privacy-preserving deep learning with blockchain-based incentive. IEEE Trans. Dependable Secure </w:t>
      </w:r>
      <w:proofErr w:type="spellStart"/>
      <w:r>
        <w:t>Comput</w:t>
      </w:r>
      <w:proofErr w:type="spellEnd"/>
      <w:r>
        <w:t>., 18(5), 2438–2455.</w:t>
      </w:r>
    </w:p>
    <w:p w14:paraId="351B8E4C" w14:textId="77777777" w:rsidR="005A48C4" w:rsidRDefault="005A48C4" w:rsidP="00441DC3">
      <w:pPr>
        <w:spacing w:line="240" w:lineRule="auto"/>
        <w:ind w:left="450" w:hanging="426"/>
        <w:jc w:val="both"/>
      </w:pPr>
      <w:r>
        <w:t>Nguyen, T. D., et al. (2022). FLAME: Taming backdoors in federated learning. In Proc. 31st USENIX Security Symp., 1415–1432.</w:t>
      </w:r>
    </w:p>
    <w:p w14:paraId="7D2EDA7D" w14:textId="77777777" w:rsidR="005A48C4" w:rsidRDefault="005A48C4" w:rsidP="00441DC3">
      <w:pPr>
        <w:spacing w:line="240" w:lineRule="auto"/>
        <w:ind w:left="450" w:hanging="426"/>
        <w:jc w:val="both"/>
      </w:pPr>
      <w:proofErr w:type="spellStart"/>
      <w:r>
        <w:t>Pillutla</w:t>
      </w:r>
      <w:proofErr w:type="spellEnd"/>
      <w:r>
        <w:t xml:space="preserve">, K., Kakade, S. M., &amp; </w:t>
      </w:r>
      <w:proofErr w:type="spellStart"/>
      <w:r>
        <w:t>Harchaoui</w:t>
      </w:r>
      <w:proofErr w:type="spellEnd"/>
      <w:r>
        <w:t>, Z. (2022). Robust aggregation for federated learning. IEEE Trans. Signal Process., 70, 1142–1154.</w:t>
      </w:r>
    </w:p>
    <w:p w14:paraId="0980E84C" w14:textId="77777777" w:rsidR="005A48C4" w:rsidRDefault="005A48C4" w:rsidP="00441DC3">
      <w:pPr>
        <w:spacing w:line="240" w:lineRule="auto"/>
        <w:ind w:left="450" w:hanging="426"/>
        <w:jc w:val="both"/>
      </w:pPr>
      <w:r>
        <w:t xml:space="preserve">Wang, Z., Song, M., Zhang, Z., Song, Y., Wang, Q., &amp; Qi, H. (2022). Threats to federated learning: A survey. </w:t>
      </w:r>
      <w:proofErr w:type="spellStart"/>
      <w:r>
        <w:t>arXiv</w:t>
      </w:r>
      <w:proofErr w:type="spellEnd"/>
      <w:r>
        <w:t xml:space="preserve"> preprint arXiv:2003.02133.</w:t>
      </w:r>
    </w:p>
    <w:p w14:paraId="315C5AE4" w14:textId="77777777" w:rsidR="005A48C4" w:rsidRDefault="005A48C4" w:rsidP="00441DC3">
      <w:pPr>
        <w:spacing w:line="240" w:lineRule="auto"/>
        <w:ind w:left="450" w:hanging="426"/>
        <w:jc w:val="both"/>
      </w:pPr>
      <w:r>
        <w:t>Robust and actively secure serverless collaborative learning. (2023). In Advances in Neural Information Processing Systems.</w:t>
      </w:r>
    </w:p>
    <w:p w14:paraId="3F17A7E8" w14:textId="77777777" w:rsidR="005A48C4" w:rsidRDefault="005A48C4" w:rsidP="00441DC3">
      <w:pPr>
        <w:spacing w:line="240" w:lineRule="auto"/>
        <w:ind w:left="450" w:hanging="426"/>
        <w:jc w:val="both"/>
      </w:pPr>
      <w:r>
        <w:t>Blockchain meets federated learning: A comprehensive survey on smart contract-driven optimization. (2024). IEEE Survey.</w:t>
      </w:r>
    </w:p>
    <w:p w14:paraId="09914946" w14:textId="77777777" w:rsidR="005A48C4" w:rsidRDefault="005A48C4" w:rsidP="00441DC3">
      <w:pPr>
        <w:spacing w:line="240" w:lineRule="auto"/>
        <w:ind w:left="450" w:hanging="426"/>
        <w:jc w:val="both"/>
      </w:pPr>
      <w:r>
        <w:t xml:space="preserve">Jiang, R., et al. (2025). T-BFL model based on two-dimensional trust and blockchain-federated learning for medical data sharing. J. </w:t>
      </w:r>
      <w:proofErr w:type="spellStart"/>
      <w:r>
        <w:t>Supercomput</w:t>
      </w:r>
      <w:proofErr w:type="spellEnd"/>
      <w:r>
        <w:t>.</w:t>
      </w:r>
    </w:p>
    <w:p w14:paraId="25B4BBAD" w14:textId="77777777" w:rsidR="005A48C4" w:rsidRDefault="005A48C4" w:rsidP="00441DC3">
      <w:pPr>
        <w:spacing w:line="240" w:lineRule="auto"/>
        <w:ind w:left="450" w:hanging="426"/>
        <w:jc w:val="both"/>
      </w:pPr>
      <w:r>
        <w:t>FLARE: Adaptive multi-dimensional reputation for robust client reliability in federated learning. (2025).</w:t>
      </w:r>
    </w:p>
    <w:p w14:paraId="2190ACFF" w14:textId="77777777" w:rsidR="005A48C4" w:rsidRDefault="005A48C4" w:rsidP="00441DC3">
      <w:pPr>
        <w:spacing w:line="240" w:lineRule="auto"/>
        <w:ind w:left="450" w:hanging="426"/>
        <w:jc w:val="both"/>
      </w:pPr>
      <w:r>
        <w:t>Spectral Sentinel: Scalable Byzantine-robust decentralized federated learning via sketched random matrix theory on blockchain. (2025).</w:t>
      </w:r>
    </w:p>
    <w:p w14:paraId="4649819C" w14:textId="77777777" w:rsidR="005A48C4" w:rsidRDefault="005A48C4" w:rsidP="00441DC3">
      <w:pPr>
        <w:spacing w:line="240" w:lineRule="auto"/>
        <w:ind w:left="450" w:hanging="426"/>
        <w:jc w:val="both"/>
      </w:pPr>
      <w:proofErr w:type="spellStart"/>
      <w:r>
        <w:t>QuantumTrust-FedChain</w:t>
      </w:r>
      <w:proofErr w:type="spellEnd"/>
      <w:r>
        <w:t>: A blockchain-aware quantum-tuned federated learning system for cyber-resilient industrial IoT in 6G. (2025).</w:t>
      </w:r>
    </w:p>
    <w:p w14:paraId="33CC6241" w14:textId="77777777" w:rsidR="005A48C4" w:rsidRDefault="005A48C4" w:rsidP="00441DC3">
      <w:pPr>
        <w:spacing w:line="240" w:lineRule="auto"/>
        <w:ind w:left="450" w:hanging="426"/>
        <w:jc w:val="both"/>
      </w:pPr>
      <w:proofErr w:type="spellStart"/>
      <w:r>
        <w:t>WFAgg</w:t>
      </w:r>
      <w:proofErr w:type="spellEnd"/>
      <w:r>
        <w:t>: Byzantine-robust aggregation for securing decentralized federated learning. (2025).</w:t>
      </w:r>
      <w:r>
        <w:t xml:space="preserve">         </w:t>
      </w:r>
    </w:p>
    <w:p w14:paraId="7ADABD72" w14:textId="77777777" w:rsidR="005A48C4" w:rsidRDefault="005A48C4" w:rsidP="00441DC3">
      <w:pPr>
        <w:spacing w:line="240" w:lineRule="auto"/>
        <w:ind w:left="450" w:hanging="426"/>
        <w:jc w:val="both"/>
      </w:pPr>
    </w:p>
    <w:p w14:paraId="4271DCD2" w14:textId="31BD19DE" w:rsidR="0070041E" w:rsidRPr="00F2425F" w:rsidRDefault="0070041E" w:rsidP="00441DC3">
      <w:pPr>
        <w:spacing w:line="240" w:lineRule="auto"/>
        <w:ind w:left="450" w:hanging="426"/>
        <w:jc w:val="both"/>
      </w:pPr>
    </w:p>
    <w:sectPr w:rsidR="0070041E" w:rsidRPr="00F2425F" w:rsidSect="006B5F30">
      <w:type w:val="continuous"/>
      <w:pgSz w:w="11906" w:h="16838"/>
      <w:pgMar w:top="1135" w:right="1440" w:bottom="1440" w:left="1440" w:header="708" w:footer="890"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8468" w14:textId="77777777" w:rsidR="00E830B9" w:rsidRDefault="00E830B9">
      <w:pPr>
        <w:spacing w:after="0" w:line="240" w:lineRule="auto"/>
      </w:pPr>
      <w:r>
        <w:separator/>
      </w:r>
    </w:p>
  </w:endnote>
  <w:endnote w:type="continuationSeparator" w:id="0">
    <w:p w14:paraId="12255E4E" w14:textId="77777777" w:rsidR="00E830B9" w:rsidRDefault="00E83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Time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OLGAF D+ MTSY">
    <w:altName w:val="Arial Unicode MS"/>
    <w:panose1 w:val="00000000000000000000"/>
    <w:charset w:val="86"/>
    <w:family w:val="swiss"/>
    <w:notTrueType/>
    <w:pitch w:val="default"/>
    <w:sig w:usb0="00000000" w:usb1="08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Roboto">
    <w:altName w:val="Arial"/>
    <w:charset w:val="00"/>
    <w:family w:val="auto"/>
    <w:pitch w:val="variable"/>
    <w:sig w:usb0="E0000AFF" w:usb1="5000217F" w:usb2="00000021"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9959" w14:textId="16D94B86" w:rsidR="002B7368" w:rsidRPr="000E4D7A" w:rsidRDefault="002B7368" w:rsidP="003B3448">
    <w:pPr>
      <w:pStyle w:val="Footer"/>
      <w:ind w:right="360" w:firstLine="360"/>
      <w:jc w:val="right"/>
      <w:rPr>
        <w:rFonts w:ascii="Times New Roman" w:hAnsi="Times New Roman"/>
      </w:rPr>
    </w:pPr>
    <w:r w:rsidRPr="000E4D7A">
      <w:rPr>
        <w:rFonts w:ascii="Times New Roman" w:hAnsi="Times New Roman"/>
        <w:color w:val="666666"/>
        <w:shd w:val="clear" w:color="auto" w:fill="FFFFFF"/>
      </w:rPr>
      <w:t>DOI:</w:t>
    </w:r>
    <w:r w:rsidRPr="000E4D7A">
      <w:rPr>
        <w:rStyle w:val="apple-converted-space"/>
        <w:rFonts w:ascii="Times New Roman" w:hAnsi="Times New Roman"/>
        <w:color w:val="666666"/>
        <w:shd w:val="clear" w:color="auto" w:fill="FFFFFF"/>
      </w:rPr>
      <w:t> </w:t>
    </w:r>
    <w:r w:rsidR="00E45867" w:rsidRPr="00E5780A">
      <w:rPr>
        <w:rFonts w:ascii="Times New Roman" w:hAnsi="Times New Roman"/>
        <w:color w:val="00B0F0"/>
        <w:shd w:val="clear" w:color="auto" w:fill="FFFFFF"/>
      </w:rPr>
      <w:t>htt</w:t>
    </w:r>
    <w:r w:rsidR="00E5780A">
      <w:rPr>
        <w:rFonts w:ascii="Times New Roman" w:hAnsi="Times New Roman"/>
        <w:color w:val="00B0F0"/>
        <w:shd w:val="clear" w:color="auto" w:fill="FFFFFF"/>
      </w:rPr>
      <w:t>p://dx.doi.org/10.xxxxx/ijost.vXiX</w:t>
    </w:r>
  </w:p>
  <w:p w14:paraId="5BFED4E8" w14:textId="77777777" w:rsidR="002B7368" w:rsidRDefault="002B7368" w:rsidP="003B3448">
    <w:pPr>
      <w:pStyle w:val="Footer"/>
      <w:ind w:right="360" w:firstLine="360"/>
      <w:jc w:val="right"/>
    </w:pPr>
    <w:r w:rsidRPr="000E4D7A">
      <w:rPr>
        <w:rFonts w:ascii="Times New Roman" w:hAnsi="Times New Roman"/>
        <w:color w:val="666666"/>
        <w:shd w:val="clear" w:color="auto" w:fill="FFFFFF"/>
      </w:rPr>
      <w:t>p- ISSN 2528-1410 e- ISSN 2527-8045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B576" w14:textId="23248A79" w:rsidR="002B7368" w:rsidRPr="000E4D7A" w:rsidRDefault="002B7368" w:rsidP="003B3448">
    <w:pPr>
      <w:pStyle w:val="Footer"/>
      <w:ind w:right="360" w:firstLine="360"/>
      <w:jc w:val="right"/>
      <w:rPr>
        <w:rFonts w:ascii="Times New Roman" w:hAnsi="Times New Roman"/>
      </w:rPr>
    </w:pPr>
    <w:r w:rsidRPr="000E4D7A">
      <w:rPr>
        <w:rFonts w:ascii="Times New Roman" w:hAnsi="Times New Roman"/>
        <w:color w:val="666666"/>
        <w:shd w:val="clear" w:color="auto" w:fill="FFFFFF"/>
      </w:rPr>
      <w:t>DOI:</w:t>
    </w:r>
    <w:r w:rsidRPr="000E4D7A">
      <w:rPr>
        <w:rStyle w:val="apple-converted-space"/>
        <w:rFonts w:ascii="Times New Roman" w:hAnsi="Times New Roman"/>
        <w:color w:val="666666"/>
        <w:shd w:val="clear" w:color="auto" w:fill="FFFFFF"/>
      </w:rPr>
      <w:t> </w:t>
    </w:r>
    <w:r w:rsidR="00E5780A" w:rsidRPr="00E5780A">
      <w:rPr>
        <w:rFonts w:ascii="Times New Roman" w:hAnsi="Times New Roman"/>
        <w:color w:val="00B0F0"/>
        <w:shd w:val="clear" w:color="auto" w:fill="FFFFFF"/>
      </w:rPr>
      <w:t>http://dx.doi.org/10.xxxxx/ijost.vXi</w:t>
    </w:r>
    <w:r w:rsidR="00E5780A" w:rsidRPr="00E5780A">
      <w:rPr>
        <w:rFonts w:ascii="Times New Roman" w:hAnsi="Times New Roman"/>
        <w:color w:val="00B0F0"/>
      </w:rPr>
      <w:t>X</w:t>
    </w:r>
  </w:p>
  <w:p w14:paraId="0818A71D" w14:textId="5B32BB8F" w:rsidR="002B7368" w:rsidRDefault="002B7368" w:rsidP="006B5F30">
    <w:pPr>
      <w:pStyle w:val="Footer"/>
      <w:ind w:right="360" w:firstLine="360"/>
      <w:jc w:val="right"/>
    </w:pPr>
    <w:r w:rsidRPr="000E4D7A">
      <w:rPr>
        <w:rFonts w:ascii="Times New Roman" w:hAnsi="Times New Roman"/>
        <w:color w:val="666666"/>
        <w:shd w:val="clear" w:color="auto" w:fill="FFFFFF"/>
      </w:rPr>
      <w:t>p- ISSN 2528-1410 e- ISSN 2527-8045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600F" w14:textId="77777777" w:rsidR="00E830B9" w:rsidRDefault="00E830B9">
      <w:pPr>
        <w:spacing w:after="0" w:line="240" w:lineRule="auto"/>
      </w:pPr>
      <w:r>
        <w:separator/>
      </w:r>
    </w:p>
  </w:footnote>
  <w:footnote w:type="continuationSeparator" w:id="0">
    <w:p w14:paraId="3A14C67C" w14:textId="77777777" w:rsidR="00E830B9" w:rsidRDefault="00E830B9">
      <w:pPr>
        <w:spacing w:after="0" w:line="240" w:lineRule="auto"/>
      </w:pPr>
      <w:r>
        <w:continuationSeparator/>
      </w:r>
    </w:p>
  </w:footnote>
  <w:footnote w:id="1">
    <w:p w14:paraId="1F33929C" w14:textId="77777777" w:rsidR="00E60D6F" w:rsidRDefault="00E60D6F" w:rsidP="00E60D6F">
      <w:pPr>
        <w:pStyle w:val="FootnoteText"/>
      </w:pPr>
      <w:r>
        <w:rPr>
          <w:rStyle w:val="FootnoteReference"/>
        </w:rPr>
        <w:footnoteRef/>
      </w:r>
      <w:r>
        <w:t xml:space="preserve"> </w:t>
      </w:r>
      <w:hyperlink r:id="rId1">
        <w:r>
          <w:rPr>
            <w:rStyle w:val="Hyperlink"/>
          </w:rPr>
          <w:t>https://github.com/vokasitibrawijaya/byzantine-robust-fl-blockchain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0326" w14:textId="267DED4F" w:rsidR="002B7368" w:rsidRPr="00E73D3D" w:rsidRDefault="00853853" w:rsidP="00E73D3D">
    <w:pPr>
      <w:pStyle w:val="Header"/>
      <w:jc w:val="right"/>
      <w:rPr>
        <w:rFonts w:asciiTheme="minorHAnsi" w:hAnsiTheme="minorHAnsi"/>
      </w:rPr>
    </w:pPr>
    <w:r>
      <w:rPr>
        <w:rFonts w:asciiTheme="majorHAnsi" w:hAnsiTheme="majorHAnsi" w:cstheme="majorHAnsi"/>
        <w:bCs/>
        <w:i/>
        <w:iCs/>
        <w:lang w:val="en-US"/>
      </w:rPr>
      <w:t>Atmoko, R.A</w:t>
    </w:r>
    <w:r w:rsidR="00F2425F">
      <w:rPr>
        <w:rFonts w:asciiTheme="majorHAnsi" w:hAnsiTheme="majorHAnsi" w:cstheme="majorHAnsi"/>
        <w:bCs/>
        <w:i/>
        <w:iCs/>
        <w:lang w:val="en-US"/>
      </w:rPr>
      <w:t>,</w:t>
    </w:r>
    <w:r w:rsidR="00F2425F" w:rsidRPr="00416AFF">
      <w:rPr>
        <w:rFonts w:ascii="Constantia" w:hAnsi="Constantia"/>
        <w:i/>
        <w:sz w:val="18"/>
        <w:szCs w:val="18"/>
        <w:lang w:val="en-US"/>
      </w:rPr>
      <w:t xml:space="preserve"> </w:t>
    </w:r>
    <w:r w:rsidRPr="00853853">
      <w:rPr>
        <w:rFonts w:ascii="Constantia" w:hAnsi="Constantia"/>
        <w:b/>
        <w:sz w:val="18"/>
        <w:szCs w:val="18"/>
        <w:lang w:val="en-US"/>
      </w:rPr>
      <w:t xml:space="preserve">Byzantine-Robust Federated Learning with Adaptive Aggregation and Blockchain: Empirical Validation of ATMA and Resolution of the Transparency Paradox   </w:t>
    </w:r>
    <w:r w:rsidR="002B7368" w:rsidRPr="00E5780A">
      <w:rPr>
        <w:rFonts w:ascii="Arial Rounded MT Bold" w:hAnsi="Arial Rounded MT Bold"/>
        <w:lang w:val="id-ID"/>
      </w:rPr>
      <w:t xml:space="preserve">| </w:t>
    </w:r>
    <w:r w:rsidR="002B7368" w:rsidRPr="00E5780A">
      <w:rPr>
        <w:rFonts w:ascii="Arial Rounded MT Bold" w:hAnsi="Arial Rounded MT Bold"/>
      </w:rPr>
      <w:fldChar w:fldCharType="begin"/>
    </w:r>
    <w:r w:rsidR="002B7368" w:rsidRPr="00E5780A">
      <w:rPr>
        <w:rFonts w:ascii="Arial Rounded MT Bold" w:hAnsi="Arial Rounded MT Bold"/>
      </w:rPr>
      <w:instrText xml:space="preserve"> PAGE   \* MERGEFORMAT </w:instrText>
    </w:r>
    <w:r w:rsidR="002B7368" w:rsidRPr="00E5780A">
      <w:rPr>
        <w:rFonts w:ascii="Arial Rounded MT Bold" w:hAnsi="Arial Rounded MT Bold"/>
      </w:rPr>
      <w:fldChar w:fldCharType="separate"/>
    </w:r>
    <w:r w:rsidR="00617409">
      <w:rPr>
        <w:rFonts w:ascii="Arial Rounded MT Bold" w:hAnsi="Arial Rounded MT Bold"/>
        <w:noProof/>
      </w:rPr>
      <w:t>8</w:t>
    </w:r>
    <w:r w:rsidR="002B7368" w:rsidRPr="00E5780A">
      <w:rPr>
        <w:rFonts w:ascii="Arial Rounded MT Bold" w:hAnsi="Arial Rounded MT Bold"/>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22C5" w14:textId="63B19CDD" w:rsidR="002B7368" w:rsidRPr="00484457" w:rsidRDefault="002B7368" w:rsidP="00484457">
    <w:pPr>
      <w:rPr>
        <w:rFonts w:ascii="Constantia" w:hAnsi="Constantia" w:cs="Tahoma"/>
        <w:sz w:val="20"/>
        <w:szCs w:val="20"/>
      </w:rPr>
    </w:pPr>
    <w:r w:rsidRPr="002F2415">
      <w:rPr>
        <w:rFonts w:ascii="Arial Rounded MT Bold" w:hAnsi="Arial Rounded MT Bold"/>
        <w:sz w:val="20"/>
        <w:szCs w:val="20"/>
      </w:rPr>
      <w:fldChar w:fldCharType="begin"/>
    </w:r>
    <w:r w:rsidRPr="002F2415">
      <w:rPr>
        <w:rFonts w:ascii="Arial Rounded MT Bold" w:hAnsi="Arial Rounded MT Bold"/>
        <w:sz w:val="20"/>
        <w:szCs w:val="20"/>
      </w:rPr>
      <w:instrText xml:space="preserve"> PAGE   \* MERGEFORMAT </w:instrText>
    </w:r>
    <w:r w:rsidRPr="002F2415">
      <w:rPr>
        <w:rFonts w:ascii="Arial Rounded MT Bold" w:hAnsi="Arial Rounded MT Bold"/>
        <w:sz w:val="20"/>
        <w:szCs w:val="20"/>
      </w:rPr>
      <w:fldChar w:fldCharType="separate"/>
    </w:r>
    <w:r w:rsidR="00617409">
      <w:rPr>
        <w:rFonts w:ascii="Arial Rounded MT Bold" w:hAnsi="Arial Rounded MT Bold"/>
        <w:noProof/>
        <w:sz w:val="20"/>
        <w:szCs w:val="20"/>
      </w:rPr>
      <w:t>5</w:t>
    </w:r>
    <w:r w:rsidRPr="002F2415">
      <w:rPr>
        <w:rFonts w:ascii="Arial Rounded MT Bold" w:hAnsi="Arial Rounded MT Bold"/>
        <w:noProof/>
        <w:sz w:val="20"/>
        <w:szCs w:val="20"/>
      </w:rPr>
      <w:fldChar w:fldCharType="end"/>
    </w:r>
    <w:r w:rsidRPr="002F2415">
      <w:rPr>
        <w:rFonts w:ascii="Arial Rounded MT Bold" w:hAnsi="Arial Rounded MT Bold"/>
        <w:noProof/>
        <w:sz w:val="20"/>
        <w:szCs w:val="20"/>
      </w:rPr>
      <w:t xml:space="preserve"> </w:t>
    </w:r>
    <w:r w:rsidRPr="002F2415">
      <w:rPr>
        <w:rFonts w:ascii="Arial Rounded MT Bold" w:hAnsi="Arial Rounded MT Bold"/>
        <w:b/>
        <w:noProof/>
        <w:sz w:val="20"/>
        <w:szCs w:val="20"/>
      </w:rPr>
      <w:t>|</w:t>
    </w:r>
    <w:r w:rsidRPr="00270DB0">
      <w:rPr>
        <w:rFonts w:ascii="Arial Rounded MT Bold" w:hAnsi="Arial Rounded MT Bold"/>
        <w:b/>
        <w:noProof/>
      </w:rPr>
      <w:t xml:space="preserve"> </w:t>
    </w:r>
    <w:r w:rsidRPr="00270DB0">
      <w:rPr>
        <w:rFonts w:ascii="Constantia" w:hAnsi="Constantia" w:cs="Tahoma"/>
        <w:b/>
        <w:i/>
        <w:sz w:val="20"/>
        <w:szCs w:val="20"/>
      </w:rPr>
      <w:t>Indonesian Journal of Science &amp; Technology</w:t>
    </w:r>
    <w:r>
      <w:rPr>
        <w:rFonts w:ascii="Constantia" w:hAnsi="Constantia" w:cs="Tahoma"/>
        <w:b/>
        <w:i/>
        <w:sz w:val="20"/>
        <w:szCs w:val="20"/>
      </w:rPr>
      <w:t>,</w:t>
    </w:r>
    <w:r w:rsidRPr="00270DB0">
      <w:rPr>
        <w:rFonts w:ascii="Constantia" w:hAnsi="Constantia" w:cs="Tahoma"/>
        <w:sz w:val="20"/>
        <w:szCs w:val="20"/>
      </w:rPr>
      <w:t xml:space="preserve"> </w:t>
    </w:r>
    <w:r w:rsidR="00347F09">
      <w:rPr>
        <w:rFonts w:ascii="Constantia" w:hAnsi="Constantia" w:cs="Tahoma"/>
        <w:sz w:val="20"/>
        <w:szCs w:val="20"/>
      </w:rPr>
      <w:t xml:space="preserve">Volume </w:t>
    </w:r>
    <w:r w:rsidR="00E5780A">
      <w:rPr>
        <w:rFonts w:ascii="Constantia" w:hAnsi="Constantia" w:cs="Tahoma"/>
        <w:sz w:val="20"/>
        <w:szCs w:val="20"/>
      </w:rPr>
      <w:t>x</w:t>
    </w:r>
    <w:r w:rsidRPr="00270DB0">
      <w:rPr>
        <w:rFonts w:ascii="Constantia" w:hAnsi="Constantia" w:cs="Tahoma"/>
        <w:sz w:val="20"/>
        <w:szCs w:val="20"/>
      </w:rPr>
      <w:t xml:space="preserve"> </w:t>
    </w:r>
    <w:r>
      <w:rPr>
        <w:rFonts w:ascii="Constantia" w:hAnsi="Constantia" w:cs="Tahoma"/>
        <w:sz w:val="20"/>
        <w:szCs w:val="20"/>
      </w:rPr>
      <w:t xml:space="preserve">Issue </w:t>
    </w:r>
    <w:r w:rsidR="00E5780A">
      <w:rPr>
        <w:rFonts w:ascii="Constantia" w:hAnsi="Constantia" w:cs="Tahoma"/>
        <w:sz w:val="20"/>
        <w:szCs w:val="20"/>
      </w:rPr>
      <w:t>x</w:t>
    </w:r>
    <w:r>
      <w:rPr>
        <w:rFonts w:ascii="Constantia" w:hAnsi="Constantia" w:cs="Tahoma"/>
        <w:sz w:val="20"/>
        <w:szCs w:val="20"/>
      </w:rPr>
      <w:t xml:space="preserve">, </w:t>
    </w:r>
    <w:r w:rsidR="00E5780A">
      <w:rPr>
        <w:rFonts w:ascii="Constantia" w:hAnsi="Constantia" w:cs="Tahoma"/>
        <w:sz w:val="20"/>
        <w:szCs w:val="20"/>
      </w:rPr>
      <w:t>April 20xx Hal 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89DA" w14:textId="7B7E3A8C" w:rsidR="002B7368" w:rsidRPr="008960B7" w:rsidRDefault="002B7368">
    <w:pPr>
      <w:pStyle w:val="Header"/>
      <w:rPr>
        <w:color w:val="FFFFFF" w:themeColor="background1"/>
      </w:rPr>
    </w:pPr>
    <w:r w:rsidRPr="008960B7">
      <w:rPr>
        <w:color w:val="FFFFFF" w:themeColor="background1"/>
      </w:rPr>
      <w:fldChar w:fldCharType="begin"/>
    </w:r>
    <w:r w:rsidRPr="008960B7">
      <w:rPr>
        <w:color w:val="FFFFFF" w:themeColor="background1"/>
      </w:rPr>
      <w:instrText xml:space="preserve"> PAGE   \* MERGEFORMAT </w:instrText>
    </w:r>
    <w:r w:rsidRPr="008960B7">
      <w:rPr>
        <w:color w:val="FFFFFF" w:themeColor="background1"/>
      </w:rPr>
      <w:fldChar w:fldCharType="separate"/>
    </w:r>
    <w:r w:rsidR="00617409">
      <w:rPr>
        <w:noProof/>
        <w:color w:val="FFFFFF" w:themeColor="background1"/>
      </w:rPr>
      <w:t>1</w:t>
    </w:r>
    <w:r w:rsidRPr="008960B7">
      <w:rPr>
        <w:noProof/>
        <w:color w:val="FFFFFF" w:themeColor="background1"/>
      </w:rPr>
      <w:fldChar w:fldCharType="end"/>
    </w:r>
  </w:p>
  <w:p w14:paraId="27D131C2" w14:textId="77777777" w:rsidR="002B7368" w:rsidRDefault="002B7368" w:rsidP="008A10A2">
    <w:pPr>
      <w:pStyle w:val="Header"/>
      <w:tabs>
        <w:tab w:val="clear" w:pos="4680"/>
        <w:tab w:val="clear" w:pos="9360"/>
        <w:tab w:val="left" w:pos="7797"/>
      </w:tabs>
    </w:pPr>
    <w:r>
      <w:tab/>
    </w:r>
  </w:p>
  <w:p w14:paraId="1F6EB6D8" w14:textId="77777777" w:rsidR="002B7368" w:rsidRDefault="002B736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6114" w14:textId="77777777" w:rsidR="002B7368" w:rsidRDefault="002B7368">
    <w:pPr>
      <w:pStyle w:val="Header"/>
    </w:pPr>
    <w:r>
      <w:fldChar w:fldCharType="begin"/>
    </w:r>
    <w:r>
      <w:instrText xml:space="preserve"> PAGE   \* MERGEFORMAT </w:instrText>
    </w:r>
    <w:r>
      <w:fldChar w:fldCharType="separate"/>
    </w:r>
    <w:r>
      <w:rPr>
        <w:noProof/>
      </w:rPr>
      <w:t>3</w:t>
    </w:r>
    <w:r>
      <w:rPr>
        <w:noProof/>
      </w:rPr>
      <w:t>4</w:t>
    </w:r>
    <w:r>
      <w:rPr>
        <w:noProof/>
      </w:rPr>
      <w:fldChar w:fldCharType="end"/>
    </w:r>
  </w:p>
  <w:p w14:paraId="299D2C0F" w14:textId="77777777" w:rsidR="002B7368" w:rsidRDefault="002B7368">
    <w:pPr>
      <w:pStyle w:val="Header"/>
    </w:pPr>
  </w:p>
  <w:p w14:paraId="0DB01597" w14:textId="77777777" w:rsidR="002B7368" w:rsidRDefault="002B73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0636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322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904DA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491C6A"/>
    <w:multiLevelType w:val="multilevel"/>
    <w:tmpl w:val="673A7A1C"/>
    <w:lvl w:ilvl="0">
      <w:start w:val="1"/>
      <w:numFmt w:val="decimal"/>
      <w:pStyle w:val="Section"/>
      <w:suff w:val="nothing"/>
      <w:lvlText w:val="%1.  "/>
      <w:lvlJc w:val="left"/>
      <w:pPr>
        <w:ind w:left="0" w:firstLine="0"/>
      </w:pPr>
      <w:rPr>
        <w:rFonts w:hint="default"/>
      </w:rPr>
    </w:lvl>
    <w:lvl w:ilvl="1">
      <w:start w:val="1"/>
      <w:numFmt w:val="decimal"/>
      <w:pStyle w:val="Subsection"/>
      <w:suff w:val="nothing"/>
      <w:lvlText w:val="%1.%2.  "/>
      <w:lvlJc w:val="left"/>
      <w:pPr>
        <w:ind w:left="0" w:firstLine="0"/>
      </w:pPr>
      <w:rPr>
        <w:rFonts w:hint="default"/>
      </w:rPr>
    </w:lvl>
    <w:lvl w:ilvl="2">
      <w:start w:val="1"/>
      <w:numFmt w:val="decimal"/>
      <w:pStyle w:val="Subsubsection"/>
      <w:suff w:val="nothing"/>
      <w:lvlText w:val="%1.%2.%3.  "/>
      <w:lvlJc w:val="left"/>
      <w:pPr>
        <w:ind w:left="0" w:firstLine="142"/>
      </w:pPr>
      <w:rPr>
        <w:rFonts w:hint="default"/>
        <w:i/>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297F78"/>
    <w:multiLevelType w:val="hybridMultilevel"/>
    <w:tmpl w:val="065445B0"/>
    <w:lvl w:ilvl="0" w:tplc="6B8EA5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57A13"/>
    <w:multiLevelType w:val="hybridMultilevel"/>
    <w:tmpl w:val="C430E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C3E6E"/>
    <w:multiLevelType w:val="hybridMultilevel"/>
    <w:tmpl w:val="01487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51DC7"/>
    <w:multiLevelType w:val="multilevel"/>
    <w:tmpl w:val="E760D3AA"/>
    <w:lvl w:ilvl="0">
      <w:start w:val="1"/>
      <w:numFmt w:val="decimal"/>
      <w:pStyle w:val="1subjud"/>
      <w:lvlText w:val="%1."/>
      <w:lvlJc w:val="left"/>
      <w:pPr>
        <w:ind w:left="720" w:hanging="360"/>
      </w:pPr>
      <w:rPr>
        <w:rFonts w:hint="default"/>
      </w:rPr>
    </w:lvl>
    <w:lvl w:ilvl="1">
      <w:start w:val="1"/>
      <w:numFmt w:val="decimal"/>
      <w:pStyle w:val="subsub"/>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B6232A9"/>
    <w:multiLevelType w:val="hybridMultilevel"/>
    <w:tmpl w:val="D1D67BC2"/>
    <w:lvl w:ilvl="0" w:tplc="238E3F5A">
      <w:start w:val="1"/>
      <w:numFmt w:val="decimal"/>
      <w:lvlText w:val="%1."/>
      <w:lvlJc w:val="left"/>
      <w:pPr>
        <w:ind w:left="1145" w:hanging="360"/>
      </w:pPr>
      <w:rPr>
        <w:rFonts w:ascii="Calibri" w:hAnsi="Calibri"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9" w15:restartNumberingAfterBreak="0">
    <w:nsid w:val="1E9202CE"/>
    <w:multiLevelType w:val="hybridMultilevel"/>
    <w:tmpl w:val="7B84E7D2"/>
    <w:lvl w:ilvl="0" w:tplc="26665DB0">
      <w:start w:val="3"/>
      <w:numFmt w:val="decimal"/>
      <w:lvlText w:val="%1."/>
      <w:lvlJc w:val="left"/>
      <w:pPr>
        <w:ind w:left="720" w:hanging="360"/>
      </w:pPr>
      <w:rPr>
        <w:rFonts w:ascii="Times New Roman" w:hAnsi="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E19EF"/>
    <w:multiLevelType w:val="hybridMultilevel"/>
    <w:tmpl w:val="A7FCE186"/>
    <w:lvl w:ilvl="0" w:tplc="0409000F">
      <w:start w:val="6"/>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3C02"/>
    <w:multiLevelType w:val="hybridMultilevel"/>
    <w:tmpl w:val="91F868D4"/>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4B1B02"/>
    <w:multiLevelType w:val="multilevel"/>
    <w:tmpl w:val="B4F8349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8C24D7B"/>
    <w:multiLevelType w:val="hybridMultilevel"/>
    <w:tmpl w:val="4906C11A"/>
    <w:lvl w:ilvl="0" w:tplc="3306D550">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7E00C8"/>
    <w:multiLevelType w:val="hybridMultilevel"/>
    <w:tmpl w:val="24EE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8D4E39"/>
    <w:multiLevelType w:val="hybridMultilevel"/>
    <w:tmpl w:val="1A3A984E"/>
    <w:lvl w:ilvl="0" w:tplc="3306D550">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854A44"/>
    <w:multiLevelType w:val="hybridMultilevel"/>
    <w:tmpl w:val="A00C5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C434C0"/>
    <w:multiLevelType w:val="hybridMultilevel"/>
    <w:tmpl w:val="784C96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15:restartNumberingAfterBreak="0">
    <w:nsid w:val="44A12422"/>
    <w:multiLevelType w:val="hybridMultilevel"/>
    <w:tmpl w:val="DD7A175E"/>
    <w:lvl w:ilvl="0" w:tplc="04090019">
      <w:start w:val="1"/>
      <w:numFmt w:val="lowerLetter"/>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0" w15:restartNumberingAfterBreak="0">
    <w:nsid w:val="4B2E598D"/>
    <w:multiLevelType w:val="hybridMultilevel"/>
    <w:tmpl w:val="8A22E2B2"/>
    <w:lvl w:ilvl="0" w:tplc="3306D550">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9764C"/>
    <w:multiLevelType w:val="hybridMultilevel"/>
    <w:tmpl w:val="A852B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F42018"/>
    <w:multiLevelType w:val="hybridMultilevel"/>
    <w:tmpl w:val="01487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32765F"/>
    <w:multiLevelType w:val="hybridMultilevel"/>
    <w:tmpl w:val="5D86621C"/>
    <w:lvl w:ilvl="0" w:tplc="14348FE8">
      <w:start w:val="1"/>
      <w:numFmt w:val="decimal"/>
      <w:lvlText w:val="%1."/>
      <w:lvlJc w:val="left"/>
      <w:pPr>
        <w:ind w:left="722" w:hanging="450"/>
      </w:pPr>
      <w:rPr>
        <w:rFonts w:hint="default"/>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24" w15:restartNumberingAfterBreak="0">
    <w:nsid w:val="51090C3A"/>
    <w:multiLevelType w:val="hybridMultilevel"/>
    <w:tmpl w:val="92C2C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84A2A"/>
    <w:multiLevelType w:val="singleLevel"/>
    <w:tmpl w:val="27DC99BC"/>
    <w:lvl w:ilvl="0">
      <w:start w:val="1"/>
      <w:numFmt w:val="bullet"/>
      <w:pStyle w:val="Bullet2"/>
      <w:lvlText w:val=""/>
      <w:lvlJc w:val="left"/>
      <w:pPr>
        <w:tabs>
          <w:tab w:val="num" w:pos="1854"/>
        </w:tabs>
        <w:ind w:left="1854" w:hanging="720"/>
      </w:pPr>
      <w:rPr>
        <w:rFonts w:ascii="Symbol" w:hAnsi="Symbol" w:hint="default"/>
      </w:rPr>
    </w:lvl>
  </w:abstractNum>
  <w:abstractNum w:abstractNumId="26" w15:restartNumberingAfterBreak="0">
    <w:nsid w:val="573C6598"/>
    <w:multiLevelType w:val="hybridMultilevel"/>
    <w:tmpl w:val="91248E54"/>
    <w:lvl w:ilvl="0" w:tplc="238E3F5A">
      <w:start w:val="1"/>
      <w:numFmt w:val="decimal"/>
      <w:lvlText w:val="%1."/>
      <w:lvlJc w:val="left"/>
      <w:pPr>
        <w:ind w:left="1145" w:hanging="360"/>
      </w:pPr>
      <w:rPr>
        <w:rFonts w:ascii="Calibri" w:hAnsi="Calibri"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7" w15:restartNumberingAfterBreak="0">
    <w:nsid w:val="58297892"/>
    <w:multiLevelType w:val="hybridMultilevel"/>
    <w:tmpl w:val="74B24BD0"/>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8" w15:restartNumberingAfterBreak="0">
    <w:nsid w:val="594279EC"/>
    <w:multiLevelType w:val="multilevel"/>
    <w:tmpl w:val="B600A9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876F3A"/>
    <w:multiLevelType w:val="hybridMultilevel"/>
    <w:tmpl w:val="9ACE36BC"/>
    <w:lvl w:ilvl="0" w:tplc="0409000F">
      <w:start w:val="1"/>
      <w:numFmt w:val="decimal"/>
      <w:lvlText w:val="%1."/>
      <w:lvlJc w:val="left"/>
      <w:pPr>
        <w:ind w:left="992" w:hanging="360"/>
      </w:p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30" w15:restartNumberingAfterBreak="0">
    <w:nsid w:val="6129241D"/>
    <w:multiLevelType w:val="hybridMultilevel"/>
    <w:tmpl w:val="9DE622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FD5EF6"/>
    <w:multiLevelType w:val="multilevel"/>
    <w:tmpl w:val="856E6890"/>
    <w:lvl w:ilvl="0">
      <w:start w:val="1"/>
      <w:numFmt w:val="decimal"/>
      <w:pStyle w:val="Papersection"/>
      <w:lvlText w:val="%1."/>
      <w:lvlJc w:val="left"/>
      <w:pPr>
        <w:ind w:left="0" w:firstLine="0"/>
      </w:pPr>
      <w:rPr>
        <w:rFonts w:hint="default"/>
      </w:rPr>
    </w:lvl>
    <w:lvl w:ilvl="1">
      <w:start w:val="1"/>
      <w:numFmt w:val="decimal"/>
      <w:pStyle w:val="Papersubsection"/>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37040F"/>
    <w:multiLevelType w:val="hybridMultilevel"/>
    <w:tmpl w:val="E6E205A8"/>
    <w:lvl w:ilvl="0" w:tplc="39526AB0">
      <w:start w:val="1"/>
      <w:numFmt w:val="decimal"/>
      <w:pStyle w:val="babijo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F7349"/>
    <w:multiLevelType w:val="hybridMultilevel"/>
    <w:tmpl w:val="30406AB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4" w15:restartNumberingAfterBreak="0">
    <w:nsid w:val="6CEE33AE"/>
    <w:multiLevelType w:val="hybridMultilevel"/>
    <w:tmpl w:val="1A86058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891B0A"/>
    <w:multiLevelType w:val="hybridMultilevel"/>
    <w:tmpl w:val="003EBF8C"/>
    <w:lvl w:ilvl="0" w:tplc="238E3F5A">
      <w:start w:val="1"/>
      <w:numFmt w:val="decimal"/>
      <w:lvlText w:val="%1."/>
      <w:lvlJc w:val="left"/>
      <w:pPr>
        <w:ind w:left="1145" w:hanging="360"/>
      </w:pPr>
      <w:rPr>
        <w:rFonts w:ascii="Calibri" w:hAnsi="Calibri"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6" w15:restartNumberingAfterBreak="0">
    <w:nsid w:val="76DE6D4F"/>
    <w:multiLevelType w:val="hybridMultilevel"/>
    <w:tmpl w:val="86889CE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7" w15:restartNumberingAfterBreak="0">
    <w:nsid w:val="7D230329"/>
    <w:multiLevelType w:val="hybridMultilevel"/>
    <w:tmpl w:val="EE4EDBCA"/>
    <w:lvl w:ilvl="0" w:tplc="BE6E294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308587856">
    <w:abstractNumId w:val="31"/>
  </w:num>
  <w:num w:numId="2" w16cid:durableId="856043492">
    <w:abstractNumId w:val="28"/>
  </w:num>
  <w:num w:numId="3" w16cid:durableId="871377159">
    <w:abstractNumId w:val="19"/>
  </w:num>
  <w:num w:numId="4" w16cid:durableId="377239250">
    <w:abstractNumId w:val="17"/>
  </w:num>
  <w:num w:numId="5" w16cid:durableId="958756850">
    <w:abstractNumId w:val="7"/>
  </w:num>
  <w:num w:numId="6" w16cid:durableId="239564550">
    <w:abstractNumId w:val="7"/>
    <w:lvlOverride w:ilvl="0">
      <w:startOverride w:val="1"/>
    </w:lvlOverride>
  </w:num>
  <w:num w:numId="7" w16cid:durableId="1450734360">
    <w:abstractNumId w:val="36"/>
  </w:num>
  <w:num w:numId="8" w16cid:durableId="266889176">
    <w:abstractNumId w:val="33"/>
  </w:num>
  <w:num w:numId="9" w16cid:durableId="559172657">
    <w:abstractNumId w:val="18"/>
  </w:num>
  <w:num w:numId="10" w16cid:durableId="864250128">
    <w:abstractNumId w:val="27"/>
  </w:num>
  <w:num w:numId="11" w16cid:durableId="1053309836">
    <w:abstractNumId w:val="7"/>
    <w:lvlOverride w:ilvl="0">
      <w:startOverride w:val="1"/>
    </w:lvlOverride>
  </w:num>
  <w:num w:numId="12" w16cid:durableId="1181043126">
    <w:abstractNumId w:val="25"/>
  </w:num>
  <w:num w:numId="13" w16cid:durableId="1817600228">
    <w:abstractNumId w:val="8"/>
  </w:num>
  <w:num w:numId="14" w16cid:durableId="1735858529">
    <w:abstractNumId w:val="37"/>
  </w:num>
  <w:num w:numId="15" w16cid:durableId="1195116860">
    <w:abstractNumId w:val="26"/>
  </w:num>
  <w:num w:numId="16" w16cid:durableId="1974434438">
    <w:abstractNumId w:val="35"/>
  </w:num>
  <w:num w:numId="17" w16cid:durableId="907686325">
    <w:abstractNumId w:val="12"/>
  </w:num>
  <w:num w:numId="18" w16cid:durableId="468980754">
    <w:abstractNumId w:val="14"/>
  </w:num>
  <w:num w:numId="19" w16cid:durableId="156307354">
    <w:abstractNumId w:val="5"/>
  </w:num>
  <w:num w:numId="20" w16cid:durableId="2037804930">
    <w:abstractNumId w:val="21"/>
  </w:num>
  <w:num w:numId="21" w16cid:durableId="157237082">
    <w:abstractNumId w:val="16"/>
  </w:num>
  <w:num w:numId="22" w16cid:durableId="999119560">
    <w:abstractNumId w:val="3"/>
  </w:num>
  <w:num w:numId="23" w16cid:durableId="1891107016">
    <w:abstractNumId w:val="11"/>
  </w:num>
  <w:num w:numId="24" w16cid:durableId="1815633148">
    <w:abstractNumId w:val="6"/>
  </w:num>
  <w:num w:numId="25" w16cid:durableId="2080205156">
    <w:abstractNumId w:val="22"/>
  </w:num>
  <w:num w:numId="26" w16cid:durableId="504902263">
    <w:abstractNumId w:val="4"/>
  </w:num>
  <w:num w:numId="27" w16cid:durableId="1181165143">
    <w:abstractNumId w:val="34"/>
  </w:num>
  <w:num w:numId="28" w16cid:durableId="1912882409">
    <w:abstractNumId w:val="30"/>
  </w:num>
  <w:num w:numId="29" w16cid:durableId="675115666">
    <w:abstractNumId w:val="9"/>
  </w:num>
  <w:num w:numId="30" w16cid:durableId="708726162">
    <w:abstractNumId w:val="15"/>
  </w:num>
  <w:num w:numId="31" w16cid:durableId="1752385562">
    <w:abstractNumId w:val="13"/>
  </w:num>
  <w:num w:numId="32" w16cid:durableId="620039995">
    <w:abstractNumId w:val="20"/>
  </w:num>
  <w:num w:numId="33" w16cid:durableId="1890871957">
    <w:abstractNumId w:val="10"/>
  </w:num>
  <w:num w:numId="34" w16cid:durableId="1791127966">
    <w:abstractNumId w:val="0"/>
  </w:num>
  <w:num w:numId="35" w16cid:durableId="1274438973">
    <w:abstractNumId w:val="1"/>
  </w:num>
  <w:num w:numId="36" w16cid:durableId="1792437654">
    <w:abstractNumId w:val="29"/>
  </w:num>
  <w:num w:numId="37" w16cid:durableId="620308702">
    <w:abstractNumId w:val="23"/>
  </w:num>
  <w:num w:numId="38" w16cid:durableId="124244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11757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3425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129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0334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7479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45356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188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54321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672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70460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8820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10695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897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56460712">
    <w:abstractNumId w:val="32"/>
  </w:num>
  <w:num w:numId="53" w16cid:durableId="1146363844">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sDCwMDO2NDU0MDFR0lEKTi0uzszPAykwqQUA0AUNriwAAAA="/>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Times&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xwdevef2v5207esrtnpape3v2p2przxxp2d&quot;&gt;My EndNote Library&lt;record-ids&gt;&lt;item&gt;40&lt;/item&gt;&lt;item&gt;47&lt;/item&gt;&lt;item&gt;53&lt;/item&gt;&lt;item&gt;56&lt;/item&gt;&lt;item&gt;107&lt;/item&gt;&lt;item&gt;142&lt;/item&gt;&lt;item&gt;143&lt;/item&gt;&lt;item&gt;207&lt;/item&gt;&lt;item&gt;387&lt;/item&gt;&lt;item&gt;408&lt;/item&gt;&lt;item&gt;417&lt;/item&gt;&lt;item&gt;419&lt;/item&gt;&lt;item&gt;430&lt;/item&gt;&lt;item&gt;431&lt;/item&gt;&lt;item&gt;453&lt;/item&gt;&lt;item&gt;454&lt;/item&gt;&lt;item&gt;457&lt;/item&gt;&lt;item&gt;464&lt;/item&gt;&lt;item&gt;474&lt;/item&gt;&lt;item&gt;501&lt;/item&gt;&lt;/record-ids&gt;&lt;/item&gt;&lt;/Libraries&gt;"/>
  </w:docVars>
  <w:rsids>
    <w:rsidRoot w:val="004674F3"/>
    <w:rsid w:val="000010BE"/>
    <w:rsid w:val="00001EC3"/>
    <w:rsid w:val="00003A73"/>
    <w:rsid w:val="000045FE"/>
    <w:rsid w:val="0000547E"/>
    <w:rsid w:val="00007B04"/>
    <w:rsid w:val="00010605"/>
    <w:rsid w:val="000136D6"/>
    <w:rsid w:val="00015349"/>
    <w:rsid w:val="00021AD4"/>
    <w:rsid w:val="0002358B"/>
    <w:rsid w:val="00031F4B"/>
    <w:rsid w:val="00033922"/>
    <w:rsid w:val="00034FC8"/>
    <w:rsid w:val="0003755C"/>
    <w:rsid w:val="00037717"/>
    <w:rsid w:val="00041D1B"/>
    <w:rsid w:val="0004480E"/>
    <w:rsid w:val="00044E17"/>
    <w:rsid w:val="000517D7"/>
    <w:rsid w:val="000531A6"/>
    <w:rsid w:val="00055406"/>
    <w:rsid w:val="00056024"/>
    <w:rsid w:val="000614EE"/>
    <w:rsid w:val="00063030"/>
    <w:rsid w:val="00065C51"/>
    <w:rsid w:val="00065EAE"/>
    <w:rsid w:val="00066C72"/>
    <w:rsid w:val="00066E9F"/>
    <w:rsid w:val="00067BCA"/>
    <w:rsid w:val="00070067"/>
    <w:rsid w:val="000708B5"/>
    <w:rsid w:val="00070AF9"/>
    <w:rsid w:val="000722B9"/>
    <w:rsid w:val="00073646"/>
    <w:rsid w:val="00076F63"/>
    <w:rsid w:val="000777DE"/>
    <w:rsid w:val="000801AA"/>
    <w:rsid w:val="00080FCC"/>
    <w:rsid w:val="00081745"/>
    <w:rsid w:val="0008760B"/>
    <w:rsid w:val="0009126A"/>
    <w:rsid w:val="00093E2B"/>
    <w:rsid w:val="00095901"/>
    <w:rsid w:val="00096345"/>
    <w:rsid w:val="00097F70"/>
    <w:rsid w:val="000A1091"/>
    <w:rsid w:val="000A19C6"/>
    <w:rsid w:val="000A4150"/>
    <w:rsid w:val="000B1023"/>
    <w:rsid w:val="000B2965"/>
    <w:rsid w:val="000D2DAA"/>
    <w:rsid w:val="000D60A3"/>
    <w:rsid w:val="000D65B1"/>
    <w:rsid w:val="000E21DB"/>
    <w:rsid w:val="000E4268"/>
    <w:rsid w:val="000E4D7A"/>
    <w:rsid w:val="000E56B9"/>
    <w:rsid w:val="00107DF6"/>
    <w:rsid w:val="00112A61"/>
    <w:rsid w:val="00121AF8"/>
    <w:rsid w:val="001254A8"/>
    <w:rsid w:val="001300B2"/>
    <w:rsid w:val="001314B0"/>
    <w:rsid w:val="001320AB"/>
    <w:rsid w:val="00132399"/>
    <w:rsid w:val="00133F20"/>
    <w:rsid w:val="001452B3"/>
    <w:rsid w:val="0014790B"/>
    <w:rsid w:val="0015419A"/>
    <w:rsid w:val="00154DD2"/>
    <w:rsid w:val="00155FE3"/>
    <w:rsid w:val="00160AF3"/>
    <w:rsid w:val="001617DC"/>
    <w:rsid w:val="00177510"/>
    <w:rsid w:val="00180C7A"/>
    <w:rsid w:val="00182F64"/>
    <w:rsid w:val="0018303C"/>
    <w:rsid w:val="00186406"/>
    <w:rsid w:val="001957FB"/>
    <w:rsid w:val="001970DA"/>
    <w:rsid w:val="001A06A2"/>
    <w:rsid w:val="001A2D6D"/>
    <w:rsid w:val="001A313B"/>
    <w:rsid w:val="001A3A2F"/>
    <w:rsid w:val="001A5076"/>
    <w:rsid w:val="001A583F"/>
    <w:rsid w:val="001A6604"/>
    <w:rsid w:val="001A727C"/>
    <w:rsid w:val="001B3E5C"/>
    <w:rsid w:val="001B682B"/>
    <w:rsid w:val="001C27EB"/>
    <w:rsid w:val="001C2A2D"/>
    <w:rsid w:val="001D00FF"/>
    <w:rsid w:val="001D3394"/>
    <w:rsid w:val="001D4378"/>
    <w:rsid w:val="001D5058"/>
    <w:rsid w:val="001D61A5"/>
    <w:rsid w:val="001D74D5"/>
    <w:rsid w:val="001E2B66"/>
    <w:rsid w:val="001E5748"/>
    <w:rsid w:val="001E7863"/>
    <w:rsid w:val="00200E5E"/>
    <w:rsid w:val="00201D66"/>
    <w:rsid w:val="00202DB5"/>
    <w:rsid w:val="002048E5"/>
    <w:rsid w:val="002071E2"/>
    <w:rsid w:val="00213A2A"/>
    <w:rsid w:val="00213E0F"/>
    <w:rsid w:val="002159A9"/>
    <w:rsid w:val="00217622"/>
    <w:rsid w:val="002217B4"/>
    <w:rsid w:val="00222205"/>
    <w:rsid w:val="00227FED"/>
    <w:rsid w:val="002314A3"/>
    <w:rsid w:val="00234610"/>
    <w:rsid w:val="00234786"/>
    <w:rsid w:val="002409D7"/>
    <w:rsid w:val="00240F8B"/>
    <w:rsid w:val="00241A18"/>
    <w:rsid w:val="00244F50"/>
    <w:rsid w:val="0024737A"/>
    <w:rsid w:val="002475AC"/>
    <w:rsid w:val="0025327A"/>
    <w:rsid w:val="0025367A"/>
    <w:rsid w:val="00253948"/>
    <w:rsid w:val="002571C8"/>
    <w:rsid w:val="00257310"/>
    <w:rsid w:val="00260BD2"/>
    <w:rsid w:val="0026579E"/>
    <w:rsid w:val="00270DB0"/>
    <w:rsid w:val="002737F4"/>
    <w:rsid w:val="002741D2"/>
    <w:rsid w:val="0027565E"/>
    <w:rsid w:val="00280104"/>
    <w:rsid w:val="00281A27"/>
    <w:rsid w:val="00281D46"/>
    <w:rsid w:val="002831FE"/>
    <w:rsid w:val="002876A2"/>
    <w:rsid w:val="0029115C"/>
    <w:rsid w:val="0029589F"/>
    <w:rsid w:val="00295B3E"/>
    <w:rsid w:val="00295C1B"/>
    <w:rsid w:val="00296784"/>
    <w:rsid w:val="00296977"/>
    <w:rsid w:val="002976F8"/>
    <w:rsid w:val="002A5BA5"/>
    <w:rsid w:val="002B1D27"/>
    <w:rsid w:val="002B1E09"/>
    <w:rsid w:val="002B5A14"/>
    <w:rsid w:val="002B616A"/>
    <w:rsid w:val="002B70A1"/>
    <w:rsid w:val="002B7368"/>
    <w:rsid w:val="002C2A55"/>
    <w:rsid w:val="002C2E76"/>
    <w:rsid w:val="002D7440"/>
    <w:rsid w:val="002E204A"/>
    <w:rsid w:val="002E2E2C"/>
    <w:rsid w:val="002E440B"/>
    <w:rsid w:val="002F040A"/>
    <w:rsid w:val="002F2415"/>
    <w:rsid w:val="002F2A0C"/>
    <w:rsid w:val="002F7277"/>
    <w:rsid w:val="00307438"/>
    <w:rsid w:val="00310C1E"/>
    <w:rsid w:val="00313DCF"/>
    <w:rsid w:val="0031584E"/>
    <w:rsid w:val="003173E2"/>
    <w:rsid w:val="00317E73"/>
    <w:rsid w:val="00322AE7"/>
    <w:rsid w:val="00323D6F"/>
    <w:rsid w:val="00324D21"/>
    <w:rsid w:val="003260BE"/>
    <w:rsid w:val="00327F5C"/>
    <w:rsid w:val="00330272"/>
    <w:rsid w:val="00336329"/>
    <w:rsid w:val="00337231"/>
    <w:rsid w:val="00344212"/>
    <w:rsid w:val="00346204"/>
    <w:rsid w:val="00347F09"/>
    <w:rsid w:val="00354E26"/>
    <w:rsid w:val="00357D7C"/>
    <w:rsid w:val="003612BE"/>
    <w:rsid w:val="003733E7"/>
    <w:rsid w:val="00373423"/>
    <w:rsid w:val="00374BAA"/>
    <w:rsid w:val="00376F4D"/>
    <w:rsid w:val="003772F1"/>
    <w:rsid w:val="00380630"/>
    <w:rsid w:val="00381C06"/>
    <w:rsid w:val="003827B4"/>
    <w:rsid w:val="00385741"/>
    <w:rsid w:val="00385E8C"/>
    <w:rsid w:val="00386796"/>
    <w:rsid w:val="00390D5E"/>
    <w:rsid w:val="00392B3F"/>
    <w:rsid w:val="003A2C20"/>
    <w:rsid w:val="003A3105"/>
    <w:rsid w:val="003A6426"/>
    <w:rsid w:val="003B06EB"/>
    <w:rsid w:val="003B2D93"/>
    <w:rsid w:val="003B3448"/>
    <w:rsid w:val="003B7BAD"/>
    <w:rsid w:val="003C6E07"/>
    <w:rsid w:val="003C7187"/>
    <w:rsid w:val="003D235B"/>
    <w:rsid w:val="003D380F"/>
    <w:rsid w:val="003D4688"/>
    <w:rsid w:val="003D6E22"/>
    <w:rsid w:val="003D7DDF"/>
    <w:rsid w:val="003E0A46"/>
    <w:rsid w:val="003E5299"/>
    <w:rsid w:val="003F5EE2"/>
    <w:rsid w:val="003F6DF0"/>
    <w:rsid w:val="003F76E4"/>
    <w:rsid w:val="00400A57"/>
    <w:rsid w:val="00400EB5"/>
    <w:rsid w:val="00403504"/>
    <w:rsid w:val="004038D0"/>
    <w:rsid w:val="00403B83"/>
    <w:rsid w:val="00404791"/>
    <w:rsid w:val="00404937"/>
    <w:rsid w:val="00407098"/>
    <w:rsid w:val="004101A9"/>
    <w:rsid w:val="004111FF"/>
    <w:rsid w:val="00414705"/>
    <w:rsid w:val="00417720"/>
    <w:rsid w:val="00423E16"/>
    <w:rsid w:val="00425B28"/>
    <w:rsid w:val="00427DAA"/>
    <w:rsid w:val="00430CA7"/>
    <w:rsid w:val="00431CB3"/>
    <w:rsid w:val="004323B9"/>
    <w:rsid w:val="004360F3"/>
    <w:rsid w:val="00441DC3"/>
    <w:rsid w:val="00447DFC"/>
    <w:rsid w:val="004502A2"/>
    <w:rsid w:val="0045193C"/>
    <w:rsid w:val="00453CE9"/>
    <w:rsid w:val="004608CD"/>
    <w:rsid w:val="00460E66"/>
    <w:rsid w:val="00462E1A"/>
    <w:rsid w:val="004674F3"/>
    <w:rsid w:val="00467EBD"/>
    <w:rsid w:val="00475370"/>
    <w:rsid w:val="00480C23"/>
    <w:rsid w:val="00483A1B"/>
    <w:rsid w:val="00484457"/>
    <w:rsid w:val="00487D18"/>
    <w:rsid w:val="004939DB"/>
    <w:rsid w:val="0049709D"/>
    <w:rsid w:val="004A513F"/>
    <w:rsid w:val="004B031D"/>
    <w:rsid w:val="004B6178"/>
    <w:rsid w:val="004C05E7"/>
    <w:rsid w:val="004C147C"/>
    <w:rsid w:val="004C1F3D"/>
    <w:rsid w:val="004C2036"/>
    <w:rsid w:val="004C37E5"/>
    <w:rsid w:val="004C44E9"/>
    <w:rsid w:val="004C4C26"/>
    <w:rsid w:val="004C4D73"/>
    <w:rsid w:val="004D1038"/>
    <w:rsid w:val="004D2608"/>
    <w:rsid w:val="004D4273"/>
    <w:rsid w:val="004D67E5"/>
    <w:rsid w:val="004E012D"/>
    <w:rsid w:val="004E08FC"/>
    <w:rsid w:val="004E50E4"/>
    <w:rsid w:val="004E5761"/>
    <w:rsid w:val="004E5A04"/>
    <w:rsid w:val="004E74F9"/>
    <w:rsid w:val="004F106F"/>
    <w:rsid w:val="004F1FD9"/>
    <w:rsid w:val="004F2050"/>
    <w:rsid w:val="004F35A6"/>
    <w:rsid w:val="005020A0"/>
    <w:rsid w:val="0050290D"/>
    <w:rsid w:val="00504FDA"/>
    <w:rsid w:val="005128D9"/>
    <w:rsid w:val="00513D28"/>
    <w:rsid w:val="0051611C"/>
    <w:rsid w:val="0052165F"/>
    <w:rsid w:val="005216D7"/>
    <w:rsid w:val="00523222"/>
    <w:rsid w:val="0052420D"/>
    <w:rsid w:val="00526C61"/>
    <w:rsid w:val="0052701A"/>
    <w:rsid w:val="00532812"/>
    <w:rsid w:val="005349E8"/>
    <w:rsid w:val="00535E0E"/>
    <w:rsid w:val="00536FE0"/>
    <w:rsid w:val="005411BC"/>
    <w:rsid w:val="00545C45"/>
    <w:rsid w:val="005463B1"/>
    <w:rsid w:val="00546467"/>
    <w:rsid w:val="00546948"/>
    <w:rsid w:val="00546BA2"/>
    <w:rsid w:val="00550AC1"/>
    <w:rsid w:val="00551020"/>
    <w:rsid w:val="00554F86"/>
    <w:rsid w:val="0055684E"/>
    <w:rsid w:val="00556C8E"/>
    <w:rsid w:val="0057234C"/>
    <w:rsid w:val="00573656"/>
    <w:rsid w:val="0057397B"/>
    <w:rsid w:val="00575A87"/>
    <w:rsid w:val="005808DB"/>
    <w:rsid w:val="0058187E"/>
    <w:rsid w:val="00582413"/>
    <w:rsid w:val="0058778A"/>
    <w:rsid w:val="0059056A"/>
    <w:rsid w:val="00590C01"/>
    <w:rsid w:val="005927D0"/>
    <w:rsid w:val="00593497"/>
    <w:rsid w:val="00594F89"/>
    <w:rsid w:val="005A0295"/>
    <w:rsid w:val="005A056F"/>
    <w:rsid w:val="005A48C4"/>
    <w:rsid w:val="005A61EA"/>
    <w:rsid w:val="005B0913"/>
    <w:rsid w:val="005B213E"/>
    <w:rsid w:val="005B5565"/>
    <w:rsid w:val="005B68F6"/>
    <w:rsid w:val="005C3EAC"/>
    <w:rsid w:val="005C7863"/>
    <w:rsid w:val="005D2A7B"/>
    <w:rsid w:val="005D3D47"/>
    <w:rsid w:val="005D4D1A"/>
    <w:rsid w:val="005D7D82"/>
    <w:rsid w:val="005E0E10"/>
    <w:rsid w:val="005E388A"/>
    <w:rsid w:val="005F0BCC"/>
    <w:rsid w:val="005F31A7"/>
    <w:rsid w:val="005F50C3"/>
    <w:rsid w:val="006050F1"/>
    <w:rsid w:val="00611C26"/>
    <w:rsid w:val="00617409"/>
    <w:rsid w:val="006205CD"/>
    <w:rsid w:val="00631291"/>
    <w:rsid w:val="00632208"/>
    <w:rsid w:val="00632D84"/>
    <w:rsid w:val="00636853"/>
    <w:rsid w:val="0064062E"/>
    <w:rsid w:val="00645BA4"/>
    <w:rsid w:val="0065069C"/>
    <w:rsid w:val="006509CE"/>
    <w:rsid w:val="00655191"/>
    <w:rsid w:val="00655807"/>
    <w:rsid w:val="006560A1"/>
    <w:rsid w:val="00656FB7"/>
    <w:rsid w:val="006571B0"/>
    <w:rsid w:val="00660B2B"/>
    <w:rsid w:val="006615FE"/>
    <w:rsid w:val="00662DFA"/>
    <w:rsid w:val="00663770"/>
    <w:rsid w:val="00663FF4"/>
    <w:rsid w:val="006658F4"/>
    <w:rsid w:val="00670970"/>
    <w:rsid w:val="006711CB"/>
    <w:rsid w:val="00671D14"/>
    <w:rsid w:val="006779FD"/>
    <w:rsid w:val="0068044D"/>
    <w:rsid w:val="00681178"/>
    <w:rsid w:val="00684277"/>
    <w:rsid w:val="00684794"/>
    <w:rsid w:val="0069264B"/>
    <w:rsid w:val="00693CBA"/>
    <w:rsid w:val="0069610B"/>
    <w:rsid w:val="00697AAB"/>
    <w:rsid w:val="006A1690"/>
    <w:rsid w:val="006A3215"/>
    <w:rsid w:val="006A3B83"/>
    <w:rsid w:val="006A50B2"/>
    <w:rsid w:val="006A6760"/>
    <w:rsid w:val="006B056E"/>
    <w:rsid w:val="006B5F30"/>
    <w:rsid w:val="006C1FCF"/>
    <w:rsid w:val="006C2CDA"/>
    <w:rsid w:val="006D58D7"/>
    <w:rsid w:val="006E4A02"/>
    <w:rsid w:val="006E76C7"/>
    <w:rsid w:val="006F5477"/>
    <w:rsid w:val="0070041E"/>
    <w:rsid w:val="007023AB"/>
    <w:rsid w:val="0070426B"/>
    <w:rsid w:val="0070704E"/>
    <w:rsid w:val="00710514"/>
    <w:rsid w:val="007240C6"/>
    <w:rsid w:val="00724535"/>
    <w:rsid w:val="00731196"/>
    <w:rsid w:val="00734D3A"/>
    <w:rsid w:val="00734EA7"/>
    <w:rsid w:val="007352BC"/>
    <w:rsid w:val="007524F0"/>
    <w:rsid w:val="0075710F"/>
    <w:rsid w:val="007600C6"/>
    <w:rsid w:val="00762C0A"/>
    <w:rsid w:val="00762D04"/>
    <w:rsid w:val="0076662D"/>
    <w:rsid w:val="00771DC4"/>
    <w:rsid w:val="00773AFF"/>
    <w:rsid w:val="00775CBC"/>
    <w:rsid w:val="0077706D"/>
    <w:rsid w:val="007838E9"/>
    <w:rsid w:val="007935D6"/>
    <w:rsid w:val="00794B6E"/>
    <w:rsid w:val="00795294"/>
    <w:rsid w:val="007974B0"/>
    <w:rsid w:val="007A0489"/>
    <w:rsid w:val="007A179A"/>
    <w:rsid w:val="007A1B55"/>
    <w:rsid w:val="007A353F"/>
    <w:rsid w:val="007A668B"/>
    <w:rsid w:val="007A6842"/>
    <w:rsid w:val="007A7A0D"/>
    <w:rsid w:val="007B0732"/>
    <w:rsid w:val="007B278E"/>
    <w:rsid w:val="007B4CF2"/>
    <w:rsid w:val="007B5379"/>
    <w:rsid w:val="007B7C86"/>
    <w:rsid w:val="007C5373"/>
    <w:rsid w:val="007D2193"/>
    <w:rsid w:val="007D23D5"/>
    <w:rsid w:val="007D5B86"/>
    <w:rsid w:val="007E2D65"/>
    <w:rsid w:val="007E3EFE"/>
    <w:rsid w:val="007E78F2"/>
    <w:rsid w:val="007F0F76"/>
    <w:rsid w:val="007F2D38"/>
    <w:rsid w:val="007F4882"/>
    <w:rsid w:val="007F5448"/>
    <w:rsid w:val="00800525"/>
    <w:rsid w:val="00800C2C"/>
    <w:rsid w:val="00805992"/>
    <w:rsid w:val="00806581"/>
    <w:rsid w:val="00806691"/>
    <w:rsid w:val="00814805"/>
    <w:rsid w:val="008151A5"/>
    <w:rsid w:val="008171F4"/>
    <w:rsid w:val="00827187"/>
    <w:rsid w:val="00832401"/>
    <w:rsid w:val="00833F6B"/>
    <w:rsid w:val="0083562B"/>
    <w:rsid w:val="00840E68"/>
    <w:rsid w:val="00847D71"/>
    <w:rsid w:val="00850C17"/>
    <w:rsid w:val="00853853"/>
    <w:rsid w:val="008566BC"/>
    <w:rsid w:val="0085734E"/>
    <w:rsid w:val="00860C7E"/>
    <w:rsid w:val="00871405"/>
    <w:rsid w:val="008766B3"/>
    <w:rsid w:val="0088352C"/>
    <w:rsid w:val="008837AF"/>
    <w:rsid w:val="00886A11"/>
    <w:rsid w:val="00890430"/>
    <w:rsid w:val="008939BD"/>
    <w:rsid w:val="00894670"/>
    <w:rsid w:val="008948A0"/>
    <w:rsid w:val="0089504B"/>
    <w:rsid w:val="00895729"/>
    <w:rsid w:val="008960B7"/>
    <w:rsid w:val="008960E1"/>
    <w:rsid w:val="008A10A2"/>
    <w:rsid w:val="008A13A6"/>
    <w:rsid w:val="008B38B9"/>
    <w:rsid w:val="008B5179"/>
    <w:rsid w:val="008C06F6"/>
    <w:rsid w:val="008C17BC"/>
    <w:rsid w:val="008C481B"/>
    <w:rsid w:val="008C4B66"/>
    <w:rsid w:val="008C5163"/>
    <w:rsid w:val="008C7FE5"/>
    <w:rsid w:val="008D462E"/>
    <w:rsid w:val="008E281B"/>
    <w:rsid w:val="008E4329"/>
    <w:rsid w:val="008E57C2"/>
    <w:rsid w:val="008E5E89"/>
    <w:rsid w:val="008F7CB2"/>
    <w:rsid w:val="009023C3"/>
    <w:rsid w:val="00902899"/>
    <w:rsid w:val="009033CD"/>
    <w:rsid w:val="009063B6"/>
    <w:rsid w:val="00910A23"/>
    <w:rsid w:val="0091315B"/>
    <w:rsid w:val="00916DE0"/>
    <w:rsid w:val="009200A4"/>
    <w:rsid w:val="0092241B"/>
    <w:rsid w:val="00923B0B"/>
    <w:rsid w:val="00931A01"/>
    <w:rsid w:val="00934DD5"/>
    <w:rsid w:val="009356BC"/>
    <w:rsid w:val="009454B5"/>
    <w:rsid w:val="009503B1"/>
    <w:rsid w:val="00950590"/>
    <w:rsid w:val="00954A9A"/>
    <w:rsid w:val="0096272B"/>
    <w:rsid w:val="00962E59"/>
    <w:rsid w:val="009633E2"/>
    <w:rsid w:val="00965F83"/>
    <w:rsid w:val="00966B6D"/>
    <w:rsid w:val="00967191"/>
    <w:rsid w:val="00976A4F"/>
    <w:rsid w:val="0099461C"/>
    <w:rsid w:val="00995EF8"/>
    <w:rsid w:val="009A3E13"/>
    <w:rsid w:val="009A5CA0"/>
    <w:rsid w:val="009B16D2"/>
    <w:rsid w:val="009B32FD"/>
    <w:rsid w:val="009B5DF4"/>
    <w:rsid w:val="009B66E3"/>
    <w:rsid w:val="009D333A"/>
    <w:rsid w:val="009D71DA"/>
    <w:rsid w:val="009E1B7E"/>
    <w:rsid w:val="009E3846"/>
    <w:rsid w:val="009E44DF"/>
    <w:rsid w:val="009E538B"/>
    <w:rsid w:val="009E72E3"/>
    <w:rsid w:val="009F20CF"/>
    <w:rsid w:val="009F35C3"/>
    <w:rsid w:val="009F5E1F"/>
    <w:rsid w:val="00A01DDF"/>
    <w:rsid w:val="00A03E3E"/>
    <w:rsid w:val="00A12D60"/>
    <w:rsid w:val="00A1479E"/>
    <w:rsid w:val="00A15F5E"/>
    <w:rsid w:val="00A20AE9"/>
    <w:rsid w:val="00A217F0"/>
    <w:rsid w:val="00A235F5"/>
    <w:rsid w:val="00A259AE"/>
    <w:rsid w:val="00A2639B"/>
    <w:rsid w:val="00A30E3E"/>
    <w:rsid w:val="00A31039"/>
    <w:rsid w:val="00A341F3"/>
    <w:rsid w:val="00A35FF4"/>
    <w:rsid w:val="00A43DC8"/>
    <w:rsid w:val="00A46E8E"/>
    <w:rsid w:val="00A50352"/>
    <w:rsid w:val="00A54ADC"/>
    <w:rsid w:val="00A62183"/>
    <w:rsid w:val="00A62D02"/>
    <w:rsid w:val="00A650BE"/>
    <w:rsid w:val="00A659FD"/>
    <w:rsid w:val="00A67521"/>
    <w:rsid w:val="00A75CC8"/>
    <w:rsid w:val="00A75CD0"/>
    <w:rsid w:val="00A766A7"/>
    <w:rsid w:val="00A80291"/>
    <w:rsid w:val="00A86304"/>
    <w:rsid w:val="00A90930"/>
    <w:rsid w:val="00A96F06"/>
    <w:rsid w:val="00A979A7"/>
    <w:rsid w:val="00AA111A"/>
    <w:rsid w:val="00AA605E"/>
    <w:rsid w:val="00AA6226"/>
    <w:rsid w:val="00AA6796"/>
    <w:rsid w:val="00AA7675"/>
    <w:rsid w:val="00AB04C7"/>
    <w:rsid w:val="00AB087B"/>
    <w:rsid w:val="00AB1435"/>
    <w:rsid w:val="00AB23F7"/>
    <w:rsid w:val="00AB2429"/>
    <w:rsid w:val="00AB3A9C"/>
    <w:rsid w:val="00AC0D8B"/>
    <w:rsid w:val="00AC46A7"/>
    <w:rsid w:val="00AC4A4E"/>
    <w:rsid w:val="00AC50B8"/>
    <w:rsid w:val="00AC73D0"/>
    <w:rsid w:val="00AC7D6E"/>
    <w:rsid w:val="00AD023B"/>
    <w:rsid w:val="00AD12CA"/>
    <w:rsid w:val="00AD2DAE"/>
    <w:rsid w:val="00AD473E"/>
    <w:rsid w:val="00AD4FD9"/>
    <w:rsid w:val="00AD60A7"/>
    <w:rsid w:val="00AE513D"/>
    <w:rsid w:val="00AF0DFE"/>
    <w:rsid w:val="00AF70EA"/>
    <w:rsid w:val="00B01474"/>
    <w:rsid w:val="00B05C4A"/>
    <w:rsid w:val="00B0737C"/>
    <w:rsid w:val="00B105C0"/>
    <w:rsid w:val="00B14166"/>
    <w:rsid w:val="00B2097C"/>
    <w:rsid w:val="00B25F6A"/>
    <w:rsid w:val="00B265A8"/>
    <w:rsid w:val="00B27DBB"/>
    <w:rsid w:val="00B304AE"/>
    <w:rsid w:val="00B31BFA"/>
    <w:rsid w:val="00B31C0C"/>
    <w:rsid w:val="00B326C5"/>
    <w:rsid w:val="00B3785C"/>
    <w:rsid w:val="00B4015F"/>
    <w:rsid w:val="00B46209"/>
    <w:rsid w:val="00B527F3"/>
    <w:rsid w:val="00B53C2B"/>
    <w:rsid w:val="00B56944"/>
    <w:rsid w:val="00B57184"/>
    <w:rsid w:val="00B6075F"/>
    <w:rsid w:val="00B64CE7"/>
    <w:rsid w:val="00B64E3F"/>
    <w:rsid w:val="00B775E3"/>
    <w:rsid w:val="00B854A6"/>
    <w:rsid w:val="00B86062"/>
    <w:rsid w:val="00B86748"/>
    <w:rsid w:val="00B917C2"/>
    <w:rsid w:val="00B92116"/>
    <w:rsid w:val="00B930B9"/>
    <w:rsid w:val="00BA1D63"/>
    <w:rsid w:val="00BA28F4"/>
    <w:rsid w:val="00BA50F1"/>
    <w:rsid w:val="00BA511C"/>
    <w:rsid w:val="00BB2682"/>
    <w:rsid w:val="00BB28E2"/>
    <w:rsid w:val="00BB3BC6"/>
    <w:rsid w:val="00BC35A5"/>
    <w:rsid w:val="00BC4D06"/>
    <w:rsid w:val="00BC6B9A"/>
    <w:rsid w:val="00BC6E2C"/>
    <w:rsid w:val="00BC76FD"/>
    <w:rsid w:val="00BD0D0C"/>
    <w:rsid w:val="00BD381B"/>
    <w:rsid w:val="00BD43CC"/>
    <w:rsid w:val="00BE0549"/>
    <w:rsid w:val="00BE0DD1"/>
    <w:rsid w:val="00BE39D9"/>
    <w:rsid w:val="00BE4D3D"/>
    <w:rsid w:val="00BE52FB"/>
    <w:rsid w:val="00BE549A"/>
    <w:rsid w:val="00BE7205"/>
    <w:rsid w:val="00BE7CB5"/>
    <w:rsid w:val="00BF4DC0"/>
    <w:rsid w:val="00C00F35"/>
    <w:rsid w:val="00C04620"/>
    <w:rsid w:val="00C05F13"/>
    <w:rsid w:val="00C1191F"/>
    <w:rsid w:val="00C12E17"/>
    <w:rsid w:val="00C13B75"/>
    <w:rsid w:val="00C170C7"/>
    <w:rsid w:val="00C206B9"/>
    <w:rsid w:val="00C2656C"/>
    <w:rsid w:val="00C35160"/>
    <w:rsid w:val="00C3584F"/>
    <w:rsid w:val="00C37390"/>
    <w:rsid w:val="00C373A8"/>
    <w:rsid w:val="00C40974"/>
    <w:rsid w:val="00C41403"/>
    <w:rsid w:val="00C46ED0"/>
    <w:rsid w:val="00C500AB"/>
    <w:rsid w:val="00C503FC"/>
    <w:rsid w:val="00C50D0A"/>
    <w:rsid w:val="00C64178"/>
    <w:rsid w:val="00C64202"/>
    <w:rsid w:val="00C6766F"/>
    <w:rsid w:val="00C67D24"/>
    <w:rsid w:val="00C70EF2"/>
    <w:rsid w:val="00C72423"/>
    <w:rsid w:val="00C73CCE"/>
    <w:rsid w:val="00C7482F"/>
    <w:rsid w:val="00C74F7C"/>
    <w:rsid w:val="00C8149B"/>
    <w:rsid w:val="00C82326"/>
    <w:rsid w:val="00C83323"/>
    <w:rsid w:val="00C86D7D"/>
    <w:rsid w:val="00C902DC"/>
    <w:rsid w:val="00C92A59"/>
    <w:rsid w:val="00C93DDF"/>
    <w:rsid w:val="00CA0958"/>
    <w:rsid w:val="00CA0AB2"/>
    <w:rsid w:val="00CA2C8A"/>
    <w:rsid w:val="00CA2D25"/>
    <w:rsid w:val="00CA4DD8"/>
    <w:rsid w:val="00CA6A76"/>
    <w:rsid w:val="00CA6D24"/>
    <w:rsid w:val="00CA7744"/>
    <w:rsid w:val="00CA7830"/>
    <w:rsid w:val="00CA7F99"/>
    <w:rsid w:val="00CB0D81"/>
    <w:rsid w:val="00CB30EB"/>
    <w:rsid w:val="00CC560E"/>
    <w:rsid w:val="00CC7D16"/>
    <w:rsid w:val="00CD06A8"/>
    <w:rsid w:val="00CD6B73"/>
    <w:rsid w:val="00CD785E"/>
    <w:rsid w:val="00CE5912"/>
    <w:rsid w:val="00CE63A8"/>
    <w:rsid w:val="00CF0F0E"/>
    <w:rsid w:val="00D0531B"/>
    <w:rsid w:val="00D10237"/>
    <w:rsid w:val="00D25501"/>
    <w:rsid w:val="00D30E53"/>
    <w:rsid w:val="00D3425B"/>
    <w:rsid w:val="00D34C6E"/>
    <w:rsid w:val="00D36B7B"/>
    <w:rsid w:val="00D41DB0"/>
    <w:rsid w:val="00D42551"/>
    <w:rsid w:val="00D516A0"/>
    <w:rsid w:val="00D524C2"/>
    <w:rsid w:val="00D53171"/>
    <w:rsid w:val="00D55738"/>
    <w:rsid w:val="00D6034C"/>
    <w:rsid w:val="00D65298"/>
    <w:rsid w:val="00D65688"/>
    <w:rsid w:val="00D656A2"/>
    <w:rsid w:val="00D6744C"/>
    <w:rsid w:val="00D77664"/>
    <w:rsid w:val="00D80A23"/>
    <w:rsid w:val="00D81153"/>
    <w:rsid w:val="00D825B7"/>
    <w:rsid w:val="00D82DA8"/>
    <w:rsid w:val="00D85512"/>
    <w:rsid w:val="00D8674F"/>
    <w:rsid w:val="00D97403"/>
    <w:rsid w:val="00D97EB0"/>
    <w:rsid w:val="00DA1FA4"/>
    <w:rsid w:val="00DA3CBF"/>
    <w:rsid w:val="00DA466B"/>
    <w:rsid w:val="00DA4A0C"/>
    <w:rsid w:val="00DB4D6C"/>
    <w:rsid w:val="00DB65BB"/>
    <w:rsid w:val="00DC3B68"/>
    <w:rsid w:val="00DC55CC"/>
    <w:rsid w:val="00DC6D3C"/>
    <w:rsid w:val="00DD12DE"/>
    <w:rsid w:val="00DD251E"/>
    <w:rsid w:val="00DD4ADD"/>
    <w:rsid w:val="00DD675D"/>
    <w:rsid w:val="00DD70E3"/>
    <w:rsid w:val="00DE0519"/>
    <w:rsid w:val="00DE186E"/>
    <w:rsid w:val="00DE34C1"/>
    <w:rsid w:val="00DE4F0B"/>
    <w:rsid w:val="00DE58C3"/>
    <w:rsid w:val="00DE660A"/>
    <w:rsid w:val="00DF5A96"/>
    <w:rsid w:val="00DF68FD"/>
    <w:rsid w:val="00DF6A0B"/>
    <w:rsid w:val="00E008E5"/>
    <w:rsid w:val="00E03EC2"/>
    <w:rsid w:val="00E05480"/>
    <w:rsid w:val="00E074FF"/>
    <w:rsid w:val="00E104D1"/>
    <w:rsid w:val="00E12309"/>
    <w:rsid w:val="00E13520"/>
    <w:rsid w:val="00E21614"/>
    <w:rsid w:val="00E21FD8"/>
    <w:rsid w:val="00E27F49"/>
    <w:rsid w:val="00E32F84"/>
    <w:rsid w:val="00E4310C"/>
    <w:rsid w:val="00E45867"/>
    <w:rsid w:val="00E45C72"/>
    <w:rsid w:val="00E47D9E"/>
    <w:rsid w:val="00E5653F"/>
    <w:rsid w:val="00E56DE5"/>
    <w:rsid w:val="00E57313"/>
    <w:rsid w:val="00E5780A"/>
    <w:rsid w:val="00E57ABD"/>
    <w:rsid w:val="00E60D6F"/>
    <w:rsid w:val="00E628BE"/>
    <w:rsid w:val="00E63C8F"/>
    <w:rsid w:val="00E65D7B"/>
    <w:rsid w:val="00E67239"/>
    <w:rsid w:val="00E73D3D"/>
    <w:rsid w:val="00E7410D"/>
    <w:rsid w:val="00E81690"/>
    <w:rsid w:val="00E81719"/>
    <w:rsid w:val="00E830B9"/>
    <w:rsid w:val="00E94360"/>
    <w:rsid w:val="00E949EE"/>
    <w:rsid w:val="00EA13D9"/>
    <w:rsid w:val="00EA737C"/>
    <w:rsid w:val="00EB2704"/>
    <w:rsid w:val="00EB6153"/>
    <w:rsid w:val="00EB6394"/>
    <w:rsid w:val="00EC027F"/>
    <w:rsid w:val="00EC4525"/>
    <w:rsid w:val="00EC524F"/>
    <w:rsid w:val="00ED6E75"/>
    <w:rsid w:val="00ED6F85"/>
    <w:rsid w:val="00ED7BAF"/>
    <w:rsid w:val="00EE00E9"/>
    <w:rsid w:val="00EE0926"/>
    <w:rsid w:val="00EE3D9A"/>
    <w:rsid w:val="00EE3DFA"/>
    <w:rsid w:val="00EE5FCF"/>
    <w:rsid w:val="00EE70DE"/>
    <w:rsid w:val="00EF27ED"/>
    <w:rsid w:val="00EF507F"/>
    <w:rsid w:val="00EF78B3"/>
    <w:rsid w:val="00F05FA4"/>
    <w:rsid w:val="00F1029A"/>
    <w:rsid w:val="00F12066"/>
    <w:rsid w:val="00F1303C"/>
    <w:rsid w:val="00F17BA5"/>
    <w:rsid w:val="00F20947"/>
    <w:rsid w:val="00F215EE"/>
    <w:rsid w:val="00F21825"/>
    <w:rsid w:val="00F227C8"/>
    <w:rsid w:val="00F227FB"/>
    <w:rsid w:val="00F22888"/>
    <w:rsid w:val="00F22ADA"/>
    <w:rsid w:val="00F2425F"/>
    <w:rsid w:val="00F277BA"/>
    <w:rsid w:val="00F3019A"/>
    <w:rsid w:val="00F36204"/>
    <w:rsid w:val="00F41E3D"/>
    <w:rsid w:val="00F508F9"/>
    <w:rsid w:val="00F51476"/>
    <w:rsid w:val="00F515F5"/>
    <w:rsid w:val="00F526FD"/>
    <w:rsid w:val="00F53EF1"/>
    <w:rsid w:val="00F541DF"/>
    <w:rsid w:val="00F54ADC"/>
    <w:rsid w:val="00F60B5D"/>
    <w:rsid w:val="00F6260C"/>
    <w:rsid w:val="00F66040"/>
    <w:rsid w:val="00F668B0"/>
    <w:rsid w:val="00F7239B"/>
    <w:rsid w:val="00F733AB"/>
    <w:rsid w:val="00F77819"/>
    <w:rsid w:val="00F800F3"/>
    <w:rsid w:val="00F82FD6"/>
    <w:rsid w:val="00F8624C"/>
    <w:rsid w:val="00F86953"/>
    <w:rsid w:val="00F94755"/>
    <w:rsid w:val="00F9528B"/>
    <w:rsid w:val="00FA232A"/>
    <w:rsid w:val="00FA4C84"/>
    <w:rsid w:val="00FA4EAD"/>
    <w:rsid w:val="00FB0581"/>
    <w:rsid w:val="00FB0A17"/>
    <w:rsid w:val="00FB4088"/>
    <w:rsid w:val="00FB72F0"/>
    <w:rsid w:val="00FD0FC2"/>
    <w:rsid w:val="00FD2D6A"/>
    <w:rsid w:val="00FD5F03"/>
    <w:rsid w:val="00FD7CB3"/>
    <w:rsid w:val="00FE0BA7"/>
    <w:rsid w:val="00FE126E"/>
    <w:rsid w:val="00FE18AB"/>
    <w:rsid w:val="00FE46B6"/>
    <w:rsid w:val="00FE7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FA05"/>
  <w15:docId w15:val="{7394143C-2516-484C-8476-F8FF3A5F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622"/>
    <w:pPr>
      <w:spacing w:after="160" w:line="259" w:lineRule="auto"/>
    </w:pPr>
  </w:style>
  <w:style w:type="paragraph" w:styleId="Heading1">
    <w:name w:val="heading 1"/>
    <w:basedOn w:val="Normal"/>
    <w:next w:val="Paragraph"/>
    <w:link w:val="Heading1Char"/>
    <w:uiPriority w:val="9"/>
    <w:qFormat/>
    <w:rsid w:val="008171F4"/>
    <w:pPr>
      <w:keepNext/>
      <w:spacing w:before="240" w:after="240" w:line="240" w:lineRule="auto"/>
      <w:jc w:val="center"/>
      <w:outlineLvl w:val="0"/>
    </w:pPr>
    <w:rPr>
      <w:rFonts w:eastAsia="MS Mincho"/>
      <w:b/>
      <w:caps/>
      <w:szCs w:val="20"/>
      <w:lang w:val="en-US"/>
    </w:rPr>
  </w:style>
  <w:style w:type="paragraph" w:styleId="Heading2">
    <w:name w:val="heading 2"/>
    <w:basedOn w:val="Normal"/>
    <w:next w:val="Paragraph"/>
    <w:link w:val="Heading2Char"/>
    <w:uiPriority w:val="9"/>
    <w:qFormat/>
    <w:rsid w:val="008171F4"/>
    <w:pPr>
      <w:keepNext/>
      <w:spacing w:before="240" w:after="240" w:line="240" w:lineRule="auto"/>
      <w:jc w:val="center"/>
      <w:outlineLvl w:val="1"/>
    </w:pPr>
    <w:rPr>
      <w:rFonts w:eastAsia="MS Mincho"/>
      <w:b/>
      <w:szCs w:val="20"/>
      <w:lang w:val="en-US"/>
    </w:rPr>
  </w:style>
  <w:style w:type="paragraph" w:styleId="Heading3">
    <w:name w:val="heading 3"/>
    <w:basedOn w:val="Normal"/>
    <w:next w:val="Normal"/>
    <w:link w:val="Heading3Char"/>
    <w:uiPriority w:val="9"/>
    <w:qFormat/>
    <w:rsid w:val="008171F4"/>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iPriority w:val="9"/>
    <w:qFormat/>
    <w:rsid w:val="008D462E"/>
    <w:pPr>
      <w:keepNext/>
      <w:autoSpaceDE w:val="0"/>
      <w:autoSpaceDN w:val="0"/>
      <w:spacing w:before="240" w:after="60" w:line="240" w:lineRule="auto"/>
      <w:ind w:left="1152" w:hanging="720"/>
      <w:outlineLvl w:val="3"/>
    </w:pPr>
    <w:rPr>
      <w:rFonts w:ascii="Times New Roman" w:eastAsia="Times New Roman" w:hAnsi="Times New Roman"/>
      <w:i/>
      <w:iCs/>
      <w:sz w:val="18"/>
      <w:szCs w:val="18"/>
      <w:lang w:val="en-US"/>
    </w:rPr>
  </w:style>
  <w:style w:type="paragraph" w:styleId="Heading5">
    <w:name w:val="heading 5"/>
    <w:basedOn w:val="Normal"/>
    <w:next w:val="Normal"/>
    <w:link w:val="Heading5Char"/>
    <w:uiPriority w:val="9"/>
    <w:qFormat/>
    <w:rsid w:val="008D462E"/>
    <w:pPr>
      <w:autoSpaceDE w:val="0"/>
      <w:autoSpaceDN w:val="0"/>
      <w:spacing w:before="240" w:after="60" w:line="240" w:lineRule="auto"/>
      <w:ind w:left="1872" w:hanging="720"/>
      <w:outlineLvl w:val="4"/>
    </w:pPr>
    <w:rPr>
      <w:rFonts w:ascii="Times New Roman" w:eastAsia="Times New Roman" w:hAnsi="Times New Roman"/>
      <w:sz w:val="18"/>
      <w:szCs w:val="18"/>
      <w:lang w:val="en-US"/>
    </w:rPr>
  </w:style>
  <w:style w:type="paragraph" w:styleId="Heading6">
    <w:name w:val="heading 6"/>
    <w:basedOn w:val="Normal"/>
    <w:next w:val="Normal"/>
    <w:link w:val="Heading6Char"/>
    <w:uiPriority w:val="9"/>
    <w:qFormat/>
    <w:rsid w:val="008D462E"/>
    <w:pPr>
      <w:autoSpaceDE w:val="0"/>
      <w:autoSpaceDN w:val="0"/>
      <w:spacing w:before="240" w:after="60" w:line="240" w:lineRule="auto"/>
      <w:ind w:left="2592" w:hanging="720"/>
      <w:outlineLvl w:val="5"/>
    </w:pPr>
    <w:rPr>
      <w:rFonts w:ascii="Times New Roman" w:eastAsia="Times New Roman" w:hAnsi="Times New Roman"/>
      <w:i/>
      <w:iCs/>
      <w:sz w:val="16"/>
      <w:szCs w:val="16"/>
      <w:lang w:val="en-US"/>
    </w:rPr>
  </w:style>
  <w:style w:type="paragraph" w:styleId="Heading7">
    <w:name w:val="heading 7"/>
    <w:basedOn w:val="Normal"/>
    <w:next w:val="Normal"/>
    <w:link w:val="Heading7Char"/>
    <w:uiPriority w:val="9"/>
    <w:qFormat/>
    <w:rsid w:val="008D462E"/>
    <w:pPr>
      <w:autoSpaceDE w:val="0"/>
      <w:autoSpaceDN w:val="0"/>
      <w:spacing w:before="240" w:after="60" w:line="240" w:lineRule="auto"/>
      <w:ind w:left="3312" w:hanging="720"/>
      <w:outlineLvl w:val="6"/>
    </w:pPr>
    <w:rPr>
      <w:rFonts w:ascii="Times New Roman" w:eastAsia="Times New Roman" w:hAnsi="Times New Roman"/>
      <w:sz w:val="16"/>
      <w:szCs w:val="16"/>
      <w:lang w:val="en-US"/>
    </w:rPr>
  </w:style>
  <w:style w:type="paragraph" w:styleId="Heading8">
    <w:name w:val="heading 8"/>
    <w:basedOn w:val="Normal"/>
    <w:next w:val="Normal"/>
    <w:link w:val="Heading8Char"/>
    <w:uiPriority w:val="9"/>
    <w:qFormat/>
    <w:rsid w:val="008D462E"/>
    <w:pPr>
      <w:autoSpaceDE w:val="0"/>
      <w:autoSpaceDN w:val="0"/>
      <w:spacing w:before="240" w:after="60" w:line="240" w:lineRule="auto"/>
      <w:ind w:left="4032" w:hanging="720"/>
      <w:outlineLvl w:val="7"/>
    </w:pPr>
    <w:rPr>
      <w:rFonts w:ascii="Times New Roman" w:eastAsia="Times New Roman" w:hAnsi="Times New Roman"/>
      <w:i/>
      <w:iCs/>
      <w:sz w:val="16"/>
      <w:szCs w:val="16"/>
      <w:lang w:val="en-US"/>
    </w:rPr>
  </w:style>
  <w:style w:type="paragraph" w:styleId="Heading9">
    <w:name w:val="heading 9"/>
    <w:basedOn w:val="Normal"/>
    <w:next w:val="Normal"/>
    <w:link w:val="Heading9Char"/>
    <w:uiPriority w:val="9"/>
    <w:qFormat/>
    <w:rsid w:val="008D462E"/>
    <w:pPr>
      <w:autoSpaceDE w:val="0"/>
      <w:autoSpaceDN w:val="0"/>
      <w:spacing w:before="240" w:after="60" w:line="240" w:lineRule="auto"/>
      <w:ind w:left="4752" w:hanging="720"/>
      <w:outlineLvl w:val="8"/>
    </w:pPr>
    <w:rPr>
      <w:rFonts w:ascii="Times New Roman" w:eastAsia="Times New Roman" w:hAnsi="Times New Roman"/>
      <w:sz w:val="16"/>
      <w:szCs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171F4"/>
    <w:pPr>
      <w:spacing w:after="0" w:line="240" w:lineRule="auto"/>
      <w:ind w:firstLine="284"/>
      <w:jc w:val="both"/>
    </w:pPr>
    <w:rPr>
      <w:rFonts w:ascii="Times New Roman" w:eastAsia="MS Mincho" w:hAnsi="Times New Roman"/>
      <w:sz w:val="20"/>
      <w:szCs w:val="20"/>
      <w:lang w:val="en-US"/>
    </w:rPr>
  </w:style>
  <w:style w:type="character" w:customStyle="1" w:styleId="Heading1Char">
    <w:name w:val="Heading 1 Char"/>
    <w:link w:val="Heading1"/>
    <w:uiPriority w:val="9"/>
    <w:rsid w:val="008171F4"/>
    <w:rPr>
      <w:rFonts w:eastAsia="MS Mincho"/>
      <w:b/>
      <w:caps/>
      <w:sz w:val="24"/>
      <w:lang w:val="en-US" w:eastAsia="en-US" w:bidi="ar-SA"/>
    </w:rPr>
  </w:style>
  <w:style w:type="character" w:customStyle="1" w:styleId="Heading2Char">
    <w:name w:val="Heading 2 Char"/>
    <w:link w:val="Heading2"/>
    <w:uiPriority w:val="9"/>
    <w:rsid w:val="008171F4"/>
    <w:rPr>
      <w:rFonts w:eastAsia="MS Mincho"/>
      <w:b/>
      <w:sz w:val="24"/>
      <w:lang w:val="en-US" w:eastAsia="en-US" w:bidi="ar-SA"/>
    </w:rPr>
  </w:style>
  <w:style w:type="character" w:customStyle="1" w:styleId="Heading3Char">
    <w:name w:val="Heading 3 Char"/>
    <w:link w:val="Heading3"/>
    <w:uiPriority w:val="9"/>
    <w:rsid w:val="008171F4"/>
    <w:rPr>
      <w:rFonts w:ascii="Arial" w:hAnsi="Arial" w:cs="Arial"/>
      <w:b/>
      <w:bCs/>
      <w:sz w:val="26"/>
      <w:szCs w:val="26"/>
      <w:lang w:val="en-US" w:eastAsia="en-US" w:bidi="ar-SA"/>
    </w:rPr>
  </w:style>
  <w:style w:type="character" w:customStyle="1" w:styleId="hps">
    <w:name w:val="hps"/>
    <w:rsid w:val="00217622"/>
  </w:style>
  <w:style w:type="character" w:styleId="Hyperlink">
    <w:name w:val="Hyperlink"/>
    <w:rsid w:val="00217622"/>
    <w:rPr>
      <w:color w:val="0000FF"/>
      <w:u w:val="single"/>
    </w:rPr>
  </w:style>
  <w:style w:type="paragraph" w:styleId="Header">
    <w:name w:val="header"/>
    <w:basedOn w:val="Normal"/>
    <w:link w:val="HeaderChar"/>
    <w:uiPriority w:val="99"/>
    <w:unhideWhenUsed/>
    <w:rsid w:val="00217622"/>
    <w:pPr>
      <w:tabs>
        <w:tab w:val="center" w:pos="4680"/>
        <w:tab w:val="right" w:pos="9360"/>
      </w:tabs>
      <w:spacing w:after="0" w:line="240" w:lineRule="auto"/>
    </w:pPr>
    <w:rPr>
      <w:rFonts w:eastAsia="MS Mincho"/>
      <w:sz w:val="20"/>
      <w:szCs w:val="20"/>
      <w:lang w:val="x-none" w:eastAsia="ja-JP"/>
    </w:rPr>
  </w:style>
  <w:style w:type="character" w:customStyle="1" w:styleId="HeaderChar">
    <w:name w:val="Header Char"/>
    <w:link w:val="Header"/>
    <w:uiPriority w:val="99"/>
    <w:rsid w:val="00217622"/>
    <w:rPr>
      <w:rFonts w:ascii="Calibri" w:eastAsia="MS Mincho" w:hAnsi="Calibri" w:cs="Times New Roman"/>
      <w:lang w:eastAsia="ja-JP"/>
    </w:rPr>
  </w:style>
  <w:style w:type="paragraph" w:styleId="Footer">
    <w:name w:val="footer"/>
    <w:basedOn w:val="Normal"/>
    <w:link w:val="FooterChar"/>
    <w:unhideWhenUsed/>
    <w:rsid w:val="00217622"/>
    <w:pPr>
      <w:tabs>
        <w:tab w:val="center" w:pos="4513"/>
        <w:tab w:val="right" w:pos="9026"/>
      </w:tabs>
      <w:spacing w:after="0" w:line="240" w:lineRule="auto"/>
    </w:pPr>
    <w:rPr>
      <w:sz w:val="20"/>
      <w:szCs w:val="20"/>
      <w:lang w:eastAsia="x-none"/>
    </w:rPr>
  </w:style>
  <w:style w:type="character" w:customStyle="1" w:styleId="FooterChar">
    <w:name w:val="Footer Char"/>
    <w:link w:val="Footer"/>
    <w:rsid w:val="00217622"/>
    <w:rPr>
      <w:rFonts w:ascii="Calibri" w:eastAsia="Calibri" w:hAnsi="Calibri" w:cs="Times New Roman"/>
      <w:lang w:val="id-ID"/>
    </w:rPr>
  </w:style>
  <w:style w:type="paragraph" w:customStyle="1" w:styleId="1JUDULJOURNAL">
    <w:name w:val="1JUDUL JOURNAL"/>
    <w:basedOn w:val="Normal"/>
    <w:link w:val="1JUDULJOURNALChar"/>
    <w:qFormat/>
    <w:rsid w:val="00217622"/>
    <w:pPr>
      <w:autoSpaceDE w:val="0"/>
      <w:autoSpaceDN w:val="0"/>
      <w:adjustRightInd w:val="0"/>
      <w:spacing w:after="0" w:line="276" w:lineRule="auto"/>
      <w:jc w:val="center"/>
    </w:pPr>
    <w:rPr>
      <w:sz w:val="36"/>
      <w:szCs w:val="36"/>
      <w:lang w:eastAsia="x-none"/>
    </w:rPr>
  </w:style>
  <w:style w:type="character" w:customStyle="1" w:styleId="1JUDULJOURNALChar">
    <w:name w:val="1JUDUL JOURNAL Char"/>
    <w:link w:val="1JUDULJOURNAL"/>
    <w:rsid w:val="00217622"/>
    <w:rPr>
      <w:rFonts w:ascii="Calibri" w:eastAsia="Calibri" w:hAnsi="Calibri" w:cs="Times New Roman"/>
      <w:sz w:val="36"/>
      <w:szCs w:val="36"/>
      <w:lang w:val="id-ID"/>
    </w:rPr>
  </w:style>
  <w:style w:type="paragraph" w:customStyle="1" w:styleId="1ABSTRAK">
    <w:name w:val="1ABSTRAK"/>
    <w:basedOn w:val="Normal"/>
    <w:link w:val="1ABSTRAKChar"/>
    <w:qFormat/>
    <w:rsid w:val="00217622"/>
    <w:pPr>
      <w:spacing w:after="0" w:line="240" w:lineRule="auto"/>
      <w:jc w:val="both"/>
    </w:pPr>
    <w:rPr>
      <w:szCs w:val="20"/>
      <w:lang w:eastAsia="x-none"/>
    </w:rPr>
  </w:style>
  <w:style w:type="character" w:customStyle="1" w:styleId="1ABSTRAKChar">
    <w:name w:val="1ABSTRAK Char"/>
    <w:link w:val="1ABSTRAK"/>
    <w:rsid w:val="00217622"/>
    <w:rPr>
      <w:rFonts w:ascii="Calibri" w:eastAsia="Calibri" w:hAnsi="Calibri" w:cs="Times New Roman"/>
      <w:sz w:val="24"/>
      <w:lang w:val="id-ID"/>
    </w:rPr>
  </w:style>
  <w:style w:type="paragraph" w:customStyle="1" w:styleId="1SUBJUDUL">
    <w:name w:val="1SUBJUDUL"/>
    <w:basedOn w:val="Normal"/>
    <w:link w:val="1SUBJUDULChar"/>
    <w:qFormat/>
    <w:rsid w:val="00217622"/>
    <w:pPr>
      <w:spacing w:line="240" w:lineRule="auto"/>
      <w:jc w:val="both"/>
    </w:pPr>
    <w:rPr>
      <w:b/>
      <w:caps/>
      <w:szCs w:val="20"/>
      <w:lang w:eastAsia="x-none"/>
    </w:rPr>
  </w:style>
  <w:style w:type="character" w:customStyle="1" w:styleId="1SUBJUDULChar">
    <w:name w:val="1SUBJUDUL Char"/>
    <w:link w:val="1SUBJUDUL"/>
    <w:rsid w:val="00217622"/>
    <w:rPr>
      <w:rFonts w:ascii="Calibri" w:eastAsia="Calibri" w:hAnsi="Calibri" w:cs="Times New Roman"/>
      <w:b/>
      <w:caps/>
      <w:sz w:val="24"/>
      <w:lang w:val="id-ID"/>
    </w:rPr>
  </w:style>
  <w:style w:type="paragraph" w:styleId="ListParagraph">
    <w:name w:val="List Paragraph"/>
    <w:basedOn w:val="Normal"/>
    <w:uiPriority w:val="34"/>
    <w:qFormat/>
    <w:rsid w:val="00DA3CBF"/>
    <w:pPr>
      <w:ind w:left="720"/>
      <w:contextualSpacing/>
    </w:pPr>
  </w:style>
  <w:style w:type="paragraph" w:customStyle="1" w:styleId="1FigTabJournal">
    <w:name w:val="1FigTab Journal"/>
    <w:basedOn w:val="Normal"/>
    <w:link w:val="1FigTabJournalChar"/>
    <w:qFormat/>
    <w:rsid w:val="00404791"/>
    <w:pPr>
      <w:autoSpaceDE w:val="0"/>
      <w:autoSpaceDN w:val="0"/>
      <w:adjustRightInd w:val="0"/>
      <w:spacing w:line="240" w:lineRule="auto"/>
      <w:jc w:val="center"/>
    </w:pPr>
    <w:rPr>
      <w:szCs w:val="20"/>
      <w:lang w:eastAsia="x-none"/>
    </w:rPr>
  </w:style>
  <w:style w:type="character" w:customStyle="1" w:styleId="1FigTabJournalChar">
    <w:name w:val="1FigTab Journal Char"/>
    <w:link w:val="1FigTabJournal"/>
    <w:rsid w:val="00404791"/>
    <w:rPr>
      <w:rFonts w:ascii="Calibri" w:eastAsia="Calibri" w:hAnsi="Calibri" w:cs="Times New Roman"/>
      <w:sz w:val="24"/>
      <w:lang w:val="id-ID"/>
    </w:rPr>
  </w:style>
  <w:style w:type="paragraph" w:customStyle="1" w:styleId="1ISIJOURNAL">
    <w:name w:val="1ISIJOURNAL"/>
    <w:basedOn w:val="Normal"/>
    <w:link w:val="1ISIJOURNALChar"/>
    <w:qFormat/>
    <w:rsid w:val="00C13B75"/>
    <w:pPr>
      <w:autoSpaceDE w:val="0"/>
      <w:autoSpaceDN w:val="0"/>
      <w:adjustRightInd w:val="0"/>
      <w:spacing w:line="240" w:lineRule="auto"/>
      <w:ind w:firstLine="425"/>
      <w:jc w:val="both"/>
    </w:pPr>
    <w:rPr>
      <w:szCs w:val="20"/>
      <w:lang w:eastAsia="x-none"/>
    </w:rPr>
  </w:style>
  <w:style w:type="character" w:customStyle="1" w:styleId="1ISIJOURNALChar">
    <w:name w:val="1ISIJOURNAL Char"/>
    <w:link w:val="1ISIJOURNAL"/>
    <w:rsid w:val="00C13B75"/>
    <w:rPr>
      <w:rFonts w:ascii="Calibri" w:eastAsia="Calibri" w:hAnsi="Calibri" w:cs="Times New Roman"/>
      <w:sz w:val="24"/>
      <w:lang w:val="id-ID"/>
    </w:rPr>
  </w:style>
  <w:style w:type="paragraph" w:customStyle="1" w:styleId="Body">
    <w:name w:val="Body"/>
    <w:basedOn w:val="Normal"/>
    <w:rsid w:val="00A1479E"/>
    <w:pPr>
      <w:widowControl w:val="0"/>
      <w:autoSpaceDE w:val="0"/>
      <w:autoSpaceDN w:val="0"/>
      <w:adjustRightInd w:val="0"/>
      <w:spacing w:after="0" w:line="360" w:lineRule="auto"/>
      <w:ind w:firstLine="340"/>
      <w:jc w:val="both"/>
      <w:textAlignment w:val="baseline"/>
    </w:pPr>
    <w:rPr>
      <w:rFonts w:ascii="Times New Roman" w:eastAsia="BatangChe" w:hAnsi="Times New Roman"/>
      <w:szCs w:val="20"/>
      <w:lang w:val="en-US" w:eastAsia="ko-KR"/>
    </w:rPr>
  </w:style>
  <w:style w:type="paragraph" w:customStyle="1" w:styleId="FigureTitle">
    <w:name w:val="FigureTitle"/>
    <w:basedOn w:val="Body"/>
    <w:rsid w:val="00A1479E"/>
    <w:pPr>
      <w:spacing w:after="120"/>
      <w:jc w:val="center"/>
    </w:pPr>
    <w:rPr>
      <w:i/>
    </w:rPr>
  </w:style>
  <w:style w:type="paragraph" w:customStyle="1" w:styleId="Papersection">
    <w:name w:val="Paper section"/>
    <w:next w:val="Normal"/>
    <w:qFormat/>
    <w:rsid w:val="00107DF6"/>
    <w:pPr>
      <w:numPr>
        <w:numId w:val="1"/>
      </w:numPr>
      <w:spacing w:line="480" w:lineRule="auto"/>
    </w:pPr>
    <w:rPr>
      <w:rFonts w:ascii="Times New Roman" w:hAnsi="Times New Roman" w:cs="Arial"/>
      <w:b/>
      <w:color w:val="000000"/>
      <w:szCs w:val="22"/>
      <w:lang w:val="en-US" w:eastAsia="en-US"/>
    </w:rPr>
  </w:style>
  <w:style w:type="paragraph" w:customStyle="1" w:styleId="Papersubsection">
    <w:name w:val="Paper subsection"/>
    <w:next w:val="Normal"/>
    <w:qFormat/>
    <w:rsid w:val="00107DF6"/>
    <w:pPr>
      <w:numPr>
        <w:ilvl w:val="1"/>
        <w:numId w:val="1"/>
      </w:numPr>
      <w:spacing w:line="480" w:lineRule="auto"/>
    </w:pPr>
    <w:rPr>
      <w:rFonts w:ascii="Times New Roman" w:hAnsi="Times New Roman" w:cs="Arial"/>
      <w:b/>
      <w:color w:val="000000"/>
      <w:szCs w:val="22"/>
      <w:lang w:val="en-US" w:eastAsia="en-US"/>
    </w:rPr>
  </w:style>
  <w:style w:type="paragraph" w:customStyle="1" w:styleId="Papermain">
    <w:name w:val="Paper main"/>
    <w:qFormat/>
    <w:rsid w:val="00460E66"/>
    <w:pPr>
      <w:spacing w:line="480" w:lineRule="auto"/>
      <w:jc w:val="both"/>
    </w:pPr>
    <w:rPr>
      <w:rFonts w:ascii="Times New Roman" w:hAnsi="Times New Roman" w:cs="Arial"/>
      <w:color w:val="000000"/>
      <w:szCs w:val="22"/>
      <w:lang w:val="en-US" w:eastAsia="en-US"/>
    </w:rPr>
  </w:style>
  <w:style w:type="paragraph" w:customStyle="1" w:styleId="08ArticleText">
    <w:name w:val="08 Article Text"/>
    <w:rsid w:val="00EC4525"/>
    <w:pPr>
      <w:widowControl w:val="0"/>
      <w:tabs>
        <w:tab w:val="left" w:pos="198"/>
      </w:tabs>
      <w:spacing w:line="230" w:lineRule="exact"/>
      <w:jc w:val="both"/>
    </w:pPr>
    <w:rPr>
      <w:rFonts w:ascii="Times New Roman" w:eastAsia="MS Mincho" w:hAnsi="Times New Roman"/>
      <w:noProof/>
      <w:spacing w:val="4"/>
      <w:sz w:val="18"/>
      <w:szCs w:val="18"/>
    </w:rPr>
  </w:style>
  <w:style w:type="character" w:customStyle="1" w:styleId="shorttext">
    <w:name w:val="short_text"/>
    <w:rsid w:val="00337231"/>
  </w:style>
  <w:style w:type="paragraph" w:styleId="BalloonText">
    <w:name w:val="Balloon Text"/>
    <w:basedOn w:val="Normal"/>
    <w:link w:val="BalloonTextChar"/>
    <w:semiHidden/>
    <w:unhideWhenUsed/>
    <w:rsid w:val="003827B4"/>
    <w:pPr>
      <w:spacing w:after="0" w:line="240" w:lineRule="auto"/>
    </w:pPr>
    <w:rPr>
      <w:rFonts w:ascii="Tahoma" w:hAnsi="Tahoma"/>
      <w:sz w:val="16"/>
      <w:szCs w:val="16"/>
      <w:lang w:eastAsia="x-none"/>
    </w:rPr>
  </w:style>
  <w:style w:type="character" w:customStyle="1" w:styleId="BalloonTextChar">
    <w:name w:val="Balloon Text Char"/>
    <w:link w:val="BalloonText"/>
    <w:semiHidden/>
    <w:rsid w:val="003827B4"/>
    <w:rPr>
      <w:rFonts w:ascii="Tahoma" w:eastAsia="Calibri" w:hAnsi="Tahoma" w:cs="Tahoma"/>
      <w:sz w:val="16"/>
      <w:szCs w:val="16"/>
      <w:lang w:val="id-ID"/>
    </w:rPr>
  </w:style>
  <w:style w:type="character" w:customStyle="1" w:styleId="CharChar7">
    <w:name w:val="Char Char7"/>
    <w:rsid w:val="008171F4"/>
    <w:rPr>
      <w:rFonts w:ascii="Calibri" w:eastAsia="MS Mincho" w:hAnsi="Calibri" w:cs="Times New Roman"/>
      <w:lang w:val="en-US" w:eastAsia="ja-JP"/>
    </w:rPr>
  </w:style>
  <w:style w:type="character" w:customStyle="1" w:styleId="CharChar6">
    <w:name w:val="Char Char6"/>
    <w:basedOn w:val="DefaultParagraphFont"/>
    <w:rsid w:val="008171F4"/>
  </w:style>
  <w:style w:type="paragraph" w:customStyle="1" w:styleId="1PENULIS">
    <w:name w:val="1PENULIS"/>
    <w:basedOn w:val="Normal"/>
    <w:link w:val="1PENULISChar"/>
    <w:qFormat/>
    <w:rsid w:val="008171F4"/>
    <w:pPr>
      <w:autoSpaceDE w:val="0"/>
      <w:autoSpaceDN w:val="0"/>
      <w:adjustRightInd w:val="0"/>
      <w:spacing w:line="360" w:lineRule="auto"/>
      <w:jc w:val="center"/>
    </w:pPr>
    <w:rPr>
      <w:i/>
    </w:rPr>
  </w:style>
  <w:style w:type="character" w:customStyle="1" w:styleId="1PENULISChar">
    <w:name w:val="1PENULIS Char"/>
    <w:link w:val="1PENULIS"/>
    <w:rsid w:val="008171F4"/>
    <w:rPr>
      <w:rFonts w:ascii="Calibri" w:eastAsia="Calibri" w:hAnsi="Calibri"/>
      <w:i/>
      <w:sz w:val="24"/>
      <w:szCs w:val="22"/>
      <w:lang w:val="id-ID" w:eastAsia="en-US" w:bidi="ar-SA"/>
    </w:rPr>
  </w:style>
  <w:style w:type="paragraph" w:customStyle="1" w:styleId="msolistparagraph0">
    <w:name w:val="msolistparagraph"/>
    <w:basedOn w:val="Normal"/>
    <w:rsid w:val="008171F4"/>
    <w:pPr>
      <w:spacing w:line="256" w:lineRule="auto"/>
      <w:ind w:left="720"/>
      <w:contextualSpacing/>
    </w:pPr>
    <w:rPr>
      <w:lang w:val="en-US"/>
    </w:rPr>
  </w:style>
  <w:style w:type="paragraph" w:styleId="Caption">
    <w:name w:val="caption"/>
    <w:basedOn w:val="Normal"/>
    <w:next w:val="Normal"/>
    <w:link w:val="CaptionChar"/>
    <w:qFormat/>
    <w:rsid w:val="008171F4"/>
    <w:pPr>
      <w:widowControl w:val="0"/>
      <w:spacing w:after="0" w:line="240" w:lineRule="auto"/>
      <w:jc w:val="both"/>
    </w:pPr>
    <w:rPr>
      <w:rFonts w:ascii="Century" w:eastAsia="MS Mincho" w:hAnsi="Century"/>
      <w:b/>
      <w:bCs/>
      <w:kern w:val="2"/>
      <w:sz w:val="20"/>
      <w:szCs w:val="20"/>
      <w:lang w:val="en-US" w:eastAsia="ja-JP"/>
    </w:rPr>
  </w:style>
  <w:style w:type="paragraph" w:styleId="Bibliography">
    <w:name w:val="Bibliography"/>
    <w:basedOn w:val="Normal"/>
    <w:next w:val="Normal"/>
    <w:unhideWhenUsed/>
    <w:qFormat/>
    <w:rsid w:val="008171F4"/>
    <w:pPr>
      <w:widowControl w:val="0"/>
      <w:spacing w:after="0" w:line="240" w:lineRule="auto"/>
      <w:jc w:val="both"/>
    </w:pPr>
    <w:rPr>
      <w:rFonts w:ascii="Century" w:eastAsia="MS Mincho" w:hAnsi="Century"/>
      <w:kern w:val="2"/>
      <w:sz w:val="21"/>
      <w:lang w:val="en-US" w:eastAsia="ja-JP"/>
    </w:rPr>
  </w:style>
  <w:style w:type="character" w:styleId="Emphasis">
    <w:name w:val="Emphasis"/>
    <w:qFormat/>
    <w:rsid w:val="008171F4"/>
    <w:rPr>
      <w:rFonts w:cs="Times New Roman"/>
      <w:i/>
      <w:iCs/>
    </w:rPr>
  </w:style>
  <w:style w:type="paragraph" w:styleId="CommentText">
    <w:name w:val="annotation text"/>
    <w:basedOn w:val="Normal"/>
    <w:link w:val="CommentTextChar"/>
    <w:unhideWhenUsed/>
    <w:rsid w:val="008171F4"/>
    <w:pPr>
      <w:spacing w:line="240" w:lineRule="auto"/>
    </w:pPr>
    <w:rPr>
      <w:sz w:val="20"/>
      <w:szCs w:val="20"/>
    </w:rPr>
  </w:style>
  <w:style w:type="character" w:customStyle="1" w:styleId="CommentTextChar">
    <w:name w:val="Comment Text Char"/>
    <w:link w:val="CommentText"/>
    <w:rsid w:val="008171F4"/>
    <w:rPr>
      <w:rFonts w:ascii="Calibri" w:eastAsia="Calibri" w:hAnsi="Calibri"/>
      <w:lang w:val="id-ID" w:eastAsia="en-US" w:bidi="ar-SA"/>
    </w:rPr>
  </w:style>
  <w:style w:type="paragraph" w:styleId="CommentSubject">
    <w:name w:val="annotation subject"/>
    <w:basedOn w:val="CommentText"/>
    <w:next w:val="CommentText"/>
    <w:link w:val="CommentSubjectChar"/>
    <w:rsid w:val="008171F4"/>
    <w:pPr>
      <w:spacing w:after="0"/>
    </w:pPr>
    <w:rPr>
      <w:b/>
      <w:bCs/>
      <w:lang w:val="en-US"/>
    </w:rPr>
  </w:style>
  <w:style w:type="character" w:customStyle="1" w:styleId="CommentSubjectChar">
    <w:name w:val="Comment Subject Char"/>
    <w:link w:val="CommentSubject"/>
    <w:rsid w:val="008171F4"/>
    <w:rPr>
      <w:b/>
      <w:bCs/>
      <w:lang w:val="en-US" w:eastAsia="en-US" w:bidi="ar-SA"/>
    </w:rPr>
  </w:style>
  <w:style w:type="paragraph" w:customStyle="1" w:styleId="1ssubjournal">
    <w:name w:val="1ssubjournal"/>
    <w:basedOn w:val="1ISIJOURNAL"/>
    <w:link w:val="1ssubjournalChar"/>
    <w:qFormat/>
    <w:rsid w:val="008171F4"/>
    <w:pPr>
      <w:ind w:firstLine="0"/>
    </w:pPr>
    <w:rPr>
      <w:b/>
      <w:i/>
      <w:szCs w:val="24"/>
    </w:rPr>
  </w:style>
  <w:style w:type="character" w:customStyle="1" w:styleId="1ssubjournalChar">
    <w:name w:val="1ssubjournal Char"/>
    <w:link w:val="1ssubjournal"/>
    <w:rsid w:val="008171F4"/>
    <w:rPr>
      <w:rFonts w:ascii="Calibri" w:eastAsia="Calibri" w:hAnsi="Calibri"/>
      <w:b/>
      <w:i/>
      <w:sz w:val="24"/>
      <w:szCs w:val="24"/>
      <w:lang w:val="id-ID" w:eastAsia="en-US" w:bidi="ar-SA"/>
    </w:rPr>
  </w:style>
  <w:style w:type="paragraph" w:customStyle="1" w:styleId="Isi">
    <w:name w:val="Isi"/>
    <w:basedOn w:val="1ISIJOURNAL"/>
    <w:link w:val="IsiChar"/>
    <w:qFormat/>
    <w:rsid w:val="008171F4"/>
    <w:pPr>
      <w:ind w:firstLine="540"/>
    </w:pPr>
    <w:rPr>
      <w:noProof/>
      <w:lang w:val="en-US"/>
    </w:rPr>
  </w:style>
  <w:style w:type="character" w:customStyle="1" w:styleId="IsiChar">
    <w:name w:val="Isi Char"/>
    <w:link w:val="Isi"/>
    <w:rsid w:val="008171F4"/>
    <w:rPr>
      <w:rFonts w:ascii="Calibri" w:eastAsia="Calibri" w:hAnsi="Calibri"/>
      <w:noProof/>
      <w:sz w:val="24"/>
      <w:szCs w:val="22"/>
      <w:lang w:val="en-US" w:eastAsia="en-US" w:bidi="ar-SA"/>
    </w:rPr>
  </w:style>
  <w:style w:type="paragraph" w:customStyle="1" w:styleId="Abstract">
    <w:name w:val="Abstract"/>
    <w:basedOn w:val="Normal"/>
    <w:qFormat/>
    <w:rsid w:val="008171F4"/>
    <w:pPr>
      <w:widowControl w:val="0"/>
      <w:spacing w:after="0" w:line="250" w:lineRule="exact"/>
      <w:jc w:val="both"/>
    </w:pPr>
    <w:rPr>
      <w:rFonts w:ascii="Times New Roman" w:eastAsia="MS Mincho" w:hAnsi="Times New Roman"/>
      <w:kern w:val="2"/>
      <w:lang w:val="en-US" w:eastAsia="ja-JP"/>
    </w:rPr>
  </w:style>
  <w:style w:type="paragraph" w:styleId="NormalWeb">
    <w:name w:val="Normal (Web)"/>
    <w:basedOn w:val="Normal"/>
    <w:uiPriority w:val="99"/>
    <w:unhideWhenUsed/>
    <w:rsid w:val="008171F4"/>
    <w:pPr>
      <w:spacing w:before="100" w:beforeAutospacing="1" w:after="100" w:afterAutospacing="1" w:line="240" w:lineRule="auto"/>
    </w:pPr>
    <w:rPr>
      <w:rFonts w:ascii="Times New Roman" w:eastAsia="Times New Roman" w:hAnsi="Times New Roman"/>
      <w:lang w:eastAsia="id-ID"/>
    </w:rPr>
  </w:style>
  <w:style w:type="paragraph" w:customStyle="1" w:styleId="1subjud">
    <w:name w:val="1subjud"/>
    <w:basedOn w:val="1SUBJUDUL"/>
    <w:link w:val="1subjudChar"/>
    <w:qFormat/>
    <w:rsid w:val="008171F4"/>
    <w:pPr>
      <w:numPr>
        <w:numId w:val="5"/>
      </w:numPr>
      <w:ind w:left="360"/>
    </w:pPr>
    <w:rPr>
      <w:lang w:val="en-US"/>
    </w:rPr>
  </w:style>
  <w:style w:type="character" w:customStyle="1" w:styleId="1subjudChar">
    <w:name w:val="1subjud Char"/>
    <w:link w:val="1subjud"/>
    <w:rsid w:val="008171F4"/>
    <w:rPr>
      <w:b/>
      <w:caps/>
      <w:sz w:val="24"/>
      <w:szCs w:val="22"/>
      <w:lang w:val="en-US" w:eastAsia="en-US"/>
    </w:rPr>
  </w:style>
  <w:style w:type="paragraph" w:customStyle="1" w:styleId="subsub">
    <w:name w:val="subsub"/>
    <w:basedOn w:val="1SUBJUDUL"/>
    <w:link w:val="subsubChar"/>
    <w:qFormat/>
    <w:rsid w:val="008171F4"/>
    <w:pPr>
      <w:numPr>
        <w:ilvl w:val="1"/>
        <w:numId w:val="5"/>
      </w:numPr>
      <w:ind w:left="540" w:hanging="540"/>
    </w:pPr>
    <w:rPr>
      <w:caps w:val="0"/>
      <w:lang w:val="x-none"/>
    </w:rPr>
  </w:style>
  <w:style w:type="character" w:customStyle="1" w:styleId="subsubChar">
    <w:name w:val="subsub Char"/>
    <w:link w:val="subsub"/>
    <w:rsid w:val="008171F4"/>
    <w:rPr>
      <w:b/>
      <w:sz w:val="24"/>
      <w:szCs w:val="22"/>
      <w:lang w:eastAsia="en-US"/>
    </w:rPr>
  </w:style>
  <w:style w:type="character" w:styleId="CommentReference">
    <w:name w:val="annotation reference"/>
    <w:unhideWhenUsed/>
    <w:rsid w:val="008171F4"/>
    <w:rPr>
      <w:sz w:val="16"/>
      <w:szCs w:val="16"/>
    </w:rPr>
  </w:style>
  <w:style w:type="paragraph" w:customStyle="1" w:styleId="BBAuthorName">
    <w:name w:val="BB_Author_Name"/>
    <w:basedOn w:val="Normal"/>
    <w:next w:val="Normal"/>
    <w:rsid w:val="008171F4"/>
    <w:pPr>
      <w:spacing w:after="240" w:line="480" w:lineRule="auto"/>
      <w:jc w:val="center"/>
    </w:pPr>
    <w:rPr>
      <w:rFonts w:ascii="Times" w:eastAsia="MS Mincho" w:hAnsi="Times" w:cs="Times"/>
      <w:i/>
      <w:iCs/>
      <w:lang w:val="en-US"/>
    </w:rPr>
  </w:style>
  <w:style w:type="paragraph" w:customStyle="1" w:styleId="BIEmailAddress">
    <w:name w:val="BI_Email_Address"/>
    <w:basedOn w:val="Normal"/>
    <w:next w:val="Normal"/>
    <w:rsid w:val="008171F4"/>
    <w:pPr>
      <w:spacing w:after="200" w:line="480" w:lineRule="auto"/>
      <w:jc w:val="both"/>
    </w:pPr>
    <w:rPr>
      <w:rFonts w:ascii="Times" w:eastAsia="MS Mincho" w:hAnsi="Times" w:cs="Times"/>
      <w:lang w:val="en-US"/>
    </w:rPr>
  </w:style>
  <w:style w:type="paragraph" w:customStyle="1" w:styleId="TAMainText">
    <w:name w:val="TA_Main_Text"/>
    <w:basedOn w:val="Normal"/>
    <w:rsid w:val="008171F4"/>
    <w:pPr>
      <w:spacing w:after="0" w:line="480" w:lineRule="auto"/>
      <w:ind w:firstLine="202"/>
      <w:jc w:val="both"/>
    </w:pPr>
    <w:rPr>
      <w:rFonts w:ascii="Times" w:eastAsia="MS Mincho" w:hAnsi="Times" w:cs="Times"/>
      <w:lang w:val="en-US"/>
    </w:rPr>
  </w:style>
  <w:style w:type="character" w:styleId="PageNumber">
    <w:name w:val="page number"/>
    <w:rsid w:val="008171F4"/>
    <w:rPr>
      <w:rFonts w:cs="Times New Roman"/>
    </w:rPr>
  </w:style>
  <w:style w:type="character" w:styleId="LineNumber">
    <w:name w:val="line number"/>
    <w:rsid w:val="008171F4"/>
    <w:rPr>
      <w:rFonts w:cs="Times New Roman"/>
    </w:rPr>
  </w:style>
  <w:style w:type="character" w:customStyle="1" w:styleId="refpreview1">
    <w:name w:val="refpreview1"/>
    <w:rsid w:val="008171F4"/>
    <w:rPr>
      <w:rFonts w:cs="Times New Roman"/>
      <w:vanish/>
      <w:shd w:val="clear" w:color="auto" w:fill="auto"/>
    </w:rPr>
  </w:style>
  <w:style w:type="character" w:styleId="Strong">
    <w:name w:val="Strong"/>
    <w:qFormat/>
    <w:rsid w:val="008171F4"/>
    <w:rPr>
      <w:rFonts w:cs="Times New Roman"/>
      <w:b/>
      <w:bCs/>
    </w:rPr>
  </w:style>
  <w:style w:type="character" w:customStyle="1" w:styleId="smcaps">
    <w:name w:val="smcaps"/>
    <w:basedOn w:val="DefaultParagraphFont"/>
    <w:rsid w:val="008171F4"/>
  </w:style>
  <w:style w:type="paragraph" w:customStyle="1" w:styleId="G1bFigureCaption">
    <w:name w:val="G1b Figure Caption"/>
    <w:basedOn w:val="Normal"/>
    <w:rsid w:val="008171F4"/>
    <w:pPr>
      <w:shd w:val="solid" w:color="FFFFFF" w:fill="FFFFFF"/>
      <w:spacing w:before="40" w:line="190" w:lineRule="exact"/>
      <w:jc w:val="center"/>
    </w:pPr>
    <w:rPr>
      <w:rFonts w:ascii="Times New Roman" w:eastAsia="MS Mincho" w:hAnsi="Times New Roman"/>
      <w:sz w:val="16"/>
      <w:lang w:val="en-US" w:eastAsia="ja-JP"/>
    </w:rPr>
  </w:style>
  <w:style w:type="paragraph" w:customStyle="1" w:styleId="31">
    <w:name w:val="本文インデント 31"/>
    <w:basedOn w:val="Normal"/>
    <w:rsid w:val="008171F4"/>
    <w:pPr>
      <w:widowControl w:val="0"/>
      <w:suppressAutoHyphens/>
      <w:spacing w:after="0" w:line="240" w:lineRule="auto"/>
      <w:ind w:firstLine="840"/>
      <w:jc w:val="both"/>
    </w:pPr>
    <w:rPr>
      <w:rFonts w:ascii="Times New Roman" w:eastAsia="MS Mincho" w:hAnsi="Times New Roman" w:cs="Century"/>
      <w:kern w:val="1"/>
      <w:lang w:val="en-US" w:eastAsia="ar-SA"/>
    </w:rPr>
  </w:style>
  <w:style w:type="paragraph" w:customStyle="1" w:styleId="VDTableTitle">
    <w:name w:val="VD_Table_Title"/>
    <w:basedOn w:val="Normal"/>
    <w:next w:val="Normal"/>
    <w:rsid w:val="008171F4"/>
    <w:pPr>
      <w:spacing w:after="200" w:line="480" w:lineRule="auto"/>
      <w:jc w:val="both"/>
    </w:pPr>
    <w:rPr>
      <w:rFonts w:ascii="Times" w:eastAsia="MS Mincho" w:hAnsi="Times"/>
      <w:szCs w:val="20"/>
      <w:lang w:val="en-US"/>
    </w:rPr>
  </w:style>
  <w:style w:type="paragraph" w:customStyle="1" w:styleId="TCTableBody">
    <w:name w:val="TC_Table_Body"/>
    <w:basedOn w:val="Normal"/>
    <w:rsid w:val="008171F4"/>
    <w:pPr>
      <w:spacing w:after="200" w:line="240" w:lineRule="auto"/>
      <w:jc w:val="both"/>
    </w:pPr>
    <w:rPr>
      <w:rFonts w:ascii="Times" w:eastAsia="MS Mincho" w:hAnsi="Times"/>
      <w:szCs w:val="20"/>
      <w:lang w:val="en-US"/>
    </w:rPr>
  </w:style>
  <w:style w:type="paragraph" w:styleId="BodyTextIndent">
    <w:name w:val="Body Text Indent"/>
    <w:basedOn w:val="Normal"/>
    <w:rsid w:val="008171F4"/>
    <w:pPr>
      <w:widowControl w:val="0"/>
      <w:spacing w:after="0" w:line="240" w:lineRule="auto"/>
      <w:ind w:firstLine="720"/>
      <w:jc w:val="both"/>
    </w:pPr>
    <w:rPr>
      <w:rFonts w:ascii="Times New Roman" w:eastAsia="MS Mincho" w:hAnsi="Times New Roman"/>
      <w:color w:val="FF0000"/>
      <w:kern w:val="2"/>
      <w:lang w:val="en-US" w:eastAsia="ja-JP"/>
    </w:rPr>
  </w:style>
  <w:style w:type="paragraph" w:customStyle="1" w:styleId="Text">
    <w:name w:val="Text"/>
    <w:basedOn w:val="Normal"/>
    <w:link w:val="TextChar"/>
    <w:qFormat/>
    <w:rsid w:val="008171F4"/>
    <w:pPr>
      <w:spacing w:before="240" w:after="200" w:line="276" w:lineRule="auto"/>
      <w:jc w:val="both"/>
    </w:pPr>
    <w:rPr>
      <w:rFonts w:ascii="Cambria" w:hAnsi="Cambria"/>
      <w:lang w:val="en-US"/>
    </w:rPr>
  </w:style>
  <w:style w:type="character" w:customStyle="1" w:styleId="TextChar">
    <w:name w:val="Text Char"/>
    <w:link w:val="Text"/>
    <w:rsid w:val="008171F4"/>
    <w:rPr>
      <w:rFonts w:ascii="Cambria" w:eastAsia="Calibri" w:hAnsi="Cambria"/>
      <w:sz w:val="22"/>
      <w:szCs w:val="22"/>
      <w:lang w:val="en-US" w:eastAsia="en-US" w:bidi="ar-SA"/>
    </w:rPr>
  </w:style>
  <w:style w:type="paragraph" w:customStyle="1" w:styleId="References">
    <w:name w:val="References"/>
    <w:basedOn w:val="Normal"/>
    <w:rsid w:val="008171F4"/>
    <w:pPr>
      <w:numPr>
        <w:numId w:val="9"/>
      </w:numPr>
      <w:autoSpaceDE w:val="0"/>
      <w:autoSpaceDN w:val="0"/>
      <w:spacing w:after="0" w:line="240" w:lineRule="auto"/>
      <w:jc w:val="both"/>
    </w:pPr>
    <w:rPr>
      <w:rFonts w:ascii="Times New Roman" w:eastAsia="MS Mincho" w:hAnsi="Times New Roman"/>
      <w:sz w:val="16"/>
      <w:szCs w:val="16"/>
      <w:lang w:val="en-US"/>
    </w:rPr>
  </w:style>
  <w:style w:type="paragraph" w:customStyle="1" w:styleId="Default">
    <w:name w:val="Default"/>
    <w:rsid w:val="008171F4"/>
    <w:pPr>
      <w:autoSpaceDE w:val="0"/>
      <w:autoSpaceDN w:val="0"/>
      <w:adjustRightInd w:val="0"/>
    </w:pPr>
    <w:rPr>
      <w:rFonts w:ascii="Arial" w:eastAsia="Times New Roman" w:hAnsi="Arial" w:cs="Arial"/>
      <w:color w:val="000000"/>
      <w:lang w:val="en-US" w:eastAsia="en-US"/>
    </w:rPr>
  </w:style>
  <w:style w:type="paragraph" w:customStyle="1" w:styleId="Bullet2">
    <w:name w:val="Bullet 2"/>
    <w:basedOn w:val="Normal"/>
    <w:rsid w:val="008171F4"/>
    <w:pPr>
      <w:numPr>
        <w:numId w:val="12"/>
      </w:numPr>
      <w:spacing w:before="240" w:after="60" w:line="240" w:lineRule="auto"/>
      <w:jc w:val="both"/>
    </w:pPr>
    <w:rPr>
      <w:rFonts w:ascii="Arial" w:eastAsia="Times New Roman" w:hAnsi="Arial" w:cs="Arial"/>
      <w:sz w:val="20"/>
      <w:szCs w:val="20"/>
      <w:lang w:bidi="th-TH"/>
    </w:rPr>
  </w:style>
  <w:style w:type="paragraph" w:customStyle="1" w:styleId="11text">
    <w:name w:val="1.1 text"/>
    <w:basedOn w:val="Normal"/>
    <w:rsid w:val="008171F4"/>
    <w:pPr>
      <w:spacing w:after="120" w:line="240" w:lineRule="auto"/>
      <w:jc w:val="both"/>
    </w:pPr>
    <w:rPr>
      <w:rFonts w:ascii="Arial Narrow" w:eastAsia="PMingLiU" w:hAnsi="Arial Narrow" w:cs="Arial"/>
      <w:szCs w:val="20"/>
      <w:lang w:val="en-US"/>
    </w:rPr>
  </w:style>
  <w:style w:type="paragraph" w:styleId="BodyText">
    <w:name w:val="Body Text"/>
    <w:basedOn w:val="Normal"/>
    <w:link w:val="BodyTextChar"/>
    <w:unhideWhenUsed/>
    <w:qFormat/>
    <w:rsid w:val="008D462E"/>
    <w:pPr>
      <w:spacing w:after="120"/>
    </w:pPr>
    <w:rPr>
      <w:lang w:val="x-none"/>
    </w:rPr>
  </w:style>
  <w:style w:type="character" w:customStyle="1" w:styleId="BodyTextChar">
    <w:name w:val="Body Text Char"/>
    <w:link w:val="BodyText"/>
    <w:rsid w:val="008D462E"/>
    <w:rPr>
      <w:sz w:val="22"/>
      <w:szCs w:val="22"/>
      <w:lang w:eastAsia="en-US"/>
    </w:rPr>
  </w:style>
  <w:style w:type="character" w:customStyle="1" w:styleId="Heading4Char">
    <w:name w:val="Heading 4 Char"/>
    <w:link w:val="Heading4"/>
    <w:uiPriority w:val="9"/>
    <w:rsid w:val="008D462E"/>
    <w:rPr>
      <w:rFonts w:ascii="Times New Roman" w:eastAsia="Times New Roman" w:hAnsi="Times New Roman"/>
      <w:i/>
      <w:iCs/>
      <w:sz w:val="18"/>
      <w:szCs w:val="18"/>
      <w:lang w:val="en-US" w:eastAsia="en-US"/>
    </w:rPr>
  </w:style>
  <w:style w:type="character" w:customStyle="1" w:styleId="Heading5Char">
    <w:name w:val="Heading 5 Char"/>
    <w:link w:val="Heading5"/>
    <w:uiPriority w:val="9"/>
    <w:rsid w:val="008D462E"/>
    <w:rPr>
      <w:rFonts w:ascii="Times New Roman" w:eastAsia="Times New Roman" w:hAnsi="Times New Roman"/>
      <w:sz w:val="18"/>
      <w:szCs w:val="18"/>
      <w:lang w:val="en-US" w:eastAsia="en-US"/>
    </w:rPr>
  </w:style>
  <w:style w:type="character" w:customStyle="1" w:styleId="Heading6Char">
    <w:name w:val="Heading 6 Char"/>
    <w:link w:val="Heading6"/>
    <w:uiPriority w:val="9"/>
    <w:rsid w:val="008D462E"/>
    <w:rPr>
      <w:rFonts w:ascii="Times New Roman" w:eastAsia="Times New Roman" w:hAnsi="Times New Roman"/>
      <w:i/>
      <w:iCs/>
      <w:sz w:val="16"/>
      <w:szCs w:val="16"/>
      <w:lang w:val="en-US" w:eastAsia="en-US"/>
    </w:rPr>
  </w:style>
  <w:style w:type="character" w:customStyle="1" w:styleId="Heading7Char">
    <w:name w:val="Heading 7 Char"/>
    <w:link w:val="Heading7"/>
    <w:uiPriority w:val="9"/>
    <w:rsid w:val="008D462E"/>
    <w:rPr>
      <w:rFonts w:ascii="Times New Roman" w:eastAsia="Times New Roman" w:hAnsi="Times New Roman"/>
      <w:sz w:val="16"/>
      <w:szCs w:val="16"/>
      <w:lang w:val="en-US" w:eastAsia="en-US"/>
    </w:rPr>
  </w:style>
  <w:style w:type="character" w:customStyle="1" w:styleId="Heading8Char">
    <w:name w:val="Heading 8 Char"/>
    <w:link w:val="Heading8"/>
    <w:uiPriority w:val="9"/>
    <w:rsid w:val="008D462E"/>
    <w:rPr>
      <w:rFonts w:ascii="Times New Roman" w:eastAsia="Times New Roman" w:hAnsi="Times New Roman"/>
      <w:i/>
      <w:iCs/>
      <w:sz w:val="16"/>
      <w:szCs w:val="16"/>
      <w:lang w:val="en-US" w:eastAsia="en-US"/>
    </w:rPr>
  </w:style>
  <w:style w:type="character" w:customStyle="1" w:styleId="Heading9Char">
    <w:name w:val="Heading 9 Char"/>
    <w:link w:val="Heading9"/>
    <w:uiPriority w:val="9"/>
    <w:rsid w:val="008D462E"/>
    <w:rPr>
      <w:rFonts w:ascii="Times New Roman" w:eastAsia="Times New Roman" w:hAnsi="Times New Roman"/>
      <w:sz w:val="16"/>
      <w:szCs w:val="16"/>
      <w:lang w:val="en-US" w:eastAsia="en-US"/>
    </w:rPr>
  </w:style>
  <w:style w:type="character" w:customStyle="1" w:styleId="alt-edited">
    <w:name w:val="alt-edited"/>
    <w:rsid w:val="008D462E"/>
  </w:style>
  <w:style w:type="table" w:styleId="TableGrid">
    <w:name w:val="Table Grid"/>
    <w:basedOn w:val="TableNormal"/>
    <w:uiPriority w:val="39"/>
    <w:qFormat/>
    <w:rsid w:val="00D825B7"/>
    <w:pPr>
      <w:jc w:val="right"/>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3C7187"/>
  </w:style>
  <w:style w:type="paragraph" w:customStyle="1" w:styleId="BodytextIndented">
    <w:name w:val="BodytextIndented"/>
    <w:basedOn w:val="Normal"/>
    <w:rsid w:val="009F35C3"/>
    <w:pPr>
      <w:spacing w:after="0" w:line="240" w:lineRule="auto"/>
      <w:ind w:firstLine="284"/>
      <w:jc w:val="both"/>
    </w:pPr>
    <w:rPr>
      <w:rFonts w:ascii="Times" w:eastAsiaTheme="minorEastAsia" w:hAnsi="Times"/>
      <w:iCs/>
      <w:color w:val="000000"/>
      <w:sz w:val="22"/>
      <w:szCs w:val="22"/>
      <w:lang w:val="en-US" w:eastAsia="en-US"/>
    </w:rPr>
  </w:style>
  <w:style w:type="paragraph" w:customStyle="1" w:styleId="Referencenonumber">
    <w:name w:val="Reference (no number)"/>
    <w:basedOn w:val="Normal"/>
    <w:rsid w:val="009F35C3"/>
    <w:pPr>
      <w:widowControl w:val="0"/>
      <w:tabs>
        <w:tab w:val="left" w:pos="567"/>
      </w:tabs>
      <w:spacing w:after="0" w:line="240" w:lineRule="auto"/>
      <w:ind w:left="851" w:hanging="284"/>
      <w:jc w:val="both"/>
    </w:pPr>
    <w:rPr>
      <w:rFonts w:ascii="Times" w:eastAsiaTheme="minorEastAsia" w:hAnsi="Times"/>
      <w:iCs/>
      <w:noProof/>
      <w:color w:val="000000"/>
      <w:sz w:val="22"/>
      <w:szCs w:val="22"/>
      <w:lang w:eastAsia="en-US"/>
    </w:rPr>
  </w:style>
  <w:style w:type="paragraph" w:customStyle="1" w:styleId="Subsubsection">
    <w:name w:val="Subsubsection"/>
    <w:next w:val="Bodytext0"/>
    <w:rsid w:val="009F35C3"/>
    <w:pPr>
      <w:numPr>
        <w:ilvl w:val="2"/>
        <w:numId w:val="22"/>
      </w:numPr>
      <w:spacing w:before="240"/>
      <w:ind w:firstLine="0"/>
    </w:pPr>
    <w:rPr>
      <w:rFonts w:ascii="Times" w:eastAsiaTheme="minorEastAsia" w:hAnsi="Times"/>
      <w:i/>
      <w:iCs/>
      <w:color w:val="000000"/>
      <w:sz w:val="22"/>
      <w:szCs w:val="22"/>
      <w:lang w:eastAsia="en-US"/>
    </w:rPr>
  </w:style>
  <w:style w:type="paragraph" w:customStyle="1" w:styleId="Bodytext0">
    <w:name w:val="Bodytext"/>
    <w:next w:val="BodytextIndented"/>
    <w:link w:val="Bodytext1"/>
    <w:rsid w:val="009F35C3"/>
    <w:pPr>
      <w:jc w:val="both"/>
    </w:pPr>
    <w:rPr>
      <w:rFonts w:ascii="Times" w:eastAsiaTheme="minorEastAsia" w:hAnsi="Times"/>
      <w:iCs/>
      <w:color w:val="000000"/>
      <w:sz w:val="22"/>
      <w:szCs w:val="22"/>
      <w:lang w:val="en-US" w:eastAsia="en-US"/>
    </w:rPr>
  </w:style>
  <w:style w:type="paragraph" w:customStyle="1" w:styleId="Section">
    <w:name w:val="Section"/>
    <w:next w:val="Bodytext0"/>
    <w:rsid w:val="009F35C3"/>
    <w:pPr>
      <w:numPr>
        <w:numId w:val="22"/>
      </w:numPr>
      <w:spacing w:before="240"/>
    </w:pPr>
    <w:rPr>
      <w:rFonts w:ascii="Times" w:eastAsiaTheme="minorEastAsia" w:hAnsi="Times"/>
      <w:b/>
      <w:iCs/>
      <w:color w:val="000000"/>
      <w:sz w:val="22"/>
      <w:szCs w:val="22"/>
      <w:lang w:eastAsia="en-US"/>
    </w:rPr>
  </w:style>
  <w:style w:type="paragraph" w:customStyle="1" w:styleId="Subsection">
    <w:name w:val="Subsection"/>
    <w:next w:val="Bodytext0"/>
    <w:rsid w:val="009F35C3"/>
    <w:pPr>
      <w:numPr>
        <w:ilvl w:val="1"/>
        <w:numId w:val="22"/>
      </w:numPr>
      <w:spacing w:before="240"/>
    </w:pPr>
    <w:rPr>
      <w:rFonts w:ascii="Times" w:eastAsiaTheme="minorEastAsia" w:hAnsi="Times"/>
      <w:iCs/>
      <w:color w:val="000000"/>
      <w:sz w:val="22"/>
      <w:szCs w:val="22"/>
      <w:lang w:eastAsia="en-US"/>
    </w:rPr>
  </w:style>
  <w:style w:type="paragraph" w:customStyle="1" w:styleId="Sectionnonumber">
    <w:name w:val="Section (no number)"/>
    <w:next w:val="Bodytext0"/>
    <w:rsid w:val="009F35C3"/>
    <w:pPr>
      <w:spacing w:before="240"/>
    </w:pPr>
    <w:rPr>
      <w:rFonts w:ascii="Times" w:eastAsiaTheme="minorEastAsia" w:hAnsi="Times"/>
      <w:b/>
      <w:iCs/>
      <w:color w:val="000000"/>
      <w:sz w:val="22"/>
      <w:szCs w:val="22"/>
      <w:lang w:val="en-US" w:eastAsia="en-US"/>
    </w:rPr>
  </w:style>
  <w:style w:type="character" w:customStyle="1" w:styleId="Bodytext1">
    <w:name w:val="Bodytext (文字)"/>
    <w:basedOn w:val="DefaultParagraphFont"/>
    <w:link w:val="Bodytext0"/>
    <w:rsid w:val="009F35C3"/>
    <w:rPr>
      <w:rFonts w:ascii="Times" w:eastAsiaTheme="minorEastAsia" w:hAnsi="Times"/>
      <w:iCs/>
      <w:color w:val="000000"/>
      <w:sz w:val="22"/>
      <w:szCs w:val="22"/>
      <w:lang w:val="en-US" w:eastAsia="en-US"/>
    </w:rPr>
  </w:style>
  <w:style w:type="paragraph" w:customStyle="1" w:styleId="EndNoteBibliography">
    <w:name w:val="EndNote Bibliography"/>
    <w:basedOn w:val="Normal"/>
    <w:link w:val="EndNoteBibliography0"/>
    <w:rsid w:val="001A727C"/>
    <w:pPr>
      <w:spacing w:after="0" w:line="240" w:lineRule="auto"/>
    </w:pPr>
    <w:rPr>
      <w:rFonts w:ascii="Times" w:eastAsiaTheme="minorEastAsia" w:hAnsi="Times" w:cs="Times"/>
      <w:noProof/>
      <w:sz w:val="22"/>
      <w:szCs w:val="20"/>
      <w:lang w:val="en-US" w:eastAsia="en-US"/>
    </w:rPr>
  </w:style>
  <w:style w:type="character" w:customStyle="1" w:styleId="EndNoteBibliography0">
    <w:name w:val="EndNote Bibliography (文字)"/>
    <w:basedOn w:val="DefaultParagraphFont"/>
    <w:link w:val="EndNoteBibliography"/>
    <w:rsid w:val="001A727C"/>
    <w:rPr>
      <w:rFonts w:ascii="Times" w:eastAsiaTheme="minorEastAsia" w:hAnsi="Times" w:cs="Times"/>
      <w:noProof/>
      <w:sz w:val="22"/>
      <w:szCs w:val="20"/>
      <w:lang w:val="en-US" w:eastAsia="en-US"/>
    </w:rPr>
  </w:style>
  <w:style w:type="character" w:customStyle="1" w:styleId="UnresolvedMention1">
    <w:name w:val="Unresolved Mention1"/>
    <w:basedOn w:val="DefaultParagraphFont"/>
    <w:uiPriority w:val="99"/>
    <w:semiHidden/>
    <w:unhideWhenUsed/>
    <w:rsid w:val="008960B7"/>
    <w:rPr>
      <w:color w:val="808080"/>
      <w:shd w:val="clear" w:color="auto" w:fill="E6E6E6"/>
    </w:rPr>
  </w:style>
  <w:style w:type="table" w:customStyle="1" w:styleId="TableGrid0">
    <w:name w:val="TableGrid"/>
    <w:rsid w:val="004D1038"/>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EndNoteBibliographyTitle">
    <w:name w:val="EndNote Bibliography Title"/>
    <w:basedOn w:val="Normal"/>
    <w:link w:val="EndNoteBibliographyTitleChar"/>
    <w:rsid w:val="00322AE7"/>
    <w:pPr>
      <w:spacing w:after="0"/>
      <w:jc w:val="center"/>
    </w:pPr>
    <w:rPr>
      <w:rFonts w:ascii="Times" w:hAnsi="Times" w:cs="Times"/>
      <w:noProof/>
      <w:sz w:val="22"/>
    </w:rPr>
  </w:style>
  <w:style w:type="character" w:customStyle="1" w:styleId="EndNoteBibliographyTitleChar">
    <w:name w:val="EndNote Bibliography Title Char"/>
    <w:basedOn w:val="1ISIJOURNALChar"/>
    <w:link w:val="EndNoteBibliographyTitle"/>
    <w:rsid w:val="00322AE7"/>
    <w:rPr>
      <w:rFonts w:ascii="Times" w:eastAsia="Calibri" w:hAnsi="Times" w:cs="Times"/>
      <w:noProof/>
      <w:sz w:val="22"/>
      <w:lang w:val="id-ID"/>
    </w:rPr>
  </w:style>
  <w:style w:type="character" w:customStyle="1" w:styleId="UnresolvedMention2">
    <w:name w:val="Unresolved Mention2"/>
    <w:basedOn w:val="DefaultParagraphFont"/>
    <w:uiPriority w:val="99"/>
    <w:semiHidden/>
    <w:unhideWhenUsed/>
    <w:rsid w:val="00080FCC"/>
    <w:rPr>
      <w:color w:val="605E5C"/>
      <w:shd w:val="clear" w:color="auto" w:fill="E1DFDD"/>
    </w:rPr>
  </w:style>
  <w:style w:type="paragraph" w:customStyle="1" w:styleId="FirstParagraph">
    <w:name w:val="First Paragraph"/>
    <w:basedOn w:val="BodyText"/>
    <w:next w:val="BodyText"/>
    <w:link w:val="FirstParagraphChar"/>
    <w:qFormat/>
    <w:rsid w:val="000801AA"/>
    <w:pPr>
      <w:spacing w:before="180" w:after="180" w:line="240" w:lineRule="auto"/>
    </w:pPr>
    <w:rPr>
      <w:rFonts w:asciiTheme="minorHAnsi" w:eastAsiaTheme="minorEastAsia" w:hAnsiTheme="minorHAnsi" w:cstheme="minorBidi"/>
      <w:lang w:val="en-US" w:eastAsia="zh-CN"/>
    </w:rPr>
  </w:style>
  <w:style w:type="paragraph" w:customStyle="1" w:styleId="Compact">
    <w:name w:val="Compact"/>
    <w:basedOn w:val="BodyText"/>
    <w:qFormat/>
    <w:rsid w:val="000801AA"/>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0801AA"/>
    <w:pPr>
      <w:spacing w:after="200"/>
    </w:pPr>
    <w:rPr>
      <w:rFonts w:asciiTheme="minorHAnsi" w:eastAsiaTheme="minorEastAsia" w:hAnsiTheme="minorHAnsi" w:cstheme="minorBidi"/>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0801AA"/>
    <w:pPr>
      <w:keepNext/>
      <w:widowControl/>
      <w:spacing w:after="120"/>
      <w:jc w:val="left"/>
    </w:pPr>
    <w:rPr>
      <w:rFonts w:asciiTheme="minorHAnsi" w:eastAsiaTheme="minorEastAsia" w:hAnsiTheme="minorHAnsi" w:cstheme="minorBidi"/>
      <w:b w:val="0"/>
      <w:bCs w:val="0"/>
      <w:i/>
      <w:kern w:val="0"/>
      <w:sz w:val="24"/>
      <w:szCs w:val="24"/>
      <w:lang w:eastAsia="zh-CN"/>
    </w:rPr>
  </w:style>
  <w:style w:type="character" w:styleId="UnresolvedMention">
    <w:name w:val="Unresolved Mention"/>
    <w:basedOn w:val="DefaultParagraphFont"/>
    <w:uiPriority w:val="99"/>
    <w:semiHidden/>
    <w:unhideWhenUsed/>
    <w:rsid w:val="005A48C4"/>
    <w:rPr>
      <w:color w:val="605E5C"/>
      <w:shd w:val="clear" w:color="auto" w:fill="E1DFDD"/>
    </w:rPr>
  </w:style>
  <w:style w:type="paragraph" w:customStyle="1" w:styleId="IJOSTBAB">
    <w:name w:val="IJOST_BAB"/>
    <w:basedOn w:val="Normal"/>
    <w:link w:val="IJOSTBABChar"/>
    <w:qFormat/>
    <w:rsid w:val="00E60D6F"/>
    <w:pPr>
      <w:spacing w:after="0" w:line="240" w:lineRule="auto"/>
      <w:jc w:val="both"/>
    </w:pPr>
    <w:rPr>
      <w:rFonts w:asciiTheme="minorHAnsi" w:hAnsiTheme="minorHAnsi"/>
      <w:b/>
      <w:lang w:val="en-US"/>
    </w:rPr>
  </w:style>
  <w:style w:type="character" w:customStyle="1" w:styleId="IJOSTBABChar">
    <w:name w:val="IJOST_BAB Char"/>
    <w:basedOn w:val="DefaultParagraphFont"/>
    <w:link w:val="IJOSTBAB"/>
    <w:rsid w:val="00E60D6F"/>
    <w:rPr>
      <w:rFonts w:asciiTheme="minorHAnsi" w:hAnsiTheme="minorHAnsi"/>
      <w:b/>
      <w:lang w:val="en-US"/>
    </w:rPr>
  </w:style>
  <w:style w:type="paragraph" w:customStyle="1" w:styleId="IJOSTParagraf">
    <w:name w:val="IJOST_Paragraf"/>
    <w:basedOn w:val="Normal"/>
    <w:link w:val="IJOSTParagrafChar"/>
    <w:qFormat/>
    <w:rsid w:val="00E60D6F"/>
    <w:pPr>
      <w:spacing w:line="240" w:lineRule="auto"/>
      <w:ind w:firstLine="272"/>
      <w:jc w:val="both"/>
    </w:pPr>
    <w:rPr>
      <w:rFonts w:asciiTheme="minorHAnsi" w:eastAsia="OLGAF D+ MTSY" w:hAnsiTheme="minorHAnsi" w:cstheme="minorHAnsi"/>
    </w:rPr>
  </w:style>
  <w:style w:type="character" w:customStyle="1" w:styleId="IJOSTParagrafChar">
    <w:name w:val="IJOST_Paragraf Char"/>
    <w:basedOn w:val="DefaultParagraphFont"/>
    <w:link w:val="IJOSTParagraf"/>
    <w:rsid w:val="00E60D6F"/>
    <w:rPr>
      <w:rFonts w:asciiTheme="minorHAnsi" w:eastAsia="OLGAF D+ MTSY" w:hAnsiTheme="minorHAnsi" w:cstheme="minorHAnsi"/>
    </w:rPr>
  </w:style>
  <w:style w:type="paragraph" w:customStyle="1" w:styleId="IJOSTSUBBAB">
    <w:name w:val="IJOST_SUB_BAB"/>
    <w:basedOn w:val="Normal"/>
    <w:link w:val="IJOSTSUBBABChar"/>
    <w:qFormat/>
    <w:rsid w:val="00E60D6F"/>
    <w:pPr>
      <w:spacing w:line="240" w:lineRule="auto"/>
      <w:jc w:val="both"/>
    </w:pPr>
    <w:rPr>
      <w:rFonts w:asciiTheme="minorHAnsi" w:eastAsia="OLGAF D+ MTSY" w:hAnsiTheme="minorHAnsi" w:cstheme="minorHAnsi"/>
      <w:b/>
      <w:bCs/>
    </w:rPr>
  </w:style>
  <w:style w:type="character" w:customStyle="1" w:styleId="IJOSTSUBBABChar">
    <w:name w:val="IJOST_SUB_BAB Char"/>
    <w:basedOn w:val="DefaultParagraphFont"/>
    <w:link w:val="IJOSTSUBBAB"/>
    <w:rsid w:val="00E60D6F"/>
    <w:rPr>
      <w:rFonts w:asciiTheme="minorHAnsi" w:eastAsia="OLGAF D+ MTSY" w:hAnsiTheme="minorHAnsi" w:cstheme="minorHAnsi"/>
      <w:b/>
      <w:bCs/>
    </w:rPr>
  </w:style>
  <w:style w:type="paragraph" w:styleId="Title">
    <w:name w:val="Title"/>
    <w:basedOn w:val="Normal"/>
    <w:next w:val="BodyText"/>
    <w:link w:val="TitleChar"/>
    <w:uiPriority w:val="10"/>
    <w:qFormat/>
    <w:rsid w:val="00E60D6F"/>
    <w:pPr>
      <w:spacing w:after="80" w:line="240" w:lineRule="auto"/>
      <w:contextualSpacing/>
      <w:jc w:val="center"/>
    </w:pPr>
    <w:rPr>
      <w:rFonts w:asciiTheme="majorHAnsi" w:eastAsiaTheme="majorEastAsia" w:hAnsiTheme="majorHAnsi" w:cstheme="majorBidi"/>
      <w:sz w:val="56"/>
      <w:szCs w:val="56"/>
      <w:lang w:val="en-US" w:eastAsia="zh-CN"/>
    </w:rPr>
  </w:style>
  <w:style w:type="character" w:customStyle="1" w:styleId="TitleChar">
    <w:name w:val="Title Char"/>
    <w:basedOn w:val="DefaultParagraphFont"/>
    <w:link w:val="Title"/>
    <w:uiPriority w:val="10"/>
    <w:rsid w:val="00E60D6F"/>
    <w:rPr>
      <w:rFonts w:asciiTheme="majorHAnsi" w:eastAsiaTheme="majorEastAsia" w:hAnsiTheme="majorHAnsi" w:cstheme="majorBidi"/>
      <w:sz w:val="56"/>
      <w:szCs w:val="56"/>
      <w:lang w:val="en-US" w:eastAsia="zh-CN"/>
    </w:rPr>
  </w:style>
  <w:style w:type="paragraph" w:styleId="Subtitle">
    <w:name w:val="Subtitle"/>
    <w:basedOn w:val="Title"/>
    <w:next w:val="BodyText"/>
    <w:link w:val="SubtitleChar"/>
    <w:uiPriority w:val="11"/>
    <w:qFormat/>
    <w:rsid w:val="00E60D6F"/>
    <w:pPr>
      <w:numPr>
        <w:ilvl w:val="1"/>
      </w:numPr>
    </w:pPr>
    <w:rPr>
      <w:spacing w:val="15"/>
      <w:sz w:val="28"/>
      <w:szCs w:val="28"/>
    </w:rPr>
  </w:style>
  <w:style w:type="character" w:customStyle="1" w:styleId="SubtitleChar">
    <w:name w:val="Subtitle Char"/>
    <w:basedOn w:val="DefaultParagraphFont"/>
    <w:link w:val="Subtitle"/>
    <w:uiPriority w:val="11"/>
    <w:rsid w:val="00E60D6F"/>
    <w:rPr>
      <w:rFonts w:asciiTheme="majorHAnsi" w:eastAsiaTheme="majorEastAsia" w:hAnsiTheme="majorHAnsi" w:cstheme="majorBidi"/>
      <w:spacing w:val="15"/>
      <w:sz w:val="28"/>
      <w:szCs w:val="28"/>
      <w:lang w:val="en-US" w:eastAsia="zh-CN"/>
    </w:rPr>
  </w:style>
  <w:style w:type="paragraph" w:customStyle="1" w:styleId="Author">
    <w:name w:val="Author"/>
    <w:basedOn w:val="Title"/>
    <w:next w:val="BodyText"/>
    <w:qFormat/>
    <w:rsid w:val="00E60D6F"/>
    <w:pPr>
      <w:keepNext/>
      <w:keepLines/>
    </w:pPr>
    <w:rPr>
      <w:sz w:val="24"/>
      <w:szCs w:val="24"/>
    </w:rPr>
  </w:style>
  <w:style w:type="paragraph" w:styleId="Date">
    <w:name w:val="Date"/>
    <w:basedOn w:val="Title"/>
    <w:next w:val="BodyText"/>
    <w:link w:val="DateChar"/>
    <w:qFormat/>
    <w:rsid w:val="00E60D6F"/>
    <w:pPr>
      <w:keepNext/>
      <w:keepLines/>
    </w:pPr>
    <w:rPr>
      <w:sz w:val="24"/>
      <w:szCs w:val="24"/>
    </w:rPr>
  </w:style>
  <w:style w:type="character" w:customStyle="1" w:styleId="DateChar">
    <w:name w:val="Date Char"/>
    <w:basedOn w:val="DefaultParagraphFont"/>
    <w:link w:val="Date"/>
    <w:rsid w:val="00E60D6F"/>
    <w:rPr>
      <w:rFonts w:asciiTheme="majorHAnsi" w:eastAsiaTheme="majorEastAsia" w:hAnsiTheme="majorHAnsi" w:cstheme="majorBidi"/>
      <w:lang w:val="en-US" w:eastAsia="zh-CN"/>
    </w:rPr>
  </w:style>
  <w:style w:type="paragraph" w:customStyle="1" w:styleId="AbstractTitle">
    <w:name w:val="Abstract Title"/>
    <w:basedOn w:val="Normal"/>
    <w:next w:val="Abstract"/>
    <w:qFormat/>
    <w:rsid w:val="00E60D6F"/>
    <w:pPr>
      <w:keepNext/>
      <w:keepLines/>
      <w:spacing w:before="300" w:after="0" w:line="240" w:lineRule="auto"/>
      <w:jc w:val="center"/>
    </w:pPr>
    <w:rPr>
      <w:rFonts w:asciiTheme="minorHAnsi" w:eastAsiaTheme="minorEastAsia" w:hAnsiTheme="minorHAnsi" w:cstheme="minorBidi"/>
      <w:b/>
      <w:sz w:val="20"/>
      <w:szCs w:val="20"/>
      <w:lang w:val="en-US" w:eastAsia="zh-CN"/>
    </w:rPr>
  </w:style>
  <w:style w:type="paragraph" w:styleId="BlockText">
    <w:name w:val="Block Text"/>
    <w:basedOn w:val="BodyText"/>
    <w:next w:val="BodyText"/>
    <w:uiPriority w:val="9"/>
    <w:unhideWhenUsed/>
    <w:qFormat/>
    <w:rsid w:val="00E60D6F"/>
    <w:pPr>
      <w:spacing w:before="100" w:after="100" w:line="240" w:lineRule="auto"/>
      <w:ind w:left="480" w:right="480"/>
    </w:pPr>
    <w:rPr>
      <w:rFonts w:asciiTheme="minorHAnsi" w:eastAsiaTheme="minorEastAsia" w:hAnsiTheme="minorHAnsi" w:cstheme="minorBidi"/>
      <w:lang w:val="en-US" w:eastAsia="zh-CN"/>
    </w:rPr>
  </w:style>
  <w:style w:type="paragraph" w:styleId="FootnoteText">
    <w:name w:val="footnote text"/>
    <w:basedOn w:val="Normal"/>
    <w:link w:val="FootnoteTextChar"/>
    <w:uiPriority w:val="9"/>
    <w:unhideWhenUsed/>
    <w:qFormat/>
    <w:rsid w:val="00E60D6F"/>
    <w:pPr>
      <w:spacing w:after="200" w:line="240" w:lineRule="auto"/>
    </w:pPr>
    <w:rPr>
      <w:rFonts w:asciiTheme="minorHAnsi" w:eastAsiaTheme="minorEastAsia" w:hAnsiTheme="minorHAnsi" w:cstheme="minorBidi"/>
      <w:lang w:val="en-US" w:eastAsia="zh-CN"/>
    </w:rPr>
  </w:style>
  <w:style w:type="character" w:customStyle="1" w:styleId="FootnoteTextChar">
    <w:name w:val="Footnote Text Char"/>
    <w:basedOn w:val="DefaultParagraphFont"/>
    <w:link w:val="FootnoteText"/>
    <w:uiPriority w:val="9"/>
    <w:rsid w:val="00E60D6F"/>
    <w:rPr>
      <w:rFonts w:asciiTheme="minorHAnsi" w:eastAsiaTheme="minorEastAsia" w:hAnsiTheme="minorHAnsi" w:cstheme="minorBidi"/>
      <w:lang w:val="en-US" w:eastAsia="zh-CN"/>
    </w:rPr>
  </w:style>
  <w:style w:type="paragraph" w:customStyle="1" w:styleId="FootnoteBlockText">
    <w:name w:val="Footnote Block Text"/>
    <w:basedOn w:val="FootnoteText"/>
    <w:next w:val="FootnoteText"/>
    <w:uiPriority w:val="9"/>
    <w:unhideWhenUsed/>
    <w:qFormat/>
    <w:rsid w:val="00E60D6F"/>
    <w:pPr>
      <w:spacing w:before="100" w:after="100"/>
      <w:ind w:left="480" w:right="480"/>
    </w:pPr>
  </w:style>
  <w:style w:type="paragraph" w:customStyle="1" w:styleId="DefinitionTerm">
    <w:name w:val="Definition Term"/>
    <w:basedOn w:val="Normal"/>
    <w:next w:val="Definition"/>
    <w:rsid w:val="00E60D6F"/>
    <w:pPr>
      <w:keepNext/>
      <w:keepLines/>
      <w:spacing w:after="0" w:line="240" w:lineRule="auto"/>
    </w:pPr>
    <w:rPr>
      <w:rFonts w:asciiTheme="minorHAnsi" w:eastAsiaTheme="minorEastAsia" w:hAnsiTheme="minorHAnsi" w:cstheme="minorBidi"/>
      <w:b/>
      <w:lang w:val="en-US" w:eastAsia="zh-CN"/>
    </w:rPr>
  </w:style>
  <w:style w:type="paragraph" w:customStyle="1" w:styleId="Definition">
    <w:name w:val="Definition"/>
    <w:basedOn w:val="Normal"/>
    <w:rsid w:val="00E60D6F"/>
    <w:pPr>
      <w:spacing w:after="200" w:line="240" w:lineRule="auto"/>
    </w:pPr>
    <w:rPr>
      <w:rFonts w:asciiTheme="minorHAnsi" w:eastAsiaTheme="minorEastAsia" w:hAnsiTheme="minorHAnsi" w:cstheme="minorBidi"/>
      <w:lang w:val="en-US" w:eastAsia="zh-CN"/>
    </w:rPr>
  </w:style>
  <w:style w:type="paragraph" w:customStyle="1" w:styleId="ImageCaption">
    <w:name w:val="Image Caption"/>
    <w:basedOn w:val="Caption"/>
    <w:rsid w:val="00E60D6F"/>
    <w:pPr>
      <w:widowControl/>
      <w:spacing w:after="120"/>
      <w:jc w:val="left"/>
    </w:pPr>
    <w:rPr>
      <w:rFonts w:asciiTheme="minorHAnsi" w:eastAsiaTheme="minorEastAsia" w:hAnsiTheme="minorHAnsi" w:cstheme="minorBidi"/>
      <w:b w:val="0"/>
      <w:bCs w:val="0"/>
      <w:i/>
      <w:kern w:val="0"/>
      <w:sz w:val="24"/>
      <w:szCs w:val="24"/>
      <w:lang w:eastAsia="zh-CN"/>
    </w:rPr>
  </w:style>
  <w:style w:type="paragraph" w:customStyle="1" w:styleId="Figure">
    <w:name w:val="Figure"/>
    <w:basedOn w:val="Normal"/>
    <w:rsid w:val="00E60D6F"/>
    <w:pPr>
      <w:spacing w:after="200" w:line="240" w:lineRule="auto"/>
    </w:pPr>
    <w:rPr>
      <w:rFonts w:asciiTheme="minorHAnsi" w:eastAsiaTheme="minorEastAsia" w:hAnsiTheme="minorHAnsi" w:cstheme="minorBidi"/>
      <w:lang w:val="en-US" w:eastAsia="zh-CN"/>
    </w:rPr>
  </w:style>
  <w:style w:type="paragraph" w:customStyle="1" w:styleId="CaptionedFigure">
    <w:name w:val="Captioned Figure"/>
    <w:basedOn w:val="Figure"/>
    <w:rsid w:val="00E60D6F"/>
    <w:pPr>
      <w:keepNext/>
    </w:pPr>
  </w:style>
  <w:style w:type="character" w:customStyle="1" w:styleId="CaptionChar">
    <w:name w:val="Caption Char"/>
    <w:basedOn w:val="DefaultParagraphFont"/>
    <w:link w:val="Caption"/>
    <w:rsid w:val="00E60D6F"/>
    <w:rPr>
      <w:rFonts w:ascii="Century" w:eastAsia="MS Mincho" w:hAnsi="Century"/>
      <w:b/>
      <w:bCs/>
      <w:kern w:val="2"/>
      <w:sz w:val="20"/>
      <w:szCs w:val="20"/>
      <w:lang w:val="en-US" w:eastAsia="ja-JP"/>
    </w:rPr>
  </w:style>
  <w:style w:type="character" w:customStyle="1" w:styleId="VerbatimChar">
    <w:name w:val="Verbatim Char"/>
    <w:basedOn w:val="CaptionChar"/>
    <w:link w:val="SourceCode"/>
    <w:rsid w:val="00E60D6F"/>
    <w:rPr>
      <w:rFonts w:ascii="Consolas" w:eastAsia="MS Mincho" w:hAnsi="Consolas"/>
      <w:b/>
      <w:bCs/>
      <w:kern w:val="2"/>
      <w:sz w:val="22"/>
      <w:szCs w:val="20"/>
      <w:lang w:val="en-US" w:eastAsia="ja-JP"/>
    </w:rPr>
  </w:style>
  <w:style w:type="character" w:customStyle="1" w:styleId="SectionNumber">
    <w:name w:val="Section Number"/>
    <w:basedOn w:val="CaptionChar"/>
    <w:rsid w:val="00E60D6F"/>
    <w:rPr>
      <w:rFonts w:ascii="Century" w:eastAsia="MS Mincho" w:hAnsi="Century"/>
      <w:b/>
      <w:bCs/>
      <w:kern w:val="2"/>
      <w:sz w:val="20"/>
      <w:szCs w:val="20"/>
      <w:lang w:val="en-US" w:eastAsia="ja-JP"/>
    </w:rPr>
  </w:style>
  <w:style w:type="character" w:styleId="FootnoteReference">
    <w:name w:val="footnote reference"/>
    <w:basedOn w:val="CaptionChar"/>
    <w:rsid w:val="00E60D6F"/>
    <w:rPr>
      <w:rFonts w:ascii="Century" w:eastAsia="MS Mincho" w:hAnsi="Century"/>
      <w:b/>
      <w:bCs/>
      <w:kern w:val="2"/>
      <w:sz w:val="20"/>
      <w:szCs w:val="20"/>
      <w:vertAlign w:val="superscript"/>
      <w:lang w:val="en-US" w:eastAsia="ja-JP"/>
    </w:rPr>
  </w:style>
  <w:style w:type="paragraph" w:styleId="TOCHeading">
    <w:name w:val="TOC Heading"/>
    <w:basedOn w:val="Heading1"/>
    <w:next w:val="BodyText"/>
    <w:uiPriority w:val="39"/>
    <w:unhideWhenUsed/>
    <w:qFormat/>
    <w:rsid w:val="00E60D6F"/>
    <w:pPr>
      <w:keepLines/>
      <w:spacing w:after="80" w:line="259" w:lineRule="auto"/>
      <w:jc w:val="left"/>
      <w:outlineLvl w:val="9"/>
    </w:pPr>
    <w:rPr>
      <w:rFonts w:asciiTheme="majorHAnsi" w:eastAsiaTheme="majorEastAsia" w:hAnsiTheme="majorHAnsi" w:cstheme="majorBidi"/>
      <w:b w:val="0"/>
      <w:caps w:val="0"/>
      <w:color w:val="2E74B5" w:themeColor="accent1" w:themeShade="BF"/>
      <w:sz w:val="40"/>
      <w:szCs w:val="40"/>
      <w:lang w:eastAsia="zh-CN"/>
    </w:rPr>
  </w:style>
  <w:style w:type="paragraph" w:customStyle="1" w:styleId="SourceCode">
    <w:name w:val="Source Code"/>
    <w:basedOn w:val="Normal"/>
    <w:link w:val="VerbatimChar"/>
    <w:rsid w:val="00E60D6F"/>
    <w:pPr>
      <w:wordWrap w:val="0"/>
      <w:spacing w:after="200" w:line="240" w:lineRule="auto"/>
    </w:pPr>
    <w:rPr>
      <w:rFonts w:ascii="Consolas" w:eastAsia="MS Mincho" w:hAnsi="Consolas"/>
      <w:b/>
      <w:bCs/>
      <w:kern w:val="2"/>
      <w:sz w:val="22"/>
      <w:szCs w:val="20"/>
      <w:lang w:val="en-US" w:eastAsia="ja-JP"/>
    </w:rPr>
  </w:style>
  <w:style w:type="character" w:customStyle="1" w:styleId="KeywordTok">
    <w:name w:val="KeywordTok"/>
    <w:basedOn w:val="VerbatimChar"/>
    <w:rsid w:val="00E60D6F"/>
    <w:rPr>
      <w:rFonts w:ascii="Consolas" w:eastAsia="MS Mincho" w:hAnsi="Consolas"/>
      <w:b w:val="0"/>
      <w:bCs/>
      <w:color w:val="007020"/>
      <w:kern w:val="2"/>
      <w:sz w:val="22"/>
      <w:szCs w:val="20"/>
      <w:lang w:val="en-US" w:eastAsia="ja-JP"/>
    </w:rPr>
  </w:style>
  <w:style w:type="character" w:customStyle="1" w:styleId="DataTypeTok">
    <w:name w:val="DataTypeTok"/>
    <w:basedOn w:val="VerbatimChar"/>
    <w:rsid w:val="00E60D6F"/>
    <w:rPr>
      <w:rFonts w:ascii="Consolas" w:eastAsia="MS Mincho" w:hAnsi="Consolas"/>
      <w:b/>
      <w:bCs/>
      <w:color w:val="902000"/>
      <w:kern w:val="2"/>
      <w:sz w:val="22"/>
      <w:szCs w:val="20"/>
      <w:lang w:val="en-US" w:eastAsia="ja-JP"/>
    </w:rPr>
  </w:style>
  <w:style w:type="character" w:customStyle="1" w:styleId="DecValTok">
    <w:name w:val="DecValTok"/>
    <w:basedOn w:val="VerbatimChar"/>
    <w:rsid w:val="00E60D6F"/>
    <w:rPr>
      <w:rFonts w:ascii="Consolas" w:eastAsia="MS Mincho" w:hAnsi="Consolas"/>
      <w:b/>
      <w:bCs/>
      <w:color w:val="40A070"/>
      <w:kern w:val="2"/>
      <w:sz w:val="22"/>
      <w:szCs w:val="20"/>
      <w:lang w:val="en-US" w:eastAsia="ja-JP"/>
    </w:rPr>
  </w:style>
  <w:style w:type="character" w:customStyle="1" w:styleId="BaseNTok">
    <w:name w:val="BaseNTok"/>
    <w:basedOn w:val="VerbatimChar"/>
    <w:rsid w:val="00E60D6F"/>
    <w:rPr>
      <w:rFonts w:ascii="Consolas" w:eastAsia="MS Mincho" w:hAnsi="Consolas"/>
      <w:b/>
      <w:bCs/>
      <w:color w:val="40A070"/>
      <w:kern w:val="2"/>
      <w:sz w:val="22"/>
      <w:szCs w:val="20"/>
      <w:lang w:val="en-US" w:eastAsia="ja-JP"/>
    </w:rPr>
  </w:style>
  <w:style w:type="character" w:customStyle="1" w:styleId="FloatTok">
    <w:name w:val="FloatTok"/>
    <w:basedOn w:val="VerbatimChar"/>
    <w:rsid w:val="00E60D6F"/>
    <w:rPr>
      <w:rFonts w:ascii="Consolas" w:eastAsia="MS Mincho" w:hAnsi="Consolas"/>
      <w:b/>
      <w:bCs/>
      <w:color w:val="40A070"/>
      <w:kern w:val="2"/>
      <w:sz w:val="22"/>
      <w:szCs w:val="20"/>
      <w:lang w:val="en-US" w:eastAsia="ja-JP"/>
    </w:rPr>
  </w:style>
  <w:style w:type="character" w:customStyle="1" w:styleId="ConstantTok">
    <w:name w:val="ConstantTok"/>
    <w:basedOn w:val="VerbatimChar"/>
    <w:rsid w:val="00E60D6F"/>
    <w:rPr>
      <w:rFonts w:ascii="Consolas" w:eastAsia="MS Mincho" w:hAnsi="Consolas"/>
      <w:b/>
      <w:bCs/>
      <w:color w:val="880000"/>
      <w:kern w:val="2"/>
      <w:sz w:val="22"/>
      <w:szCs w:val="20"/>
      <w:lang w:val="en-US" w:eastAsia="ja-JP"/>
    </w:rPr>
  </w:style>
  <w:style w:type="character" w:customStyle="1" w:styleId="CharTok">
    <w:name w:val="CharTok"/>
    <w:basedOn w:val="VerbatimChar"/>
    <w:rsid w:val="00E60D6F"/>
    <w:rPr>
      <w:rFonts w:ascii="Consolas" w:eastAsia="MS Mincho" w:hAnsi="Consolas"/>
      <w:b/>
      <w:bCs/>
      <w:color w:val="4070A0"/>
      <w:kern w:val="2"/>
      <w:sz w:val="22"/>
      <w:szCs w:val="20"/>
      <w:lang w:val="en-US" w:eastAsia="ja-JP"/>
    </w:rPr>
  </w:style>
  <w:style w:type="character" w:customStyle="1" w:styleId="SpecialCharTok">
    <w:name w:val="SpecialCharTok"/>
    <w:basedOn w:val="VerbatimChar"/>
    <w:rsid w:val="00E60D6F"/>
    <w:rPr>
      <w:rFonts w:ascii="Consolas" w:eastAsia="MS Mincho" w:hAnsi="Consolas"/>
      <w:b/>
      <w:bCs/>
      <w:color w:val="4070A0"/>
      <w:kern w:val="2"/>
      <w:sz w:val="22"/>
      <w:szCs w:val="20"/>
      <w:lang w:val="en-US" w:eastAsia="ja-JP"/>
    </w:rPr>
  </w:style>
  <w:style w:type="character" w:customStyle="1" w:styleId="StringTok">
    <w:name w:val="StringTok"/>
    <w:basedOn w:val="VerbatimChar"/>
    <w:rsid w:val="00E60D6F"/>
    <w:rPr>
      <w:rFonts w:ascii="Consolas" w:eastAsia="MS Mincho" w:hAnsi="Consolas"/>
      <w:b/>
      <w:bCs/>
      <w:color w:val="4070A0"/>
      <w:kern w:val="2"/>
      <w:sz w:val="22"/>
      <w:szCs w:val="20"/>
      <w:lang w:val="en-US" w:eastAsia="ja-JP"/>
    </w:rPr>
  </w:style>
  <w:style w:type="character" w:customStyle="1" w:styleId="VerbatimStringTok">
    <w:name w:val="VerbatimStringTok"/>
    <w:basedOn w:val="VerbatimChar"/>
    <w:rsid w:val="00E60D6F"/>
    <w:rPr>
      <w:rFonts w:ascii="Consolas" w:eastAsia="MS Mincho" w:hAnsi="Consolas"/>
      <w:b/>
      <w:bCs/>
      <w:color w:val="4070A0"/>
      <w:kern w:val="2"/>
      <w:sz w:val="22"/>
      <w:szCs w:val="20"/>
      <w:lang w:val="en-US" w:eastAsia="ja-JP"/>
    </w:rPr>
  </w:style>
  <w:style w:type="character" w:customStyle="1" w:styleId="SpecialStringTok">
    <w:name w:val="SpecialStringTok"/>
    <w:basedOn w:val="VerbatimChar"/>
    <w:rsid w:val="00E60D6F"/>
    <w:rPr>
      <w:rFonts w:ascii="Consolas" w:eastAsia="MS Mincho" w:hAnsi="Consolas"/>
      <w:b/>
      <w:bCs/>
      <w:color w:val="BB6688"/>
      <w:kern w:val="2"/>
      <w:sz w:val="22"/>
      <w:szCs w:val="20"/>
      <w:lang w:val="en-US" w:eastAsia="ja-JP"/>
    </w:rPr>
  </w:style>
  <w:style w:type="character" w:customStyle="1" w:styleId="ImportTok">
    <w:name w:val="ImportTok"/>
    <w:basedOn w:val="VerbatimChar"/>
    <w:rsid w:val="00E60D6F"/>
    <w:rPr>
      <w:rFonts w:ascii="Consolas" w:eastAsia="MS Mincho" w:hAnsi="Consolas"/>
      <w:b w:val="0"/>
      <w:bCs/>
      <w:color w:val="008000"/>
      <w:kern w:val="2"/>
      <w:sz w:val="22"/>
      <w:szCs w:val="20"/>
      <w:lang w:val="en-US" w:eastAsia="ja-JP"/>
    </w:rPr>
  </w:style>
  <w:style w:type="character" w:customStyle="1" w:styleId="CommentTok">
    <w:name w:val="CommentTok"/>
    <w:basedOn w:val="VerbatimChar"/>
    <w:rsid w:val="00E60D6F"/>
    <w:rPr>
      <w:rFonts w:ascii="Consolas" w:eastAsia="MS Mincho" w:hAnsi="Consolas"/>
      <w:b/>
      <w:bCs/>
      <w:i/>
      <w:color w:val="60A0B0"/>
      <w:kern w:val="2"/>
      <w:sz w:val="22"/>
      <w:szCs w:val="20"/>
      <w:lang w:val="en-US" w:eastAsia="ja-JP"/>
    </w:rPr>
  </w:style>
  <w:style w:type="character" w:customStyle="1" w:styleId="DocumentationTok">
    <w:name w:val="DocumentationTok"/>
    <w:basedOn w:val="VerbatimChar"/>
    <w:rsid w:val="00E60D6F"/>
    <w:rPr>
      <w:rFonts w:ascii="Consolas" w:eastAsia="MS Mincho" w:hAnsi="Consolas"/>
      <w:b/>
      <w:bCs/>
      <w:i/>
      <w:color w:val="BA2121"/>
      <w:kern w:val="2"/>
      <w:sz w:val="22"/>
      <w:szCs w:val="20"/>
      <w:lang w:val="en-US" w:eastAsia="ja-JP"/>
    </w:rPr>
  </w:style>
  <w:style w:type="character" w:customStyle="1" w:styleId="AnnotationTok">
    <w:name w:val="AnnotationTok"/>
    <w:basedOn w:val="VerbatimChar"/>
    <w:rsid w:val="00E60D6F"/>
    <w:rPr>
      <w:rFonts w:ascii="Consolas" w:eastAsia="MS Mincho" w:hAnsi="Consolas"/>
      <w:b w:val="0"/>
      <w:bCs/>
      <w:i/>
      <w:color w:val="60A0B0"/>
      <w:kern w:val="2"/>
      <w:sz w:val="22"/>
      <w:szCs w:val="20"/>
      <w:lang w:val="en-US" w:eastAsia="ja-JP"/>
    </w:rPr>
  </w:style>
  <w:style w:type="character" w:customStyle="1" w:styleId="CommentVarTok">
    <w:name w:val="CommentVarTok"/>
    <w:basedOn w:val="VerbatimChar"/>
    <w:rsid w:val="00E60D6F"/>
    <w:rPr>
      <w:rFonts w:ascii="Consolas" w:eastAsia="MS Mincho" w:hAnsi="Consolas"/>
      <w:b w:val="0"/>
      <w:bCs/>
      <w:i/>
      <w:color w:val="60A0B0"/>
      <w:kern w:val="2"/>
      <w:sz w:val="22"/>
      <w:szCs w:val="20"/>
      <w:lang w:val="en-US" w:eastAsia="ja-JP"/>
    </w:rPr>
  </w:style>
  <w:style w:type="character" w:customStyle="1" w:styleId="OtherTok">
    <w:name w:val="OtherTok"/>
    <w:basedOn w:val="VerbatimChar"/>
    <w:rsid w:val="00E60D6F"/>
    <w:rPr>
      <w:rFonts w:ascii="Consolas" w:eastAsia="MS Mincho" w:hAnsi="Consolas"/>
      <w:b/>
      <w:bCs/>
      <w:color w:val="007020"/>
      <w:kern w:val="2"/>
      <w:sz w:val="22"/>
      <w:szCs w:val="20"/>
      <w:lang w:val="en-US" w:eastAsia="ja-JP"/>
    </w:rPr>
  </w:style>
  <w:style w:type="character" w:customStyle="1" w:styleId="FunctionTok">
    <w:name w:val="FunctionTok"/>
    <w:basedOn w:val="VerbatimChar"/>
    <w:rsid w:val="00E60D6F"/>
    <w:rPr>
      <w:rFonts w:ascii="Consolas" w:eastAsia="MS Mincho" w:hAnsi="Consolas"/>
      <w:b/>
      <w:bCs/>
      <w:color w:val="06287E"/>
      <w:kern w:val="2"/>
      <w:sz w:val="22"/>
      <w:szCs w:val="20"/>
      <w:lang w:val="en-US" w:eastAsia="ja-JP"/>
    </w:rPr>
  </w:style>
  <w:style w:type="character" w:customStyle="1" w:styleId="VariableTok">
    <w:name w:val="VariableTok"/>
    <w:basedOn w:val="VerbatimChar"/>
    <w:rsid w:val="00E60D6F"/>
    <w:rPr>
      <w:rFonts w:ascii="Consolas" w:eastAsia="MS Mincho" w:hAnsi="Consolas"/>
      <w:b/>
      <w:bCs/>
      <w:color w:val="19177C"/>
      <w:kern w:val="2"/>
      <w:sz w:val="22"/>
      <w:szCs w:val="20"/>
      <w:lang w:val="en-US" w:eastAsia="ja-JP"/>
    </w:rPr>
  </w:style>
  <w:style w:type="character" w:customStyle="1" w:styleId="ControlFlowTok">
    <w:name w:val="ControlFlowTok"/>
    <w:basedOn w:val="VerbatimChar"/>
    <w:rsid w:val="00E60D6F"/>
    <w:rPr>
      <w:rFonts w:ascii="Consolas" w:eastAsia="MS Mincho" w:hAnsi="Consolas"/>
      <w:b w:val="0"/>
      <w:bCs/>
      <w:color w:val="007020"/>
      <w:kern w:val="2"/>
      <w:sz w:val="22"/>
      <w:szCs w:val="20"/>
      <w:lang w:val="en-US" w:eastAsia="ja-JP"/>
    </w:rPr>
  </w:style>
  <w:style w:type="character" w:customStyle="1" w:styleId="OperatorTok">
    <w:name w:val="OperatorTok"/>
    <w:basedOn w:val="VerbatimChar"/>
    <w:rsid w:val="00E60D6F"/>
    <w:rPr>
      <w:rFonts w:ascii="Consolas" w:eastAsia="MS Mincho" w:hAnsi="Consolas"/>
      <w:b/>
      <w:bCs/>
      <w:color w:val="666666"/>
      <w:kern w:val="2"/>
      <w:sz w:val="22"/>
      <w:szCs w:val="20"/>
      <w:lang w:val="en-US" w:eastAsia="ja-JP"/>
    </w:rPr>
  </w:style>
  <w:style w:type="character" w:customStyle="1" w:styleId="BuiltInTok">
    <w:name w:val="BuiltInTok"/>
    <w:basedOn w:val="VerbatimChar"/>
    <w:rsid w:val="00E60D6F"/>
    <w:rPr>
      <w:rFonts w:ascii="Consolas" w:eastAsia="MS Mincho" w:hAnsi="Consolas"/>
      <w:b/>
      <w:bCs/>
      <w:color w:val="008000"/>
      <w:kern w:val="2"/>
      <w:sz w:val="22"/>
      <w:szCs w:val="20"/>
      <w:lang w:val="en-US" w:eastAsia="ja-JP"/>
    </w:rPr>
  </w:style>
  <w:style w:type="character" w:customStyle="1" w:styleId="ExtensionTok">
    <w:name w:val="ExtensionTok"/>
    <w:basedOn w:val="VerbatimChar"/>
    <w:rsid w:val="00E60D6F"/>
    <w:rPr>
      <w:rFonts w:ascii="Consolas" w:eastAsia="MS Mincho" w:hAnsi="Consolas"/>
      <w:b/>
      <w:bCs/>
      <w:kern w:val="2"/>
      <w:sz w:val="22"/>
      <w:szCs w:val="20"/>
      <w:lang w:val="en-US" w:eastAsia="ja-JP"/>
    </w:rPr>
  </w:style>
  <w:style w:type="character" w:customStyle="1" w:styleId="PreprocessorTok">
    <w:name w:val="PreprocessorTok"/>
    <w:basedOn w:val="VerbatimChar"/>
    <w:rsid w:val="00E60D6F"/>
    <w:rPr>
      <w:rFonts w:ascii="Consolas" w:eastAsia="MS Mincho" w:hAnsi="Consolas"/>
      <w:b/>
      <w:bCs/>
      <w:color w:val="BC7A00"/>
      <w:kern w:val="2"/>
      <w:sz w:val="22"/>
      <w:szCs w:val="20"/>
      <w:lang w:val="en-US" w:eastAsia="ja-JP"/>
    </w:rPr>
  </w:style>
  <w:style w:type="character" w:customStyle="1" w:styleId="AttributeTok">
    <w:name w:val="AttributeTok"/>
    <w:basedOn w:val="VerbatimChar"/>
    <w:rsid w:val="00E60D6F"/>
    <w:rPr>
      <w:rFonts w:ascii="Consolas" w:eastAsia="MS Mincho" w:hAnsi="Consolas"/>
      <w:b/>
      <w:bCs/>
      <w:color w:val="7D9029"/>
      <w:kern w:val="2"/>
      <w:sz w:val="22"/>
      <w:szCs w:val="20"/>
      <w:lang w:val="en-US" w:eastAsia="ja-JP"/>
    </w:rPr>
  </w:style>
  <w:style w:type="character" w:customStyle="1" w:styleId="RegionMarkerTok">
    <w:name w:val="RegionMarkerTok"/>
    <w:basedOn w:val="VerbatimChar"/>
    <w:rsid w:val="00E60D6F"/>
    <w:rPr>
      <w:rFonts w:ascii="Consolas" w:eastAsia="MS Mincho" w:hAnsi="Consolas"/>
      <w:b/>
      <w:bCs/>
      <w:kern w:val="2"/>
      <w:sz w:val="22"/>
      <w:szCs w:val="20"/>
      <w:lang w:val="en-US" w:eastAsia="ja-JP"/>
    </w:rPr>
  </w:style>
  <w:style w:type="character" w:customStyle="1" w:styleId="InformationTok">
    <w:name w:val="InformationTok"/>
    <w:basedOn w:val="VerbatimChar"/>
    <w:rsid w:val="00E60D6F"/>
    <w:rPr>
      <w:rFonts w:ascii="Consolas" w:eastAsia="MS Mincho" w:hAnsi="Consolas"/>
      <w:b w:val="0"/>
      <w:bCs/>
      <w:i/>
      <w:color w:val="60A0B0"/>
      <w:kern w:val="2"/>
      <w:sz w:val="22"/>
      <w:szCs w:val="20"/>
      <w:lang w:val="en-US" w:eastAsia="ja-JP"/>
    </w:rPr>
  </w:style>
  <w:style w:type="character" w:customStyle="1" w:styleId="WarningTok">
    <w:name w:val="WarningTok"/>
    <w:basedOn w:val="VerbatimChar"/>
    <w:rsid w:val="00E60D6F"/>
    <w:rPr>
      <w:rFonts w:ascii="Consolas" w:eastAsia="MS Mincho" w:hAnsi="Consolas"/>
      <w:b w:val="0"/>
      <w:bCs/>
      <w:i/>
      <w:color w:val="60A0B0"/>
      <w:kern w:val="2"/>
      <w:sz w:val="22"/>
      <w:szCs w:val="20"/>
      <w:lang w:val="en-US" w:eastAsia="ja-JP"/>
    </w:rPr>
  </w:style>
  <w:style w:type="character" w:customStyle="1" w:styleId="AlertTok">
    <w:name w:val="AlertTok"/>
    <w:basedOn w:val="VerbatimChar"/>
    <w:rsid w:val="00E60D6F"/>
    <w:rPr>
      <w:rFonts w:ascii="Consolas" w:eastAsia="MS Mincho" w:hAnsi="Consolas"/>
      <w:b w:val="0"/>
      <w:bCs/>
      <w:color w:val="FF0000"/>
      <w:kern w:val="2"/>
      <w:sz w:val="22"/>
      <w:szCs w:val="20"/>
      <w:lang w:val="en-US" w:eastAsia="ja-JP"/>
    </w:rPr>
  </w:style>
  <w:style w:type="character" w:customStyle="1" w:styleId="ErrorTok">
    <w:name w:val="ErrorTok"/>
    <w:basedOn w:val="VerbatimChar"/>
    <w:rsid w:val="00E60D6F"/>
    <w:rPr>
      <w:rFonts w:ascii="Consolas" w:eastAsia="MS Mincho" w:hAnsi="Consolas"/>
      <w:b w:val="0"/>
      <w:bCs/>
      <w:color w:val="FF0000"/>
      <w:kern w:val="2"/>
      <w:sz w:val="22"/>
      <w:szCs w:val="20"/>
      <w:lang w:val="en-US" w:eastAsia="ja-JP"/>
    </w:rPr>
  </w:style>
  <w:style w:type="character" w:customStyle="1" w:styleId="NormalTok">
    <w:name w:val="NormalTok"/>
    <w:basedOn w:val="VerbatimChar"/>
    <w:rsid w:val="00E60D6F"/>
    <w:rPr>
      <w:rFonts w:ascii="Consolas" w:eastAsia="MS Mincho" w:hAnsi="Consolas"/>
      <w:b/>
      <w:bCs/>
      <w:kern w:val="2"/>
      <w:sz w:val="22"/>
      <w:szCs w:val="20"/>
      <w:lang w:val="en-US" w:eastAsia="ja-JP"/>
    </w:rPr>
  </w:style>
  <w:style w:type="paragraph" w:customStyle="1" w:styleId="babijost">
    <w:name w:val="bab_ijost"/>
    <w:basedOn w:val="Heading1"/>
    <w:link w:val="babijostChar"/>
    <w:qFormat/>
    <w:rsid w:val="00E60D6F"/>
    <w:pPr>
      <w:keepLines/>
      <w:numPr>
        <w:numId w:val="52"/>
      </w:numPr>
      <w:spacing w:before="360" w:after="80"/>
      <w:ind w:left="270" w:hanging="270"/>
      <w:jc w:val="left"/>
    </w:pPr>
    <w:rPr>
      <w:rFonts w:eastAsiaTheme="majorEastAsia" w:cs="Calibri"/>
      <w:bCs/>
      <w:caps w:val="0"/>
      <w:szCs w:val="24"/>
      <w:lang w:eastAsia="zh-CN"/>
    </w:rPr>
  </w:style>
  <w:style w:type="character" w:customStyle="1" w:styleId="babijostChar">
    <w:name w:val="bab_ijost Char"/>
    <w:basedOn w:val="Heading1Char"/>
    <w:link w:val="babijost"/>
    <w:rsid w:val="00E60D6F"/>
    <w:rPr>
      <w:rFonts w:eastAsiaTheme="majorEastAsia" w:cs="Calibri"/>
      <w:b/>
      <w:bCs/>
      <w:caps w:val="0"/>
      <w:sz w:val="24"/>
      <w:lang w:val="en-US" w:eastAsia="zh-CN" w:bidi="ar-SA"/>
    </w:rPr>
  </w:style>
  <w:style w:type="paragraph" w:customStyle="1" w:styleId="subbabijost">
    <w:name w:val="sub_bab_ijost"/>
    <w:basedOn w:val="babijost"/>
    <w:link w:val="subbabijostChar"/>
    <w:qFormat/>
    <w:rsid w:val="00E60D6F"/>
    <w:pPr>
      <w:numPr>
        <w:numId w:val="0"/>
      </w:numPr>
      <w:ind w:left="270" w:hanging="270"/>
    </w:pPr>
  </w:style>
  <w:style w:type="character" w:customStyle="1" w:styleId="subbabijostChar">
    <w:name w:val="sub_bab_ijost Char"/>
    <w:basedOn w:val="babijostChar"/>
    <w:link w:val="subbabijost"/>
    <w:rsid w:val="00E60D6F"/>
    <w:rPr>
      <w:rFonts w:eastAsiaTheme="majorEastAsia" w:cs="Calibri"/>
      <w:b/>
      <w:bCs/>
      <w:caps w:val="0"/>
      <w:sz w:val="24"/>
      <w:lang w:val="en-US" w:eastAsia="zh-CN" w:bidi="ar-SA"/>
    </w:rPr>
  </w:style>
  <w:style w:type="paragraph" w:customStyle="1" w:styleId="paragrafijost">
    <w:name w:val="paragraf_ijost"/>
    <w:basedOn w:val="FirstParagraph"/>
    <w:link w:val="paragrafijostChar"/>
    <w:qFormat/>
    <w:rsid w:val="00E60D6F"/>
    <w:pPr>
      <w:ind w:firstLine="270"/>
      <w:jc w:val="both"/>
    </w:pPr>
    <w:rPr>
      <w:rFonts w:cs="Calibri"/>
      <w:sz w:val="22"/>
      <w:szCs w:val="22"/>
    </w:rPr>
  </w:style>
  <w:style w:type="character" w:customStyle="1" w:styleId="FirstParagraphChar">
    <w:name w:val="First Paragraph Char"/>
    <w:basedOn w:val="BodyTextChar"/>
    <w:link w:val="FirstParagraph"/>
    <w:rsid w:val="00E60D6F"/>
    <w:rPr>
      <w:rFonts w:asciiTheme="minorHAnsi" w:eastAsiaTheme="minorEastAsia" w:hAnsiTheme="minorHAnsi" w:cstheme="minorBidi"/>
      <w:sz w:val="22"/>
      <w:szCs w:val="22"/>
      <w:lang w:val="en-US" w:eastAsia="zh-CN"/>
    </w:rPr>
  </w:style>
  <w:style w:type="character" w:customStyle="1" w:styleId="paragrafijostChar">
    <w:name w:val="paragraf_ijost Char"/>
    <w:basedOn w:val="FirstParagraphChar"/>
    <w:link w:val="paragrafijost"/>
    <w:rsid w:val="00E60D6F"/>
    <w:rPr>
      <w:rFonts w:asciiTheme="minorHAnsi" w:eastAsiaTheme="minorEastAsia" w:hAnsiTheme="minorHAnsi" w:cs="Calibri"/>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68569">
      <w:bodyDiv w:val="1"/>
      <w:marLeft w:val="0"/>
      <w:marRight w:val="0"/>
      <w:marTop w:val="0"/>
      <w:marBottom w:val="0"/>
      <w:divBdr>
        <w:top w:val="none" w:sz="0" w:space="0" w:color="auto"/>
        <w:left w:val="none" w:sz="0" w:space="0" w:color="auto"/>
        <w:bottom w:val="none" w:sz="0" w:space="0" w:color="auto"/>
        <w:right w:val="none" w:sz="0" w:space="0" w:color="auto"/>
      </w:divBdr>
      <w:divsChild>
        <w:div w:id="1349529453">
          <w:marLeft w:val="0"/>
          <w:marRight w:val="0"/>
          <w:marTop w:val="0"/>
          <w:marBottom w:val="0"/>
          <w:divBdr>
            <w:top w:val="none" w:sz="0" w:space="0" w:color="auto"/>
            <w:left w:val="none" w:sz="0" w:space="0" w:color="auto"/>
            <w:bottom w:val="none" w:sz="0" w:space="0" w:color="auto"/>
            <w:right w:val="none" w:sz="0" w:space="0" w:color="auto"/>
          </w:divBdr>
        </w:div>
      </w:divsChild>
    </w:div>
    <w:div w:id="76051106">
      <w:bodyDiv w:val="1"/>
      <w:marLeft w:val="0"/>
      <w:marRight w:val="0"/>
      <w:marTop w:val="0"/>
      <w:marBottom w:val="0"/>
      <w:divBdr>
        <w:top w:val="none" w:sz="0" w:space="0" w:color="auto"/>
        <w:left w:val="none" w:sz="0" w:space="0" w:color="auto"/>
        <w:bottom w:val="none" w:sz="0" w:space="0" w:color="auto"/>
        <w:right w:val="none" w:sz="0" w:space="0" w:color="auto"/>
      </w:divBdr>
      <w:divsChild>
        <w:div w:id="339703463">
          <w:marLeft w:val="0"/>
          <w:marRight w:val="0"/>
          <w:marTop w:val="0"/>
          <w:marBottom w:val="0"/>
          <w:divBdr>
            <w:top w:val="none" w:sz="0" w:space="0" w:color="auto"/>
            <w:left w:val="none" w:sz="0" w:space="0" w:color="auto"/>
            <w:bottom w:val="none" w:sz="0" w:space="0" w:color="auto"/>
            <w:right w:val="none" w:sz="0" w:space="0" w:color="auto"/>
          </w:divBdr>
        </w:div>
      </w:divsChild>
    </w:div>
    <w:div w:id="91634467">
      <w:bodyDiv w:val="1"/>
      <w:marLeft w:val="0"/>
      <w:marRight w:val="0"/>
      <w:marTop w:val="0"/>
      <w:marBottom w:val="0"/>
      <w:divBdr>
        <w:top w:val="none" w:sz="0" w:space="0" w:color="auto"/>
        <w:left w:val="none" w:sz="0" w:space="0" w:color="auto"/>
        <w:bottom w:val="none" w:sz="0" w:space="0" w:color="auto"/>
        <w:right w:val="none" w:sz="0" w:space="0" w:color="auto"/>
      </w:divBdr>
      <w:divsChild>
        <w:div w:id="1900898511">
          <w:marLeft w:val="0"/>
          <w:marRight w:val="0"/>
          <w:marTop w:val="0"/>
          <w:marBottom w:val="0"/>
          <w:divBdr>
            <w:top w:val="none" w:sz="0" w:space="0" w:color="auto"/>
            <w:left w:val="none" w:sz="0" w:space="0" w:color="auto"/>
            <w:bottom w:val="none" w:sz="0" w:space="0" w:color="auto"/>
            <w:right w:val="none" w:sz="0" w:space="0" w:color="auto"/>
          </w:divBdr>
        </w:div>
      </w:divsChild>
    </w:div>
    <w:div w:id="104857832">
      <w:bodyDiv w:val="1"/>
      <w:marLeft w:val="0"/>
      <w:marRight w:val="0"/>
      <w:marTop w:val="0"/>
      <w:marBottom w:val="0"/>
      <w:divBdr>
        <w:top w:val="none" w:sz="0" w:space="0" w:color="auto"/>
        <w:left w:val="none" w:sz="0" w:space="0" w:color="auto"/>
        <w:bottom w:val="none" w:sz="0" w:space="0" w:color="auto"/>
        <w:right w:val="none" w:sz="0" w:space="0" w:color="auto"/>
      </w:divBdr>
      <w:divsChild>
        <w:div w:id="1817144625">
          <w:marLeft w:val="0"/>
          <w:marRight w:val="0"/>
          <w:marTop w:val="0"/>
          <w:marBottom w:val="0"/>
          <w:divBdr>
            <w:top w:val="none" w:sz="0" w:space="0" w:color="auto"/>
            <w:left w:val="none" w:sz="0" w:space="0" w:color="auto"/>
            <w:bottom w:val="none" w:sz="0" w:space="0" w:color="auto"/>
            <w:right w:val="none" w:sz="0" w:space="0" w:color="auto"/>
          </w:divBdr>
        </w:div>
      </w:divsChild>
    </w:div>
    <w:div w:id="116879001">
      <w:bodyDiv w:val="1"/>
      <w:marLeft w:val="0"/>
      <w:marRight w:val="0"/>
      <w:marTop w:val="0"/>
      <w:marBottom w:val="0"/>
      <w:divBdr>
        <w:top w:val="none" w:sz="0" w:space="0" w:color="auto"/>
        <w:left w:val="none" w:sz="0" w:space="0" w:color="auto"/>
        <w:bottom w:val="none" w:sz="0" w:space="0" w:color="auto"/>
        <w:right w:val="none" w:sz="0" w:space="0" w:color="auto"/>
      </w:divBdr>
      <w:divsChild>
        <w:div w:id="280455526">
          <w:marLeft w:val="0"/>
          <w:marRight w:val="0"/>
          <w:marTop w:val="0"/>
          <w:marBottom w:val="0"/>
          <w:divBdr>
            <w:top w:val="none" w:sz="0" w:space="0" w:color="auto"/>
            <w:left w:val="none" w:sz="0" w:space="0" w:color="auto"/>
            <w:bottom w:val="none" w:sz="0" w:space="0" w:color="auto"/>
            <w:right w:val="none" w:sz="0" w:space="0" w:color="auto"/>
          </w:divBdr>
        </w:div>
      </w:divsChild>
    </w:div>
    <w:div w:id="136651496">
      <w:bodyDiv w:val="1"/>
      <w:marLeft w:val="0"/>
      <w:marRight w:val="0"/>
      <w:marTop w:val="0"/>
      <w:marBottom w:val="0"/>
      <w:divBdr>
        <w:top w:val="none" w:sz="0" w:space="0" w:color="auto"/>
        <w:left w:val="none" w:sz="0" w:space="0" w:color="auto"/>
        <w:bottom w:val="none" w:sz="0" w:space="0" w:color="auto"/>
        <w:right w:val="none" w:sz="0" w:space="0" w:color="auto"/>
      </w:divBdr>
      <w:divsChild>
        <w:div w:id="1883011504">
          <w:marLeft w:val="0"/>
          <w:marRight w:val="0"/>
          <w:marTop w:val="0"/>
          <w:marBottom w:val="0"/>
          <w:divBdr>
            <w:top w:val="none" w:sz="0" w:space="0" w:color="auto"/>
            <w:left w:val="none" w:sz="0" w:space="0" w:color="auto"/>
            <w:bottom w:val="none" w:sz="0" w:space="0" w:color="auto"/>
            <w:right w:val="none" w:sz="0" w:space="0" w:color="auto"/>
          </w:divBdr>
        </w:div>
      </w:divsChild>
    </w:div>
    <w:div w:id="162747713">
      <w:bodyDiv w:val="1"/>
      <w:marLeft w:val="0"/>
      <w:marRight w:val="0"/>
      <w:marTop w:val="0"/>
      <w:marBottom w:val="0"/>
      <w:divBdr>
        <w:top w:val="none" w:sz="0" w:space="0" w:color="auto"/>
        <w:left w:val="none" w:sz="0" w:space="0" w:color="auto"/>
        <w:bottom w:val="none" w:sz="0" w:space="0" w:color="auto"/>
        <w:right w:val="none" w:sz="0" w:space="0" w:color="auto"/>
      </w:divBdr>
      <w:divsChild>
        <w:div w:id="925192625">
          <w:marLeft w:val="0"/>
          <w:marRight w:val="0"/>
          <w:marTop w:val="0"/>
          <w:marBottom w:val="0"/>
          <w:divBdr>
            <w:top w:val="none" w:sz="0" w:space="0" w:color="auto"/>
            <w:left w:val="none" w:sz="0" w:space="0" w:color="auto"/>
            <w:bottom w:val="none" w:sz="0" w:space="0" w:color="auto"/>
            <w:right w:val="none" w:sz="0" w:space="0" w:color="auto"/>
          </w:divBdr>
        </w:div>
      </w:divsChild>
    </w:div>
    <w:div w:id="187765395">
      <w:bodyDiv w:val="1"/>
      <w:marLeft w:val="0"/>
      <w:marRight w:val="0"/>
      <w:marTop w:val="0"/>
      <w:marBottom w:val="0"/>
      <w:divBdr>
        <w:top w:val="none" w:sz="0" w:space="0" w:color="auto"/>
        <w:left w:val="none" w:sz="0" w:space="0" w:color="auto"/>
        <w:bottom w:val="none" w:sz="0" w:space="0" w:color="auto"/>
        <w:right w:val="none" w:sz="0" w:space="0" w:color="auto"/>
      </w:divBdr>
      <w:divsChild>
        <w:div w:id="1931423994">
          <w:marLeft w:val="0"/>
          <w:marRight w:val="0"/>
          <w:marTop w:val="0"/>
          <w:marBottom w:val="0"/>
          <w:divBdr>
            <w:top w:val="none" w:sz="0" w:space="0" w:color="auto"/>
            <w:left w:val="none" w:sz="0" w:space="0" w:color="auto"/>
            <w:bottom w:val="none" w:sz="0" w:space="0" w:color="auto"/>
            <w:right w:val="none" w:sz="0" w:space="0" w:color="auto"/>
          </w:divBdr>
        </w:div>
      </w:divsChild>
    </w:div>
    <w:div w:id="216598274">
      <w:bodyDiv w:val="1"/>
      <w:marLeft w:val="0"/>
      <w:marRight w:val="0"/>
      <w:marTop w:val="0"/>
      <w:marBottom w:val="0"/>
      <w:divBdr>
        <w:top w:val="none" w:sz="0" w:space="0" w:color="auto"/>
        <w:left w:val="none" w:sz="0" w:space="0" w:color="auto"/>
        <w:bottom w:val="none" w:sz="0" w:space="0" w:color="auto"/>
        <w:right w:val="none" w:sz="0" w:space="0" w:color="auto"/>
      </w:divBdr>
      <w:divsChild>
        <w:div w:id="375861478">
          <w:marLeft w:val="0"/>
          <w:marRight w:val="0"/>
          <w:marTop w:val="0"/>
          <w:marBottom w:val="0"/>
          <w:divBdr>
            <w:top w:val="none" w:sz="0" w:space="0" w:color="auto"/>
            <w:left w:val="none" w:sz="0" w:space="0" w:color="auto"/>
            <w:bottom w:val="none" w:sz="0" w:space="0" w:color="auto"/>
            <w:right w:val="none" w:sz="0" w:space="0" w:color="auto"/>
          </w:divBdr>
        </w:div>
      </w:divsChild>
    </w:div>
    <w:div w:id="231159707">
      <w:bodyDiv w:val="1"/>
      <w:marLeft w:val="0"/>
      <w:marRight w:val="0"/>
      <w:marTop w:val="0"/>
      <w:marBottom w:val="0"/>
      <w:divBdr>
        <w:top w:val="none" w:sz="0" w:space="0" w:color="auto"/>
        <w:left w:val="none" w:sz="0" w:space="0" w:color="auto"/>
        <w:bottom w:val="none" w:sz="0" w:space="0" w:color="auto"/>
        <w:right w:val="none" w:sz="0" w:space="0" w:color="auto"/>
      </w:divBdr>
      <w:divsChild>
        <w:div w:id="1157722717">
          <w:marLeft w:val="0"/>
          <w:marRight w:val="0"/>
          <w:marTop w:val="0"/>
          <w:marBottom w:val="0"/>
          <w:divBdr>
            <w:top w:val="none" w:sz="0" w:space="0" w:color="auto"/>
            <w:left w:val="none" w:sz="0" w:space="0" w:color="auto"/>
            <w:bottom w:val="none" w:sz="0" w:space="0" w:color="auto"/>
            <w:right w:val="none" w:sz="0" w:space="0" w:color="auto"/>
          </w:divBdr>
        </w:div>
      </w:divsChild>
    </w:div>
    <w:div w:id="253321060">
      <w:bodyDiv w:val="1"/>
      <w:marLeft w:val="0"/>
      <w:marRight w:val="0"/>
      <w:marTop w:val="0"/>
      <w:marBottom w:val="0"/>
      <w:divBdr>
        <w:top w:val="none" w:sz="0" w:space="0" w:color="auto"/>
        <w:left w:val="none" w:sz="0" w:space="0" w:color="auto"/>
        <w:bottom w:val="none" w:sz="0" w:space="0" w:color="auto"/>
        <w:right w:val="none" w:sz="0" w:space="0" w:color="auto"/>
      </w:divBdr>
      <w:divsChild>
        <w:div w:id="1860007241">
          <w:marLeft w:val="0"/>
          <w:marRight w:val="0"/>
          <w:marTop w:val="0"/>
          <w:marBottom w:val="0"/>
          <w:divBdr>
            <w:top w:val="none" w:sz="0" w:space="0" w:color="auto"/>
            <w:left w:val="none" w:sz="0" w:space="0" w:color="auto"/>
            <w:bottom w:val="none" w:sz="0" w:space="0" w:color="auto"/>
            <w:right w:val="none" w:sz="0" w:space="0" w:color="auto"/>
          </w:divBdr>
        </w:div>
      </w:divsChild>
    </w:div>
    <w:div w:id="283077710">
      <w:bodyDiv w:val="1"/>
      <w:marLeft w:val="0"/>
      <w:marRight w:val="0"/>
      <w:marTop w:val="0"/>
      <w:marBottom w:val="0"/>
      <w:divBdr>
        <w:top w:val="none" w:sz="0" w:space="0" w:color="auto"/>
        <w:left w:val="none" w:sz="0" w:space="0" w:color="auto"/>
        <w:bottom w:val="none" w:sz="0" w:space="0" w:color="auto"/>
        <w:right w:val="none" w:sz="0" w:space="0" w:color="auto"/>
      </w:divBdr>
      <w:divsChild>
        <w:div w:id="688992580">
          <w:marLeft w:val="0"/>
          <w:marRight w:val="0"/>
          <w:marTop w:val="0"/>
          <w:marBottom w:val="0"/>
          <w:divBdr>
            <w:top w:val="none" w:sz="0" w:space="0" w:color="auto"/>
            <w:left w:val="none" w:sz="0" w:space="0" w:color="auto"/>
            <w:bottom w:val="none" w:sz="0" w:space="0" w:color="auto"/>
            <w:right w:val="none" w:sz="0" w:space="0" w:color="auto"/>
          </w:divBdr>
        </w:div>
      </w:divsChild>
    </w:div>
    <w:div w:id="292254309">
      <w:bodyDiv w:val="1"/>
      <w:marLeft w:val="0"/>
      <w:marRight w:val="0"/>
      <w:marTop w:val="0"/>
      <w:marBottom w:val="0"/>
      <w:divBdr>
        <w:top w:val="none" w:sz="0" w:space="0" w:color="auto"/>
        <w:left w:val="none" w:sz="0" w:space="0" w:color="auto"/>
        <w:bottom w:val="none" w:sz="0" w:space="0" w:color="auto"/>
        <w:right w:val="none" w:sz="0" w:space="0" w:color="auto"/>
      </w:divBdr>
      <w:divsChild>
        <w:div w:id="2092775388">
          <w:marLeft w:val="0"/>
          <w:marRight w:val="0"/>
          <w:marTop w:val="0"/>
          <w:marBottom w:val="0"/>
          <w:divBdr>
            <w:top w:val="none" w:sz="0" w:space="0" w:color="auto"/>
            <w:left w:val="none" w:sz="0" w:space="0" w:color="auto"/>
            <w:bottom w:val="none" w:sz="0" w:space="0" w:color="auto"/>
            <w:right w:val="none" w:sz="0" w:space="0" w:color="auto"/>
          </w:divBdr>
        </w:div>
      </w:divsChild>
    </w:div>
    <w:div w:id="324286797">
      <w:bodyDiv w:val="1"/>
      <w:marLeft w:val="0"/>
      <w:marRight w:val="0"/>
      <w:marTop w:val="0"/>
      <w:marBottom w:val="0"/>
      <w:divBdr>
        <w:top w:val="none" w:sz="0" w:space="0" w:color="auto"/>
        <w:left w:val="none" w:sz="0" w:space="0" w:color="auto"/>
        <w:bottom w:val="none" w:sz="0" w:space="0" w:color="auto"/>
        <w:right w:val="none" w:sz="0" w:space="0" w:color="auto"/>
      </w:divBdr>
      <w:divsChild>
        <w:div w:id="1283462750">
          <w:marLeft w:val="0"/>
          <w:marRight w:val="0"/>
          <w:marTop w:val="0"/>
          <w:marBottom w:val="0"/>
          <w:divBdr>
            <w:top w:val="none" w:sz="0" w:space="0" w:color="auto"/>
            <w:left w:val="none" w:sz="0" w:space="0" w:color="auto"/>
            <w:bottom w:val="none" w:sz="0" w:space="0" w:color="auto"/>
            <w:right w:val="none" w:sz="0" w:space="0" w:color="auto"/>
          </w:divBdr>
        </w:div>
      </w:divsChild>
    </w:div>
    <w:div w:id="367220785">
      <w:bodyDiv w:val="1"/>
      <w:marLeft w:val="0"/>
      <w:marRight w:val="0"/>
      <w:marTop w:val="0"/>
      <w:marBottom w:val="0"/>
      <w:divBdr>
        <w:top w:val="none" w:sz="0" w:space="0" w:color="auto"/>
        <w:left w:val="none" w:sz="0" w:space="0" w:color="auto"/>
        <w:bottom w:val="none" w:sz="0" w:space="0" w:color="auto"/>
        <w:right w:val="none" w:sz="0" w:space="0" w:color="auto"/>
      </w:divBdr>
      <w:divsChild>
        <w:div w:id="902370202">
          <w:marLeft w:val="0"/>
          <w:marRight w:val="0"/>
          <w:marTop w:val="0"/>
          <w:marBottom w:val="0"/>
          <w:divBdr>
            <w:top w:val="none" w:sz="0" w:space="0" w:color="auto"/>
            <w:left w:val="none" w:sz="0" w:space="0" w:color="auto"/>
            <w:bottom w:val="none" w:sz="0" w:space="0" w:color="auto"/>
            <w:right w:val="none" w:sz="0" w:space="0" w:color="auto"/>
          </w:divBdr>
        </w:div>
      </w:divsChild>
    </w:div>
    <w:div w:id="407195793">
      <w:bodyDiv w:val="1"/>
      <w:marLeft w:val="0"/>
      <w:marRight w:val="0"/>
      <w:marTop w:val="0"/>
      <w:marBottom w:val="0"/>
      <w:divBdr>
        <w:top w:val="none" w:sz="0" w:space="0" w:color="auto"/>
        <w:left w:val="none" w:sz="0" w:space="0" w:color="auto"/>
        <w:bottom w:val="none" w:sz="0" w:space="0" w:color="auto"/>
        <w:right w:val="none" w:sz="0" w:space="0" w:color="auto"/>
      </w:divBdr>
      <w:divsChild>
        <w:div w:id="862130448">
          <w:marLeft w:val="0"/>
          <w:marRight w:val="0"/>
          <w:marTop w:val="0"/>
          <w:marBottom w:val="0"/>
          <w:divBdr>
            <w:top w:val="none" w:sz="0" w:space="0" w:color="auto"/>
            <w:left w:val="none" w:sz="0" w:space="0" w:color="auto"/>
            <w:bottom w:val="none" w:sz="0" w:space="0" w:color="auto"/>
            <w:right w:val="none" w:sz="0" w:space="0" w:color="auto"/>
          </w:divBdr>
        </w:div>
      </w:divsChild>
    </w:div>
    <w:div w:id="449128206">
      <w:bodyDiv w:val="1"/>
      <w:marLeft w:val="0"/>
      <w:marRight w:val="0"/>
      <w:marTop w:val="0"/>
      <w:marBottom w:val="0"/>
      <w:divBdr>
        <w:top w:val="none" w:sz="0" w:space="0" w:color="auto"/>
        <w:left w:val="none" w:sz="0" w:space="0" w:color="auto"/>
        <w:bottom w:val="none" w:sz="0" w:space="0" w:color="auto"/>
        <w:right w:val="none" w:sz="0" w:space="0" w:color="auto"/>
      </w:divBdr>
      <w:divsChild>
        <w:div w:id="158886173">
          <w:marLeft w:val="0"/>
          <w:marRight w:val="0"/>
          <w:marTop w:val="0"/>
          <w:marBottom w:val="0"/>
          <w:divBdr>
            <w:top w:val="none" w:sz="0" w:space="0" w:color="auto"/>
            <w:left w:val="none" w:sz="0" w:space="0" w:color="auto"/>
            <w:bottom w:val="none" w:sz="0" w:space="0" w:color="auto"/>
            <w:right w:val="none" w:sz="0" w:space="0" w:color="auto"/>
          </w:divBdr>
        </w:div>
      </w:divsChild>
    </w:div>
    <w:div w:id="455636847">
      <w:bodyDiv w:val="1"/>
      <w:marLeft w:val="0"/>
      <w:marRight w:val="0"/>
      <w:marTop w:val="0"/>
      <w:marBottom w:val="0"/>
      <w:divBdr>
        <w:top w:val="none" w:sz="0" w:space="0" w:color="auto"/>
        <w:left w:val="none" w:sz="0" w:space="0" w:color="auto"/>
        <w:bottom w:val="none" w:sz="0" w:space="0" w:color="auto"/>
        <w:right w:val="none" w:sz="0" w:space="0" w:color="auto"/>
      </w:divBdr>
      <w:divsChild>
        <w:div w:id="1663392558">
          <w:marLeft w:val="0"/>
          <w:marRight w:val="0"/>
          <w:marTop w:val="0"/>
          <w:marBottom w:val="0"/>
          <w:divBdr>
            <w:top w:val="none" w:sz="0" w:space="0" w:color="auto"/>
            <w:left w:val="none" w:sz="0" w:space="0" w:color="auto"/>
            <w:bottom w:val="none" w:sz="0" w:space="0" w:color="auto"/>
            <w:right w:val="none" w:sz="0" w:space="0" w:color="auto"/>
          </w:divBdr>
        </w:div>
      </w:divsChild>
    </w:div>
    <w:div w:id="495615453">
      <w:bodyDiv w:val="1"/>
      <w:marLeft w:val="0"/>
      <w:marRight w:val="0"/>
      <w:marTop w:val="0"/>
      <w:marBottom w:val="0"/>
      <w:divBdr>
        <w:top w:val="none" w:sz="0" w:space="0" w:color="auto"/>
        <w:left w:val="none" w:sz="0" w:space="0" w:color="auto"/>
        <w:bottom w:val="none" w:sz="0" w:space="0" w:color="auto"/>
        <w:right w:val="none" w:sz="0" w:space="0" w:color="auto"/>
      </w:divBdr>
      <w:divsChild>
        <w:div w:id="1687750764">
          <w:marLeft w:val="0"/>
          <w:marRight w:val="0"/>
          <w:marTop w:val="0"/>
          <w:marBottom w:val="0"/>
          <w:divBdr>
            <w:top w:val="none" w:sz="0" w:space="0" w:color="auto"/>
            <w:left w:val="none" w:sz="0" w:space="0" w:color="auto"/>
            <w:bottom w:val="none" w:sz="0" w:space="0" w:color="auto"/>
            <w:right w:val="none" w:sz="0" w:space="0" w:color="auto"/>
          </w:divBdr>
        </w:div>
      </w:divsChild>
    </w:div>
    <w:div w:id="505293124">
      <w:bodyDiv w:val="1"/>
      <w:marLeft w:val="0"/>
      <w:marRight w:val="0"/>
      <w:marTop w:val="0"/>
      <w:marBottom w:val="0"/>
      <w:divBdr>
        <w:top w:val="none" w:sz="0" w:space="0" w:color="auto"/>
        <w:left w:val="none" w:sz="0" w:space="0" w:color="auto"/>
        <w:bottom w:val="none" w:sz="0" w:space="0" w:color="auto"/>
        <w:right w:val="none" w:sz="0" w:space="0" w:color="auto"/>
      </w:divBdr>
      <w:divsChild>
        <w:div w:id="548414801">
          <w:marLeft w:val="0"/>
          <w:marRight w:val="0"/>
          <w:marTop w:val="0"/>
          <w:marBottom w:val="0"/>
          <w:divBdr>
            <w:top w:val="none" w:sz="0" w:space="0" w:color="auto"/>
            <w:left w:val="none" w:sz="0" w:space="0" w:color="auto"/>
            <w:bottom w:val="none" w:sz="0" w:space="0" w:color="auto"/>
            <w:right w:val="none" w:sz="0" w:space="0" w:color="auto"/>
          </w:divBdr>
        </w:div>
      </w:divsChild>
    </w:div>
    <w:div w:id="506480409">
      <w:bodyDiv w:val="1"/>
      <w:marLeft w:val="0"/>
      <w:marRight w:val="0"/>
      <w:marTop w:val="0"/>
      <w:marBottom w:val="0"/>
      <w:divBdr>
        <w:top w:val="none" w:sz="0" w:space="0" w:color="auto"/>
        <w:left w:val="none" w:sz="0" w:space="0" w:color="auto"/>
        <w:bottom w:val="none" w:sz="0" w:space="0" w:color="auto"/>
        <w:right w:val="none" w:sz="0" w:space="0" w:color="auto"/>
      </w:divBdr>
      <w:divsChild>
        <w:div w:id="1933968031">
          <w:marLeft w:val="0"/>
          <w:marRight w:val="0"/>
          <w:marTop w:val="0"/>
          <w:marBottom w:val="0"/>
          <w:divBdr>
            <w:top w:val="none" w:sz="0" w:space="0" w:color="auto"/>
            <w:left w:val="none" w:sz="0" w:space="0" w:color="auto"/>
            <w:bottom w:val="none" w:sz="0" w:space="0" w:color="auto"/>
            <w:right w:val="none" w:sz="0" w:space="0" w:color="auto"/>
          </w:divBdr>
        </w:div>
      </w:divsChild>
    </w:div>
    <w:div w:id="560212035">
      <w:bodyDiv w:val="1"/>
      <w:marLeft w:val="0"/>
      <w:marRight w:val="0"/>
      <w:marTop w:val="0"/>
      <w:marBottom w:val="0"/>
      <w:divBdr>
        <w:top w:val="none" w:sz="0" w:space="0" w:color="auto"/>
        <w:left w:val="none" w:sz="0" w:space="0" w:color="auto"/>
        <w:bottom w:val="none" w:sz="0" w:space="0" w:color="auto"/>
        <w:right w:val="none" w:sz="0" w:space="0" w:color="auto"/>
      </w:divBdr>
      <w:divsChild>
        <w:div w:id="824317607">
          <w:marLeft w:val="0"/>
          <w:marRight w:val="0"/>
          <w:marTop w:val="0"/>
          <w:marBottom w:val="0"/>
          <w:divBdr>
            <w:top w:val="none" w:sz="0" w:space="0" w:color="auto"/>
            <w:left w:val="none" w:sz="0" w:space="0" w:color="auto"/>
            <w:bottom w:val="none" w:sz="0" w:space="0" w:color="auto"/>
            <w:right w:val="none" w:sz="0" w:space="0" w:color="auto"/>
          </w:divBdr>
        </w:div>
      </w:divsChild>
    </w:div>
    <w:div w:id="571811984">
      <w:bodyDiv w:val="1"/>
      <w:marLeft w:val="0"/>
      <w:marRight w:val="0"/>
      <w:marTop w:val="0"/>
      <w:marBottom w:val="0"/>
      <w:divBdr>
        <w:top w:val="none" w:sz="0" w:space="0" w:color="auto"/>
        <w:left w:val="none" w:sz="0" w:space="0" w:color="auto"/>
        <w:bottom w:val="none" w:sz="0" w:space="0" w:color="auto"/>
        <w:right w:val="none" w:sz="0" w:space="0" w:color="auto"/>
      </w:divBdr>
      <w:divsChild>
        <w:div w:id="1299409731">
          <w:marLeft w:val="0"/>
          <w:marRight w:val="0"/>
          <w:marTop w:val="0"/>
          <w:marBottom w:val="0"/>
          <w:divBdr>
            <w:top w:val="none" w:sz="0" w:space="0" w:color="auto"/>
            <w:left w:val="none" w:sz="0" w:space="0" w:color="auto"/>
            <w:bottom w:val="none" w:sz="0" w:space="0" w:color="auto"/>
            <w:right w:val="none" w:sz="0" w:space="0" w:color="auto"/>
          </w:divBdr>
        </w:div>
      </w:divsChild>
    </w:div>
    <w:div w:id="583221694">
      <w:bodyDiv w:val="1"/>
      <w:marLeft w:val="0"/>
      <w:marRight w:val="0"/>
      <w:marTop w:val="0"/>
      <w:marBottom w:val="0"/>
      <w:divBdr>
        <w:top w:val="none" w:sz="0" w:space="0" w:color="auto"/>
        <w:left w:val="none" w:sz="0" w:space="0" w:color="auto"/>
        <w:bottom w:val="none" w:sz="0" w:space="0" w:color="auto"/>
        <w:right w:val="none" w:sz="0" w:space="0" w:color="auto"/>
      </w:divBdr>
      <w:divsChild>
        <w:div w:id="1139112516">
          <w:marLeft w:val="0"/>
          <w:marRight w:val="0"/>
          <w:marTop w:val="0"/>
          <w:marBottom w:val="0"/>
          <w:divBdr>
            <w:top w:val="none" w:sz="0" w:space="0" w:color="auto"/>
            <w:left w:val="none" w:sz="0" w:space="0" w:color="auto"/>
            <w:bottom w:val="none" w:sz="0" w:space="0" w:color="auto"/>
            <w:right w:val="none" w:sz="0" w:space="0" w:color="auto"/>
          </w:divBdr>
        </w:div>
      </w:divsChild>
    </w:div>
    <w:div w:id="588348382">
      <w:bodyDiv w:val="1"/>
      <w:marLeft w:val="0"/>
      <w:marRight w:val="0"/>
      <w:marTop w:val="0"/>
      <w:marBottom w:val="0"/>
      <w:divBdr>
        <w:top w:val="none" w:sz="0" w:space="0" w:color="auto"/>
        <w:left w:val="none" w:sz="0" w:space="0" w:color="auto"/>
        <w:bottom w:val="none" w:sz="0" w:space="0" w:color="auto"/>
        <w:right w:val="none" w:sz="0" w:space="0" w:color="auto"/>
      </w:divBdr>
      <w:divsChild>
        <w:div w:id="1758330901">
          <w:marLeft w:val="0"/>
          <w:marRight w:val="0"/>
          <w:marTop w:val="0"/>
          <w:marBottom w:val="0"/>
          <w:divBdr>
            <w:top w:val="none" w:sz="0" w:space="0" w:color="auto"/>
            <w:left w:val="none" w:sz="0" w:space="0" w:color="auto"/>
            <w:bottom w:val="none" w:sz="0" w:space="0" w:color="auto"/>
            <w:right w:val="none" w:sz="0" w:space="0" w:color="auto"/>
          </w:divBdr>
        </w:div>
      </w:divsChild>
    </w:div>
    <w:div w:id="597522968">
      <w:bodyDiv w:val="1"/>
      <w:marLeft w:val="0"/>
      <w:marRight w:val="0"/>
      <w:marTop w:val="0"/>
      <w:marBottom w:val="0"/>
      <w:divBdr>
        <w:top w:val="none" w:sz="0" w:space="0" w:color="auto"/>
        <w:left w:val="none" w:sz="0" w:space="0" w:color="auto"/>
        <w:bottom w:val="none" w:sz="0" w:space="0" w:color="auto"/>
        <w:right w:val="none" w:sz="0" w:space="0" w:color="auto"/>
      </w:divBdr>
      <w:divsChild>
        <w:div w:id="1037706694">
          <w:marLeft w:val="0"/>
          <w:marRight w:val="0"/>
          <w:marTop w:val="0"/>
          <w:marBottom w:val="0"/>
          <w:divBdr>
            <w:top w:val="none" w:sz="0" w:space="0" w:color="auto"/>
            <w:left w:val="none" w:sz="0" w:space="0" w:color="auto"/>
            <w:bottom w:val="none" w:sz="0" w:space="0" w:color="auto"/>
            <w:right w:val="none" w:sz="0" w:space="0" w:color="auto"/>
          </w:divBdr>
        </w:div>
      </w:divsChild>
    </w:div>
    <w:div w:id="613251742">
      <w:bodyDiv w:val="1"/>
      <w:marLeft w:val="0"/>
      <w:marRight w:val="0"/>
      <w:marTop w:val="0"/>
      <w:marBottom w:val="0"/>
      <w:divBdr>
        <w:top w:val="none" w:sz="0" w:space="0" w:color="auto"/>
        <w:left w:val="none" w:sz="0" w:space="0" w:color="auto"/>
        <w:bottom w:val="none" w:sz="0" w:space="0" w:color="auto"/>
        <w:right w:val="none" w:sz="0" w:space="0" w:color="auto"/>
      </w:divBdr>
      <w:divsChild>
        <w:div w:id="988288446">
          <w:marLeft w:val="0"/>
          <w:marRight w:val="0"/>
          <w:marTop w:val="0"/>
          <w:marBottom w:val="0"/>
          <w:divBdr>
            <w:top w:val="none" w:sz="0" w:space="0" w:color="auto"/>
            <w:left w:val="none" w:sz="0" w:space="0" w:color="auto"/>
            <w:bottom w:val="none" w:sz="0" w:space="0" w:color="auto"/>
            <w:right w:val="none" w:sz="0" w:space="0" w:color="auto"/>
          </w:divBdr>
        </w:div>
      </w:divsChild>
    </w:div>
    <w:div w:id="624972096">
      <w:bodyDiv w:val="1"/>
      <w:marLeft w:val="0"/>
      <w:marRight w:val="0"/>
      <w:marTop w:val="0"/>
      <w:marBottom w:val="0"/>
      <w:divBdr>
        <w:top w:val="none" w:sz="0" w:space="0" w:color="auto"/>
        <w:left w:val="none" w:sz="0" w:space="0" w:color="auto"/>
        <w:bottom w:val="none" w:sz="0" w:space="0" w:color="auto"/>
        <w:right w:val="none" w:sz="0" w:space="0" w:color="auto"/>
      </w:divBdr>
      <w:divsChild>
        <w:div w:id="1291474514">
          <w:marLeft w:val="0"/>
          <w:marRight w:val="0"/>
          <w:marTop w:val="0"/>
          <w:marBottom w:val="0"/>
          <w:divBdr>
            <w:top w:val="none" w:sz="0" w:space="0" w:color="auto"/>
            <w:left w:val="none" w:sz="0" w:space="0" w:color="auto"/>
            <w:bottom w:val="none" w:sz="0" w:space="0" w:color="auto"/>
            <w:right w:val="none" w:sz="0" w:space="0" w:color="auto"/>
          </w:divBdr>
        </w:div>
      </w:divsChild>
    </w:div>
    <w:div w:id="632641266">
      <w:bodyDiv w:val="1"/>
      <w:marLeft w:val="0"/>
      <w:marRight w:val="0"/>
      <w:marTop w:val="0"/>
      <w:marBottom w:val="0"/>
      <w:divBdr>
        <w:top w:val="none" w:sz="0" w:space="0" w:color="auto"/>
        <w:left w:val="none" w:sz="0" w:space="0" w:color="auto"/>
        <w:bottom w:val="none" w:sz="0" w:space="0" w:color="auto"/>
        <w:right w:val="none" w:sz="0" w:space="0" w:color="auto"/>
      </w:divBdr>
      <w:divsChild>
        <w:div w:id="266814803">
          <w:marLeft w:val="0"/>
          <w:marRight w:val="0"/>
          <w:marTop w:val="0"/>
          <w:marBottom w:val="0"/>
          <w:divBdr>
            <w:top w:val="none" w:sz="0" w:space="0" w:color="auto"/>
            <w:left w:val="none" w:sz="0" w:space="0" w:color="auto"/>
            <w:bottom w:val="none" w:sz="0" w:space="0" w:color="auto"/>
            <w:right w:val="none" w:sz="0" w:space="0" w:color="auto"/>
          </w:divBdr>
        </w:div>
      </w:divsChild>
    </w:div>
    <w:div w:id="659575470">
      <w:bodyDiv w:val="1"/>
      <w:marLeft w:val="0"/>
      <w:marRight w:val="0"/>
      <w:marTop w:val="0"/>
      <w:marBottom w:val="0"/>
      <w:divBdr>
        <w:top w:val="none" w:sz="0" w:space="0" w:color="auto"/>
        <w:left w:val="none" w:sz="0" w:space="0" w:color="auto"/>
        <w:bottom w:val="none" w:sz="0" w:space="0" w:color="auto"/>
        <w:right w:val="none" w:sz="0" w:space="0" w:color="auto"/>
      </w:divBdr>
      <w:divsChild>
        <w:div w:id="1857965402">
          <w:marLeft w:val="0"/>
          <w:marRight w:val="0"/>
          <w:marTop w:val="0"/>
          <w:marBottom w:val="0"/>
          <w:divBdr>
            <w:top w:val="none" w:sz="0" w:space="0" w:color="auto"/>
            <w:left w:val="none" w:sz="0" w:space="0" w:color="auto"/>
            <w:bottom w:val="none" w:sz="0" w:space="0" w:color="auto"/>
            <w:right w:val="none" w:sz="0" w:space="0" w:color="auto"/>
          </w:divBdr>
        </w:div>
      </w:divsChild>
    </w:div>
    <w:div w:id="666252442">
      <w:bodyDiv w:val="1"/>
      <w:marLeft w:val="0"/>
      <w:marRight w:val="0"/>
      <w:marTop w:val="0"/>
      <w:marBottom w:val="0"/>
      <w:divBdr>
        <w:top w:val="none" w:sz="0" w:space="0" w:color="auto"/>
        <w:left w:val="none" w:sz="0" w:space="0" w:color="auto"/>
        <w:bottom w:val="none" w:sz="0" w:space="0" w:color="auto"/>
        <w:right w:val="none" w:sz="0" w:space="0" w:color="auto"/>
      </w:divBdr>
      <w:divsChild>
        <w:div w:id="1634023806">
          <w:marLeft w:val="0"/>
          <w:marRight w:val="0"/>
          <w:marTop w:val="0"/>
          <w:marBottom w:val="0"/>
          <w:divBdr>
            <w:top w:val="none" w:sz="0" w:space="0" w:color="auto"/>
            <w:left w:val="none" w:sz="0" w:space="0" w:color="auto"/>
            <w:bottom w:val="none" w:sz="0" w:space="0" w:color="auto"/>
            <w:right w:val="none" w:sz="0" w:space="0" w:color="auto"/>
          </w:divBdr>
        </w:div>
      </w:divsChild>
    </w:div>
    <w:div w:id="670136158">
      <w:bodyDiv w:val="1"/>
      <w:marLeft w:val="0"/>
      <w:marRight w:val="0"/>
      <w:marTop w:val="0"/>
      <w:marBottom w:val="0"/>
      <w:divBdr>
        <w:top w:val="none" w:sz="0" w:space="0" w:color="auto"/>
        <w:left w:val="none" w:sz="0" w:space="0" w:color="auto"/>
        <w:bottom w:val="none" w:sz="0" w:space="0" w:color="auto"/>
        <w:right w:val="none" w:sz="0" w:space="0" w:color="auto"/>
      </w:divBdr>
      <w:divsChild>
        <w:div w:id="1273054410">
          <w:marLeft w:val="0"/>
          <w:marRight w:val="0"/>
          <w:marTop w:val="0"/>
          <w:marBottom w:val="0"/>
          <w:divBdr>
            <w:top w:val="none" w:sz="0" w:space="0" w:color="auto"/>
            <w:left w:val="none" w:sz="0" w:space="0" w:color="auto"/>
            <w:bottom w:val="none" w:sz="0" w:space="0" w:color="auto"/>
            <w:right w:val="none" w:sz="0" w:space="0" w:color="auto"/>
          </w:divBdr>
        </w:div>
      </w:divsChild>
    </w:div>
    <w:div w:id="678118480">
      <w:bodyDiv w:val="1"/>
      <w:marLeft w:val="0"/>
      <w:marRight w:val="0"/>
      <w:marTop w:val="0"/>
      <w:marBottom w:val="0"/>
      <w:divBdr>
        <w:top w:val="none" w:sz="0" w:space="0" w:color="auto"/>
        <w:left w:val="none" w:sz="0" w:space="0" w:color="auto"/>
        <w:bottom w:val="none" w:sz="0" w:space="0" w:color="auto"/>
        <w:right w:val="none" w:sz="0" w:space="0" w:color="auto"/>
      </w:divBdr>
      <w:divsChild>
        <w:div w:id="1357658197">
          <w:marLeft w:val="0"/>
          <w:marRight w:val="0"/>
          <w:marTop w:val="0"/>
          <w:marBottom w:val="0"/>
          <w:divBdr>
            <w:top w:val="none" w:sz="0" w:space="0" w:color="auto"/>
            <w:left w:val="none" w:sz="0" w:space="0" w:color="auto"/>
            <w:bottom w:val="none" w:sz="0" w:space="0" w:color="auto"/>
            <w:right w:val="none" w:sz="0" w:space="0" w:color="auto"/>
          </w:divBdr>
        </w:div>
      </w:divsChild>
    </w:div>
    <w:div w:id="679743248">
      <w:bodyDiv w:val="1"/>
      <w:marLeft w:val="0"/>
      <w:marRight w:val="0"/>
      <w:marTop w:val="0"/>
      <w:marBottom w:val="0"/>
      <w:divBdr>
        <w:top w:val="none" w:sz="0" w:space="0" w:color="auto"/>
        <w:left w:val="none" w:sz="0" w:space="0" w:color="auto"/>
        <w:bottom w:val="none" w:sz="0" w:space="0" w:color="auto"/>
        <w:right w:val="none" w:sz="0" w:space="0" w:color="auto"/>
      </w:divBdr>
      <w:divsChild>
        <w:div w:id="1408725575">
          <w:marLeft w:val="0"/>
          <w:marRight w:val="0"/>
          <w:marTop w:val="0"/>
          <w:marBottom w:val="0"/>
          <w:divBdr>
            <w:top w:val="none" w:sz="0" w:space="0" w:color="auto"/>
            <w:left w:val="none" w:sz="0" w:space="0" w:color="auto"/>
            <w:bottom w:val="none" w:sz="0" w:space="0" w:color="auto"/>
            <w:right w:val="none" w:sz="0" w:space="0" w:color="auto"/>
          </w:divBdr>
        </w:div>
      </w:divsChild>
    </w:div>
    <w:div w:id="697241355">
      <w:bodyDiv w:val="1"/>
      <w:marLeft w:val="0"/>
      <w:marRight w:val="0"/>
      <w:marTop w:val="0"/>
      <w:marBottom w:val="0"/>
      <w:divBdr>
        <w:top w:val="none" w:sz="0" w:space="0" w:color="auto"/>
        <w:left w:val="none" w:sz="0" w:space="0" w:color="auto"/>
        <w:bottom w:val="none" w:sz="0" w:space="0" w:color="auto"/>
        <w:right w:val="none" w:sz="0" w:space="0" w:color="auto"/>
      </w:divBdr>
      <w:divsChild>
        <w:div w:id="1460030430">
          <w:marLeft w:val="0"/>
          <w:marRight w:val="0"/>
          <w:marTop w:val="0"/>
          <w:marBottom w:val="0"/>
          <w:divBdr>
            <w:top w:val="none" w:sz="0" w:space="0" w:color="auto"/>
            <w:left w:val="none" w:sz="0" w:space="0" w:color="auto"/>
            <w:bottom w:val="none" w:sz="0" w:space="0" w:color="auto"/>
            <w:right w:val="none" w:sz="0" w:space="0" w:color="auto"/>
          </w:divBdr>
        </w:div>
      </w:divsChild>
    </w:div>
    <w:div w:id="703334725">
      <w:bodyDiv w:val="1"/>
      <w:marLeft w:val="0"/>
      <w:marRight w:val="0"/>
      <w:marTop w:val="0"/>
      <w:marBottom w:val="0"/>
      <w:divBdr>
        <w:top w:val="none" w:sz="0" w:space="0" w:color="auto"/>
        <w:left w:val="none" w:sz="0" w:space="0" w:color="auto"/>
        <w:bottom w:val="none" w:sz="0" w:space="0" w:color="auto"/>
        <w:right w:val="none" w:sz="0" w:space="0" w:color="auto"/>
      </w:divBdr>
      <w:divsChild>
        <w:div w:id="1171869082">
          <w:marLeft w:val="0"/>
          <w:marRight w:val="0"/>
          <w:marTop w:val="0"/>
          <w:marBottom w:val="0"/>
          <w:divBdr>
            <w:top w:val="none" w:sz="0" w:space="0" w:color="auto"/>
            <w:left w:val="none" w:sz="0" w:space="0" w:color="auto"/>
            <w:bottom w:val="none" w:sz="0" w:space="0" w:color="auto"/>
            <w:right w:val="none" w:sz="0" w:space="0" w:color="auto"/>
          </w:divBdr>
        </w:div>
      </w:divsChild>
    </w:div>
    <w:div w:id="716047145">
      <w:bodyDiv w:val="1"/>
      <w:marLeft w:val="0"/>
      <w:marRight w:val="0"/>
      <w:marTop w:val="0"/>
      <w:marBottom w:val="0"/>
      <w:divBdr>
        <w:top w:val="none" w:sz="0" w:space="0" w:color="auto"/>
        <w:left w:val="none" w:sz="0" w:space="0" w:color="auto"/>
        <w:bottom w:val="none" w:sz="0" w:space="0" w:color="auto"/>
        <w:right w:val="none" w:sz="0" w:space="0" w:color="auto"/>
      </w:divBdr>
      <w:divsChild>
        <w:div w:id="186020433">
          <w:marLeft w:val="0"/>
          <w:marRight w:val="0"/>
          <w:marTop w:val="0"/>
          <w:marBottom w:val="0"/>
          <w:divBdr>
            <w:top w:val="none" w:sz="0" w:space="0" w:color="auto"/>
            <w:left w:val="none" w:sz="0" w:space="0" w:color="auto"/>
            <w:bottom w:val="none" w:sz="0" w:space="0" w:color="auto"/>
            <w:right w:val="none" w:sz="0" w:space="0" w:color="auto"/>
          </w:divBdr>
        </w:div>
      </w:divsChild>
    </w:div>
    <w:div w:id="716780413">
      <w:bodyDiv w:val="1"/>
      <w:marLeft w:val="0"/>
      <w:marRight w:val="0"/>
      <w:marTop w:val="0"/>
      <w:marBottom w:val="0"/>
      <w:divBdr>
        <w:top w:val="none" w:sz="0" w:space="0" w:color="auto"/>
        <w:left w:val="none" w:sz="0" w:space="0" w:color="auto"/>
        <w:bottom w:val="none" w:sz="0" w:space="0" w:color="auto"/>
        <w:right w:val="none" w:sz="0" w:space="0" w:color="auto"/>
      </w:divBdr>
      <w:divsChild>
        <w:div w:id="1693798306">
          <w:marLeft w:val="0"/>
          <w:marRight w:val="0"/>
          <w:marTop w:val="0"/>
          <w:marBottom w:val="0"/>
          <w:divBdr>
            <w:top w:val="none" w:sz="0" w:space="0" w:color="auto"/>
            <w:left w:val="none" w:sz="0" w:space="0" w:color="auto"/>
            <w:bottom w:val="none" w:sz="0" w:space="0" w:color="auto"/>
            <w:right w:val="none" w:sz="0" w:space="0" w:color="auto"/>
          </w:divBdr>
        </w:div>
      </w:divsChild>
    </w:div>
    <w:div w:id="723722226">
      <w:bodyDiv w:val="1"/>
      <w:marLeft w:val="0"/>
      <w:marRight w:val="0"/>
      <w:marTop w:val="0"/>
      <w:marBottom w:val="0"/>
      <w:divBdr>
        <w:top w:val="none" w:sz="0" w:space="0" w:color="auto"/>
        <w:left w:val="none" w:sz="0" w:space="0" w:color="auto"/>
        <w:bottom w:val="none" w:sz="0" w:space="0" w:color="auto"/>
        <w:right w:val="none" w:sz="0" w:space="0" w:color="auto"/>
      </w:divBdr>
      <w:divsChild>
        <w:div w:id="1049915371">
          <w:marLeft w:val="0"/>
          <w:marRight w:val="0"/>
          <w:marTop w:val="0"/>
          <w:marBottom w:val="0"/>
          <w:divBdr>
            <w:top w:val="none" w:sz="0" w:space="0" w:color="auto"/>
            <w:left w:val="none" w:sz="0" w:space="0" w:color="auto"/>
            <w:bottom w:val="none" w:sz="0" w:space="0" w:color="auto"/>
            <w:right w:val="none" w:sz="0" w:space="0" w:color="auto"/>
          </w:divBdr>
        </w:div>
      </w:divsChild>
    </w:div>
    <w:div w:id="743137725">
      <w:bodyDiv w:val="1"/>
      <w:marLeft w:val="0"/>
      <w:marRight w:val="0"/>
      <w:marTop w:val="0"/>
      <w:marBottom w:val="0"/>
      <w:divBdr>
        <w:top w:val="none" w:sz="0" w:space="0" w:color="auto"/>
        <w:left w:val="none" w:sz="0" w:space="0" w:color="auto"/>
        <w:bottom w:val="none" w:sz="0" w:space="0" w:color="auto"/>
        <w:right w:val="none" w:sz="0" w:space="0" w:color="auto"/>
      </w:divBdr>
      <w:divsChild>
        <w:div w:id="1122074033">
          <w:marLeft w:val="0"/>
          <w:marRight w:val="0"/>
          <w:marTop w:val="0"/>
          <w:marBottom w:val="0"/>
          <w:divBdr>
            <w:top w:val="none" w:sz="0" w:space="0" w:color="auto"/>
            <w:left w:val="none" w:sz="0" w:space="0" w:color="auto"/>
            <w:bottom w:val="none" w:sz="0" w:space="0" w:color="auto"/>
            <w:right w:val="none" w:sz="0" w:space="0" w:color="auto"/>
          </w:divBdr>
        </w:div>
      </w:divsChild>
    </w:div>
    <w:div w:id="761922719">
      <w:bodyDiv w:val="1"/>
      <w:marLeft w:val="0"/>
      <w:marRight w:val="0"/>
      <w:marTop w:val="0"/>
      <w:marBottom w:val="0"/>
      <w:divBdr>
        <w:top w:val="none" w:sz="0" w:space="0" w:color="auto"/>
        <w:left w:val="none" w:sz="0" w:space="0" w:color="auto"/>
        <w:bottom w:val="none" w:sz="0" w:space="0" w:color="auto"/>
        <w:right w:val="none" w:sz="0" w:space="0" w:color="auto"/>
      </w:divBdr>
      <w:divsChild>
        <w:div w:id="1113398192">
          <w:marLeft w:val="0"/>
          <w:marRight w:val="0"/>
          <w:marTop w:val="0"/>
          <w:marBottom w:val="0"/>
          <w:divBdr>
            <w:top w:val="none" w:sz="0" w:space="0" w:color="auto"/>
            <w:left w:val="none" w:sz="0" w:space="0" w:color="auto"/>
            <w:bottom w:val="none" w:sz="0" w:space="0" w:color="auto"/>
            <w:right w:val="none" w:sz="0" w:space="0" w:color="auto"/>
          </w:divBdr>
        </w:div>
      </w:divsChild>
    </w:div>
    <w:div w:id="777454036">
      <w:bodyDiv w:val="1"/>
      <w:marLeft w:val="0"/>
      <w:marRight w:val="0"/>
      <w:marTop w:val="0"/>
      <w:marBottom w:val="0"/>
      <w:divBdr>
        <w:top w:val="none" w:sz="0" w:space="0" w:color="auto"/>
        <w:left w:val="none" w:sz="0" w:space="0" w:color="auto"/>
        <w:bottom w:val="none" w:sz="0" w:space="0" w:color="auto"/>
        <w:right w:val="none" w:sz="0" w:space="0" w:color="auto"/>
      </w:divBdr>
      <w:divsChild>
        <w:div w:id="1312759638">
          <w:marLeft w:val="0"/>
          <w:marRight w:val="0"/>
          <w:marTop w:val="0"/>
          <w:marBottom w:val="0"/>
          <w:divBdr>
            <w:top w:val="none" w:sz="0" w:space="0" w:color="auto"/>
            <w:left w:val="none" w:sz="0" w:space="0" w:color="auto"/>
            <w:bottom w:val="none" w:sz="0" w:space="0" w:color="auto"/>
            <w:right w:val="none" w:sz="0" w:space="0" w:color="auto"/>
          </w:divBdr>
        </w:div>
      </w:divsChild>
    </w:div>
    <w:div w:id="794254501">
      <w:bodyDiv w:val="1"/>
      <w:marLeft w:val="0"/>
      <w:marRight w:val="0"/>
      <w:marTop w:val="0"/>
      <w:marBottom w:val="0"/>
      <w:divBdr>
        <w:top w:val="none" w:sz="0" w:space="0" w:color="auto"/>
        <w:left w:val="none" w:sz="0" w:space="0" w:color="auto"/>
        <w:bottom w:val="none" w:sz="0" w:space="0" w:color="auto"/>
        <w:right w:val="none" w:sz="0" w:space="0" w:color="auto"/>
      </w:divBdr>
      <w:divsChild>
        <w:div w:id="1475179563">
          <w:marLeft w:val="0"/>
          <w:marRight w:val="0"/>
          <w:marTop w:val="0"/>
          <w:marBottom w:val="0"/>
          <w:divBdr>
            <w:top w:val="none" w:sz="0" w:space="0" w:color="auto"/>
            <w:left w:val="none" w:sz="0" w:space="0" w:color="auto"/>
            <w:bottom w:val="none" w:sz="0" w:space="0" w:color="auto"/>
            <w:right w:val="none" w:sz="0" w:space="0" w:color="auto"/>
          </w:divBdr>
        </w:div>
      </w:divsChild>
    </w:div>
    <w:div w:id="841163961">
      <w:bodyDiv w:val="1"/>
      <w:marLeft w:val="0"/>
      <w:marRight w:val="0"/>
      <w:marTop w:val="0"/>
      <w:marBottom w:val="0"/>
      <w:divBdr>
        <w:top w:val="none" w:sz="0" w:space="0" w:color="auto"/>
        <w:left w:val="none" w:sz="0" w:space="0" w:color="auto"/>
        <w:bottom w:val="none" w:sz="0" w:space="0" w:color="auto"/>
        <w:right w:val="none" w:sz="0" w:space="0" w:color="auto"/>
      </w:divBdr>
      <w:divsChild>
        <w:div w:id="314146085">
          <w:marLeft w:val="0"/>
          <w:marRight w:val="0"/>
          <w:marTop w:val="0"/>
          <w:marBottom w:val="0"/>
          <w:divBdr>
            <w:top w:val="none" w:sz="0" w:space="0" w:color="auto"/>
            <w:left w:val="none" w:sz="0" w:space="0" w:color="auto"/>
            <w:bottom w:val="none" w:sz="0" w:space="0" w:color="auto"/>
            <w:right w:val="none" w:sz="0" w:space="0" w:color="auto"/>
          </w:divBdr>
        </w:div>
      </w:divsChild>
    </w:div>
    <w:div w:id="879132091">
      <w:bodyDiv w:val="1"/>
      <w:marLeft w:val="0"/>
      <w:marRight w:val="0"/>
      <w:marTop w:val="0"/>
      <w:marBottom w:val="0"/>
      <w:divBdr>
        <w:top w:val="none" w:sz="0" w:space="0" w:color="auto"/>
        <w:left w:val="none" w:sz="0" w:space="0" w:color="auto"/>
        <w:bottom w:val="none" w:sz="0" w:space="0" w:color="auto"/>
        <w:right w:val="none" w:sz="0" w:space="0" w:color="auto"/>
      </w:divBdr>
      <w:divsChild>
        <w:div w:id="1964457593">
          <w:marLeft w:val="0"/>
          <w:marRight w:val="0"/>
          <w:marTop w:val="0"/>
          <w:marBottom w:val="0"/>
          <w:divBdr>
            <w:top w:val="none" w:sz="0" w:space="0" w:color="auto"/>
            <w:left w:val="none" w:sz="0" w:space="0" w:color="auto"/>
            <w:bottom w:val="none" w:sz="0" w:space="0" w:color="auto"/>
            <w:right w:val="none" w:sz="0" w:space="0" w:color="auto"/>
          </w:divBdr>
        </w:div>
      </w:divsChild>
    </w:div>
    <w:div w:id="891771564">
      <w:bodyDiv w:val="1"/>
      <w:marLeft w:val="0"/>
      <w:marRight w:val="0"/>
      <w:marTop w:val="0"/>
      <w:marBottom w:val="0"/>
      <w:divBdr>
        <w:top w:val="none" w:sz="0" w:space="0" w:color="auto"/>
        <w:left w:val="none" w:sz="0" w:space="0" w:color="auto"/>
        <w:bottom w:val="none" w:sz="0" w:space="0" w:color="auto"/>
        <w:right w:val="none" w:sz="0" w:space="0" w:color="auto"/>
      </w:divBdr>
      <w:divsChild>
        <w:div w:id="1692611612">
          <w:marLeft w:val="0"/>
          <w:marRight w:val="0"/>
          <w:marTop w:val="0"/>
          <w:marBottom w:val="0"/>
          <w:divBdr>
            <w:top w:val="none" w:sz="0" w:space="0" w:color="auto"/>
            <w:left w:val="none" w:sz="0" w:space="0" w:color="auto"/>
            <w:bottom w:val="none" w:sz="0" w:space="0" w:color="auto"/>
            <w:right w:val="none" w:sz="0" w:space="0" w:color="auto"/>
          </w:divBdr>
        </w:div>
      </w:divsChild>
    </w:div>
    <w:div w:id="904953469">
      <w:bodyDiv w:val="1"/>
      <w:marLeft w:val="0"/>
      <w:marRight w:val="0"/>
      <w:marTop w:val="0"/>
      <w:marBottom w:val="0"/>
      <w:divBdr>
        <w:top w:val="none" w:sz="0" w:space="0" w:color="auto"/>
        <w:left w:val="none" w:sz="0" w:space="0" w:color="auto"/>
        <w:bottom w:val="none" w:sz="0" w:space="0" w:color="auto"/>
        <w:right w:val="none" w:sz="0" w:space="0" w:color="auto"/>
      </w:divBdr>
      <w:divsChild>
        <w:div w:id="864564206">
          <w:marLeft w:val="0"/>
          <w:marRight w:val="0"/>
          <w:marTop w:val="0"/>
          <w:marBottom w:val="0"/>
          <w:divBdr>
            <w:top w:val="none" w:sz="0" w:space="0" w:color="auto"/>
            <w:left w:val="none" w:sz="0" w:space="0" w:color="auto"/>
            <w:bottom w:val="none" w:sz="0" w:space="0" w:color="auto"/>
            <w:right w:val="none" w:sz="0" w:space="0" w:color="auto"/>
          </w:divBdr>
        </w:div>
      </w:divsChild>
    </w:div>
    <w:div w:id="932085114">
      <w:bodyDiv w:val="1"/>
      <w:marLeft w:val="0"/>
      <w:marRight w:val="0"/>
      <w:marTop w:val="0"/>
      <w:marBottom w:val="0"/>
      <w:divBdr>
        <w:top w:val="none" w:sz="0" w:space="0" w:color="auto"/>
        <w:left w:val="none" w:sz="0" w:space="0" w:color="auto"/>
        <w:bottom w:val="none" w:sz="0" w:space="0" w:color="auto"/>
        <w:right w:val="none" w:sz="0" w:space="0" w:color="auto"/>
      </w:divBdr>
      <w:divsChild>
        <w:div w:id="1497307803">
          <w:marLeft w:val="0"/>
          <w:marRight w:val="0"/>
          <w:marTop w:val="0"/>
          <w:marBottom w:val="0"/>
          <w:divBdr>
            <w:top w:val="none" w:sz="0" w:space="0" w:color="auto"/>
            <w:left w:val="none" w:sz="0" w:space="0" w:color="auto"/>
            <w:bottom w:val="none" w:sz="0" w:space="0" w:color="auto"/>
            <w:right w:val="none" w:sz="0" w:space="0" w:color="auto"/>
          </w:divBdr>
        </w:div>
      </w:divsChild>
    </w:div>
    <w:div w:id="933827737">
      <w:bodyDiv w:val="1"/>
      <w:marLeft w:val="0"/>
      <w:marRight w:val="0"/>
      <w:marTop w:val="0"/>
      <w:marBottom w:val="0"/>
      <w:divBdr>
        <w:top w:val="none" w:sz="0" w:space="0" w:color="auto"/>
        <w:left w:val="none" w:sz="0" w:space="0" w:color="auto"/>
        <w:bottom w:val="none" w:sz="0" w:space="0" w:color="auto"/>
        <w:right w:val="none" w:sz="0" w:space="0" w:color="auto"/>
      </w:divBdr>
      <w:divsChild>
        <w:div w:id="474299204">
          <w:marLeft w:val="0"/>
          <w:marRight w:val="0"/>
          <w:marTop w:val="0"/>
          <w:marBottom w:val="0"/>
          <w:divBdr>
            <w:top w:val="none" w:sz="0" w:space="0" w:color="auto"/>
            <w:left w:val="none" w:sz="0" w:space="0" w:color="auto"/>
            <w:bottom w:val="none" w:sz="0" w:space="0" w:color="auto"/>
            <w:right w:val="none" w:sz="0" w:space="0" w:color="auto"/>
          </w:divBdr>
        </w:div>
      </w:divsChild>
    </w:div>
    <w:div w:id="937637742">
      <w:bodyDiv w:val="1"/>
      <w:marLeft w:val="0"/>
      <w:marRight w:val="0"/>
      <w:marTop w:val="0"/>
      <w:marBottom w:val="0"/>
      <w:divBdr>
        <w:top w:val="none" w:sz="0" w:space="0" w:color="auto"/>
        <w:left w:val="none" w:sz="0" w:space="0" w:color="auto"/>
        <w:bottom w:val="none" w:sz="0" w:space="0" w:color="auto"/>
        <w:right w:val="none" w:sz="0" w:space="0" w:color="auto"/>
      </w:divBdr>
      <w:divsChild>
        <w:div w:id="97990641">
          <w:marLeft w:val="0"/>
          <w:marRight w:val="0"/>
          <w:marTop w:val="0"/>
          <w:marBottom w:val="0"/>
          <w:divBdr>
            <w:top w:val="none" w:sz="0" w:space="0" w:color="auto"/>
            <w:left w:val="none" w:sz="0" w:space="0" w:color="auto"/>
            <w:bottom w:val="none" w:sz="0" w:space="0" w:color="auto"/>
            <w:right w:val="none" w:sz="0" w:space="0" w:color="auto"/>
          </w:divBdr>
        </w:div>
      </w:divsChild>
    </w:div>
    <w:div w:id="948437245">
      <w:bodyDiv w:val="1"/>
      <w:marLeft w:val="0"/>
      <w:marRight w:val="0"/>
      <w:marTop w:val="0"/>
      <w:marBottom w:val="0"/>
      <w:divBdr>
        <w:top w:val="none" w:sz="0" w:space="0" w:color="auto"/>
        <w:left w:val="none" w:sz="0" w:space="0" w:color="auto"/>
        <w:bottom w:val="none" w:sz="0" w:space="0" w:color="auto"/>
        <w:right w:val="none" w:sz="0" w:space="0" w:color="auto"/>
      </w:divBdr>
      <w:divsChild>
        <w:div w:id="653291479">
          <w:marLeft w:val="0"/>
          <w:marRight w:val="0"/>
          <w:marTop w:val="0"/>
          <w:marBottom w:val="0"/>
          <w:divBdr>
            <w:top w:val="none" w:sz="0" w:space="0" w:color="auto"/>
            <w:left w:val="none" w:sz="0" w:space="0" w:color="auto"/>
            <w:bottom w:val="none" w:sz="0" w:space="0" w:color="auto"/>
            <w:right w:val="none" w:sz="0" w:space="0" w:color="auto"/>
          </w:divBdr>
        </w:div>
      </w:divsChild>
    </w:div>
    <w:div w:id="984895646">
      <w:bodyDiv w:val="1"/>
      <w:marLeft w:val="0"/>
      <w:marRight w:val="0"/>
      <w:marTop w:val="0"/>
      <w:marBottom w:val="0"/>
      <w:divBdr>
        <w:top w:val="none" w:sz="0" w:space="0" w:color="auto"/>
        <w:left w:val="none" w:sz="0" w:space="0" w:color="auto"/>
        <w:bottom w:val="none" w:sz="0" w:space="0" w:color="auto"/>
        <w:right w:val="none" w:sz="0" w:space="0" w:color="auto"/>
      </w:divBdr>
      <w:divsChild>
        <w:div w:id="474377175">
          <w:marLeft w:val="0"/>
          <w:marRight w:val="0"/>
          <w:marTop w:val="0"/>
          <w:marBottom w:val="0"/>
          <w:divBdr>
            <w:top w:val="none" w:sz="0" w:space="0" w:color="auto"/>
            <w:left w:val="none" w:sz="0" w:space="0" w:color="auto"/>
            <w:bottom w:val="none" w:sz="0" w:space="0" w:color="auto"/>
            <w:right w:val="none" w:sz="0" w:space="0" w:color="auto"/>
          </w:divBdr>
        </w:div>
      </w:divsChild>
    </w:div>
    <w:div w:id="1008943635">
      <w:bodyDiv w:val="1"/>
      <w:marLeft w:val="0"/>
      <w:marRight w:val="0"/>
      <w:marTop w:val="0"/>
      <w:marBottom w:val="0"/>
      <w:divBdr>
        <w:top w:val="none" w:sz="0" w:space="0" w:color="auto"/>
        <w:left w:val="none" w:sz="0" w:space="0" w:color="auto"/>
        <w:bottom w:val="none" w:sz="0" w:space="0" w:color="auto"/>
        <w:right w:val="none" w:sz="0" w:space="0" w:color="auto"/>
      </w:divBdr>
      <w:divsChild>
        <w:div w:id="2117871156">
          <w:marLeft w:val="0"/>
          <w:marRight w:val="0"/>
          <w:marTop w:val="0"/>
          <w:marBottom w:val="0"/>
          <w:divBdr>
            <w:top w:val="none" w:sz="0" w:space="0" w:color="auto"/>
            <w:left w:val="none" w:sz="0" w:space="0" w:color="auto"/>
            <w:bottom w:val="none" w:sz="0" w:space="0" w:color="auto"/>
            <w:right w:val="none" w:sz="0" w:space="0" w:color="auto"/>
          </w:divBdr>
        </w:div>
      </w:divsChild>
    </w:div>
    <w:div w:id="1013383957">
      <w:bodyDiv w:val="1"/>
      <w:marLeft w:val="0"/>
      <w:marRight w:val="0"/>
      <w:marTop w:val="0"/>
      <w:marBottom w:val="0"/>
      <w:divBdr>
        <w:top w:val="none" w:sz="0" w:space="0" w:color="auto"/>
        <w:left w:val="none" w:sz="0" w:space="0" w:color="auto"/>
        <w:bottom w:val="none" w:sz="0" w:space="0" w:color="auto"/>
        <w:right w:val="none" w:sz="0" w:space="0" w:color="auto"/>
      </w:divBdr>
      <w:divsChild>
        <w:div w:id="1105416676">
          <w:marLeft w:val="0"/>
          <w:marRight w:val="0"/>
          <w:marTop w:val="0"/>
          <w:marBottom w:val="0"/>
          <w:divBdr>
            <w:top w:val="none" w:sz="0" w:space="0" w:color="auto"/>
            <w:left w:val="none" w:sz="0" w:space="0" w:color="auto"/>
            <w:bottom w:val="none" w:sz="0" w:space="0" w:color="auto"/>
            <w:right w:val="none" w:sz="0" w:space="0" w:color="auto"/>
          </w:divBdr>
        </w:div>
      </w:divsChild>
    </w:div>
    <w:div w:id="1026367401">
      <w:bodyDiv w:val="1"/>
      <w:marLeft w:val="0"/>
      <w:marRight w:val="0"/>
      <w:marTop w:val="0"/>
      <w:marBottom w:val="0"/>
      <w:divBdr>
        <w:top w:val="none" w:sz="0" w:space="0" w:color="auto"/>
        <w:left w:val="none" w:sz="0" w:space="0" w:color="auto"/>
        <w:bottom w:val="none" w:sz="0" w:space="0" w:color="auto"/>
        <w:right w:val="none" w:sz="0" w:space="0" w:color="auto"/>
      </w:divBdr>
      <w:divsChild>
        <w:div w:id="1044907627">
          <w:marLeft w:val="0"/>
          <w:marRight w:val="0"/>
          <w:marTop w:val="0"/>
          <w:marBottom w:val="0"/>
          <w:divBdr>
            <w:top w:val="none" w:sz="0" w:space="0" w:color="auto"/>
            <w:left w:val="none" w:sz="0" w:space="0" w:color="auto"/>
            <w:bottom w:val="none" w:sz="0" w:space="0" w:color="auto"/>
            <w:right w:val="none" w:sz="0" w:space="0" w:color="auto"/>
          </w:divBdr>
        </w:div>
      </w:divsChild>
    </w:div>
    <w:div w:id="1048604669">
      <w:bodyDiv w:val="1"/>
      <w:marLeft w:val="0"/>
      <w:marRight w:val="0"/>
      <w:marTop w:val="0"/>
      <w:marBottom w:val="0"/>
      <w:divBdr>
        <w:top w:val="none" w:sz="0" w:space="0" w:color="auto"/>
        <w:left w:val="none" w:sz="0" w:space="0" w:color="auto"/>
        <w:bottom w:val="none" w:sz="0" w:space="0" w:color="auto"/>
        <w:right w:val="none" w:sz="0" w:space="0" w:color="auto"/>
      </w:divBdr>
      <w:divsChild>
        <w:div w:id="258367826">
          <w:marLeft w:val="0"/>
          <w:marRight w:val="0"/>
          <w:marTop w:val="0"/>
          <w:marBottom w:val="0"/>
          <w:divBdr>
            <w:top w:val="none" w:sz="0" w:space="0" w:color="auto"/>
            <w:left w:val="none" w:sz="0" w:space="0" w:color="auto"/>
            <w:bottom w:val="none" w:sz="0" w:space="0" w:color="auto"/>
            <w:right w:val="none" w:sz="0" w:space="0" w:color="auto"/>
          </w:divBdr>
        </w:div>
      </w:divsChild>
    </w:div>
    <w:div w:id="1050804738">
      <w:bodyDiv w:val="1"/>
      <w:marLeft w:val="0"/>
      <w:marRight w:val="0"/>
      <w:marTop w:val="0"/>
      <w:marBottom w:val="0"/>
      <w:divBdr>
        <w:top w:val="none" w:sz="0" w:space="0" w:color="auto"/>
        <w:left w:val="none" w:sz="0" w:space="0" w:color="auto"/>
        <w:bottom w:val="none" w:sz="0" w:space="0" w:color="auto"/>
        <w:right w:val="none" w:sz="0" w:space="0" w:color="auto"/>
      </w:divBdr>
      <w:divsChild>
        <w:div w:id="703870067">
          <w:marLeft w:val="0"/>
          <w:marRight w:val="0"/>
          <w:marTop w:val="0"/>
          <w:marBottom w:val="0"/>
          <w:divBdr>
            <w:top w:val="none" w:sz="0" w:space="0" w:color="auto"/>
            <w:left w:val="none" w:sz="0" w:space="0" w:color="auto"/>
            <w:bottom w:val="none" w:sz="0" w:space="0" w:color="auto"/>
            <w:right w:val="none" w:sz="0" w:space="0" w:color="auto"/>
          </w:divBdr>
        </w:div>
      </w:divsChild>
    </w:div>
    <w:div w:id="1058478796">
      <w:bodyDiv w:val="1"/>
      <w:marLeft w:val="0"/>
      <w:marRight w:val="0"/>
      <w:marTop w:val="0"/>
      <w:marBottom w:val="0"/>
      <w:divBdr>
        <w:top w:val="none" w:sz="0" w:space="0" w:color="auto"/>
        <w:left w:val="none" w:sz="0" w:space="0" w:color="auto"/>
        <w:bottom w:val="none" w:sz="0" w:space="0" w:color="auto"/>
        <w:right w:val="none" w:sz="0" w:space="0" w:color="auto"/>
      </w:divBdr>
      <w:divsChild>
        <w:div w:id="190463349">
          <w:marLeft w:val="0"/>
          <w:marRight w:val="0"/>
          <w:marTop w:val="0"/>
          <w:marBottom w:val="0"/>
          <w:divBdr>
            <w:top w:val="none" w:sz="0" w:space="0" w:color="auto"/>
            <w:left w:val="none" w:sz="0" w:space="0" w:color="auto"/>
            <w:bottom w:val="none" w:sz="0" w:space="0" w:color="auto"/>
            <w:right w:val="none" w:sz="0" w:space="0" w:color="auto"/>
          </w:divBdr>
        </w:div>
      </w:divsChild>
    </w:div>
    <w:div w:id="1058896148">
      <w:bodyDiv w:val="1"/>
      <w:marLeft w:val="0"/>
      <w:marRight w:val="0"/>
      <w:marTop w:val="0"/>
      <w:marBottom w:val="0"/>
      <w:divBdr>
        <w:top w:val="none" w:sz="0" w:space="0" w:color="auto"/>
        <w:left w:val="none" w:sz="0" w:space="0" w:color="auto"/>
        <w:bottom w:val="none" w:sz="0" w:space="0" w:color="auto"/>
        <w:right w:val="none" w:sz="0" w:space="0" w:color="auto"/>
      </w:divBdr>
      <w:divsChild>
        <w:div w:id="1085498974">
          <w:marLeft w:val="0"/>
          <w:marRight w:val="0"/>
          <w:marTop w:val="0"/>
          <w:marBottom w:val="0"/>
          <w:divBdr>
            <w:top w:val="none" w:sz="0" w:space="0" w:color="auto"/>
            <w:left w:val="none" w:sz="0" w:space="0" w:color="auto"/>
            <w:bottom w:val="none" w:sz="0" w:space="0" w:color="auto"/>
            <w:right w:val="none" w:sz="0" w:space="0" w:color="auto"/>
          </w:divBdr>
        </w:div>
      </w:divsChild>
    </w:div>
    <w:div w:id="1108428292">
      <w:bodyDiv w:val="1"/>
      <w:marLeft w:val="0"/>
      <w:marRight w:val="0"/>
      <w:marTop w:val="0"/>
      <w:marBottom w:val="0"/>
      <w:divBdr>
        <w:top w:val="none" w:sz="0" w:space="0" w:color="auto"/>
        <w:left w:val="none" w:sz="0" w:space="0" w:color="auto"/>
        <w:bottom w:val="none" w:sz="0" w:space="0" w:color="auto"/>
        <w:right w:val="none" w:sz="0" w:space="0" w:color="auto"/>
      </w:divBdr>
      <w:divsChild>
        <w:div w:id="454102002">
          <w:marLeft w:val="0"/>
          <w:marRight w:val="0"/>
          <w:marTop w:val="0"/>
          <w:marBottom w:val="0"/>
          <w:divBdr>
            <w:top w:val="none" w:sz="0" w:space="0" w:color="auto"/>
            <w:left w:val="none" w:sz="0" w:space="0" w:color="auto"/>
            <w:bottom w:val="none" w:sz="0" w:space="0" w:color="auto"/>
            <w:right w:val="none" w:sz="0" w:space="0" w:color="auto"/>
          </w:divBdr>
        </w:div>
      </w:divsChild>
    </w:div>
    <w:div w:id="1116293450">
      <w:bodyDiv w:val="1"/>
      <w:marLeft w:val="0"/>
      <w:marRight w:val="0"/>
      <w:marTop w:val="0"/>
      <w:marBottom w:val="0"/>
      <w:divBdr>
        <w:top w:val="none" w:sz="0" w:space="0" w:color="auto"/>
        <w:left w:val="none" w:sz="0" w:space="0" w:color="auto"/>
        <w:bottom w:val="none" w:sz="0" w:space="0" w:color="auto"/>
        <w:right w:val="none" w:sz="0" w:space="0" w:color="auto"/>
      </w:divBdr>
      <w:divsChild>
        <w:div w:id="1478259335">
          <w:marLeft w:val="0"/>
          <w:marRight w:val="0"/>
          <w:marTop w:val="0"/>
          <w:marBottom w:val="0"/>
          <w:divBdr>
            <w:top w:val="none" w:sz="0" w:space="0" w:color="auto"/>
            <w:left w:val="none" w:sz="0" w:space="0" w:color="auto"/>
            <w:bottom w:val="none" w:sz="0" w:space="0" w:color="auto"/>
            <w:right w:val="none" w:sz="0" w:space="0" w:color="auto"/>
          </w:divBdr>
        </w:div>
      </w:divsChild>
    </w:div>
    <w:div w:id="1145850869">
      <w:bodyDiv w:val="1"/>
      <w:marLeft w:val="0"/>
      <w:marRight w:val="0"/>
      <w:marTop w:val="0"/>
      <w:marBottom w:val="0"/>
      <w:divBdr>
        <w:top w:val="none" w:sz="0" w:space="0" w:color="auto"/>
        <w:left w:val="none" w:sz="0" w:space="0" w:color="auto"/>
        <w:bottom w:val="none" w:sz="0" w:space="0" w:color="auto"/>
        <w:right w:val="none" w:sz="0" w:space="0" w:color="auto"/>
      </w:divBdr>
      <w:divsChild>
        <w:div w:id="637414164">
          <w:marLeft w:val="0"/>
          <w:marRight w:val="0"/>
          <w:marTop w:val="0"/>
          <w:marBottom w:val="0"/>
          <w:divBdr>
            <w:top w:val="none" w:sz="0" w:space="0" w:color="auto"/>
            <w:left w:val="none" w:sz="0" w:space="0" w:color="auto"/>
            <w:bottom w:val="none" w:sz="0" w:space="0" w:color="auto"/>
            <w:right w:val="none" w:sz="0" w:space="0" w:color="auto"/>
          </w:divBdr>
        </w:div>
      </w:divsChild>
    </w:div>
    <w:div w:id="1156141500">
      <w:bodyDiv w:val="1"/>
      <w:marLeft w:val="0"/>
      <w:marRight w:val="0"/>
      <w:marTop w:val="0"/>
      <w:marBottom w:val="0"/>
      <w:divBdr>
        <w:top w:val="none" w:sz="0" w:space="0" w:color="auto"/>
        <w:left w:val="none" w:sz="0" w:space="0" w:color="auto"/>
        <w:bottom w:val="none" w:sz="0" w:space="0" w:color="auto"/>
        <w:right w:val="none" w:sz="0" w:space="0" w:color="auto"/>
      </w:divBdr>
      <w:divsChild>
        <w:div w:id="1283030934">
          <w:marLeft w:val="0"/>
          <w:marRight w:val="0"/>
          <w:marTop w:val="0"/>
          <w:marBottom w:val="0"/>
          <w:divBdr>
            <w:top w:val="none" w:sz="0" w:space="0" w:color="auto"/>
            <w:left w:val="none" w:sz="0" w:space="0" w:color="auto"/>
            <w:bottom w:val="none" w:sz="0" w:space="0" w:color="auto"/>
            <w:right w:val="none" w:sz="0" w:space="0" w:color="auto"/>
          </w:divBdr>
        </w:div>
      </w:divsChild>
    </w:div>
    <w:div w:id="1157380792">
      <w:bodyDiv w:val="1"/>
      <w:marLeft w:val="0"/>
      <w:marRight w:val="0"/>
      <w:marTop w:val="0"/>
      <w:marBottom w:val="0"/>
      <w:divBdr>
        <w:top w:val="none" w:sz="0" w:space="0" w:color="auto"/>
        <w:left w:val="none" w:sz="0" w:space="0" w:color="auto"/>
        <w:bottom w:val="none" w:sz="0" w:space="0" w:color="auto"/>
        <w:right w:val="none" w:sz="0" w:space="0" w:color="auto"/>
      </w:divBdr>
      <w:divsChild>
        <w:div w:id="1705212812">
          <w:marLeft w:val="0"/>
          <w:marRight w:val="0"/>
          <w:marTop w:val="0"/>
          <w:marBottom w:val="0"/>
          <w:divBdr>
            <w:top w:val="none" w:sz="0" w:space="0" w:color="auto"/>
            <w:left w:val="none" w:sz="0" w:space="0" w:color="auto"/>
            <w:bottom w:val="none" w:sz="0" w:space="0" w:color="auto"/>
            <w:right w:val="none" w:sz="0" w:space="0" w:color="auto"/>
          </w:divBdr>
        </w:div>
      </w:divsChild>
    </w:div>
    <w:div w:id="1217009437">
      <w:bodyDiv w:val="1"/>
      <w:marLeft w:val="0"/>
      <w:marRight w:val="0"/>
      <w:marTop w:val="0"/>
      <w:marBottom w:val="0"/>
      <w:divBdr>
        <w:top w:val="none" w:sz="0" w:space="0" w:color="auto"/>
        <w:left w:val="none" w:sz="0" w:space="0" w:color="auto"/>
        <w:bottom w:val="none" w:sz="0" w:space="0" w:color="auto"/>
        <w:right w:val="none" w:sz="0" w:space="0" w:color="auto"/>
      </w:divBdr>
      <w:divsChild>
        <w:div w:id="895892456">
          <w:marLeft w:val="0"/>
          <w:marRight w:val="0"/>
          <w:marTop w:val="0"/>
          <w:marBottom w:val="0"/>
          <w:divBdr>
            <w:top w:val="none" w:sz="0" w:space="0" w:color="auto"/>
            <w:left w:val="none" w:sz="0" w:space="0" w:color="auto"/>
            <w:bottom w:val="none" w:sz="0" w:space="0" w:color="auto"/>
            <w:right w:val="none" w:sz="0" w:space="0" w:color="auto"/>
          </w:divBdr>
        </w:div>
      </w:divsChild>
    </w:div>
    <w:div w:id="1248418429">
      <w:bodyDiv w:val="1"/>
      <w:marLeft w:val="0"/>
      <w:marRight w:val="0"/>
      <w:marTop w:val="0"/>
      <w:marBottom w:val="0"/>
      <w:divBdr>
        <w:top w:val="none" w:sz="0" w:space="0" w:color="auto"/>
        <w:left w:val="none" w:sz="0" w:space="0" w:color="auto"/>
        <w:bottom w:val="none" w:sz="0" w:space="0" w:color="auto"/>
        <w:right w:val="none" w:sz="0" w:space="0" w:color="auto"/>
      </w:divBdr>
      <w:divsChild>
        <w:div w:id="1459490535">
          <w:marLeft w:val="0"/>
          <w:marRight w:val="0"/>
          <w:marTop w:val="0"/>
          <w:marBottom w:val="0"/>
          <w:divBdr>
            <w:top w:val="none" w:sz="0" w:space="0" w:color="auto"/>
            <w:left w:val="none" w:sz="0" w:space="0" w:color="auto"/>
            <w:bottom w:val="none" w:sz="0" w:space="0" w:color="auto"/>
            <w:right w:val="none" w:sz="0" w:space="0" w:color="auto"/>
          </w:divBdr>
        </w:div>
      </w:divsChild>
    </w:div>
    <w:div w:id="1265964727">
      <w:bodyDiv w:val="1"/>
      <w:marLeft w:val="0"/>
      <w:marRight w:val="0"/>
      <w:marTop w:val="0"/>
      <w:marBottom w:val="0"/>
      <w:divBdr>
        <w:top w:val="none" w:sz="0" w:space="0" w:color="auto"/>
        <w:left w:val="none" w:sz="0" w:space="0" w:color="auto"/>
        <w:bottom w:val="none" w:sz="0" w:space="0" w:color="auto"/>
        <w:right w:val="none" w:sz="0" w:space="0" w:color="auto"/>
      </w:divBdr>
      <w:divsChild>
        <w:div w:id="1360012442">
          <w:marLeft w:val="0"/>
          <w:marRight w:val="0"/>
          <w:marTop w:val="0"/>
          <w:marBottom w:val="0"/>
          <w:divBdr>
            <w:top w:val="none" w:sz="0" w:space="0" w:color="auto"/>
            <w:left w:val="none" w:sz="0" w:space="0" w:color="auto"/>
            <w:bottom w:val="none" w:sz="0" w:space="0" w:color="auto"/>
            <w:right w:val="none" w:sz="0" w:space="0" w:color="auto"/>
          </w:divBdr>
        </w:div>
      </w:divsChild>
    </w:div>
    <w:div w:id="1308625978">
      <w:bodyDiv w:val="1"/>
      <w:marLeft w:val="0"/>
      <w:marRight w:val="0"/>
      <w:marTop w:val="0"/>
      <w:marBottom w:val="0"/>
      <w:divBdr>
        <w:top w:val="none" w:sz="0" w:space="0" w:color="auto"/>
        <w:left w:val="none" w:sz="0" w:space="0" w:color="auto"/>
        <w:bottom w:val="none" w:sz="0" w:space="0" w:color="auto"/>
        <w:right w:val="none" w:sz="0" w:space="0" w:color="auto"/>
      </w:divBdr>
      <w:divsChild>
        <w:div w:id="1449934137">
          <w:marLeft w:val="0"/>
          <w:marRight w:val="0"/>
          <w:marTop w:val="0"/>
          <w:marBottom w:val="0"/>
          <w:divBdr>
            <w:top w:val="none" w:sz="0" w:space="0" w:color="auto"/>
            <w:left w:val="none" w:sz="0" w:space="0" w:color="auto"/>
            <w:bottom w:val="none" w:sz="0" w:space="0" w:color="auto"/>
            <w:right w:val="none" w:sz="0" w:space="0" w:color="auto"/>
          </w:divBdr>
        </w:div>
      </w:divsChild>
    </w:div>
    <w:div w:id="1371151631">
      <w:bodyDiv w:val="1"/>
      <w:marLeft w:val="0"/>
      <w:marRight w:val="0"/>
      <w:marTop w:val="0"/>
      <w:marBottom w:val="0"/>
      <w:divBdr>
        <w:top w:val="none" w:sz="0" w:space="0" w:color="auto"/>
        <w:left w:val="none" w:sz="0" w:space="0" w:color="auto"/>
        <w:bottom w:val="none" w:sz="0" w:space="0" w:color="auto"/>
        <w:right w:val="none" w:sz="0" w:space="0" w:color="auto"/>
      </w:divBdr>
      <w:divsChild>
        <w:div w:id="1635672980">
          <w:marLeft w:val="0"/>
          <w:marRight w:val="0"/>
          <w:marTop w:val="0"/>
          <w:marBottom w:val="0"/>
          <w:divBdr>
            <w:top w:val="none" w:sz="0" w:space="0" w:color="auto"/>
            <w:left w:val="none" w:sz="0" w:space="0" w:color="auto"/>
            <w:bottom w:val="none" w:sz="0" w:space="0" w:color="auto"/>
            <w:right w:val="none" w:sz="0" w:space="0" w:color="auto"/>
          </w:divBdr>
        </w:div>
      </w:divsChild>
    </w:div>
    <w:div w:id="1394045340">
      <w:bodyDiv w:val="1"/>
      <w:marLeft w:val="0"/>
      <w:marRight w:val="0"/>
      <w:marTop w:val="0"/>
      <w:marBottom w:val="0"/>
      <w:divBdr>
        <w:top w:val="none" w:sz="0" w:space="0" w:color="auto"/>
        <w:left w:val="none" w:sz="0" w:space="0" w:color="auto"/>
        <w:bottom w:val="none" w:sz="0" w:space="0" w:color="auto"/>
        <w:right w:val="none" w:sz="0" w:space="0" w:color="auto"/>
      </w:divBdr>
      <w:divsChild>
        <w:div w:id="2117946612">
          <w:marLeft w:val="0"/>
          <w:marRight w:val="0"/>
          <w:marTop w:val="0"/>
          <w:marBottom w:val="0"/>
          <w:divBdr>
            <w:top w:val="none" w:sz="0" w:space="0" w:color="auto"/>
            <w:left w:val="none" w:sz="0" w:space="0" w:color="auto"/>
            <w:bottom w:val="none" w:sz="0" w:space="0" w:color="auto"/>
            <w:right w:val="none" w:sz="0" w:space="0" w:color="auto"/>
          </w:divBdr>
        </w:div>
      </w:divsChild>
    </w:div>
    <w:div w:id="1403798189">
      <w:bodyDiv w:val="1"/>
      <w:marLeft w:val="0"/>
      <w:marRight w:val="0"/>
      <w:marTop w:val="0"/>
      <w:marBottom w:val="0"/>
      <w:divBdr>
        <w:top w:val="none" w:sz="0" w:space="0" w:color="auto"/>
        <w:left w:val="none" w:sz="0" w:space="0" w:color="auto"/>
        <w:bottom w:val="none" w:sz="0" w:space="0" w:color="auto"/>
        <w:right w:val="none" w:sz="0" w:space="0" w:color="auto"/>
      </w:divBdr>
      <w:divsChild>
        <w:div w:id="2010134140">
          <w:marLeft w:val="0"/>
          <w:marRight w:val="0"/>
          <w:marTop w:val="0"/>
          <w:marBottom w:val="0"/>
          <w:divBdr>
            <w:top w:val="none" w:sz="0" w:space="0" w:color="auto"/>
            <w:left w:val="none" w:sz="0" w:space="0" w:color="auto"/>
            <w:bottom w:val="none" w:sz="0" w:space="0" w:color="auto"/>
            <w:right w:val="none" w:sz="0" w:space="0" w:color="auto"/>
          </w:divBdr>
        </w:div>
      </w:divsChild>
    </w:div>
    <w:div w:id="1405029287">
      <w:bodyDiv w:val="1"/>
      <w:marLeft w:val="0"/>
      <w:marRight w:val="0"/>
      <w:marTop w:val="0"/>
      <w:marBottom w:val="0"/>
      <w:divBdr>
        <w:top w:val="none" w:sz="0" w:space="0" w:color="auto"/>
        <w:left w:val="none" w:sz="0" w:space="0" w:color="auto"/>
        <w:bottom w:val="none" w:sz="0" w:space="0" w:color="auto"/>
        <w:right w:val="none" w:sz="0" w:space="0" w:color="auto"/>
      </w:divBdr>
      <w:divsChild>
        <w:div w:id="204560412">
          <w:marLeft w:val="0"/>
          <w:marRight w:val="0"/>
          <w:marTop w:val="0"/>
          <w:marBottom w:val="0"/>
          <w:divBdr>
            <w:top w:val="none" w:sz="0" w:space="0" w:color="auto"/>
            <w:left w:val="none" w:sz="0" w:space="0" w:color="auto"/>
            <w:bottom w:val="none" w:sz="0" w:space="0" w:color="auto"/>
            <w:right w:val="none" w:sz="0" w:space="0" w:color="auto"/>
          </w:divBdr>
        </w:div>
      </w:divsChild>
    </w:div>
    <w:div w:id="1443452681">
      <w:bodyDiv w:val="1"/>
      <w:marLeft w:val="0"/>
      <w:marRight w:val="0"/>
      <w:marTop w:val="0"/>
      <w:marBottom w:val="0"/>
      <w:divBdr>
        <w:top w:val="none" w:sz="0" w:space="0" w:color="auto"/>
        <w:left w:val="none" w:sz="0" w:space="0" w:color="auto"/>
        <w:bottom w:val="none" w:sz="0" w:space="0" w:color="auto"/>
        <w:right w:val="none" w:sz="0" w:space="0" w:color="auto"/>
      </w:divBdr>
      <w:divsChild>
        <w:div w:id="405612452">
          <w:marLeft w:val="0"/>
          <w:marRight w:val="0"/>
          <w:marTop w:val="0"/>
          <w:marBottom w:val="0"/>
          <w:divBdr>
            <w:top w:val="none" w:sz="0" w:space="0" w:color="auto"/>
            <w:left w:val="none" w:sz="0" w:space="0" w:color="auto"/>
            <w:bottom w:val="none" w:sz="0" w:space="0" w:color="auto"/>
            <w:right w:val="none" w:sz="0" w:space="0" w:color="auto"/>
          </w:divBdr>
        </w:div>
      </w:divsChild>
    </w:div>
    <w:div w:id="1444568593">
      <w:bodyDiv w:val="1"/>
      <w:marLeft w:val="0"/>
      <w:marRight w:val="0"/>
      <w:marTop w:val="0"/>
      <w:marBottom w:val="0"/>
      <w:divBdr>
        <w:top w:val="none" w:sz="0" w:space="0" w:color="auto"/>
        <w:left w:val="none" w:sz="0" w:space="0" w:color="auto"/>
        <w:bottom w:val="none" w:sz="0" w:space="0" w:color="auto"/>
        <w:right w:val="none" w:sz="0" w:space="0" w:color="auto"/>
      </w:divBdr>
      <w:divsChild>
        <w:div w:id="1178041411">
          <w:marLeft w:val="0"/>
          <w:marRight w:val="0"/>
          <w:marTop w:val="0"/>
          <w:marBottom w:val="0"/>
          <w:divBdr>
            <w:top w:val="none" w:sz="0" w:space="0" w:color="auto"/>
            <w:left w:val="none" w:sz="0" w:space="0" w:color="auto"/>
            <w:bottom w:val="none" w:sz="0" w:space="0" w:color="auto"/>
            <w:right w:val="none" w:sz="0" w:space="0" w:color="auto"/>
          </w:divBdr>
        </w:div>
      </w:divsChild>
    </w:div>
    <w:div w:id="1478644000">
      <w:bodyDiv w:val="1"/>
      <w:marLeft w:val="0"/>
      <w:marRight w:val="0"/>
      <w:marTop w:val="0"/>
      <w:marBottom w:val="0"/>
      <w:divBdr>
        <w:top w:val="none" w:sz="0" w:space="0" w:color="auto"/>
        <w:left w:val="none" w:sz="0" w:space="0" w:color="auto"/>
        <w:bottom w:val="none" w:sz="0" w:space="0" w:color="auto"/>
        <w:right w:val="none" w:sz="0" w:space="0" w:color="auto"/>
      </w:divBdr>
      <w:divsChild>
        <w:div w:id="1339506725">
          <w:marLeft w:val="0"/>
          <w:marRight w:val="0"/>
          <w:marTop w:val="0"/>
          <w:marBottom w:val="0"/>
          <w:divBdr>
            <w:top w:val="none" w:sz="0" w:space="0" w:color="auto"/>
            <w:left w:val="none" w:sz="0" w:space="0" w:color="auto"/>
            <w:bottom w:val="none" w:sz="0" w:space="0" w:color="auto"/>
            <w:right w:val="none" w:sz="0" w:space="0" w:color="auto"/>
          </w:divBdr>
        </w:div>
      </w:divsChild>
    </w:div>
    <w:div w:id="1484665794">
      <w:bodyDiv w:val="1"/>
      <w:marLeft w:val="0"/>
      <w:marRight w:val="0"/>
      <w:marTop w:val="0"/>
      <w:marBottom w:val="0"/>
      <w:divBdr>
        <w:top w:val="none" w:sz="0" w:space="0" w:color="auto"/>
        <w:left w:val="none" w:sz="0" w:space="0" w:color="auto"/>
        <w:bottom w:val="none" w:sz="0" w:space="0" w:color="auto"/>
        <w:right w:val="none" w:sz="0" w:space="0" w:color="auto"/>
      </w:divBdr>
      <w:divsChild>
        <w:div w:id="2014256162">
          <w:marLeft w:val="0"/>
          <w:marRight w:val="0"/>
          <w:marTop w:val="0"/>
          <w:marBottom w:val="0"/>
          <w:divBdr>
            <w:top w:val="none" w:sz="0" w:space="0" w:color="auto"/>
            <w:left w:val="none" w:sz="0" w:space="0" w:color="auto"/>
            <w:bottom w:val="none" w:sz="0" w:space="0" w:color="auto"/>
            <w:right w:val="none" w:sz="0" w:space="0" w:color="auto"/>
          </w:divBdr>
        </w:div>
      </w:divsChild>
    </w:div>
    <w:div w:id="1490906189">
      <w:bodyDiv w:val="1"/>
      <w:marLeft w:val="0"/>
      <w:marRight w:val="0"/>
      <w:marTop w:val="0"/>
      <w:marBottom w:val="0"/>
      <w:divBdr>
        <w:top w:val="none" w:sz="0" w:space="0" w:color="auto"/>
        <w:left w:val="none" w:sz="0" w:space="0" w:color="auto"/>
        <w:bottom w:val="none" w:sz="0" w:space="0" w:color="auto"/>
        <w:right w:val="none" w:sz="0" w:space="0" w:color="auto"/>
      </w:divBdr>
      <w:divsChild>
        <w:div w:id="812259045">
          <w:marLeft w:val="0"/>
          <w:marRight w:val="0"/>
          <w:marTop w:val="0"/>
          <w:marBottom w:val="0"/>
          <w:divBdr>
            <w:top w:val="none" w:sz="0" w:space="0" w:color="auto"/>
            <w:left w:val="none" w:sz="0" w:space="0" w:color="auto"/>
            <w:bottom w:val="none" w:sz="0" w:space="0" w:color="auto"/>
            <w:right w:val="none" w:sz="0" w:space="0" w:color="auto"/>
          </w:divBdr>
        </w:div>
      </w:divsChild>
    </w:div>
    <w:div w:id="1493135486">
      <w:bodyDiv w:val="1"/>
      <w:marLeft w:val="0"/>
      <w:marRight w:val="0"/>
      <w:marTop w:val="0"/>
      <w:marBottom w:val="0"/>
      <w:divBdr>
        <w:top w:val="none" w:sz="0" w:space="0" w:color="auto"/>
        <w:left w:val="none" w:sz="0" w:space="0" w:color="auto"/>
        <w:bottom w:val="none" w:sz="0" w:space="0" w:color="auto"/>
        <w:right w:val="none" w:sz="0" w:space="0" w:color="auto"/>
      </w:divBdr>
      <w:divsChild>
        <w:div w:id="1310860823">
          <w:marLeft w:val="0"/>
          <w:marRight w:val="0"/>
          <w:marTop w:val="0"/>
          <w:marBottom w:val="0"/>
          <w:divBdr>
            <w:top w:val="none" w:sz="0" w:space="0" w:color="auto"/>
            <w:left w:val="none" w:sz="0" w:space="0" w:color="auto"/>
            <w:bottom w:val="none" w:sz="0" w:space="0" w:color="auto"/>
            <w:right w:val="none" w:sz="0" w:space="0" w:color="auto"/>
          </w:divBdr>
        </w:div>
      </w:divsChild>
    </w:div>
    <w:div w:id="1509752849">
      <w:bodyDiv w:val="1"/>
      <w:marLeft w:val="0"/>
      <w:marRight w:val="0"/>
      <w:marTop w:val="0"/>
      <w:marBottom w:val="0"/>
      <w:divBdr>
        <w:top w:val="none" w:sz="0" w:space="0" w:color="auto"/>
        <w:left w:val="none" w:sz="0" w:space="0" w:color="auto"/>
        <w:bottom w:val="none" w:sz="0" w:space="0" w:color="auto"/>
        <w:right w:val="none" w:sz="0" w:space="0" w:color="auto"/>
      </w:divBdr>
      <w:divsChild>
        <w:div w:id="1380083895">
          <w:marLeft w:val="0"/>
          <w:marRight w:val="0"/>
          <w:marTop w:val="0"/>
          <w:marBottom w:val="0"/>
          <w:divBdr>
            <w:top w:val="none" w:sz="0" w:space="0" w:color="auto"/>
            <w:left w:val="none" w:sz="0" w:space="0" w:color="auto"/>
            <w:bottom w:val="none" w:sz="0" w:space="0" w:color="auto"/>
            <w:right w:val="none" w:sz="0" w:space="0" w:color="auto"/>
          </w:divBdr>
        </w:div>
      </w:divsChild>
    </w:div>
    <w:div w:id="1520199874">
      <w:bodyDiv w:val="1"/>
      <w:marLeft w:val="0"/>
      <w:marRight w:val="0"/>
      <w:marTop w:val="0"/>
      <w:marBottom w:val="0"/>
      <w:divBdr>
        <w:top w:val="none" w:sz="0" w:space="0" w:color="auto"/>
        <w:left w:val="none" w:sz="0" w:space="0" w:color="auto"/>
        <w:bottom w:val="none" w:sz="0" w:space="0" w:color="auto"/>
        <w:right w:val="none" w:sz="0" w:space="0" w:color="auto"/>
      </w:divBdr>
      <w:divsChild>
        <w:div w:id="1496071912">
          <w:marLeft w:val="0"/>
          <w:marRight w:val="0"/>
          <w:marTop w:val="0"/>
          <w:marBottom w:val="0"/>
          <w:divBdr>
            <w:top w:val="none" w:sz="0" w:space="0" w:color="auto"/>
            <w:left w:val="none" w:sz="0" w:space="0" w:color="auto"/>
            <w:bottom w:val="none" w:sz="0" w:space="0" w:color="auto"/>
            <w:right w:val="none" w:sz="0" w:space="0" w:color="auto"/>
          </w:divBdr>
        </w:div>
      </w:divsChild>
    </w:div>
    <w:div w:id="1567956315">
      <w:bodyDiv w:val="1"/>
      <w:marLeft w:val="0"/>
      <w:marRight w:val="0"/>
      <w:marTop w:val="0"/>
      <w:marBottom w:val="0"/>
      <w:divBdr>
        <w:top w:val="none" w:sz="0" w:space="0" w:color="auto"/>
        <w:left w:val="none" w:sz="0" w:space="0" w:color="auto"/>
        <w:bottom w:val="none" w:sz="0" w:space="0" w:color="auto"/>
        <w:right w:val="none" w:sz="0" w:space="0" w:color="auto"/>
      </w:divBdr>
      <w:divsChild>
        <w:div w:id="503979840">
          <w:marLeft w:val="0"/>
          <w:marRight w:val="0"/>
          <w:marTop w:val="0"/>
          <w:marBottom w:val="0"/>
          <w:divBdr>
            <w:top w:val="none" w:sz="0" w:space="0" w:color="auto"/>
            <w:left w:val="none" w:sz="0" w:space="0" w:color="auto"/>
            <w:bottom w:val="none" w:sz="0" w:space="0" w:color="auto"/>
            <w:right w:val="none" w:sz="0" w:space="0" w:color="auto"/>
          </w:divBdr>
        </w:div>
      </w:divsChild>
    </w:div>
    <w:div w:id="1587885117">
      <w:bodyDiv w:val="1"/>
      <w:marLeft w:val="0"/>
      <w:marRight w:val="0"/>
      <w:marTop w:val="0"/>
      <w:marBottom w:val="0"/>
      <w:divBdr>
        <w:top w:val="none" w:sz="0" w:space="0" w:color="auto"/>
        <w:left w:val="none" w:sz="0" w:space="0" w:color="auto"/>
        <w:bottom w:val="none" w:sz="0" w:space="0" w:color="auto"/>
        <w:right w:val="none" w:sz="0" w:space="0" w:color="auto"/>
      </w:divBdr>
      <w:divsChild>
        <w:div w:id="298727784">
          <w:marLeft w:val="0"/>
          <w:marRight w:val="0"/>
          <w:marTop w:val="0"/>
          <w:marBottom w:val="0"/>
          <w:divBdr>
            <w:top w:val="none" w:sz="0" w:space="0" w:color="auto"/>
            <w:left w:val="none" w:sz="0" w:space="0" w:color="auto"/>
            <w:bottom w:val="none" w:sz="0" w:space="0" w:color="auto"/>
            <w:right w:val="none" w:sz="0" w:space="0" w:color="auto"/>
          </w:divBdr>
        </w:div>
      </w:divsChild>
    </w:div>
    <w:div w:id="1638805016">
      <w:bodyDiv w:val="1"/>
      <w:marLeft w:val="0"/>
      <w:marRight w:val="0"/>
      <w:marTop w:val="0"/>
      <w:marBottom w:val="0"/>
      <w:divBdr>
        <w:top w:val="none" w:sz="0" w:space="0" w:color="auto"/>
        <w:left w:val="none" w:sz="0" w:space="0" w:color="auto"/>
        <w:bottom w:val="none" w:sz="0" w:space="0" w:color="auto"/>
        <w:right w:val="none" w:sz="0" w:space="0" w:color="auto"/>
      </w:divBdr>
      <w:divsChild>
        <w:div w:id="725953004">
          <w:marLeft w:val="0"/>
          <w:marRight w:val="0"/>
          <w:marTop w:val="0"/>
          <w:marBottom w:val="0"/>
          <w:divBdr>
            <w:top w:val="none" w:sz="0" w:space="0" w:color="auto"/>
            <w:left w:val="none" w:sz="0" w:space="0" w:color="auto"/>
            <w:bottom w:val="none" w:sz="0" w:space="0" w:color="auto"/>
            <w:right w:val="none" w:sz="0" w:space="0" w:color="auto"/>
          </w:divBdr>
        </w:div>
      </w:divsChild>
    </w:div>
    <w:div w:id="1646012060">
      <w:bodyDiv w:val="1"/>
      <w:marLeft w:val="0"/>
      <w:marRight w:val="0"/>
      <w:marTop w:val="0"/>
      <w:marBottom w:val="0"/>
      <w:divBdr>
        <w:top w:val="none" w:sz="0" w:space="0" w:color="auto"/>
        <w:left w:val="none" w:sz="0" w:space="0" w:color="auto"/>
        <w:bottom w:val="none" w:sz="0" w:space="0" w:color="auto"/>
        <w:right w:val="none" w:sz="0" w:space="0" w:color="auto"/>
      </w:divBdr>
      <w:divsChild>
        <w:div w:id="1285842280">
          <w:marLeft w:val="0"/>
          <w:marRight w:val="0"/>
          <w:marTop w:val="0"/>
          <w:marBottom w:val="0"/>
          <w:divBdr>
            <w:top w:val="none" w:sz="0" w:space="0" w:color="auto"/>
            <w:left w:val="none" w:sz="0" w:space="0" w:color="auto"/>
            <w:bottom w:val="none" w:sz="0" w:space="0" w:color="auto"/>
            <w:right w:val="none" w:sz="0" w:space="0" w:color="auto"/>
          </w:divBdr>
        </w:div>
      </w:divsChild>
    </w:div>
    <w:div w:id="1682195948">
      <w:bodyDiv w:val="1"/>
      <w:marLeft w:val="0"/>
      <w:marRight w:val="0"/>
      <w:marTop w:val="0"/>
      <w:marBottom w:val="0"/>
      <w:divBdr>
        <w:top w:val="none" w:sz="0" w:space="0" w:color="auto"/>
        <w:left w:val="none" w:sz="0" w:space="0" w:color="auto"/>
        <w:bottom w:val="none" w:sz="0" w:space="0" w:color="auto"/>
        <w:right w:val="none" w:sz="0" w:space="0" w:color="auto"/>
      </w:divBdr>
      <w:divsChild>
        <w:div w:id="1392341943">
          <w:marLeft w:val="0"/>
          <w:marRight w:val="0"/>
          <w:marTop w:val="0"/>
          <w:marBottom w:val="0"/>
          <w:divBdr>
            <w:top w:val="none" w:sz="0" w:space="0" w:color="auto"/>
            <w:left w:val="none" w:sz="0" w:space="0" w:color="auto"/>
            <w:bottom w:val="none" w:sz="0" w:space="0" w:color="auto"/>
            <w:right w:val="none" w:sz="0" w:space="0" w:color="auto"/>
          </w:divBdr>
        </w:div>
      </w:divsChild>
    </w:div>
    <w:div w:id="1702777148">
      <w:bodyDiv w:val="1"/>
      <w:marLeft w:val="0"/>
      <w:marRight w:val="0"/>
      <w:marTop w:val="0"/>
      <w:marBottom w:val="0"/>
      <w:divBdr>
        <w:top w:val="none" w:sz="0" w:space="0" w:color="auto"/>
        <w:left w:val="none" w:sz="0" w:space="0" w:color="auto"/>
        <w:bottom w:val="none" w:sz="0" w:space="0" w:color="auto"/>
        <w:right w:val="none" w:sz="0" w:space="0" w:color="auto"/>
      </w:divBdr>
      <w:divsChild>
        <w:div w:id="1988196276">
          <w:marLeft w:val="0"/>
          <w:marRight w:val="0"/>
          <w:marTop w:val="0"/>
          <w:marBottom w:val="0"/>
          <w:divBdr>
            <w:top w:val="none" w:sz="0" w:space="0" w:color="auto"/>
            <w:left w:val="none" w:sz="0" w:space="0" w:color="auto"/>
            <w:bottom w:val="none" w:sz="0" w:space="0" w:color="auto"/>
            <w:right w:val="none" w:sz="0" w:space="0" w:color="auto"/>
          </w:divBdr>
        </w:div>
      </w:divsChild>
    </w:div>
    <w:div w:id="1706440873">
      <w:bodyDiv w:val="1"/>
      <w:marLeft w:val="0"/>
      <w:marRight w:val="0"/>
      <w:marTop w:val="0"/>
      <w:marBottom w:val="0"/>
      <w:divBdr>
        <w:top w:val="none" w:sz="0" w:space="0" w:color="auto"/>
        <w:left w:val="none" w:sz="0" w:space="0" w:color="auto"/>
        <w:bottom w:val="none" w:sz="0" w:space="0" w:color="auto"/>
        <w:right w:val="none" w:sz="0" w:space="0" w:color="auto"/>
      </w:divBdr>
      <w:divsChild>
        <w:div w:id="687564793">
          <w:marLeft w:val="0"/>
          <w:marRight w:val="0"/>
          <w:marTop w:val="0"/>
          <w:marBottom w:val="0"/>
          <w:divBdr>
            <w:top w:val="none" w:sz="0" w:space="0" w:color="auto"/>
            <w:left w:val="none" w:sz="0" w:space="0" w:color="auto"/>
            <w:bottom w:val="none" w:sz="0" w:space="0" w:color="auto"/>
            <w:right w:val="none" w:sz="0" w:space="0" w:color="auto"/>
          </w:divBdr>
        </w:div>
      </w:divsChild>
    </w:div>
    <w:div w:id="1777170962">
      <w:bodyDiv w:val="1"/>
      <w:marLeft w:val="0"/>
      <w:marRight w:val="0"/>
      <w:marTop w:val="0"/>
      <w:marBottom w:val="0"/>
      <w:divBdr>
        <w:top w:val="none" w:sz="0" w:space="0" w:color="auto"/>
        <w:left w:val="none" w:sz="0" w:space="0" w:color="auto"/>
        <w:bottom w:val="none" w:sz="0" w:space="0" w:color="auto"/>
        <w:right w:val="none" w:sz="0" w:space="0" w:color="auto"/>
      </w:divBdr>
      <w:divsChild>
        <w:div w:id="350499840">
          <w:marLeft w:val="0"/>
          <w:marRight w:val="0"/>
          <w:marTop w:val="0"/>
          <w:marBottom w:val="0"/>
          <w:divBdr>
            <w:top w:val="none" w:sz="0" w:space="0" w:color="auto"/>
            <w:left w:val="none" w:sz="0" w:space="0" w:color="auto"/>
            <w:bottom w:val="none" w:sz="0" w:space="0" w:color="auto"/>
            <w:right w:val="none" w:sz="0" w:space="0" w:color="auto"/>
          </w:divBdr>
        </w:div>
      </w:divsChild>
    </w:div>
    <w:div w:id="1793135071">
      <w:bodyDiv w:val="1"/>
      <w:marLeft w:val="0"/>
      <w:marRight w:val="0"/>
      <w:marTop w:val="0"/>
      <w:marBottom w:val="0"/>
      <w:divBdr>
        <w:top w:val="none" w:sz="0" w:space="0" w:color="auto"/>
        <w:left w:val="none" w:sz="0" w:space="0" w:color="auto"/>
        <w:bottom w:val="none" w:sz="0" w:space="0" w:color="auto"/>
        <w:right w:val="none" w:sz="0" w:space="0" w:color="auto"/>
      </w:divBdr>
      <w:divsChild>
        <w:div w:id="1068650317">
          <w:marLeft w:val="0"/>
          <w:marRight w:val="0"/>
          <w:marTop w:val="0"/>
          <w:marBottom w:val="0"/>
          <w:divBdr>
            <w:top w:val="none" w:sz="0" w:space="0" w:color="auto"/>
            <w:left w:val="none" w:sz="0" w:space="0" w:color="auto"/>
            <w:bottom w:val="none" w:sz="0" w:space="0" w:color="auto"/>
            <w:right w:val="none" w:sz="0" w:space="0" w:color="auto"/>
          </w:divBdr>
        </w:div>
      </w:divsChild>
    </w:div>
    <w:div w:id="1822504167">
      <w:bodyDiv w:val="1"/>
      <w:marLeft w:val="0"/>
      <w:marRight w:val="0"/>
      <w:marTop w:val="0"/>
      <w:marBottom w:val="0"/>
      <w:divBdr>
        <w:top w:val="none" w:sz="0" w:space="0" w:color="auto"/>
        <w:left w:val="none" w:sz="0" w:space="0" w:color="auto"/>
        <w:bottom w:val="none" w:sz="0" w:space="0" w:color="auto"/>
        <w:right w:val="none" w:sz="0" w:space="0" w:color="auto"/>
      </w:divBdr>
      <w:divsChild>
        <w:div w:id="2133279468">
          <w:marLeft w:val="0"/>
          <w:marRight w:val="0"/>
          <w:marTop w:val="0"/>
          <w:marBottom w:val="0"/>
          <w:divBdr>
            <w:top w:val="none" w:sz="0" w:space="0" w:color="auto"/>
            <w:left w:val="none" w:sz="0" w:space="0" w:color="auto"/>
            <w:bottom w:val="none" w:sz="0" w:space="0" w:color="auto"/>
            <w:right w:val="none" w:sz="0" w:space="0" w:color="auto"/>
          </w:divBdr>
        </w:div>
      </w:divsChild>
    </w:div>
    <w:div w:id="1849446952">
      <w:bodyDiv w:val="1"/>
      <w:marLeft w:val="0"/>
      <w:marRight w:val="0"/>
      <w:marTop w:val="0"/>
      <w:marBottom w:val="0"/>
      <w:divBdr>
        <w:top w:val="none" w:sz="0" w:space="0" w:color="auto"/>
        <w:left w:val="none" w:sz="0" w:space="0" w:color="auto"/>
        <w:bottom w:val="none" w:sz="0" w:space="0" w:color="auto"/>
        <w:right w:val="none" w:sz="0" w:space="0" w:color="auto"/>
      </w:divBdr>
      <w:divsChild>
        <w:div w:id="2027100491">
          <w:marLeft w:val="0"/>
          <w:marRight w:val="0"/>
          <w:marTop w:val="0"/>
          <w:marBottom w:val="0"/>
          <w:divBdr>
            <w:top w:val="none" w:sz="0" w:space="0" w:color="auto"/>
            <w:left w:val="none" w:sz="0" w:space="0" w:color="auto"/>
            <w:bottom w:val="none" w:sz="0" w:space="0" w:color="auto"/>
            <w:right w:val="none" w:sz="0" w:space="0" w:color="auto"/>
          </w:divBdr>
        </w:div>
      </w:divsChild>
    </w:div>
    <w:div w:id="1879972815">
      <w:bodyDiv w:val="1"/>
      <w:marLeft w:val="0"/>
      <w:marRight w:val="0"/>
      <w:marTop w:val="0"/>
      <w:marBottom w:val="0"/>
      <w:divBdr>
        <w:top w:val="none" w:sz="0" w:space="0" w:color="auto"/>
        <w:left w:val="none" w:sz="0" w:space="0" w:color="auto"/>
        <w:bottom w:val="none" w:sz="0" w:space="0" w:color="auto"/>
        <w:right w:val="none" w:sz="0" w:space="0" w:color="auto"/>
      </w:divBdr>
      <w:divsChild>
        <w:div w:id="463740549">
          <w:marLeft w:val="0"/>
          <w:marRight w:val="0"/>
          <w:marTop w:val="0"/>
          <w:marBottom w:val="0"/>
          <w:divBdr>
            <w:top w:val="none" w:sz="0" w:space="0" w:color="auto"/>
            <w:left w:val="none" w:sz="0" w:space="0" w:color="auto"/>
            <w:bottom w:val="none" w:sz="0" w:space="0" w:color="auto"/>
            <w:right w:val="none" w:sz="0" w:space="0" w:color="auto"/>
          </w:divBdr>
        </w:div>
      </w:divsChild>
    </w:div>
    <w:div w:id="1880316499">
      <w:bodyDiv w:val="1"/>
      <w:marLeft w:val="0"/>
      <w:marRight w:val="0"/>
      <w:marTop w:val="0"/>
      <w:marBottom w:val="0"/>
      <w:divBdr>
        <w:top w:val="none" w:sz="0" w:space="0" w:color="auto"/>
        <w:left w:val="none" w:sz="0" w:space="0" w:color="auto"/>
        <w:bottom w:val="none" w:sz="0" w:space="0" w:color="auto"/>
        <w:right w:val="none" w:sz="0" w:space="0" w:color="auto"/>
      </w:divBdr>
      <w:divsChild>
        <w:div w:id="1794472161">
          <w:marLeft w:val="0"/>
          <w:marRight w:val="0"/>
          <w:marTop w:val="0"/>
          <w:marBottom w:val="0"/>
          <w:divBdr>
            <w:top w:val="none" w:sz="0" w:space="0" w:color="auto"/>
            <w:left w:val="none" w:sz="0" w:space="0" w:color="auto"/>
            <w:bottom w:val="none" w:sz="0" w:space="0" w:color="auto"/>
            <w:right w:val="none" w:sz="0" w:space="0" w:color="auto"/>
          </w:divBdr>
        </w:div>
      </w:divsChild>
    </w:div>
    <w:div w:id="1910731347">
      <w:bodyDiv w:val="1"/>
      <w:marLeft w:val="0"/>
      <w:marRight w:val="0"/>
      <w:marTop w:val="0"/>
      <w:marBottom w:val="0"/>
      <w:divBdr>
        <w:top w:val="none" w:sz="0" w:space="0" w:color="auto"/>
        <w:left w:val="none" w:sz="0" w:space="0" w:color="auto"/>
        <w:bottom w:val="none" w:sz="0" w:space="0" w:color="auto"/>
        <w:right w:val="none" w:sz="0" w:space="0" w:color="auto"/>
      </w:divBdr>
      <w:divsChild>
        <w:div w:id="1980838465">
          <w:marLeft w:val="0"/>
          <w:marRight w:val="0"/>
          <w:marTop w:val="0"/>
          <w:marBottom w:val="0"/>
          <w:divBdr>
            <w:top w:val="none" w:sz="0" w:space="0" w:color="auto"/>
            <w:left w:val="none" w:sz="0" w:space="0" w:color="auto"/>
            <w:bottom w:val="none" w:sz="0" w:space="0" w:color="auto"/>
            <w:right w:val="none" w:sz="0" w:space="0" w:color="auto"/>
          </w:divBdr>
        </w:div>
      </w:divsChild>
    </w:div>
    <w:div w:id="1921597558">
      <w:bodyDiv w:val="1"/>
      <w:marLeft w:val="0"/>
      <w:marRight w:val="0"/>
      <w:marTop w:val="0"/>
      <w:marBottom w:val="0"/>
      <w:divBdr>
        <w:top w:val="none" w:sz="0" w:space="0" w:color="auto"/>
        <w:left w:val="none" w:sz="0" w:space="0" w:color="auto"/>
        <w:bottom w:val="none" w:sz="0" w:space="0" w:color="auto"/>
        <w:right w:val="none" w:sz="0" w:space="0" w:color="auto"/>
      </w:divBdr>
      <w:divsChild>
        <w:div w:id="1026520322">
          <w:marLeft w:val="0"/>
          <w:marRight w:val="0"/>
          <w:marTop w:val="0"/>
          <w:marBottom w:val="0"/>
          <w:divBdr>
            <w:top w:val="none" w:sz="0" w:space="0" w:color="auto"/>
            <w:left w:val="none" w:sz="0" w:space="0" w:color="auto"/>
            <w:bottom w:val="none" w:sz="0" w:space="0" w:color="auto"/>
            <w:right w:val="none" w:sz="0" w:space="0" w:color="auto"/>
          </w:divBdr>
        </w:div>
      </w:divsChild>
    </w:div>
    <w:div w:id="1924145100">
      <w:bodyDiv w:val="1"/>
      <w:marLeft w:val="0"/>
      <w:marRight w:val="0"/>
      <w:marTop w:val="0"/>
      <w:marBottom w:val="0"/>
      <w:divBdr>
        <w:top w:val="none" w:sz="0" w:space="0" w:color="auto"/>
        <w:left w:val="none" w:sz="0" w:space="0" w:color="auto"/>
        <w:bottom w:val="none" w:sz="0" w:space="0" w:color="auto"/>
        <w:right w:val="none" w:sz="0" w:space="0" w:color="auto"/>
      </w:divBdr>
      <w:divsChild>
        <w:div w:id="2140488755">
          <w:marLeft w:val="0"/>
          <w:marRight w:val="0"/>
          <w:marTop w:val="0"/>
          <w:marBottom w:val="0"/>
          <w:divBdr>
            <w:top w:val="none" w:sz="0" w:space="0" w:color="auto"/>
            <w:left w:val="none" w:sz="0" w:space="0" w:color="auto"/>
            <w:bottom w:val="none" w:sz="0" w:space="0" w:color="auto"/>
            <w:right w:val="none" w:sz="0" w:space="0" w:color="auto"/>
          </w:divBdr>
        </w:div>
      </w:divsChild>
    </w:div>
    <w:div w:id="1924949189">
      <w:bodyDiv w:val="1"/>
      <w:marLeft w:val="0"/>
      <w:marRight w:val="0"/>
      <w:marTop w:val="0"/>
      <w:marBottom w:val="0"/>
      <w:divBdr>
        <w:top w:val="none" w:sz="0" w:space="0" w:color="auto"/>
        <w:left w:val="none" w:sz="0" w:space="0" w:color="auto"/>
        <w:bottom w:val="none" w:sz="0" w:space="0" w:color="auto"/>
        <w:right w:val="none" w:sz="0" w:space="0" w:color="auto"/>
      </w:divBdr>
      <w:divsChild>
        <w:div w:id="1768693622">
          <w:marLeft w:val="0"/>
          <w:marRight w:val="0"/>
          <w:marTop w:val="0"/>
          <w:marBottom w:val="0"/>
          <w:divBdr>
            <w:top w:val="none" w:sz="0" w:space="0" w:color="auto"/>
            <w:left w:val="none" w:sz="0" w:space="0" w:color="auto"/>
            <w:bottom w:val="none" w:sz="0" w:space="0" w:color="auto"/>
            <w:right w:val="none" w:sz="0" w:space="0" w:color="auto"/>
          </w:divBdr>
        </w:div>
      </w:divsChild>
    </w:div>
    <w:div w:id="1929342804">
      <w:bodyDiv w:val="1"/>
      <w:marLeft w:val="0"/>
      <w:marRight w:val="0"/>
      <w:marTop w:val="0"/>
      <w:marBottom w:val="0"/>
      <w:divBdr>
        <w:top w:val="none" w:sz="0" w:space="0" w:color="auto"/>
        <w:left w:val="none" w:sz="0" w:space="0" w:color="auto"/>
        <w:bottom w:val="none" w:sz="0" w:space="0" w:color="auto"/>
        <w:right w:val="none" w:sz="0" w:space="0" w:color="auto"/>
      </w:divBdr>
      <w:divsChild>
        <w:div w:id="2100058992">
          <w:marLeft w:val="0"/>
          <w:marRight w:val="0"/>
          <w:marTop w:val="0"/>
          <w:marBottom w:val="0"/>
          <w:divBdr>
            <w:top w:val="none" w:sz="0" w:space="0" w:color="auto"/>
            <w:left w:val="none" w:sz="0" w:space="0" w:color="auto"/>
            <w:bottom w:val="none" w:sz="0" w:space="0" w:color="auto"/>
            <w:right w:val="none" w:sz="0" w:space="0" w:color="auto"/>
          </w:divBdr>
        </w:div>
      </w:divsChild>
    </w:div>
    <w:div w:id="2005164368">
      <w:bodyDiv w:val="1"/>
      <w:marLeft w:val="0"/>
      <w:marRight w:val="0"/>
      <w:marTop w:val="0"/>
      <w:marBottom w:val="0"/>
      <w:divBdr>
        <w:top w:val="none" w:sz="0" w:space="0" w:color="auto"/>
        <w:left w:val="none" w:sz="0" w:space="0" w:color="auto"/>
        <w:bottom w:val="none" w:sz="0" w:space="0" w:color="auto"/>
        <w:right w:val="none" w:sz="0" w:space="0" w:color="auto"/>
      </w:divBdr>
    </w:div>
    <w:div w:id="2009013523">
      <w:bodyDiv w:val="1"/>
      <w:marLeft w:val="0"/>
      <w:marRight w:val="0"/>
      <w:marTop w:val="0"/>
      <w:marBottom w:val="0"/>
      <w:divBdr>
        <w:top w:val="none" w:sz="0" w:space="0" w:color="auto"/>
        <w:left w:val="none" w:sz="0" w:space="0" w:color="auto"/>
        <w:bottom w:val="none" w:sz="0" w:space="0" w:color="auto"/>
        <w:right w:val="none" w:sz="0" w:space="0" w:color="auto"/>
      </w:divBdr>
      <w:divsChild>
        <w:div w:id="1410690092">
          <w:marLeft w:val="0"/>
          <w:marRight w:val="0"/>
          <w:marTop w:val="0"/>
          <w:marBottom w:val="0"/>
          <w:divBdr>
            <w:top w:val="none" w:sz="0" w:space="0" w:color="auto"/>
            <w:left w:val="none" w:sz="0" w:space="0" w:color="auto"/>
            <w:bottom w:val="none" w:sz="0" w:space="0" w:color="auto"/>
            <w:right w:val="none" w:sz="0" w:space="0" w:color="auto"/>
          </w:divBdr>
        </w:div>
      </w:divsChild>
    </w:div>
    <w:div w:id="2009945711">
      <w:bodyDiv w:val="1"/>
      <w:marLeft w:val="0"/>
      <w:marRight w:val="0"/>
      <w:marTop w:val="0"/>
      <w:marBottom w:val="0"/>
      <w:divBdr>
        <w:top w:val="none" w:sz="0" w:space="0" w:color="auto"/>
        <w:left w:val="none" w:sz="0" w:space="0" w:color="auto"/>
        <w:bottom w:val="none" w:sz="0" w:space="0" w:color="auto"/>
        <w:right w:val="none" w:sz="0" w:space="0" w:color="auto"/>
      </w:divBdr>
      <w:divsChild>
        <w:div w:id="913509887">
          <w:marLeft w:val="0"/>
          <w:marRight w:val="0"/>
          <w:marTop w:val="0"/>
          <w:marBottom w:val="0"/>
          <w:divBdr>
            <w:top w:val="none" w:sz="0" w:space="0" w:color="auto"/>
            <w:left w:val="none" w:sz="0" w:space="0" w:color="auto"/>
            <w:bottom w:val="none" w:sz="0" w:space="0" w:color="auto"/>
            <w:right w:val="none" w:sz="0" w:space="0" w:color="auto"/>
          </w:divBdr>
        </w:div>
      </w:divsChild>
    </w:div>
    <w:div w:id="2065567729">
      <w:bodyDiv w:val="1"/>
      <w:marLeft w:val="0"/>
      <w:marRight w:val="0"/>
      <w:marTop w:val="0"/>
      <w:marBottom w:val="0"/>
      <w:divBdr>
        <w:top w:val="none" w:sz="0" w:space="0" w:color="auto"/>
        <w:left w:val="none" w:sz="0" w:space="0" w:color="auto"/>
        <w:bottom w:val="none" w:sz="0" w:space="0" w:color="auto"/>
        <w:right w:val="none" w:sz="0" w:space="0" w:color="auto"/>
      </w:divBdr>
      <w:divsChild>
        <w:div w:id="1206210629">
          <w:marLeft w:val="0"/>
          <w:marRight w:val="0"/>
          <w:marTop w:val="0"/>
          <w:marBottom w:val="0"/>
          <w:divBdr>
            <w:top w:val="none" w:sz="0" w:space="0" w:color="auto"/>
            <w:left w:val="none" w:sz="0" w:space="0" w:color="auto"/>
            <w:bottom w:val="none" w:sz="0" w:space="0" w:color="auto"/>
            <w:right w:val="none" w:sz="0" w:space="0" w:color="auto"/>
          </w:divBdr>
        </w:div>
      </w:divsChild>
    </w:div>
    <w:div w:id="2070029997">
      <w:bodyDiv w:val="1"/>
      <w:marLeft w:val="0"/>
      <w:marRight w:val="0"/>
      <w:marTop w:val="0"/>
      <w:marBottom w:val="0"/>
      <w:divBdr>
        <w:top w:val="none" w:sz="0" w:space="0" w:color="auto"/>
        <w:left w:val="none" w:sz="0" w:space="0" w:color="auto"/>
        <w:bottom w:val="none" w:sz="0" w:space="0" w:color="auto"/>
        <w:right w:val="none" w:sz="0" w:space="0" w:color="auto"/>
      </w:divBdr>
      <w:divsChild>
        <w:div w:id="404380395">
          <w:marLeft w:val="0"/>
          <w:marRight w:val="0"/>
          <w:marTop w:val="0"/>
          <w:marBottom w:val="0"/>
          <w:divBdr>
            <w:top w:val="none" w:sz="0" w:space="0" w:color="auto"/>
            <w:left w:val="none" w:sz="0" w:space="0" w:color="auto"/>
            <w:bottom w:val="none" w:sz="0" w:space="0" w:color="auto"/>
            <w:right w:val="none" w:sz="0" w:space="0" w:color="auto"/>
          </w:divBdr>
        </w:div>
      </w:divsChild>
    </w:div>
    <w:div w:id="2076004299">
      <w:bodyDiv w:val="1"/>
      <w:marLeft w:val="0"/>
      <w:marRight w:val="0"/>
      <w:marTop w:val="0"/>
      <w:marBottom w:val="0"/>
      <w:divBdr>
        <w:top w:val="none" w:sz="0" w:space="0" w:color="auto"/>
        <w:left w:val="none" w:sz="0" w:space="0" w:color="auto"/>
        <w:bottom w:val="none" w:sz="0" w:space="0" w:color="auto"/>
        <w:right w:val="none" w:sz="0" w:space="0" w:color="auto"/>
      </w:divBdr>
      <w:divsChild>
        <w:div w:id="14815066">
          <w:marLeft w:val="0"/>
          <w:marRight w:val="0"/>
          <w:marTop w:val="0"/>
          <w:marBottom w:val="0"/>
          <w:divBdr>
            <w:top w:val="none" w:sz="0" w:space="0" w:color="auto"/>
            <w:left w:val="none" w:sz="0" w:space="0" w:color="auto"/>
            <w:bottom w:val="none" w:sz="0" w:space="0" w:color="auto"/>
            <w:right w:val="none" w:sz="0" w:space="0" w:color="auto"/>
          </w:divBdr>
        </w:div>
      </w:divsChild>
    </w:div>
    <w:div w:id="2091385783">
      <w:bodyDiv w:val="1"/>
      <w:marLeft w:val="0"/>
      <w:marRight w:val="0"/>
      <w:marTop w:val="0"/>
      <w:marBottom w:val="0"/>
      <w:divBdr>
        <w:top w:val="none" w:sz="0" w:space="0" w:color="auto"/>
        <w:left w:val="none" w:sz="0" w:space="0" w:color="auto"/>
        <w:bottom w:val="none" w:sz="0" w:space="0" w:color="auto"/>
        <w:right w:val="none" w:sz="0" w:space="0" w:color="auto"/>
      </w:divBdr>
      <w:divsChild>
        <w:div w:id="587615667">
          <w:marLeft w:val="0"/>
          <w:marRight w:val="0"/>
          <w:marTop w:val="0"/>
          <w:marBottom w:val="0"/>
          <w:divBdr>
            <w:top w:val="none" w:sz="0" w:space="0" w:color="auto"/>
            <w:left w:val="none" w:sz="0" w:space="0" w:color="auto"/>
            <w:bottom w:val="none" w:sz="0" w:space="0" w:color="auto"/>
            <w:right w:val="none" w:sz="0" w:space="0" w:color="auto"/>
          </w:divBdr>
        </w:div>
      </w:divsChild>
    </w:div>
    <w:div w:id="2122256793">
      <w:bodyDiv w:val="1"/>
      <w:marLeft w:val="0"/>
      <w:marRight w:val="0"/>
      <w:marTop w:val="0"/>
      <w:marBottom w:val="0"/>
      <w:divBdr>
        <w:top w:val="none" w:sz="0" w:space="0" w:color="auto"/>
        <w:left w:val="none" w:sz="0" w:space="0" w:color="auto"/>
        <w:bottom w:val="none" w:sz="0" w:space="0" w:color="auto"/>
        <w:right w:val="none" w:sz="0" w:space="0" w:color="auto"/>
      </w:divBdr>
      <w:divsChild>
        <w:div w:id="1192913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journal.upi.edu/index.php/ijos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github.com/vokasitibrawijaya/byzantine-robust-fl-blockchain" TargetMode="External"/><Relationship Id="rId10" Type="http://schemas.openxmlformats.org/officeDocument/2006/relationships/hyperlink" Target="http://ejournal.upi.edu/index.php/ijost/"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vokasitibrawijaya/byzantine-robust-fl-blockch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jost\Documents\Custom%20Office%20Templates\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E8BF7-ADFC-4601-9F50-D97EFBCB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template.dotm</Template>
  <TotalTime>5</TotalTime>
  <Pages>46</Pages>
  <Words>14267</Words>
  <Characters>81322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95399</CharactersWithSpaces>
  <SharedDoc>false</SharedDoc>
  <HLinks>
    <vt:vector size="36" baseType="variant">
      <vt:variant>
        <vt:i4>1900613</vt:i4>
      </vt:variant>
      <vt:variant>
        <vt:i4>24</vt:i4>
      </vt:variant>
      <vt:variant>
        <vt:i4>0</vt:i4>
      </vt:variant>
      <vt:variant>
        <vt:i4>5</vt:i4>
      </vt:variant>
      <vt:variant>
        <vt:lpwstr>http://dx.doi.org/10.17509/ijost.v1i2</vt:lpwstr>
      </vt:variant>
      <vt:variant>
        <vt:lpwstr/>
      </vt:variant>
      <vt:variant>
        <vt:i4>1900613</vt:i4>
      </vt:variant>
      <vt:variant>
        <vt:i4>21</vt:i4>
      </vt:variant>
      <vt:variant>
        <vt:i4>0</vt:i4>
      </vt:variant>
      <vt:variant>
        <vt:i4>5</vt:i4>
      </vt:variant>
      <vt:variant>
        <vt:lpwstr>http://dx.doi.org/10.17509/ijost.v1i2</vt:lpwstr>
      </vt:variant>
      <vt:variant>
        <vt:lpwstr/>
      </vt:variant>
      <vt:variant>
        <vt:i4>1900613</vt:i4>
      </vt:variant>
      <vt:variant>
        <vt:i4>15</vt:i4>
      </vt:variant>
      <vt:variant>
        <vt:i4>0</vt:i4>
      </vt:variant>
      <vt:variant>
        <vt:i4>5</vt:i4>
      </vt:variant>
      <vt:variant>
        <vt:lpwstr>http://dx.doi.org/10.17509/ijost.v1i2</vt:lpwstr>
      </vt:variant>
      <vt:variant>
        <vt:lpwstr/>
      </vt:variant>
      <vt:variant>
        <vt:i4>1900613</vt:i4>
      </vt:variant>
      <vt:variant>
        <vt:i4>12</vt:i4>
      </vt:variant>
      <vt:variant>
        <vt:i4>0</vt:i4>
      </vt:variant>
      <vt:variant>
        <vt:i4>5</vt:i4>
      </vt:variant>
      <vt:variant>
        <vt:lpwstr>http://dx.doi.org/10.17509/ijost.v1i2</vt:lpwstr>
      </vt:variant>
      <vt:variant>
        <vt:lpwstr/>
      </vt:variant>
      <vt:variant>
        <vt:i4>1900613</vt:i4>
      </vt:variant>
      <vt:variant>
        <vt:i4>9</vt:i4>
      </vt:variant>
      <vt:variant>
        <vt:i4>0</vt:i4>
      </vt:variant>
      <vt:variant>
        <vt:i4>5</vt:i4>
      </vt:variant>
      <vt:variant>
        <vt:lpwstr>http://dx.doi.org/10.17509/ijost.v1i2</vt:lpwstr>
      </vt:variant>
      <vt:variant>
        <vt:lpwstr/>
      </vt:variant>
      <vt:variant>
        <vt:i4>6094879</vt:i4>
      </vt:variant>
      <vt:variant>
        <vt:i4>0</vt:i4>
      </vt:variant>
      <vt:variant>
        <vt:i4>0</vt:i4>
      </vt:variant>
      <vt:variant>
        <vt:i4>5</vt:i4>
      </vt:variant>
      <vt:variant>
        <vt:lpwstr>http://ejournal.upi.edu/index.php/ijost/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ijost</dc:creator>
  <cp:lastModifiedBy>Rachmad Andri Atmoko</cp:lastModifiedBy>
  <cp:revision>3</cp:revision>
  <cp:lastPrinted>2018-08-13T05:16:00Z</cp:lastPrinted>
  <dcterms:created xsi:type="dcterms:W3CDTF">2026-01-11T09:34:00Z</dcterms:created>
  <dcterms:modified xsi:type="dcterms:W3CDTF">2026-01-11T10:48:00Z</dcterms:modified>
</cp:coreProperties>
</file>