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r>
        <w:t>Main</w:t>
      </w:r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r>
        <w:t>Main-casopis</w:t>
      </w:r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r>
        <w:t>Main-anketa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r>
        <w:t>Main-info</w:t>
      </w:r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r>
        <w:t>Main-galerie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448D4617" w:rsidR="00186DE4" w:rsidRDefault="00186DE4" w:rsidP="00186DE4">
      <w:pPr>
        <w:pStyle w:val="Nadpis1"/>
      </w:pPr>
      <w:r>
        <w:t>Sepsání článku</w:t>
      </w:r>
    </w:p>
    <w:p w14:paraId="7AC6AB81" w14:textId="0E44F842" w:rsidR="00D162F1" w:rsidRPr="00D162F1" w:rsidRDefault="00D162F1" w:rsidP="00D162F1">
      <w:r>
        <w:t>Zde se bude sepisovat článek který se následně odešle.</w:t>
      </w:r>
    </w:p>
    <w:p w14:paraId="718646B1" w14:textId="2AEAAA73" w:rsidR="00463F65" w:rsidRDefault="00463F65" w:rsidP="00463F65">
      <w:pPr>
        <w:pStyle w:val="Nadpis1"/>
      </w:pPr>
      <w:r>
        <w:t>Profil</w:t>
      </w:r>
    </w:p>
    <w:p w14:paraId="0799BFCB" w14:textId="529FD1D2" w:rsidR="0041643C" w:rsidRPr="0041643C" w:rsidRDefault="0041643C" w:rsidP="0041643C">
      <w:pPr>
        <w:pStyle w:val="Nadpis1"/>
      </w:pPr>
      <w:r>
        <w:t>Recenze</w:t>
      </w:r>
    </w:p>
    <w:sectPr w:rsidR="0041643C" w:rsidRPr="0041643C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41643C"/>
    <w:rsid w:val="00463F65"/>
    <w:rsid w:val="007C315B"/>
    <w:rsid w:val="00995F5F"/>
    <w:rsid w:val="009B57D9"/>
    <w:rsid w:val="00B44224"/>
    <w:rsid w:val="00D162F1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76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Libor Slabý</cp:lastModifiedBy>
  <cp:revision>7</cp:revision>
  <dcterms:created xsi:type="dcterms:W3CDTF">2022-11-08T10:16:00Z</dcterms:created>
  <dcterms:modified xsi:type="dcterms:W3CDTF">2022-11-08T15:19:00Z</dcterms:modified>
</cp:coreProperties>
</file>