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D0550" w:rsidTr="009D0550">
        <w:tc>
          <w:tcPr>
            <w:tcW w:w="4785" w:type="dxa"/>
          </w:tcPr>
          <w:p w:rsidR="009D0550" w:rsidRDefault="009D05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  <w:hideMark/>
          </w:tcPr>
          <w:p w:rsidR="009D0550" w:rsidRDefault="009D0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9D0550" w:rsidRDefault="009D0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инженер ОАО «БААЗ»</w:t>
            </w:r>
          </w:p>
          <w:p w:rsidR="009D0550" w:rsidRDefault="009D0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__________________И.А.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Василько</w:t>
            </w:r>
            <w:proofErr w:type="spellEnd"/>
          </w:p>
          <w:p w:rsidR="009D0550" w:rsidRDefault="009D05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«______»___________________2021г.</w:t>
            </w:r>
          </w:p>
        </w:tc>
        <w:bookmarkStart w:id="0" w:name="_GoBack"/>
        <w:bookmarkEnd w:id="0"/>
      </w:tr>
    </w:tbl>
    <w:p w:rsidR="009D0550" w:rsidRDefault="009D0550" w:rsidP="009D05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423A" w:rsidRPr="00F02CA5" w:rsidRDefault="009D0550" w:rsidP="00BE1A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Нормы расхода материалов для производства изделия </w:t>
      </w:r>
      <w:r w:rsidRPr="000154DB">
        <w:rPr>
          <w:rFonts w:ascii="Times New Roman" w:hAnsi="Times New Roman" w:cs="Times New Roman"/>
          <w:b/>
          <w:sz w:val="24"/>
          <w:szCs w:val="24"/>
        </w:rPr>
        <w:t>Амортизатор 103Т01-2905006</w:t>
      </w:r>
    </w:p>
    <w:tbl>
      <w:tblPr>
        <w:tblStyle w:val="a3"/>
        <w:tblW w:w="9618" w:type="dxa"/>
        <w:jc w:val="center"/>
        <w:tblLayout w:type="fixed"/>
        <w:tblLook w:val="04A0" w:firstRow="1" w:lastRow="0" w:firstColumn="1" w:lastColumn="0" w:noHBand="0" w:noVBand="1"/>
      </w:tblPr>
      <w:tblGrid>
        <w:gridCol w:w="2649"/>
        <w:gridCol w:w="945"/>
        <w:gridCol w:w="3059"/>
        <w:gridCol w:w="992"/>
        <w:gridCol w:w="992"/>
        <w:gridCol w:w="981"/>
      </w:tblGrid>
      <w:tr w:rsidR="00BE1ADE" w:rsidRPr="000154DB" w:rsidTr="004A0E4A">
        <w:trPr>
          <w:jc w:val="center"/>
        </w:trPr>
        <w:tc>
          <w:tcPr>
            <w:tcW w:w="2649" w:type="dxa"/>
            <w:vAlign w:val="center"/>
          </w:tcPr>
          <w:p w:rsidR="00BE1ADE" w:rsidRPr="00B872A1" w:rsidRDefault="00BE1ADE" w:rsidP="004A0E4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Номенклатура</w:t>
            </w:r>
          </w:p>
        </w:tc>
        <w:tc>
          <w:tcPr>
            <w:tcW w:w="945" w:type="dxa"/>
            <w:vAlign w:val="center"/>
          </w:tcPr>
          <w:p w:rsidR="00BE1ADE" w:rsidRPr="000154DB" w:rsidRDefault="00BE1ADE" w:rsidP="004A0E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54DB">
              <w:rPr>
                <w:rFonts w:ascii="Times New Roman" w:hAnsi="Times New Roman" w:cs="Times New Roman"/>
                <w:b/>
              </w:rPr>
              <w:t>Ед. изм.</w:t>
            </w:r>
          </w:p>
        </w:tc>
        <w:tc>
          <w:tcPr>
            <w:tcW w:w="3059" w:type="dxa"/>
            <w:vAlign w:val="center"/>
          </w:tcPr>
          <w:p w:rsidR="00BE1ADE" w:rsidRPr="000154DB" w:rsidRDefault="00BE1ADE" w:rsidP="004A0E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54DB">
              <w:rPr>
                <w:rFonts w:ascii="Times New Roman" w:hAnsi="Times New Roman" w:cs="Times New Roman"/>
                <w:b/>
              </w:rPr>
              <w:t>Характеристика материала</w:t>
            </w:r>
          </w:p>
        </w:tc>
        <w:tc>
          <w:tcPr>
            <w:tcW w:w="992" w:type="dxa"/>
            <w:vAlign w:val="center"/>
          </w:tcPr>
          <w:p w:rsidR="00BE1ADE" w:rsidRPr="000154DB" w:rsidRDefault="00BE1ADE" w:rsidP="004A0E4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0154DB">
              <w:rPr>
                <w:rFonts w:ascii="Times New Roman" w:hAnsi="Times New Roman" w:cs="Times New Roman"/>
                <w:b/>
              </w:rPr>
              <w:t>К-во</w:t>
            </w:r>
            <w:proofErr w:type="gramEnd"/>
            <w:r w:rsidRPr="000154DB">
              <w:rPr>
                <w:rFonts w:ascii="Times New Roman" w:hAnsi="Times New Roman" w:cs="Times New Roman"/>
                <w:b/>
              </w:rPr>
              <w:t xml:space="preserve"> на изд.</w:t>
            </w:r>
          </w:p>
        </w:tc>
        <w:tc>
          <w:tcPr>
            <w:tcW w:w="992" w:type="dxa"/>
            <w:vAlign w:val="center"/>
          </w:tcPr>
          <w:p w:rsidR="00BE1ADE" w:rsidRPr="000154DB" w:rsidRDefault="00BE1ADE" w:rsidP="004A0E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54DB">
              <w:rPr>
                <w:rFonts w:ascii="Times New Roman" w:hAnsi="Times New Roman" w:cs="Times New Roman"/>
                <w:b/>
              </w:rPr>
              <w:t>Норма расхода на деталь</w:t>
            </w:r>
          </w:p>
        </w:tc>
        <w:tc>
          <w:tcPr>
            <w:tcW w:w="981" w:type="dxa"/>
            <w:vAlign w:val="center"/>
          </w:tcPr>
          <w:p w:rsidR="00BE1ADE" w:rsidRPr="000154DB" w:rsidRDefault="00BE1ADE" w:rsidP="004A0E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54DB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BE1ADE" w:rsidRPr="000154DB" w:rsidTr="004A0E4A">
        <w:trPr>
          <w:jc w:val="center"/>
        </w:trPr>
        <w:tc>
          <w:tcPr>
            <w:tcW w:w="2649" w:type="dxa"/>
            <w:vAlign w:val="center"/>
          </w:tcPr>
          <w:p w:rsidR="00BE1ADE" w:rsidRPr="000154DB" w:rsidRDefault="00BE1ADE" w:rsidP="004A0E4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45" w:type="dxa"/>
            <w:vAlign w:val="center"/>
          </w:tcPr>
          <w:p w:rsidR="00BE1ADE" w:rsidRPr="000154DB" w:rsidRDefault="00BE1ADE" w:rsidP="004A0E4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059" w:type="dxa"/>
            <w:vAlign w:val="center"/>
          </w:tcPr>
          <w:p w:rsidR="00BE1ADE" w:rsidRPr="000154DB" w:rsidRDefault="00BE1ADE" w:rsidP="004A0E4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92" w:type="dxa"/>
            <w:vAlign w:val="center"/>
          </w:tcPr>
          <w:p w:rsidR="00BE1ADE" w:rsidRPr="000154DB" w:rsidRDefault="00BE1ADE" w:rsidP="004A0E4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92" w:type="dxa"/>
            <w:vAlign w:val="center"/>
          </w:tcPr>
          <w:p w:rsidR="00BE1ADE" w:rsidRPr="000154DB" w:rsidRDefault="00BE1ADE" w:rsidP="004A0E4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81" w:type="dxa"/>
            <w:vAlign w:val="center"/>
          </w:tcPr>
          <w:p w:rsidR="00BE1ADE" w:rsidRPr="000154DB" w:rsidRDefault="00BE1ADE" w:rsidP="004A0E4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</w:tr>
    </w:tbl>
    <w:p w:rsidR="00BE1ADE" w:rsidRPr="00F02CA5" w:rsidRDefault="00BE1ADE" w:rsidP="00F02CA5">
      <w:pPr>
        <w:spacing w:after="0"/>
        <w:rPr>
          <w:rFonts w:ascii="Times New Roman" w:hAnsi="Times New Roman" w:cs="Times New Roman"/>
          <w:sz w:val="8"/>
          <w:szCs w:val="8"/>
          <w:lang w:val="en-US"/>
        </w:rPr>
      </w:pPr>
    </w:p>
    <w:tbl>
      <w:tblGrid>
        <w:gridCol w:w="2600" w:type="dxa"/>
        <w:gridCol w:w="1000" w:type="dxa"/>
        <w:gridCol w:w="3000" w:type="dxa"/>
        <w:gridCol w:w="1000" w:type="dxa"/>
        <w:gridCol w:w="1000" w:type="dxa"/>
        <w:gridCol w:w="1000" w:type="dxa"/>
      </w:tblGrid>
      <w:tblPr>
        <w:tblW w:w="9600" w:type="dxa"/>
        <w:tblLayout w:type="autofit"/>
        <w:bidiVisual w:val="0"/>
        <w:tblBorders>
          <w:top w:val="single" w:sz="2" w:color="black"/>
          <w:left w:val="single" w:sz="2" w:color="black"/>
          <w:right w:val="single" w:sz="2" w:color="black"/>
          <w:bottom w:val="single" w:sz="2" w:color="black"/>
          <w:insideH w:val="single" w:sz="2" w:color="black"/>
          <w:insideV w:val="single" w:sz="2" w:color="black"/>
        </w:tblBorders>
      </w:tblP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Шайба 103Т-2905697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Лист Б-ПН-НО-5,0 ГОСТ 19903-74/3-IV-08кп ГОСТ 4041-71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0.258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Шайба 103Т-2905687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Лист БТ-ПН-НО-3,0 ГОСТ 19904-90/К260В3-III-08кп ГОСТ 16523-97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0.12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Корпус клапана сжатия 64221-2905382-01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ПК40ДЗ-60 ТУ BY  600066447.012-2013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Втулка А1-350/500.666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м.п.</w:t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Шток хромированный CK 45 d20 f7 BAC20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0.01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Крышка кожуха 103Т-2905484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Лист БТ-ПН-НО-2,5 ГОСТ 19904-90/К260В3-III-08кп ГОСТ 16523-97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0.256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Диск нажимной 64221-2905368-01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ПК40ДЗ-60 ТУ BY  600066447.012-2013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Чашка 103Т-2905695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Лист БТ-ПН-НО-2 ГОСТ 19904-90/К260В3-III-08кп ГОСТ 16523-97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0.09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Шайба А1-350/500.667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Лист БТ-ПН-НО-2 ГОСТ 19904-90/К260В3-III-08кп ГОСТ 9045-93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0.037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Шайба 103Т-2905696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Лист Б-ПН-НО-5,0 ГОСТ 19903-74/3-IV-08кп ГОСТ 4041-71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0.258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Дно 103Т-2905315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Круг 42-h11 ГОСТ 7417-75/35 ГОСТ 1050-2013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0.984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Шайба ограничительная 54327-2915378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Лист А-ПН-НО-6,0 ГОСТ 19903-74/40-2-IV ГОСТ 16523-97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0.112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Шток 103Т-2905482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Круг 21-h11-НД ГОСТ 7417-75/45-Б-М2-ТВ2-2С-НГ ГОСТ 1051-73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0.974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Гайка поршня А1-350/525.348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Шестигранник 22-h11 ГОСТ 8560-78/А12-Б-Т ГОСТ 1414-75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0.05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Диск клапанный А1-350/525.368-08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Лента 7211-20С-0,203х50 ASTM 1095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0.0043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Диск клапанный А1-275/460.368-06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Лента 7211-20С-0,305х50 ASTM 1095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0.006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Кольцо поршня 15.2905358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ФЧК20 ТУ 6-05-1412-76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Подушка крепления 103Т-2905692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Резина 7-ИРП-1348 ТУ РБ 700069297.006-2002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Буфер 101-2905376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Полиацеталь KEPITAL F30-03 натуральный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Кольцо 060-070-58-2-3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ГОСТ 18829-2017/ ГОСТ 9833-73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Гайка М16х1,5-6Н.04.016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ГОСТ 5916-70 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Гайка М18х1,5-6Н.04.016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ГОСТ 5916-70 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Табличка 30х62 103Т01-2905100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Лента ПЭ с липким слоем 0,08х70, О сорт первый ГОСТ 20477-86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Втулка 2016 KU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Диск клапанный 64221-2905392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Лента 0,25х38 /65Г-2П-ПТ-С ГОСТ 21996-76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0.0027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Диск дросеельный сжатия 103Т-2905386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Лента 0,25х38 /65Г-2П-ПТ-С ГОСТ 21996-76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0.0027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Обойма А1-300/475.344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Лента 2,0х85 /ОМ-3-08Ю ГОСТ 503-81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0.123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Корпус 103Т-2905312-10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м.п.</w:t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Труба 76х3,5-МД ГОСТ 10704-91/В-15 ГОСТ 10705-80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0.3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Втулка 103Т-2905486-01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м.п.</w:t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Труба 20х2,5 ГОСТ 8734-75/В-20 ГОСТ 8733-74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0.052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Кожух 103Т-2905446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м.п.</w:t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Труба 85х1,5х6000 ТУ BY 800000573.005-2016/В-Ст10 ГОСТ 1050-2013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0.194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Гайка корпуса А1-300/475.398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ПК40ДЗ-60 ТУ BY  600066447.012-2013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Крышка 64221-2905394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Лента 0,5х80 /08кп-ОМ-3 ГОСТ 503-81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Пружина 64221-2905388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Проволока А-2-1,1 ГОСТ 9389-75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Кольцо стопорное 54327-2915374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Проволока А-1-2 ГОСТ 9389-75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Сальник штока DDHSL 20-118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Simrit, Германия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Цилиндр амортизатора 103Т-2905318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м.п.</w:t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Труба Вн.50х2,0-10пс ТУ 14-159-292-2005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0.25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Корпус сальника А1-300/475.324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ПК40ДЗ-60 ТУ BY  600066447.012-2013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6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Поршень А1-350/525.352-12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3000" w:type="dxa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ПК40ДЗ-60 ТУ BY  600066447.012-2013 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</w:tbl>
    <w:sectPr w:rsidR="0056258F" w:rsidRPr="00252FE6" w:rsidSect="00A5787A">
      <w:headerReference w:type="default" r:id="rId7"/>
      <w:pgSz w:w="11906" w:h="16838"/>
      <w:pgMar w:top="1097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50B" w:rsidRDefault="003B650B" w:rsidP="00C04AB0">
      <w:pPr>
        <w:spacing w:after="0" w:line="240" w:lineRule="auto"/>
      </w:pPr>
      <w:r>
        <w:separator/>
      </w:r>
    </w:p>
  </w:endnote>
  <w:endnote w:type="continuationSeparator" w:id="0">
    <w:p w:rsidR="003B650B" w:rsidRDefault="003B650B" w:rsidP="00C04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50B" w:rsidRDefault="003B650B" w:rsidP="00C04AB0">
      <w:pPr>
        <w:spacing w:after="0" w:line="240" w:lineRule="auto"/>
      </w:pPr>
      <w:r>
        <w:separator/>
      </w:r>
    </w:p>
  </w:footnote>
  <w:footnote w:type="continuationSeparator" w:id="0">
    <w:p w:rsidR="003B650B" w:rsidRDefault="003B650B" w:rsidP="00C04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9618" w:type="dxa"/>
      <w:jc w:val="center"/>
      <w:tblLayout w:type="fixed"/>
      <w:tblLook w:val="04A0" w:firstRow="1" w:lastRow="0" w:firstColumn="1" w:lastColumn="0" w:noHBand="0" w:noVBand="1"/>
    </w:tblPr>
    <w:tblGrid>
      <w:gridCol w:w="2649"/>
      <w:gridCol w:w="945"/>
      <w:gridCol w:w="3059"/>
      <w:gridCol w:w="992"/>
      <w:gridCol w:w="992"/>
      <w:gridCol w:w="981"/>
    </w:tblGrid>
    <w:tr w:rsidR="00C04AB0" w:rsidRPr="000154DB" w:rsidTr="004A0E4A">
      <w:trPr>
        <w:jc w:val="center"/>
      </w:trPr>
      <w:tc>
        <w:tcPr>
          <w:tcW w:w="2649" w:type="dxa"/>
          <w:vAlign w:val="center"/>
        </w:tcPr>
        <w:p w:rsidR="00C04AB0" w:rsidRPr="000154DB" w:rsidRDefault="00C04AB0" w:rsidP="004A0E4A">
          <w:pPr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</w:t>
          </w:r>
        </w:p>
      </w:tc>
      <w:tc>
        <w:tcPr>
          <w:tcW w:w="945" w:type="dxa"/>
          <w:vAlign w:val="center"/>
        </w:tcPr>
        <w:p w:rsidR="00C04AB0" w:rsidRPr="000154DB" w:rsidRDefault="00C04AB0" w:rsidP="004A0E4A">
          <w:pPr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2</w:t>
          </w:r>
        </w:p>
      </w:tc>
      <w:tc>
        <w:tcPr>
          <w:tcW w:w="3059" w:type="dxa"/>
          <w:vAlign w:val="center"/>
        </w:tcPr>
        <w:p w:rsidR="00C04AB0" w:rsidRPr="000154DB" w:rsidRDefault="00C04AB0" w:rsidP="004A0E4A">
          <w:pPr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3</w:t>
          </w:r>
        </w:p>
      </w:tc>
      <w:tc>
        <w:tcPr>
          <w:tcW w:w="992" w:type="dxa"/>
          <w:vAlign w:val="center"/>
        </w:tcPr>
        <w:p w:rsidR="00C04AB0" w:rsidRPr="000154DB" w:rsidRDefault="00C04AB0" w:rsidP="004A0E4A">
          <w:pPr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4</w:t>
          </w:r>
        </w:p>
      </w:tc>
      <w:tc>
        <w:tcPr>
          <w:tcW w:w="992" w:type="dxa"/>
          <w:vAlign w:val="center"/>
        </w:tcPr>
        <w:p w:rsidR="00C04AB0" w:rsidRPr="000154DB" w:rsidRDefault="00C04AB0" w:rsidP="004A0E4A">
          <w:pPr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5</w:t>
          </w:r>
        </w:p>
      </w:tc>
      <w:tc>
        <w:tcPr>
          <w:tcW w:w="981" w:type="dxa"/>
          <w:vAlign w:val="center"/>
        </w:tcPr>
        <w:p w:rsidR="00C04AB0" w:rsidRPr="000154DB" w:rsidRDefault="00C04AB0" w:rsidP="004A0E4A">
          <w:pPr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6</w:t>
          </w:r>
        </w:p>
      </w:tc>
    </w:tr>
  </w:tbl>
  <w:p w:rsidR="00C04AB0" w:rsidRPr="0056258F" w:rsidRDefault="00C04AB0" w:rsidP="00955727">
    <w:pPr>
      <w:pStyle w:val="a4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5B6"/>
    <w:rsid w:val="000154DB"/>
    <w:rsid w:val="0005368E"/>
    <w:rsid w:val="00252FE6"/>
    <w:rsid w:val="003B650B"/>
    <w:rsid w:val="004A1C54"/>
    <w:rsid w:val="0056258F"/>
    <w:rsid w:val="006D42ED"/>
    <w:rsid w:val="00955727"/>
    <w:rsid w:val="009D0550"/>
    <w:rsid w:val="00A5787A"/>
    <w:rsid w:val="00B872A1"/>
    <w:rsid w:val="00BA423A"/>
    <w:rsid w:val="00BE1ADE"/>
    <w:rsid w:val="00BE62F6"/>
    <w:rsid w:val="00C04AB0"/>
    <w:rsid w:val="00C075B6"/>
    <w:rsid w:val="00F0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05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04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4AB0"/>
  </w:style>
  <w:style w:type="paragraph" w:styleId="a6">
    <w:name w:val="footer"/>
    <w:basedOn w:val="a"/>
    <w:link w:val="a7"/>
    <w:uiPriority w:val="99"/>
    <w:unhideWhenUsed/>
    <w:rsid w:val="00C04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4A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05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04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4AB0"/>
  </w:style>
  <w:style w:type="paragraph" w:styleId="a6">
    <w:name w:val="footer"/>
    <w:basedOn w:val="a"/>
    <w:link w:val="a7"/>
    <w:uiPriority w:val="99"/>
    <w:unhideWhenUsed/>
    <w:rsid w:val="00C04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4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0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16</cp:revision>
  <dcterms:created xsi:type="dcterms:W3CDTF">2021-05-31T09:31:00Z</dcterms:created>
  <dcterms:modified xsi:type="dcterms:W3CDTF">2021-05-31T11:09:00Z</dcterms:modified>
</cp:coreProperties>
</file>