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F446" w14:textId="77777777" w:rsidR="00AC5203" w:rsidRPr="00AC5203" w:rsidRDefault="00AC5203" w:rsidP="00AC5203">
      <w:pPr>
        <w:rPr>
          <w:b/>
          <w:bCs/>
        </w:rPr>
      </w:pPr>
      <w:r w:rsidRPr="00AC5203">
        <w:rPr>
          <w:b/>
          <w:bCs/>
        </w:rPr>
        <w:t>Méthodes classiques (Cascade et Cycle en V)</w:t>
      </w:r>
    </w:p>
    <w:p w14:paraId="4F16E4DD" w14:textId="77777777" w:rsidR="00AC5203" w:rsidRPr="00AC5203" w:rsidRDefault="00AC5203" w:rsidP="00AC5203">
      <w:pPr>
        <w:rPr>
          <w:b/>
          <w:bCs/>
        </w:rPr>
      </w:pPr>
      <w:r w:rsidRPr="00AC5203">
        <w:rPr>
          <w:b/>
          <w:bCs/>
        </w:rPr>
        <w:t>Avantages :</w:t>
      </w:r>
    </w:p>
    <w:p w14:paraId="3C56DE68" w14:textId="77777777" w:rsidR="00AC5203" w:rsidRPr="00AC5203" w:rsidRDefault="00AC5203" w:rsidP="00AC5203">
      <w:pPr>
        <w:numPr>
          <w:ilvl w:val="0"/>
          <w:numId w:val="1"/>
        </w:numPr>
      </w:pPr>
      <w:r w:rsidRPr="00AC5203">
        <w:rPr>
          <w:b/>
          <w:bCs/>
        </w:rPr>
        <w:t>Clarté et structuration :</w:t>
      </w:r>
    </w:p>
    <w:p w14:paraId="6B9F19BD" w14:textId="77777777" w:rsidR="00AC5203" w:rsidRPr="00AC5203" w:rsidRDefault="00AC5203" w:rsidP="00AC5203">
      <w:pPr>
        <w:numPr>
          <w:ilvl w:val="1"/>
          <w:numId w:val="1"/>
        </w:numPr>
      </w:pPr>
      <w:r w:rsidRPr="00AC5203">
        <w:t>Les phases sont bien définies (analyse, conception, développement, test, déploiement, maintenance).</w:t>
      </w:r>
    </w:p>
    <w:p w14:paraId="51AB5F52" w14:textId="77777777" w:rsidR="00AC5203" w:rsidRPr="00AC5203" w:rsidRDefault="00AC5203" w:rsidP="00AC5203">
      <w:pPr>
        <w:numPr>
          <w:ilvl w:val="1"/>
          <w:numId w:val="1"/>
        </w:numPr>
      </w:pPr>
      <w:r w:rsidRPr="00AC5203">
        <w:t>Permet une documentation rigoureuse.</w:t>
      </w:r>
    </w:p>
    <w:p w14:paraId="3674A9C7" w14:textId="77777777" w:rsidR="00AC5203" w:rsidRPr="00AC5203" w:rsidRDefault="00AC5203" w:rsidP="00AC5203">
      <w:pPr>
        <w:numPr>
          <w:ilvl w:val="0"/>
          <w:numId w:val="1"/>
        </w:numPr>
      </w:pPr>
      <w:r w:rsidRPr="00AC5203">
        <w:rPr>
          <w:b/>
          <w:bCs/>
        </w:rPr>
        <w:t>Facilité de gestion :</w:t>
      </w:r>
    </w:p>
    <w:p w14:paraId="34A1FABB" w14:textId="77777777" w:rsidR="00AC5203" w:rsidRPr="00AC5203" w:rsidRDefault="00AC5203" w:rsidP="00AC5203">
      <w:pPr>
        <w:numPr>
          <w:ilvl w:val="1"/>
          <w:numId w:val="1"/>
        </w:numPr>
      </w:pPr>
      <w:r w:rsidRPr="00AC5203">
        <w:t>Les jalons sont bien identifiés, ce qui facilite la gestion de projet.</w:t>
      </w:r>
    </w:p>
    <w:p w14:paraId="451C9DB1" w14:textId="77777777" w:rsidR="00AC5203" w:rsidRPr="00AC5203" w:rsidRDefault="00AC5203" w:rsidP="00AC5203">
      <w:pPr>
        <w:numPr>
          <w:ilvl w:val="1"/>
          <w:numId w:val="1"/>
        </w:numPr>
      </w:pPr>
      <w:r w:rsidRPr="00AC5203">
        <w:t>Convient aux projets où les exigences sont bien définies dès le départ.</w:t>
      </w:r>
    </w:p>
    <w:p w14:paraId="75DA6D42" w14:textId="77777777" w:rsidR="00AC5203" w:rsidRPr="00AC5203" w:rsidRDefault="00AC5203" w:rsidP="00AC5203">
      <w:pPr>
        <w:numPr>
          <w:ilvl w:val="0"/>
          <w:numId w:val="1"/>
        </w:numPr>
      </w:pPr>
      <w:r w:rsidRPr="00AC5203">
        <w:rPr>
          <w:b/>
          <w:bCs/>
        </w:rPr>
        <w:t>Adapté aux environnements réglementés :</w:t>
      </w:r>
    </w:p>
    <w:p w14:paraId="579E74A3" w14:textId="77777777" w:rsidR="00AC5203" w:rsidRPr="00AC5203" w:rsidRDefault="00AC5203" w:rsidP="00AC5203">
      <w:pPr>
        <w:numPr>
          <w:ilvl w:val="1"/>
          <w:numId w:val="1"/>
        </w:numPr>
      </w:pPr>
      <w:r w:rsidRPr="00AC5203">
        <w:t>Idéal pour les projets où des audits ou des certifications sont nécessaires.</w:t>
      </w:r>
    </w:p>
    <w:p w14:paraId="74ED6E33" w14:textId="77777777" w:rsidR="00AC5203" w:rsidRPr="00AC5203" w:rsidRDefault="00AC5203" w:rsidP="00AC5203">
      <w:pPr>
        <w:numPr>
          <w:ilvl w:val="0"/>
          <w:numId w:val="1"/>
        </w:numPr>
      </w:pPr>
      <w:r w:rsidRPr="00AC5203">
        <w:rPr>
          <w:b/>
          <w:bCs/>
        </w:rPr>
        <w:t>Prévisibilité :</w:t>
      </w:r>
    </w:p>
    <w:p w14:paraId="53A98453" w14:textId="77777777" w:rsidR="00AC5203" w:rsidRPr="00AC5203" w:rsidRDefault="00AC5203" w:rsidP="00AC5203">
      <w:pPr>
        <w:numPr>
          <w:ilvl w:val="1"/>
          <w:numId w:val="1"/>
        </w:numPr>
      </w:pPr>
      <w:r w:rsidRPr="00AC5203">
        <w:t>Les délais et les coûts peuvent être estimés avec précision si les exigences sont stables.</w:t>
      </w:r>
    </w:p>
    <w:p w14:paraId="29465047" w14:textId="77777777" w:rsidR="00AC5203" w:rsidRPr="00AC5203" w:rsidRDefault="00AC5203" w:rsidP="00AC5203">
      <w:pPr>
        <w:rPr>
          <w:b/>
          <w:bCs/>
        </w:rPr>
      </w:pPr>
      <w:r w:rsidRPr="00AC5203">
        <w:rPr>
          <w:b/>
          <w:bCs/>
        </w:rPr>
        <w:t>Inconvénients :</w:t>
      </w:r>
    </w:p>
    <w:p w14:paraId="09826B65" w14:textId="6DC9C930" w:rsidR="00AC5203" w:rsidRPr="00AC5203" w:rsidRDefault="00AC5203" w:rsidP="00AC5203">
      <w:pPr>
        <w:numPr>
          <w:ilvl w:val="0"/>
          <w:numId w:val="2"/>
        </w:numPr>
      </w:pPr>
      <w:r w:rsidRPr="00AC5203">
        <w:rPr>
          <w:b/>
          <w:bCs/>
        </w:rPr>
        <w:t>Rigidité :</w:t>
      </w:r>
      <w:r w:rsidR="00AC47B8">
        <w:rPr>
          <w:b/>
          <w:bCs/>
        </w:rPr>
        <w:t xml:space="preserve"> </w:t>
      </w:r>
    </w:p>
    <w:p w14:paraId="6B5EAC9F" w14:textId="77777777" w:rsidR="00AC5203" w:rsidRPr="00AC5203" w:rsidRDefault="00AC5203" w:rsidP="00AC5203">
      <w:pPr>
        <w:numPr>
          <w:ilvl w:val="1"/>
          <w:numId w:val="2"/>
        </w:numPr>
      </w:pPr>
      <w:r w:rsidRPr="00AC5203">
        <w:t>Difficulté à intégrer des changements en cours de projet.</w:t>
      </w:r>
    </w:p>
    <w:p w14:paraId="2A11530A" w14:textId="77777777" w:rsidR="00AC5203" w:rsidRPr="00AC5203" w:rsidRDefault="00AC5203" w:rsidP="00AC5203">
      <w:pPr>
        <w:numPr>
          <w:ilvl w:val="1"/>
          <w:numId w:val="2"/>
        </w:numPr>
      </w:pPr>
      <w:r w:rsidRPr="00AC5203">
        <w:t>Les retours des utilisateurs arrivent souvent trop tard.</w:t>
      </w:r>
    </w:p>
    <w:p w14:paraId="75AB6319" w14:textId="77777777" w:rsidR="00AC5203" w:rsidRPr="00AC5203" w:rsidRDefault="00AC5203" w:rsidP="00AC5203">
      <w:pPr>
        <w:numPr>
          <w:ilvl w:val="0"/>
          <w:numId w:val="2"/>
        </w:numPr>
      </w:pPr>
      <w:r w:rsidRPr="00AC5203">
        <w:rPr>
          <w:b/>
          <w:bCs/>
        </w:rPr>
        <w:t>Temps de développement long :</w:t>
      </w:r>
    </w:p>
    <w:p w14:paraId="4B05A653" w14:textId="77777777" w:rsidR="00AC5203" w:rsidRPr="00AC5203" w:rsidRDefault="00AC5203" w:rsidP="00AC5203">
      <w:pPr>
        <w:numPr>
          <w:ilvl w:val="1"/>
          <w:numId w:val="2"/>
        </w:numPr>
      </w:pPr>
      <w:r w:rsidRPr="00AC5203">
        <w:t>Les utilisateurs doivent attendre que toutes les phases soient terminées avant d’avoir un livrable.</w:t>
      </w:r>
    </w:p>
    <w:p w14:paraId="32CA9BE4" w14:textId="77777777" w:rsidR="00AC5203" w:rsidRPr="00AC5203" w:rsidRDefault="00AC5203" w:rsidP="00AC5203">
      <w:pPr>
        <w:numPr>
          <w:ilvl w:val="0"/>
          <w:numId w:val="2"/>
        </w:numPr>
      </w:pPr>
      <w:r w:rsidRPr="00AC5203">
        <w:rPr>
          <w:b/>
          <w:bCs/>
        </w:rPr>
        <w:t>Risque accru d’échec :</w:t>
      </w:r>
    </w:p>
    <w:p w14:paraId="21CB3639" w14:textId="77777777" w:rsidR="00AC5203" w:rsidRPr="00AC5203" w:rsidRDefault="00AC5203" w:rsidP="00AC5203">
      <w:pPr>
        <w:numPr>
          <w:ilvl w:val="1"/>
          <w:numId w:val="2"/>
        </w:numPr>
      </w:pPr>
      <w:r w:rsidRPr="00AC5203">
        <w:t>Si une erreur se produit dans les premières phases, elle peut impacter tout le projet, et les corrections sont coûteuses.</w:t>
      </w:r>
    </w:p>
    <w:p w14:paraId="0BEBEB9F" w14:textId="77777777" w:rsidR="00AC5203" w:rsidRPr="00AC5203" w:rsidRDefault="00AC5203" w:rsidP="00AC5203">
      <w:pPr>
        <w:numPr>
          <w:ilvl w:val="0"/>
          <w:numId w:val="2"/>
        </w:numPr>
      </w:pPr>
      <w:r w:rsidRPr="00AC5203">
        <w:rPr>
          <w:b/>
          <w:bCs/>
        </w:rPr>
        <w:t>Faible collaboration :</w:t>
      </w:r>
    </w:p>
    <w:p w14:paraId="74BAEE1A" w14:textId="77777777" w:rsidR="00AC5203" w:rsidRPr="00AC5203" w:rsidRDefault="00AC5203" w:rsidP="00AC5203">
      <w:pPr>
        <w:numPr>
          <w:ilvl w:val="1"/>
          <w:numId w:val="2"/>
        </w:numPr>
      </w:pPr>
      <w:r w:rsidRPr="00AC5203">
        <w:t>Peu d’interactions continues avec les utilisateurs pendant le développement.</w:t>
      </w:r>
    </w:p>
    <w:p w14:paraId="424D5641" w14:textId="77777777" w:rsidR="00AC5203" w:rsidRPr="00AC5203" w:rsidRDefault="00000000" w:rsidP="00AC5203">
      <w:r>
        <w:pict w14:anchorId="488E54B4">
          <v:rect id="_x0000_i1025" style="width:0;height:1.5pt" o:hralign="center" o:hrstd="t" o:hr="t" fillcolor="#a0a0a0" stroked="f"/>
        </w:pict>
      </w:r>
    </w:p>
    <w:p w14:paraId="2BF2CA5D" w14:textId="77777777" w:rsidR="00AC5203" w:rsidRPr="00AC5203" w:rsidRDefault="00AC5203" w:rsidP="00AC5203">
      <w:pPr>
        <w:rPr>
          <w:b/>
          <w:bCs/>
        </w:rPr>
      </w:pPr>
      <w:proofErr w:type="spellStart"/>
      <w:r w:rsidRPr="00AC5203">
        <w:rPr>
          <w:b/>
          <w:bCs/>
        </w:rPr>
        <w:t>eXtreme</w:t>
      </w:r>
      <w:proofErr w:type="spellEnd"/>
      <w:r w:rsidRPr="00AC5203">
        <w:rPr>
          <w:b/>
          <w:bCs/>
        </w:rPr>
        <w:t xml:space="preserve"> </w:t>
      </w:r>
      <w:proofErr w:type="spellStart"/>
      <w:r w:rsidRPr="00AC5203">
        <w:rPr>
          <w:b/>
          <w:bCs/>
        </w:rPr>
        <w:t>Programming</w:t>
      </w:r>
      <w:proofErr w:type="spellEnd"/>
      <w:r w:rsidRPr="00AC5203">
        <w:rPr>
          <w:b/>
          <w:bCs/>
        </w:rPr>
        <w:t xml:space="preserve"> (XP)</w:t>
      </w:r>
    </w:p>
    <w:p w14:paraId="1C4A27F5" w14:textId="77777777" w:rsidR="00AC5203" w:rsidRPr="00AC5203" w:rsidRDefault="00AC5203" w:rsidP="00AC5203">
      <w:pPr>
        <w:rPr>
          <w:b/>
          <w:bCs/>
        </w:rPr>
      </w:pPr>
      <w:r w:rsidRPr="00AC5203">
        <w:rPr>
          <w:b/>
          <w:bCs/>
        </w:rPr>
        <w:t>Avantages :</w:t>
      </w:r>
    </w:p>
    <w:p w14:paraId="63EB9122" w14:textId="77777777" w:rsidR="00AC5203" w:rsidRPr="00AC5203" w:rsidRDefault="00AC5203" w:rsidP="00AC5203">
      <w:pPr>
        <w:numPr>
          <w:ilvl w:val="0"/>
          <w:numId w:val="3"/>
        </w:numPr>
      </w:pPr>
      <w:r w:rsidRPr="00AC5203">
        <w:rPr>
          <w:b/>
          <w:bCs/>
        </w:rPr>
        <w:t>Flexibilité :</w:t>
      </w:r>
    </w:p>
    <w:p w14:paraId="5F2BA8DB" w14:textId="77777777" w:rsidR="00AC5203" w:rsidRPr="00AC5203" w:rsidRDefault="00AC5203" w:rsidP="00AC5203">
      <w:pPr>
        <w:numPr>
          <w:ilvl w:val="1"/>
          <w:numId w:val="3"/>
        </w:numPr>
      </w:pPr>
      <w:r w:rsidRPr="00AC5203">
        <w:t>Permet de s’adapter rapidement aux changements de besoins grâce à des itérations courtes.</w:t>
      </w:r>
    </w:p>
    <w:p w14:paraId="28F9BBCB" w14:textId="77777777" w:rsidR="00AC5203" w:rsidRPr="00AC5203" w:rsidRDefault="00AC5203" w:rsidP="00AC5203">
      <w:pPr>
        <w:numPr>
          <w:ilvl w:val="0"/>
          <w:numId w:val="3"/>
        </w:numPr>
      </w:pPr>
      <w:r w:rsidRPr="00AC5203">
        <w:rPr>
          <w:b/>
          <w:bCs/>
        </w:rPr>
        <w:t>Qualité logicielle :</w:t>
      </w:r>
    </w:p>
    <w:p w14:paraId="0FA6133F" w14:textId="77777777" w:rsidR="00AC5203" w:rsidRPr="00AC5203" w:rsidRDefault="00AC5203" w:rsidP="00AC5203">
      <w:pPr>
        <w:numPr>
          <w:ilvl w:val="1"/>
          <w:numId w:val="3"/>
        </w:numPr>
      </w:pPr>
      <w:r w:rsidRPr="00AC5203">
        <w:lastRenderedPageBreak/>
        <w:t xml:space="preserve">Encourage les tests unitaires et le </w:t>
      </w:r>
      <w:proofErr w:type="spellStart"/>
      <w:r w:rsidRPr="00AC5203">
        <w:t>refactoring</w:t>
      </w:r>
      <w:proofErr w:type="spellEnd"/>
      <w:r w:rsidRPr="00AC5203">
        <w:t xml:space="preserve"> régulier, ce qui améliore la qualité du code.</w:t>
      </w:r>
    </w:p>
    <w:p w14:paraId="713D09B6" w14:textId="77777777" w:rsidR="00AC5203" w:rsidRPr="00AC5203" w:rsidRDefault="00AC5203" w:rsidP="00AC5203">
      <w:pPr>
        <w:numPr>
          <w:ilvl w:val="0"/>
          <w:numId w:val="3"/>
        </w:numPr>
      </w:pPr>
      <w:r w:rsidRPr="00AC5203">
        <w:rPr>
          <w:b/>
          <w:bCs/>
        </w:rPr>
        <w:t>Collaboration renforcée :</w:t>
      </w:r>
    </w:p>
    <w:p w14:paraId="4DAA834D" w14:textId="77777777" w:rsidR="00AC5203" w:rsidRPr="00AC5203" w:rsidRDefault="00AC5203" w:rsidP="00AC5203">
      <w:pPr>
        <w:numPr>
          <w:ilvl w:val="1"/>
          <w:numId w:val="3"/>
        </w:numPr>
      </w:pPr>
      <w:r w:rsidRPr="00AC5203">
        <w:t>Favorise une forte interaction entre les développeurs et les parties prenantes.</w:t>
      </w:r>
    </w:p>
    <w:p w14:paraId="217C084D" w14:textId="77777777" w:rsidR="00AC5203" w:rsidRPr="00AC5203" w:rsidRDefault="00AC5203" w:rsidP="00AC5203">
      <w:pPr>
        <w:numPr>
          <w:ilvl w:val="1"/>
          <w:numId w:val="3"/>
        </w:numPr>
      </w:pPr>
      <w:r w:rsidRPr="00AC5203">
        <w:t xml:space="preserve">La programmation en binôme (pair </w:t>
      </w:r>
      <w:proofErr w:type="spellStart"/>
      <w:r w:rsidRPr="00AC5203">
        <w:t>programming</w:t>
      </w:r>
      <w:proofErr w:type="spellEnd"/>
      <w:r w:rsidRPr="00AC5203">
        <w:t>) améliore la qualité du code et partage les connaissances.</w:t>
      </w:r>
    </w:p>
    <w:p w14:paraId="2E5737F5" w14:textId="77777777" w:rsidR="00AC5203" w:rsidRPr="00AC5203" w:rsidRDefault="00AC5203" w:rsidP="00AC5203">
      <w:pPr>
        <w:numPr>
          <w:ilvl w:val="0"/>
          <w:numId w:val="3"/>
        </w:numPr>
      </w:pPr>
      <w:r w:rsidRPr="00AC5203">
        <w:rPr>
          <w:b/>
          <w:bCs/>
        </w:rPr>
        <w:t>Livraisons fréquentes :</w:t>
      </w:r>
    </w:p>
    <w:p w14:paraId="630A7E81" w14:textId="77777777" w:rsidR="00AC5203" w:rsidRPr="00AC5203" w:rsidRDefault="00AC5203" w:rsidP="00AC5203">
      <w:pPr>
        <w:numPr>
          <w:ilvl w:val="1"/>
          <w:numId w:val="3"/>
        </w:numPr>
      </w:pPr>
      <w:r w:rsidRPr="00AC5203">
        <w:t>Les utilisateurs reçoivent des fonctionnalités rapidement et peuvent donner leur avis régulièrement.</w:t>
      </w:r>
    </w:p>
    <w:p w14:paraId="24A4062A" w14:textId="77777777" w:rsidR="00AC5203" w:rsidRPr="00AC5203" w:rsidRDefault="00AC5203" w:rsidP="00AC5203">
      <w:pPr>
        <w:numPr>
          <w:ilvl w:val="0"/>
          <w:numId w:val="3"/>
        </w:numPr>
      </w:pPr>
      <w:r w:rsidRPr="00AC5203">
        <w:rPr>
          <w:b/>
          <w:bCs/>
        </w:rPr>
        <w:t>Motivation de l'équipe :</w:t>
      </w:r>
    </w:p>
    <w:p w14:paraId="438D30EE" w14:textId="77777777" w:rsidR="00AC5203" w:rsidRPr="00AC5203" w:rsidRDefault="00AC5203" w:rsidP="00AC5203">
      <w:pPr>
        <w:numPr>
          <w:ilvl w:val="1"/>
          <w:numId w:val="3"/>
        </w:numPr>
      </w:pPr>
      <w:r w:rsidRPr="00AC5203">
        <w:t>Encourage la communication et une culture de travail ouverte.</w:t>
      </w:r>
    </w:p>
    <w:p w14:paraId="1A9AF2BB" w14:textId="77777777" w:rsidR="00AC5203" w:rsidRPr="00AC5203" w:rsidRDefault="00AC5203" w:rsidP="00AC5203">
      <w:pPr>
        <w:rPr>
          <w:b/>
          <w:bCs/>
        </w:rPr>
      </w:pPr>
      <w:r w:rsidRPr="00AC5203">
        <w:rPr>
          <w:b/>
          <w:bCs/>
        </w:rPr>
        <w:t>Inconvénients :</w:t>
      </w:r>
    </w:p>
    <w:p w14:paraId="455EA25C" w14:textId="77777777" w:rsidR="00AC5203" w:rsidRPr="00AC5203" w:rsidRDefault="00AC5203" w:rsidP="00AC5203">
      <w:pPr>
        <w:numPr>
          <w:ilvl w:val="0"/>
          <w:numId w:val="4"/>
        </w:numPr>
      </w:pPr>
      <w:r w:rsidRPr="00AC5203">
        <w:rPr>
          <w:b/>
          <w:bCs/>
        </w:rPr>
        <w:t>Exigeant pour l'équipe :</w:t>
      </w:r>
    </w:p>
    <w:p w14:paraId="5A8786A0" w14:textId="77777777" w:rsidR="00AC5203" w:rsidRPr="00AC5203" w:rsidRDefault="00AC5203" w:rsidP="00AC5203">
      <w:pPr>
        <w:numPr>
          <w:ilvl w:val="1"/>
          <w:numId w:val="4"/>
        </w:numPr>
      </w:pPr>
      <w:r w:rsidRPr="00AC5203">
        <w:t>Nécessite une grande discipline pour suivre les principes de XP.</w:t>
      </w:r>
    </w:p>
    <w:p w14:paraId="1C4494D9" w14:textId="77777777" w:rsidR="00AC5203" w:rsidRPr="00AC5203" w:rsidRDefault="00AC5203" w:rsidP="00AC5203">
      <w:pPr>
        <w:numPr>
          <w:ilvl w:val="1"/>
          <w:numId w:val="4"/>
        </w:numPr>
      </w:pPr>
      <w:r w:rsidRPr="00AC5203">
        <w:t>La programmation en binôme peut être fatigante pour certains développeurs.</w:t>
      </w:r>
    </w:p>
    <w:p w14:paraId="0E0F11D1" w14:textId="77777777" w:rsidR="00AC5203" w:rsidRPr="00AC5203" w:rsidRDefault="00AC5203" w:rsidP="00AC5203">
      <w:pPr>
        <w:numPr>
          <w:ilvl w:val="0"/>
          <w:numId w:val="4"/>
        </w:numPr>
      </w:pPr>
      <w:r w:rsidRPr="00AC5203">
        <w:rPr>
          <w:b/>
          <w:bCs/>
        </w:rPr>
        <w:t>Moins adapté aux grands projets :</w:t>
      </w:r>
    </w:p>
    <w:p w14:paraId="732B2F40" w14:textId="77777777" w:rsidR="00AC5203" w:rsidRPr="00AC5203" w:rsidRDefault="00AC5203" w:rsidP="00AC5203">
      <w:pPr>
        <w:numPr>
          <w:ilvl w:val="1"/>
          <w:numId w:val="4"/>
        </w:numPr>
      </w:pPr>
      <w:r w:rsidRPr="00AC5203">
        <w:t>Peut devenir difficile à gérer avec des équipes importantes ou des projets complexes.</w:t>
      </w:r>
    </w:p>
    <w:p w14:paraId="5AC0B085" w14:textId="77777777" w:rsidR="00AC5203" w:rsidRPr="00AC5203" w:rsidRDefault="00AC5203" w:rsidP="00AC5203">
      <w:pPr>
        <w:numPr>
          <w:ilvl w:val="0"/>
          <w:numId w:val="4"/>
        </w:numPr>
      </w:pPr>
      <w:r w:rsidRPr="00AC5203">
        <w:rPr>
          <w:b/>
          <w:bCs/>
        </w:rPr>
        <w:t>Documentation réduite :</w:t>
      </w:r>
    </w:p>
    <w:p w14:paraId="2D40CB57" w14:textId="77777777" w:rsidR="00AC5203" w:rsidRPr="00AC5203" w:rsidRDefault="00AC5203" w:rsidP="00AC5203">
      <w:pPr>
        <w:numPr>
          <w:ilvl w:val="1"/>
          <w:numId w:val="4"/>
        </w:numPr>
      </w:pPr>
      <w:r w:rsidRPr="00AC5203">
        <w:t>L’accent étant mis sur le code, la documentation peut être insuffisante pour la maintenance future.</w:t>
      </w:r>
    </w:p>
    <w:p w14:paraId="29C58719" w14:textId="77777777" w:rsidR="00AC5203" w:rsidRPr="00AC5203" w:rsidRDefault="00AC5203" w:rsidP="00AC5203">
      <w:pPr>
        <w:numPr>
          <w:ilvl w:val="0"/>
          <w:numId w:val="4"/>
        </w:numPr>
      </w:pPr>
      <w:r w:rsidRPr="00AC5203">
        <w:rPr>
          <w:b/>
          <w:bCs/>
        </w:rPr>
        <w:t>Dépendance aux parties prenantes :</w:t>
      </w:r>
    </w:p>
    <w:p w14:paraId="19DC904B" w14:textId="77777777" w:rsidR="00AC5203" w:rsidRPr="00AC5203" w:rsidRDefault="00AC5203" w:rsidP="00AC5203">
      <w:pPr>
        <w:numPr>
          <w:ilvl w:val="1"/>
          <w:numId w:val="4"/>
        </w:numPr>
      </w:pPr>
      <w:r w:rsidRPr="00AC5203">
        <w:t>Le succès dépend fortement de l'implication continue des clients ou des utilisateurs.</w:t>
      </w:r>
    </w:p>
    <w:p w14:paraId="3D98484A" w14:textId="77777777" w:rsidR="00AC5203" w:rsidRPr="00AC5203" w:rsidRDefault="00000000" w:rsidP="00AC5203">
      <w:r>
        <w:pict w14:anchorId="17544DDE">
          <v:rect id="_x0000_i1026" style="width:0;height:1.5pt" o:hralign="center" o:hrstd="t" o:hr="t" fillcolor="#a0a0a0" stroked="f"/>
        </w:pict>
      </w:r>
    </w:p>
    <w:p w14:paraId="161A1DD2" w14:textId="77777777" w:rsidR="00AC5203" w:rsidRPr="00AC5203" w:rsidRDefault="00AC5203" w:rsidP="00AC5203">
      <w:pPr>
        <w:rPr>
          <w:b/>
          <w:bCs/>
        </w:rPr>
      </w:pPr>
      <w:r w:rsidRPr="00AC5203">
        <w:rPr>
          <w:b/>
          <w:bCs/>
        </w:rPr>
        <w:t>Comparaison entre Méthodes Classiques et XP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3183"/>
        <w:gridCol w:w="3609"/>
      </w:tblGrid>
      <w:tr w:rsidR="00AC5203" w:rsidRPr="00AC5203" w14:paraId="39EE38D4" w14:textId="77777777" w:rsidTr="00AC5203">
        <w:trPr>
          <w:tblHeader/>
          <w:tblCellSpacing w:w="15" w:type="dxa"/>
        </w:trPr>
        <w:tc>
          <w:tcPr>
            <w:tcW w:w="0" w:type="auto"/>
            <w:vAlign w:val="center"/>
            <w:hideMark/>
          </w:tcPr>
          <w:p w14:paraId="02F6BA17" w14:textId="77777777" w:rsidR="00AC5203" w:rsidRPr="00AC5203" w:rsidRDefault="00AC5203" w:rsidP="00AC5203">
            <w:pPr>
              <w:rPr>
                <w:b/>
                <w:bCs/>
              </w:rPr>
            </w:pPr>
            <w:r w:rsidRPr="00AC5203">
              <w:rPr>
                <w:b/>
                <w:bCs/>
              </w:rPr>
              <w:t>Aspect</w:t>
            </w:r>
          </w:p>
        </w:tc>
        <w:tc>
          <w:tcPr>
            <w:tcW w:w="0" w:type="auto"/>
            <w:vAlign w:val="center"/>
            <w:hideMark/>
          </w:tcPr>
          <w:p w14:paraId="4E4DABB1" w14:textId="77777777" w:rsidR="00AC5203" w:rsidRPr="00AC5203" w:rsidRDefault="00AC5203" w:rsidP="00AC5203">
            <w:pPr>
              <w:rPr>
                <w:b/>
                <w:bCs/>
              </w:rPr>
            </w:pPr>
            <w:r w:rsidRPr="00AC5203">
              <w:rPr>
                <w:b/>
                <w:bCs/>
              </w:rPr>
              <w:t>Méthodes Classiques</w:t>
            </w:r>
          </w:p>
        </w:tc>
        <w:tc>
          <w:tcPr>
            <w:tcW w:w="0" w:type="auto"/>
            <w:vAlign w:val="center"/>
            <w:hideMark/>
          </w:tcPr>
          <w:p w14:paraId="14C08D02" w14:textId="77777777" w:rsidR="00AC5203" w:rsidRPr="00AC5203" w:rsidRDefault="00AC5203" w:rsidP="00AC5203">
            <w:pPr>
              <w:rPr>
                <w:b/>
                <w:bCs/>
              </w:rPr>
            </w:pPr>
            <w:r w:rsidRPr="00AC5203">
              <w:rPr>
                <w:b/>
                <w:bCs/>
              </w:rPr>
              <w:t>XP (</w:t>
            </w:r>
            <w:proofErr w:type="spellStart"/>
            <w:r w:rsidRPr="00AC5203">
              <w:rPr>
                <w:b/>
                <w:bCs/>
              </w:rPr>
              <w:t>eXtreme</w:t>
            </w:r>
            <w:proofErr w:type="spellEnd"/>
            <w:r w:rsidRPr="00AC5203">
              <w:rPr>
                <w:b/>
                <w:bCs/>
              </w:rPr>
              <w:t xml:space="preserve"> </w:t>
            </w:r>
            <w:proofErr w:type="spellStart"/>
            <w:r w:rsidRPr="00AC5203">
              <w:rPr>
                <w:b/>
                <w:bCs/>
              </w:rPr>
              <w:t>Programming</w:t>
            </w:r>
            <w:proofErr w:type="spellEnd"/>
            <w:r w:rsidRPr="00AC5203">
              <w:rPr>
                <w:b/>
                <w:bCs/>
              </w:rPr>
              <w:t>)</w:t>
            </w:r>
          </w:p>
        </w:tc>
      </w:tr>
      <w:tr w:rsidR="00AC5203" w:rsidRPr="00AC5203" w14:paraId="4430D04F" w14:textId="77777777" w:rsidTr="00AC5203">
        <w:trPr>
          <w:tblCellSpacing w:w="15" w:type="dxa"/>
        </w:trPr>
        <w:tc>
          <w:tcPr>
            <w:tcW w:w="0" w:type="auto"/>
            <w:vAlign w:val="center"/>
            <w:hideMark/>
          </w:tcPr>
          <w:p w14:paraId="0306F237" w14:textId="77777777" w:rsidR="00AC5203" w:rsidRPr="00AC5203" w:rsidRDefault="00AC5203" w:rsidP="00AC5203">
            <w:r w:rsidRPr="00AC5203">
              <w:rPr>
                <w:b/>
                <w:bCs/>
              </w:rPr>
              <w:t>Flexibilité</w:t>
            </w:r>
          </w:p>
        </w:tc>
        <w:tc>
          <w:tcPr>
            <w:tcW w:w="0" w:type="auto"/>
            <w:vAlign w:val="center"/>
            <w:hideMark/>
          </w:tcPr>
          <w:p w14:paraId="3C86C940" w14:textId="77777777" w:rsidR="00AC5203" w:rsidRPr="00AC5203" w:rsidRDefault="00AC5203" w:rsidP="00AC5203">
            <w:r w:rsidRPr="00AC5203">
              <w:t>Rigide, difficile à modifier</w:t>
            </w:r>
          </w:p>
        </w:tc>
        <w:tc>
          <w:tcPr>
            <w:tcW w:w="0" w:type="auto"/>
            <w:vAlign w:val="center"/>
            <w:hideMark/>
          </w:tcPr>
          <w:p w14:paraId="19E3689B" w14:textId="77777777" w:rsidR="00AC5203" w:rsidRPr="00AC5203" w:rsidRDefault="00AC5203" w:rsidP="00AC5203">
            <w:r w:rsidRPr="00AC5203">
              <w:t>Très flexible, itérations courtes</w:t>
            </w:r>
          </w:p>
        </w:tc>
      </w:tr>
      <w:tr w:rsidR="00AC5203" w:rsidRPr="00AC5203" w14:paraId="0546676D" w14:textId="77777777" w:rsidTr="00AC5203">
        <w:trPr>
          <w:tblCellSpacing w:w="15" w:type="dxa"/>
        </w:trPr>
        <w:tc>
          <w:tcPr>
            <w:tcW w:w="0" w:type="auto"/>
            <w:vAlign w:val="center"/>
            <w:hideMark/>
          </w:tcPr>
          <w:p w14:paraId="1FB443EA" w14:textId="77777777" w:rsidR="00AC5203" w:rsidRPr="00AC5203" w:rsidRDefault="00AC5203" w:rsidP="00AC5203">
            <w:r w:rsidRPr="00AC5203">
              <w:rPr>
                <w:b/>
                <w:bCs/>
              </w:rPr>
              <w:t>Temps de développement</w:t>
            </w:r>
          </w:p>
        </w:tc>
        <w:tc>
          <w:tcPr>
            <w:tcW w:w="0" w:type="auto"/>
            <w:vAlign w:val="center"/>
            <w:hideMark/>
          </w:tcPr>
          <w:p w14:paraId="619E19FC" w14:textId="77777777" w:rsidR="00AC5203" w:rsidRPr="00AC5203" w:rsidRDefault="00AC5203" w:rsidP="00AC5203">
            <w:r w:rsidRPr="00AC5203">
              <w:t>Long avant la livraison d’un produit</w:t>
            </w:r>
          </w:p>
        </w:tc>
        <w:tc>
          <w:tcPr>
            <w:tcW w:w="0" w:type="auto"/>
            <w:vAlign w:val="center"/>
            <w:hideMark/>
          </w:tcPr>
          <w:p w14:paraId="0957B84F" w14:textId="77777777" w:rsidR="00AC5203" w:rsidRPr="00AC5203" w:rsidRDefault="00AC5203" w:rsidP="00AC5203">
            <w:r w:rsidRPr="00AC5203">
              <w:t>Rapide grâce aux livraisons fréquentes</w:t>
            </w:r>
          </w:p>
        </w:tc>
      </w:tr>
      <w:tr w:rsidR="00AC5203" w:rsidRPr="00AC5203" w14:paraId="24685423" w14:textId="77777777" w:rsidTr="00AC5203">
        <w:trPr>
          <w:tblCellSpacing w:w="15" w:type="dxa"/>
        </w:trPr>
        <w:tc>
          <w:tcPr>
            <w:tcW w:w="0" w:type="auto"/>
            <w:vAlign w:val="center"/>
            <w:hideMark/>
          </w:tcPr>
          <w:p w14:paraId="78FA60F7" w14:textId="77777777" w:rsidR="00AC5203" w:rsidRPr="00AC5203" w:rsidRDefault="00AC5203" w:rsidP="00AC5203">
            <w:r w:rsidRPr="00AC5203">
              <w:rPr>
                <w:b/>
                <w:bCs/>
              </w:rPr>
              <w:t>Qualité</w:t>
            </w:r>
          </w:p>
        </w:tc>
        <w:tc>
          <w:tcPr>
            <w:tcW w:w="0" w:type="auto"/>
            <w:vAlign w:val="center"/>
            <w:hideMark/>
          </w:tcPr>
          <w:p w14:paraId="3866CF8E" w14:textId="77777777" w:rsidR="00AC5203" w:rsidRPr="00AC5203" w:rsidRDefault="00AC5203" w:rsidP="00AC5203">
            <w:r w:rsidRPr="00AC5203">
              <w:t>Dépend des tests en fin de projet</w:t>
            </w:r>
          </w:p>
        </w:tc>
        <w:tc>
          <w:tcPr>
            <w:tcW w:w="0" w:type="auto"/>
            <w:vAlign w:val="center"/>
            <w:hideMark/>
          </w:tcPr>
          <w:p w14:paraId="5B353CBF" w14:textId="77777777" w:rsidR="00AC5203" w:rsidRPr="00AC5203" w:rsidRDefault="00AC5203" w:rsidP="00AC5203">
            <w:r w:rsidRPr="00AC5203">
              <w:t>Qualité constante grâce aux tests unitaires</w:t>
            </w:r>
          </w:p>
        </w:tc>
      </w:tr>
      <w:tr w:rsidR="00AC5203" w:rsidRPr="00AC5203" w14:paraId="2896937B" w14:textId="77777777" w:rsidTr="00AC5203">
        <w:trPr>
          <w:tblCellSpacing w:w="15" w:type="dxa"/>
        </w:trPr>
        <w:tc>
          <w:tcPr>
            <w:tcW w:w="0" w:type="auto"/>
            <w:vAlign w:val="center"/>
            <w:hideMark/>
          </w:tcPr>
          <w:p w14:paraId="51709A01" w14:textId="77777777" w:rsidR="00AC5203" w:rsidRPr="00AC5203" w:rsidRDefault="00AC5203" w:rsidP="00AC5203">
            <w:r w:rsidRPr="00AC5203">
              <w:rPr>
                <w:b/>
                <w:bCs/>
              </w:rPr>
              <w:t>Documentation</w:t>
            </w:r>
          </w:p>
        </w:tc>
        <w:tc>
          <w:tcPr>
            <w:tcW w:w="0" w:type="auto"/>
            <w:vAlign w:val="center"/>
            <w:hideMark/>
          </w:tcPr>
          <w:p w14:paraId="67D109A7" w14:textId="77777777" w:rsidR="00AC5203" w:rsidRPr="00AC5203" w:rsidRDefault="00AC5203" w:rsidP="00AC5203">
            <w:r w:rsidRPr="00AC5203">
              <w:t>Très complète</w:t>
            </w:r>
          </w:p>
        </w:tc>
        <w:tc>
          <w:tcPr>
            <w:tcW w:w="0" w:type="auto"/>
            <w:vAlign w:val="center"/>
            <w:hideMark/>
          </w:tcPr>
          <w:p w14:paraId="596C3E15" w14:textId="77777777" w:rsidR="00AC5203" w:rsidRPr="00AC5203" w:rsidRDefault="00AC5203" w:rsidP="00AC5203">
            <w:r w:rsidRPr="00AC5203">
              <w:t>Minimaliste</w:t>
            </w:r>
          </w:p>
        </w:tc>
      </w:tr>
      <w:tr w:rsidR="00AC5203" w:rsidRPr="00AC5203" w14:paraId="5567DFAB" w14:textId="77777777" w:rsidTr="00AC5203">
        <w:trPr>
          <w:tblCellSpacing w:w="15" w:type="dxa"/>
        </w:trPr>
        <w:tc>
          <w:tcPr>
            <w:tcW w:w="0" w:type="auto"/>
            <w:vAlign w:val="center"/>
            <w:hideMark/>
          </w:tcPr>
          <w:p w14:paraId="33A4A615" w14:textId="77777777" w:rsidR="00AC5203" w:rsidRPr="00AC5203" w:rsidRDefault="00AC5203" w:rsidP="00AC5203">
            <w:r w:rsidRPr="00AC5203">
              <w:rPr>
                <w:b/>
                <w:bCs/>
              </w:rPr>
              <w:lastRenderedPageBreak/>
              <w:t>Collaboration</w:t>
            </w:r>
          </w:p>
        </w:tc>
        <w:tc>
          <w:tcPr>
            <w:tcW w:w="0" w:type="auto"/>
            <w:vAlign w:val="center"/>
            <w:hideMark/>
          </w:tcPr>
          <w:p w14:paraId="4E8449A5" w14:textId="77777777" w:rsidR="00AC5203" w:rsidRPr="00AC5203" w:rsidRDefault="00AC5203" w:rsidP="00AC5203">
            <w:r w:rsidRPr="00AC5203">
              <w:t>Faible interaction avec les utilisateurs</w:t>
            </w:r>
          </w:p>
        </w:tc>
        <w:tc>
          <w:tcPr>
            <w:tcW w:w="0" w:type="auto"/>
            <w:vAlign w:val="center"/>
            <w:hideMark/>
          </w:tcPr>
          <w:p w14:paraId="440A2CDC" w14:textId="77777777" w:rsidR="00AC5203" w:rsidRPr="00AC5203" w:rsidRDefault="00AC5203" w:rsidP="00AC5203">
            <w:r w:rsidRPr="00AC5203">
              <w:t>Forte collaboration avec les parties prenantes</w:t>
            </w:r>
          </w:p>
        </w:tc>
      </w:tr>
      <w:tr w:rsidR="00AC5203" w:rsidRPr="00AC5203" w14:paraId="2FE5D117" w14:textId="77777777" w:rsidTr="00AC5203">
        <w:trPr>
          <w:tblCellSpacing w:w="15" w:type="dxa"/>
        </w:trPr>
        <w:tc>
          <w:tcPr>
            <w:tcW w:w="0" w:type="auto"/>
            <w:vAlign w:val="center"/>
            <w:hideMark/>
          </w:tcPr>
          <w:p w14:paraId="0CFC849B" w14:textId="77777777" w:rsidR="00AC5203" w:rsidRPr="00AC5203" w:rsidRDefault="00AC5203" w:rsidP="00AC5203">
            <w:r w:rsidRPr="00AC5203">
              <w:rPr>
                <w:b/>
                <w:bCs/>
              </w:rPr>
              <w:t>Adaptabilité</w:t>
            </w:r>
          </w:p>
        </w:tc>
        <w:tc>
          <w:tcPr>
            <w:tcW w:w="0" w:type="auto"/>
            <w:vAlign w:val="center"/>
            <w:hideMark/>
          </w:tcPr>
          <w:p w14:paraId="4E77EDD9" w14:textId="77777777" w:rsidR="00AC5203" w:rsidRPr="00AC5203" w:rsidRDefault="00AC5203" w:rsidP="00AC5203">
            <w:r w:rsidRPr="00AC5203">
              <w:t>Idéal pour les exigences fixes</w:t>
            </w:r>
          </w:p>
        </w:tc>
        <w:tc>
          <w:tcPr>
            <w:tcW w:w="0" w:type="auto"/>
            <w:vAlign w:val="center"/>
            <w:hideMark/>
          </w:tcPr>
          <w:p w14:paraId="69EC78DE" w14:textId="77777777" w:rsidR="00AC5203" w:rsidRPr="00AC5203" w:rsidRDefault="00AC5203" w:rsidP="00AC5203">
            <w:r w:rsidRPr="00AC5203">
              <w:t>Idéal pour les projets à exigences évolutives</w:t>
            </w:r>
          </w:p>
        </w:tc>
      </w:tr>
      <w:tr w:rsidR="00AC5203" w:rsidRPr="00AC5203" w14:paraId="1E753DBF" w14:textId="77777777" w:rsidTr="00AC5203">
        <w:trPr>
          <w:tblCellSpacing w:w="15" w:type="dxa"/>
        </w:trPr>
        <w:tc>
          <w:tcPr>
            <w:tcW w:w="0" w:type="auto"/>
            <w:vAlign w:val="center"/>
            <w:hideMark/>
          </w:tcPr>
          <w:p w14:paraId="1E931D2C" w14:textId="77777777" w:rsidR="00AC5203" w:rsidRPr="00AC5203" w:rsidRDefault="00AC5203" w:rsidP="00AC5203">
            <w:r w:rsidRPr="00AC5203">
              <w:rPr>
                <w:b/>
                <w:bCs/>
              </w:rPr>
              <w:t>Risque d'échec</w:t>
            </w:r>
          </w:p>
        </w:tc>
        <w:tc>
          <w:tcPr>
            <w:tcW w:w="0" w:type="auto"/>
            <w:vAlign w:val="center"/>
            <w:hideMark/>
          </w:tcPr>
          <w:p w14:paraId="0CD2F535" w14:textId="77777777" w:rsidR="00AC5203" w:rsidRPr="00AC5203" w:rsidRDefault="00AC5203" w:rsidP="00AC5203">
            <w:r w:rsidRPr="00AC5203">
              <w:t>Plus élevé en cas de mauvaises décisions</w:t>
            </w:r>
          </w:p>
        </w:tc>
        <w:tc>
          <w:tcPr>
            <w:tcW w:w="0" w:type="auto"/>
            <w:vAlign w:val="center"/>
            <w:hideMark/>
          </w:tcPr>
          <w:p w14:paraId="1415AC07" w14:textId="77777777" w:rsidR="00AC5203" w:rsidRPr="00AC5203" w:rsidRDefault="00AC5203" w:rsidP="00AC5203">
            <w:r w:rsidRPr="00AC5203">
              <w:t>Réduit grâce à des ajustements constants</w:t>
            </w:r>
          </w:p>
        </w:tc>
      </w:tr>
    </w:tbl>
    <w:p w14:paraId="12CE7A84" w14:textId="77777777" w:rsidR="00AC5203" w:rsidRPr="00AC5203" w:rsidRDefault="00AC5203" w:rsidP="00AC5203">
      <w:pPr>
        <w:rPr>
          <w:b/>
          <w:bCs/>
        </w:rPr>
      </w:pPr>
      <w:r w:rsidRPr="00AC5203">
        <w:rPr>
          <w:b/>
          <w:bCs/>
        </w:rPr>
        <w:t>Conclusion :</w:t>
      </w:r>
    </w:p>
    <w:p w14:paraId="163EE14A" w14:textId="77777777" w:rsidR="00AC5203" w:rsidRPr="00AC5203" w:rsidRDefault="00AC5203" w:rsidP="00AC5203">
      <w:r w:rsidRPr="00AC5203">
        <w:t xml:space="preserve">Les </w:t>
      </w:r>
      <w:r w:rsidRPr="00AC5203">
        <w:rPr>
          <w:b/>
          <w:bCs/>
        </w:rPr>
        <w:t>méthodes classiques</w:t>
      </w:r>
      <w:r w:rsidRPr="00AC5203">
        <w:t xml:space="preserve"> conviennent aux projets bien définis avec des exigences stables et où une documentation rigoureuse est indispensable (par exemple, les projets dans des secteurs réglementés).</w:t>
      </w:r>
      <w:r w:rsidRPr="00AC5203">
        <w:br/>
        <w:t xml:space="preserve">En revanche, </w:t>
      </w:r>
      <w:r w:rsidRPr="00AC5203">
        <w:rPr>
          <w:b/>
          <w:bCs/>
        </w:rPr>
        <w:t>XP</w:t>
      </w:r>
      <w:r w:rsidRPr="00AC5203">
        <w:t xml:space="preserve"> est mieux adapté aux projets où les exigences évoluent fréquemment, où la rapidité est essentielle, et où une collaboration étroite avec les utilisateurs est possible. Pour choisir entre les deux, il est essentiel de considérer la nature du projet, l'environnement de travail et les contraintes de temps.</w:t>
      </w:r>
    </w:p>
    <w:p w14:paraId="4FE5340B" w14:textId="77777777" w:rsidR="005C4EF9" w:rsidRDefault="005C4EF9"/>
    <w:sectPr w:rsidR="005C4E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02B"/>
    <w:multiLevelType w:val="multilevel"/>
    <w:tmpl w:val="E3EA1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1E74"/>
    <w:multiLevelType w:val="multilevel"/>
    <w:tmpl w:val="176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D2DF9"/>
    <w:multiLevelType w:val="multilevel"/>
    <w:tmpl w:val="C1846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F6CAA"/>
    <w:multiLevelType w:val="multilevel"/>
    <w:tmpl w:val="18D02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902165">
    <w:abstractNumId w:val="0"/>
  </w:num>
  <w:num w:numId="2" w16cid:durableId="1439254944">
    <w:abstractNumId w:val="2"/>
  </w:num>
  <w:num w:numId="3" w16cid:durableId="1405302086">
    <w:abstractNumId w:val="3"/>
  </w:num>
  <w:num w:numId="4" w16cid:durableId="123365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03"/>
    <w:rsid w:val="005C4EF9"/>
    <w:rsid w:val="008579ED"/>
    <w:rsid w:val="008E1C00"/>
    <w:rsid w:val="00AC47B8"/>
    <w:rsid w:val="00AC5203"/>
    <w:rsid w:val="00AF2D66"/>
    <w:rsid w:val="00CF33A0"/>
    <w:rsid w:val="00E146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932C"/>
  <w15:chartTrackingRefBased/>
  <w15:docId w15:val="{7E230E0C-0AEB-4B66-8D87-DEB97A6A3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5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C5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C52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C52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C52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C52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52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52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52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52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C52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C52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C52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C52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C52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52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52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5203"/>
    <w:rPr>
      <w:rFonts w:eastAsiaTheme="majorEastAsia" w:cstheme="majorBidi"/>
      <w:color w:val="272727" w:themeColor="text1" w:themeTint="D8"/>
    </w:rPr>
  </w:style>
  <w:style w:type="paragraph" w:styleId="Titre">
    <w:name w:val="Title"/>
    <w:basedOn w:val="Normal"/>
    <w:next w:val="Normal"/>
    <w:link w:val="TitreCar"/>
    <w:uiPriority w:val="10"/>
    <w:qFormat/>
    <w:rsid w:val="00AC5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52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52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52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5203"/>
    <w:pPr>
      <w:spacing w:before="160"/>
      <w:jc w:val="center"/>
    </w:pPr>
    <w:rPr>
      <w:i/>
      <w:iCs/>
      <w:color w:val="404040" w:themeColor="text1" w:themeTint="BF"/>
    </w:rPr>
  </w:style>
  <w:style w:type="character" w:customStyle="1" w:styleId="CitationCar">
    <w:name w:val="Citation Car"/>
    <w:basedOn w:val="Policepardfaut"/>
    <w:link w:val="Citation"/>
    <w:uiPriority w:val="29"/>
    <w:rsid w:val="00AC5203"/>
    <w:rPr>
      <w:i/>
      <w:iCs/>
      <w:color w:val="404040" w:themeColor="text1" w:themeTint="BF"/>
    </w:rPr>
  </w:style>
  <w:style w:type="paragraph" w:styleId="Paragraphedeliste">
    <w:name w:val="List Paragraph"/>
    <w:basedOn w:val="Normal"/>
    <w:uiPriority w:val="34"/>
    <w:qFormat/>
    <w:rsid w:val="00AC5203"/>
    <w:pPr>
      <w:ind w:left="720"/>
      <w:contextualSpacing/>
    </w:pPr>
  </w:style>
  <w:style w:type="character" w:styleId="Accentuationintense">
    <w:name w:val="Intense Emphasis"/>
    <w:basedOn w:val="Policepardfaut"/>
    <w:uiPriority w:val="21"/>
    <w:qFormat/>
    <w:rsid w:val="00AC5203"/>
    <w:rPr>
      <w:i/>
      <w:iCs/>
      <w:color w:val="2F5496" w:themeColor="accent1" w:themeShade="BF"/>
    </w:rPr>
  </w:style>
  <w:style w:type="paragraph" w:styleId="Citationintense">
    <w:name w:val="Intense Quote"/>
    <w:basedOn w:val="Normal"/>
    <w:next w:val="Normal"/>
    <w:link w:val="CitationintenseCar"/>
    <w:uiPriority w:val="30"/>
    <w:qFormat/>
    <w:rsid w:val="00AC5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C5203"/>
    <w:rPr>
      <w:i/>
      <w:iCs/>
      <w:color w:val="2F5496" w:themeColor="accent1" w:themeShade="BF"/>
    </w:rPr>
  </w:style>
  <w:style w:type="character" w:styleId="Rfrenceintense">
    <w:name w:val="Intense Reference"/>
    <w:basedOn w:val="Policepardfaut"/>
    <w:uiPriority w:val="32"/>
    <w:qFormat/>
    <w:rsid w:val="00AC52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554590">
      <w:bodyDiv w:val="1"/>
      <w:marLeft w:val="0"/>
      <w:marRight w:val="0"/>
      <w:marTop w:val="0"/>
      <w:marBottom w:val="0"/>
      <w:divBdr>
        <w:top w:val="none" w:sz="0" w:space="0" w:color="auto"/>
        <w:left w:val="none" w:sz="0" w:space="0" w:color="auto"/>
        <w:bottom w:val="none" w:sz="0" w:space="0" w:color="auto"/>
        <w:right w:val="none" w:sz="0" w:space="0" w:color="auto"/>
      </w:divBdr>
    </w:div>
    <w:div w:id="14909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04B98-0C0C-4ED1-AEAA-3EC08A5E9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550</Words>
  <Characters>3031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 Gio</dc:creator>
  <cp:keywords/>
  <dc:description/>
  <cp:lastModifiedBy>Nix Gio</cp:lastModifiedBy>
  <cp:revision>2</cp:revision>
  <dcterms:created xsi:type="dcterms:W3CDTF">2025-01-21T18:32:00Z</dcterms:created>
  <dcterms:modified xsi:type="dcterms:W3CDTF">2025-01-24T06:41:00Z</dcterms:modified>
</cp:coreProperties>
</file>