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E196" w14:textId="7AD0F00E" w:rsidR="003823AE" w:rsidRDefault="009D4009" w:rsidP="009D4009">
      <w:pPr>
        <w:pStyle w:val="1"/>
      </w:pPr>
      <w:r>
        <w:rPr>
          <w:rFonts w:hint="eastAsia"/>
        </w:rPr>
        <w:t>项目名称</w:t>
      </w:r>
    </w:p>
    <w:p w14:paraId="3C963A87" w14:textId="39AE801E" w:rsidR="00D6202D" w:rsidRPr="00D6202D" w:rsidRDefault="003840AB" w:rsidP="00D6202D">
      <w:pPr>
        <w:rPr>
          <w:rFonts w:ascii="宋体" w:eastAsia="宋体" w:hAnsi="宋体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D6202D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D6202D" w:rsidRPr="00D6202D">
        <w:rPr>
          <w:rFonts w:ascii="宋体" w:eastAsia="宋体" w:hAnsi="宋体" w:hint="eastAsia"/>
          <w:sz w:val="24"/>
          <w:szCs w:val="24"/>
        </w:rPr>
        <w:t>射线衍射</w:t>
      </w:r>
      <w:r w:rsidR="003C440C">
        <w:rPr>
          <w:rFonts w:ascii="宋体" w:eastAsia="宋体" w:hAnsi="宋体" w:hint="eastAsia"/>
          <w:sz w:val="24"/>
          <w:szCs w:val="24"/>
        </w:rPr>
        <w:t>图案</w:t>
      </w:r>
      <w:r w:rsidR="00D6202D" w:rsidRPr="00D6202D">
        <w:rPr>
          <w:rFonts w:ascii="宋体" w:eastAsia="宋体" w:hAnsi="宋体" w:hint="eastAsia"/>
          <w:sz w:val="24"/>
          <w:szCs w:val="24"/>
        </w:rPr>
        <w:t>的卷积神经网络分析</w:t>
      </w:r>
    </w:p>
    <w:p w14:paraId="57846262" w14:textId="5366145B" w:rsidR="009D4009" w:rsidRDefault="009D4009" w:rsidP="009D4009">
      <w:pPr>
        <w:pStyle w:val="1"/>
      </w:pPr>
      <w:r>
        <w:rPr>
          <w:rFonts w:hint="eastAsia"/>
        </w:rPr>
        <w:t>项目英文名称</w:t>
      </w:r>
    </w:p>
    <w:p w14:paraId="0E27CD44" w14:textId="2ABFFF75" w:rsidR="00D6202D" w:rsidRPr="00D6202D" w:rsidRDefault="00D6202D" w:rsidP="00D6202D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02D">
        <w:rPr>
          <w:rFonts w:ascii="Times New Roman" w:eastAsia="宋体" w:hAnsi="Times New Roman" w:cs="Times New Roman"/>
          <w:kern w:val="0"/>
          <w:sz w:val="24"/>
          <w:szCs w:val="24"/>
        </w:rPr>
        <w:t>Applying convolutional neural networks to the analysis of polychromatic X-ray diffraction patterns</w:t>
      </w:r>
    </w:p>
    <w:p w14:paraId="284D06E7" w14:textId="674598EE" w:rsidR="009D4009" w:rsidRDefault="009D4009" w:rsidP="009D4009">
      <w:pPr>
        <w:pStyle w:val="1"/>
      </w:pPr>
      <w:r>
        <w:rPr>
          <w:rFonts w:hint="eastAsia"/>
        </w:rPr>
        <w:t>对学生的要求（最多600字）</w:t>
      </w:r>
    </w:p>
    <w:p w14:paraId="7408D061" w14:textId="30C2B362" w:rsidR="00D6202D" w:rsidRPr="00B41C49" w:rsidRDefault="00D6202D" w:rsidP="00D6202D">
      <w:pPr>
        <w:rPr>
          <w:rFonts w:ascii="宋体" w:eastAsia="宋体" w:hAnsi="宋体" w:hint="eastAsia"/>
          <w:sz w:val="24"/>
          <w:szCs w:val="24"/>
        </w:rPr>
      </w:pPr>
      <w:r w:rsidRPr="00B41C49">
        <w:rPr>
          <w:rFonts w:ascii="宋体" w:eastAsia="宋体" w:hAnsi="宋体" w:hint="eastAsia"/>
          <w:sz w:val="24"/>
          <w:szCs w:val="24"/>
        </w:rPr>
        <w:t>对</w:t>
      </w:r>
      <w:r w:rsidR="00390CF7">
        <w:rPr>
          <w:rFonts w:ascii="宋体" w:eastAsia="宋体" w:hAnsi="宋体" w:hint="eastAsia"/>
          <w:sz w:val="24"/>
          <w:szCs w:val="24"/>
        </w:rPr>
        <w:t>计算机技术</w:t>
      </w:r>
      <w:r w:rsidRPr="00B41C49">
        <w:rPr>
          <w:rFonts w:ascii="宋体" w:eastAsia="宋体" w:hAnsi="宋体" w:hint="eastAsia"/>
          <w:sz w:val="24"/>
          <w:szCs w:val="24"/>
        </w:rPr>
        <w:t>有兴趣；</w:t>
      </w:r>
      <w:r w:rsidR="00B41C49" w:rsidRPr="00B41C49">
        <w:rPr>
          <w:rFonts w:ascii="宋体" w:eastAsia="宋体" w:hAnsi="宋体" w:hint="eastAsia"/>
          <w:sz w:val="24"/>
          <w:szCs w:val="24"/>
        </w:rPr>
        <w:t>有较强的英语阅读能力</w:t>
      </w:r>
      <w:r w:rsidR="002771C4">
        <w:rPr>
          <w:rFonts w:ascii="宋体" w:eastAsia="宋体" w:hAnsi="宋体" w:hint="eastAsia"/>
          <w:sz w:val="24"/>
          <w:szCs w:val="24"/>
        </w:rPr>
        <w:t>。</w:t>
      </w:r>
    </w:p>
    <w:p w14:paraId="462A3D74" w14:textId="403C3234" w:rsidR="009D4009" w:rsidRDefault="009D4009" w:rsidP="009D4009">
      <w:pPr>
        <w:pStyle w:val="1"/>
      </w:pPr>
      <w:r>
        <w:rPr>
          <w:rFonts w:hint="eastAsia"/>
        </w:rPr>
        <w:t>研究内容及意义（最多600字）</w:t>
      </w:r>
    </w:p>
    <w:p w14:paraId="605EC9A2" w14:textId="5BFEDE7B" w:rsidR="00C3680B" w:rsidRDefault="00A112AD" w:rsidP="00C3680B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C3680B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C3680B" w:rsidRPr="00D6202D">
        <w:rPr>
          <w:rFonts w:ascii="宋体" w:eastAsia="宋体" w:hAnsi="宋体" w:hint="eastAsia"/>
          <w:sz w:val="24"/>
          <w:szCs w:val="24"/>
        </w:rPr>
        <w:t>射线衍射</w:t>
      </w:r>
      <w:r w:rsidR="00C3680B">
        <w:rPr>
          <w:rFonts w:ascii="宋体" w:eastAsia="宋体" w:hAnsi="宋体" w:hint="eastAsia"/>
          <w:sz w:val="24"/>
          <w:szCs w:val="24"/>
        </w:rPr>
        <w:t>(又称L</w:t>
      </w:r>
      <w:r w:rsidR="00C3680B">
        <w:rPr>
          <w:rFonts w:ascii="宋体" w:eastAsia="宋体" w:hAnsi="宋体"/>
          <w:sz w:val="24"/>
          <w:szCs w:val="24"/>
        </w:rPr>
        <w:t>aue</w:t>
      </w:r>
      <w:r w:rsidR="00C3680B">
        <w:rPr>
          <w:rFonts w:ascii="宋体" w:eastAsia="宋体" w:hAnsi="宋体" w:hint="eastAsia"/>
          <w:sz w:val="24"/>
          <w:szCs w:val="24"/>
        </w:rPr>
        <w:t>衍射</w:t>
      </w:r>
      <w:r w:rsidR="00C3680B">
        <w:rPr>
          <w:rFonts w:ascii="宋体" w:eastAsia="宋体" w:hAnsi="宋体"/>
          <w:sz w:val="24"/>
          <w:szCs w:val="24"/>
        </w:rPr>
        <w:t>)</w:t>
      </w:r>
      <w:r w:rsidR="00C7379F">
        <w:rPr>
          <w:rFonts w:ascii="宋体" w:eastAsia="宋体" w:hAnsi="宋体" w:hint="eastAsia"/>
          <w:sz w:val="24"/>
          <w:szCs w:val="24"/>
        </w:rPr>
        <w:t>技术</w:t>
      </w:r>
      <w:r w:rsidR="00D72A80">
        <w:rPr>
          <w:rFonts w:ascii="宋体" w:eastAsia="宋体" w:hAnsi="宋体" w:hint="eastAsia"/>
          <w:sz w:val="24"/>
          <w:szCs w:val="24"/>
        </w:rPr>
        <w:t>是一种重要的</w:t>
      </w:r>
      <w:r w:rsidR="0003726F">
        <w:rPr>
          <w:rFonts w:ascii="宋体" w:eastAsia="宋体" w:hAnsi="宋体" w:hint="eastAsia"/>
          <w:sz w:val="24"/>
          <w:szCs w:val="24"/>
        </w:rPr>
        <w:t>材料科学</w:t>
      </w:r>
      <w:r w:rsidR="00D72A80">
        <w:rPr>
          <w:rFonts w:ascii="宋体" w:eastAsia="宋体" w:hAnsi="宋体" w:hint="eastAsia"/>
          <w:sz w:val="24"/>
          <w:szCs w:val="24"/>
        </w:rPr>
        <w:t>研究手段</w:t>
      </w:r>
      <w:r w:rsidR="009C2505">
        <w:rPr>
          <w:rFonts w:ascii="宋体" w:eastAsia="宋体" w:hAnsi="宋体" w:hint="eastAsia"/>
          <w:sz w:val="24"/>
          <w:szCs w:val="24"/>
        </w:rPr>
        <w:t>，</w:t>
      </w:r>
      <w:r w:rsidR="00D72A80">
        <w:rPr>
          <w:rFonts w:ascii="宋体" w:eastAsia="宋体" w:hAnsi="宋体" w:hint="eastAsia"/>
          <w:sz w:val="24"/>
          <w:szCs w:val="24"/>
        </w:rPr>
        <w:t>其基本原理是</w:t>
      </w:r>
      <w:r>
        <w:rPr>
          <w:rFonts w:ascii="宋体" w:eastAsia="宋体" w:hAnsi="宋体" w:hint="eastAsia"/>
          <w:sz w:val="24"/>
          <w:szCs w:val="24"/>
        </w:rPr>
        <w:t>将连续谱</w:t>
      </w:r>
      <w:r w:rsidRPr="00A112AD"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射线照射在晶体上</w:t>
      </w:r>
      <w:r w:rsidR="00813459">
        <w:rPr>
          <w:rFonts w:ascii="宋体" w:eastAsia="宋体" w:hAnsi="宋体" w:hint="eastAsia"/>
          <w:sz w:val="24"/>
          <w:szCs w:val="24"/>
        </w:rPr>
        <w:t>以得到</w:t>
      </w:r>
      <w:r w:rsidR="009C2505">
        <w:rPr>
          <w:rFonts w:ascii="宋体" w:eastAsia="宋体" w:hAnsi="宋体" w:hint="eastAsia"/>
          <w:sz w:val="24"/>
          <w:szCs w:val="24"/>
        </w:rPr>
        <w:t>漂亮的衍射图案，</w:t>
      </w:r>
      <w:r w:rsidR="00920E6B">
        <w:rPr>
          <w:rFonts w:ascii="宋体" w:eastAsia="宋体" w:hAnsi="宋体" w:hint="eastAsia"/>
          <w:sz w:val="24"/>
          <w:szCs w:val="24"/>
        </w:rPr>
        <w:t>用以揭示晶体的取向和晶格畸变</w:t>
      </w:r>
      <w:r w:rsidR="009C2505">
        <w:rPr>
          <w:rFonts w:ascii="宋体" w:eastAsia="宋体" w:hAnsi="宋体" w:hint="eastAsia"/>
          <w:sz w:val="24"/>
          <w:szCs w:val="24"/>
        </w:rPr>
        <w:t>。</w:t>
      </w:r>
    </w:p>
    <w:p w14:paraId="54015349" w14:textId="615131BF" w:rsidR="009C2505" w:rsidRDefault="009C2505" w:rsidP="00C3680B">
      <w:pPr>
        <w:rPr>
          <w:rFonts w:ascii="宋体" w:eastAsia="宋体" w:hAnsi="宋体"/>
          <w:sz w:val="24"/>
          <w:szCs w:val="24"/>
        </w:rPr>
      </w:pPr>
      <w:r w:rsidRPr="009C2505">
        <w:rPr>
          <w:rFonts w:ascii="宋体" w:eastAsia="宋体" w:hAnsi="宋体" w:hint="eastAsia"/>
          <w:sz w:val="24"/>
          <w:szCs w:val="24"/>
        </w:rPr>
        <w:t>然而，由于</w:t>
      </w:r>
      <w:r w:rsidR="009472AE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的衍射峰</w:t>
      </w:r>
      <w:r w:rsidR="00F95326">
        <w:rPr>
          <w:rFonts w:ascii="宋体" w:eastAsia="宋体" w:hAnsi="宋体" w:hint="eastAsia"/>
          <w:sz w:val="24"/>
          <w:szCs w:val="24"/>
        </w:rPr>
        <w:t>所</w:t>
      </w:r>
      <w:r>
        <w:rPr>
          <w:rFonts w:ascii="宋体" w:eastAsia="宋体" w:hAnsi="宋体" w:hint="eastAsia"/>
          <w:sz w:val="24"/>
          <w:szCs w:val="24"/>
        </w:rPr>
        <w:t>对应的波长</w:t>
      </w:r>
      <w:r w:rsidR="00F47412">
        <w:rPr>
          <w:rFonts w:ascii="宋体" w:eastAsia="宋体" w:hAnsi="宋体" w:hint="eastAsia"/>
          <w:sz w:val="24"/>
          <w:szCs w:val="24"/>
        </w:rPr>
        <w:t>无法</w:t>
      </w:r>
      <w:r>
        <w:rPr>
          <w:rFonts w:ascii="宋体" w:eastAsia="宋体" w:hAnsi="宋体" w:hint="eastAsia"/>
          <w:sz w:val="24"/>
          <w:szCs w:val="24"/>
        </w:rPr>
        <w:t>事先得知，因此其分析过程较为复杂</w:t>
      </w:r>
      <w:r w:rsidR="001A6E2A">
        <w:rPr>
          <w:rFonts w:ascii="宋体" w:eastAsia="宋体" w:hAnsi="宋体" w:hint="eastAsia"/>
          <w:sz w:val="24"/>
          <w:szCs w:val="24"/>
        </w:rPr>
        <w:t>，很难识别出晶体取向</w:t>
      </w:r>
      <w:r>
        <w:rPr>
          <w:rFonts w:ascii="宋体" w:eastAsia="宋体" w:hAnsi="宋体" w:hint="eastAsia"/>
          <w:sz w:val="24"/>
          <w:szCs w:val="24"/>
        </w:rPr>
        <w:t>。</w:t>
      </w:r>
      <w:r w:rsidR="00F47412">
        <w:rPr>
          <w:rFonts w:ascii="宋体" w:eastAsia="宋体" w:hAnsi="宋体" w:hint="eastAsia"/>
          <w:sz w:val="24"/>
          <w:szCs w:val="24"/>
        </w:rPr>
        <w:t>对于纳米晶材料，入射光斑会同时覆盖多个晶粒，造成多个晶粒的衍射图案的重叠，</w:t>
      </w:r>
      <w:r w:rsidR="00067D44">
        <w:rPr>
          <w:rFonts w:ascii="宋体" w:eastAsia="宋体" w:hAnsi="宋体" w:hint="eastAsia"/>
          <w:sz w:val="24"/>
          <w:szCs w:val="24"/>
        </w:rPr>
        <w:t>增加了分析的难度。</w:t>
      </w:r>
    </w:p>
    <w:p w14:paraId="580470C5" w14:textId="456B6408" w:rsidR="00067D44" w:rsidRPr="009C2505" w:rsidRDefault="004A4AD1" w:rsidP="00C3680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最近兴起的卷积神经网络技术为</w:t>
      </w:r>
      <w:r w:rsidR="00E20FED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射线衍射</w:t>
      </w:r>
      <w:r>
        <w:rPr>
          <w:rFonts w:ascii="宋体" w:eastAsia="宋体" w:hAnsi="宋体" w:hint="eastAsia"/>
          <w:sz w:val="24"/>
          <w:szCs w:val="24"/>
        </w:rPr>
        <w:t>图案的</w:t>
      </w:r>
      <w:r w:rsidR="001A6E2A">
        <w:rPr>
          <w:rFonts w:ascii="宋体" w:eastAsia="宋体" w:hAnsi="宋体" w:hint="eastAsia"/>
          <w:sz w:val="24"/>
          <w:szCs w:val="24"/>
        </w:rPr>
        <w:t>识别</w:t>
      </w:r>
      <w:r>
        <w:rPr>
          <w:rFonts w:ascii="宋体" w:eastAsia="宋体" w:hAnsi="宋体" w:hint="eastAsia"/>
          <w:sz w:val="24"/>
          <w:szCs w:val="24"/>
        </w:rPr>
        <w:t>提供有力的工具。</w:t>
      </w:r>
      <w:r w:rsidR="00E20FED">
        <w:rPr>
          <w:rFonts w:ascii="宋体" w:eastAsia="宋体" w:hAnsi="宋体" w:hint="eastAsia"/>
          <w:sz w:val="24"/>
          <w:szCs w:val="24"/>
        </w:rPr>
        <w:t>通过将模拟得到的</w:t>
      </w:r>
      <w:r w:rsidR="00E20FED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E20FED"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="00E20FED" w:rsidRPr="00D6202D">
        <w:rPr>
          <w:rFonts w:ascii="宋体" w:eastAsia="宋体" w:hAnsi="宋体" w:hint="eastAsia"/>
          <w:sz w:val="24"/>
          <w:szCs w:val="24"/>
        </w:rPr>
        <w:t>射线衍射</w:t>
      </w:r>
      <w:r w:rsidR="00E20FED">
        <w:rPr>
          <w:rFonts w:ascii="宋体" w:eastAsia="宋体" w:hAnsi="宋体" w:hint="eastAsia"/>
          <w:sz w:val="24"/>
          <w:szCs w:val="24"/>
        </w:rPr>
        <w:t>图案</w:t>
      </w:r>
      <w:r w:rsidR="00E20FED">
        <w:rPr>
          <w:rFonts w:ascii="宋体" w:eastAsia="宋体" w:hAnsi="宋体" w:hint="eastAsia"/>
          <w:sz w:val="24"/>
          <w:szCs w:val="24"/>
        </w:rPr>
        <w:t>进行标记，并输入</w:t>
      </w:r>
      <w:r w:rsidR="00154ED4">
        <w:rPr>
          <w:rFonts w:ascii="宋体" w:eastAsia="宋体" w:hAnsi="宋体" w:hint="eastAsia"/>
          <w:sz w:val="24"/>
          <w:szCs w:val="24"/>
        </w:rPr>
        <w:t>到卷积神经网络中</w:t>
      </w:r>
      <w:r w:rsidR="000B0D1F">
        <w:rPr>
          <w:rFonts w:ascii="宋体" w:eastAsia="宋体" w:hAnsi="宋体" w:hint="eastAsia"/>
          <w:sz w:val="24"/>
          <w:szCs w:val="24"/>
        </w:rPr>
        <w:t>进行</w:t>
      </w:r>
      <w:r w:rsidR="00033915">
        <w:rPr>
          <w:rFonts w:ascii="宋体" w:eastAsia="宋体" w:hAnsi="宋体" w:hint="eastAsia"/>
          <w:sz w:val="24"/>
          <w:szCs w:val="24"/>
        </w:rPr>
        <w:t>学习</w:t>
      </w:r>
      <w:r w:rsidR="00154ED4">
        <w:rPr>
          <w:rFonts w:ascii="宋体" w:eastAsia="宋体" w:hAnsi="宋体" w:hint="eastAsia"/>
          <w:sz w:val="24"/>
          <w:szCs w:val="24"/>
        </w:rPr>
        <w:t>，有望</w:t>
      </w:r>
      <w:r w:rsidR="00033915">
        <w:rPr>
          <w:rFonts w:ascii="宋体" w:eastAsia="宋体" w:hAnsi="宋体" w:hint="eastAsia"/>
          <w:sz w:val="24"/>
          <w:szCs w:val="24"/>
        </w:rPr>
        <w:t>训练出</w:t>
      </w:r>
      <w:r w:rsidR="00CB04A7">
        <w:rPr>
          <w:rFonts w:ascii="宋体" w:eastAsia="宋体" w:hAnsi="宋体" w:hint="eastAsia"/>
          <w:sz w:val="24"/>
          <w:szCs w:val="24"/>
        </w:rPr>
        <w:t>能自动识别晶粒取向的神经网络</w:t>
      </w:r>
      <w:r w:rsidR="00AA2110">
        <w:rPr>
          <w:rFonts w:ascii="宋体" w:eastAsia="宋体" w:hAnsi="宋体" w:hint="eastAsia"/>
          <w:sz w:val="24"/>
          <w:szCs w:val="24"/>
        </w:rPr>
        <w:t>，提高衍射图案的分析效率</w:t>
      </w:r>
      <w:r w:rsidR="00294386">
        <w:rPr>
          <w:rFonts w:ascii="宋体" w:eastAsia="宋体" w:hAnsi="宋体" w:hint="eastAsia"/>
          <w:sz w:val="24"/>
          <w:szCs w:val="24"/>
        </w:rPr>
        <w:t>；该神经网络也有望</w:t>
      </w:r>
      <w:r w:rsidR="003714DD">
        <w:rPr>
          <w:rFonts w:ascii="宋体" w:eastAsia="宋体" w:hAnsi="宋体" w:hint="eastAsia"/>
          <w:sz w:val="24"/>
          <w:szCs w:val="24"/>
        </w:rPr>
        <w:t>拓展到</w:t>
      </w:r>
      <w:r w:rsidR="003C6ECA">
        <w:rPr>
          <w:rFonts w:ascii="宋体" w:eastAsia="宋体" w:hAnsi="宋体" w:hint="eastAsia"/>
          <w:sz w:val="24"/>
          <w:szCs w:val="24"/>
        </w:rPr>
        <w:t>对纳米晶材料的分析，即</w:t>
      </w:r>
      <w:r w:rsidR="00294386">
        <w:rPr>
          <w:rFonts w:ascii="宋体" w:eastAsia="宋体" w:hAnsi="宋体" w:hint="eastAsia"/>
          <w:sz w:val="24"/>
          <w:szCs w:val="24"/>
        </w:rPr>
        <w:t>多个晶粒衍射图案重叠的情况</w:t>
      </w:r>
      <w:r w:rsidR="003714DD">
        <w:rPr>
          <w:rFonts w:ascii="宋体" w:eastAsia="宋体" w:hAnsi="宋体" w:hint="eastAsia"/>
          <w:sz w:val="24"/>
          <w:szCs w:val="24"/>
        </w:rPr>
        <w:t>。</w:t>
      </w:r>
    </w:p>
    <w:p w14:paraId="5FB39F42" w14:textId="58EF311C" w:rsidR="009D4009" w:rsidRDefault="009D4009" w:rsidP="009D4009">
      <w:pPr>
        <w:pStyle w:val="1"/>
      </w:pPr>
      <w:r>
        <w:rPr>
          <w:rFonts w:hint="eastAsia"/>
        </w:rPr>
        <w:t>相关研究工作积累和已取得的成绩（最多600字）</w:t>
      </w:r>
    </w:p>
    <w:p w14:paraId="6B3BD603" w14:textId="21E64E99" w:rsidR="00CE2BE6" w:rsidRDefault="00747DCD" w:rsidP="00CE2BE6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衍射分析技术是本人的博士研究课题</w:t>
      </w:r>
      <w:r w:rsidR="00A2748F">
        <w:rPr>
          <w:rFonts w:ascii="宋体" w:eastAsia="宋体" w:hAnsi="宋体" w:hint="eastAsia"/>
          <w:sz w:val="24"/>
          <w:szCs w:val="24"/>
        </w:rPr>
        <w:t>。在先前的研究中，本人将数字图像相干</w:t>
      </w:r>
      <w:r w:rsidR="00E611B3">
        <w:rPr>
          <w:rFonts w:ascii="宋体" w:eastAsia="宋体" w:hAnsi="宋体" w:hint="eastAsia"/>
          <w:sz w:val="24"/>
          <w:szCs w:val="24"/>
        </w:rPr>
        <w:t>（d</w:t>
      </w:r>
      <w:r w:rsidR="00E611B3">
        <w:rPr>
          <w:rFonts w:ascii="宋体" w:eastAsia="宋体" w:hAnsi="宋体"/>
          <w:sz w:val="24"/>
          <w:szCs w:val="24"/>
        </w:rPr>
        <w:t>igital image correlation</w:t>
      </w:r>
      <w:r w:rsidR="00E611B3">
        <w:rPr>
          <w:rFonts w:ascii="宋体" w:eastAsia="宋体" w:hAnsi="宋体" w:hint="eastAsia"/>
          <w:sz w:val="24"/>
          <w:szCs w:val="24"/>
        </w:rPr>
        <w:t>）</w:t>
      </w:r>
      <w:r w:rsidR="00A2748F">
        <w:rPr>
          <w:rFonts w:ascii="宋体" w:eastAsia="宋体" w:hAnsi="宋体" w:hint="eastAsia"/>
          <w:sz w:val="24"/>
          <w:szCs w:val="24"/>
        </w:rPr>
        <w:t>技术用于衍射图案的分析，提高了晶格畸变</w:t>
      </w:r>
      <w:r w:rsidR="00FD5839">
        <w:rPr>
          <w:rFonts w:ascii="宋体" w:eastAsia="宋体" w:hAnsi="宋体" w:hint="eastAsia"/>
          <w:sz w:val="24"/>
          <w:szCs w:val="24"/>
        </w:rPr>
        <w:t>的测量</w:t>
      </w:r>
      <w:r w:rsidR="00F32AA6">
        <w:rPr>
          <w:rFonts w:ascii="宋体" w:eastAsia="宋体" w:hAnsi="宋体" w:hint="eastAsia"/>
          <w:sz w:val="24"/>
          <w:szCs w:val="24"/>
        </w:rPr>
        <w:t>精度</w:t>
      </w:r>
      <w:r w:rsidR="00A2748F">
        <w:rPr>
          <w:rFonts w:ascii="宋体" w:eastAsia="宋体" w:hAnsi="宋体" w:hint="eastAsia"/>
          <w:sz w:val="24"/>
          <w:szCs w:val="24"/>
        </w:rPr>
        <w:t>。</w:t>
      </w:r>
    </w:p>
    <w:p w14:paraId="26912A57" w14:textId="3EFA6192" w:rsidR="00FE2E26" w:rsidRPr="00CE2BE6" w:rsidRDefault="007366FC" w:rsidP="00CE2BE6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r w:rsidR="00FE2E26">
        <w:rPr>
          <w:rFonts w:ascii="宋体" w:eastAsia="宋体" w:hAnsi="宋体" w:hint="eastAsia"/>
          <w:sz w:val="24"/>
          <w:szCs w:val="24"/>
        </w:rPr>
        <w:t>机器学习技术</w:t>
      </w:r>
      <w:r>
        <w:rPr>
          <w:rFonts w:ascii="宋体" w:eastAsia="宋体" w:hAnsi="宋体" w:hint="eastAsia"/>
          <w:sz w:val="24"/>
          <w:szCs w:val="24"/>
        </w:rPr>
        <w:t>分析</w:t>
      </w:r>
      <w:r w:rsidR="00FE2E26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FE2E26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FE2E26" w:rsidRPr="00D6202D">
        <w:rPr>
          <w:rFonts w:ascii="宋体" w:eastAsia="宋体" w:hAnsi="宋体" w:hint="eastAsia"/>
          <w:sz w:val="24"/>
          <w:szCs w:val="24"/>
        </w:rPr>
        <w:t>射线</w:t>
      </w:r>
      <w:r w:rsidR="00FE2E26">
        <w:rPr>
          <w:rFonts w:ascii="宋体" w:eastAsia="宋体" w:hAnsi="宋体" w:hint="eastAsia"/>
          <w:sz w:val="24"/>
          <w:szCs w:val="24"/>
        </w:rPr>
        <w:t>衍射</w:t>
      </w:r>
      <w:r w:rsidR="00FE2E26">
        <w:rPr>
          <w:rFonts w:ascii="宋体" w:eastAsia="宋体" w:hAnsi="宋体" w:hint="eastAsia"/>
          <w:sz w:val="24"/>
          <w:szCs w:val="24"/>
        </w:rPr>
        <w:t>图案是本人开辟的新</w:t>
      </w:r>
      <w:r w:rsidR="003839F5">
        <w:rPr>
          <w:rFonts w:ascii="宋体" w:eastAsia="宋体" w:hAnsi="宋体" w:hint="eastAsia"/>
          <w:sz w:val="24"/>
          <w:szCs w:val="24"/>
        </w:rPr>
        <w:t>方向</w:t>
      </w:r>
      <w:r>
        <w:rPr>
          <w:rFonts w:ascii="宋体" w:eastAsia="宋体" w:hAnsi="宋体" w:hint="eastAsia"/>
          <w:sz w:val="24"/>
          <w:szCs w:val="24"/>
        </w:rPr>
        <w:t>，并已经搭</w:t>
      </w:r>
      <w:r>
        <w:rPr>
          <w:rFonts w:ascii="宋体" w:eastAsia="宋体" w:hAnsi="宋体" w:hint="eastAsia"/>
          <w:sz w:val="24"/>
          <w:szCs w:val="24"/>
        </w:rPr>
        <w:lastRenderedPageBreak/>
        <w:t>建起了神经网络的框架，对神经网络</w:t>
      </w:r>
      <w:r w:rsidR="00E54DC1">
        <w:rPr>
          <w:rFonts w:ascii="宋体" w:eastAsia="宋体" w:hAnsi="宋体" w:hint="eastAsia"/>
          <w:sz w:val="24"/>
          <w:szCs w:val="24"/>
        </w:rPr>
        <w:t>的优化工作还在进行中。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3FD7FB" w14:textId="7F3CDD95" w:rsidR="009D4009" w:rsidRDefault="009D4009" w:rsidP="009D4009">
      <w:pPr>
        <w:pStyle w:val="1"/>
      </w:pPr>
      <w:r>
        <w:rPr>
          <w:rFonts w:hint="eastAsia"/>
        </w:rPr>
        <w:t>预期目标（最多600字）</w:t>
      </w:r>
    </w:p>
    <w:p w14:paraId="5D0DAA84" w14:textId="4BBAEB32" w:rsidR="00C3680B" w:rsidRPr="00C3680B" w:rsidRDefault="00DF3367" w:rsidP="00C3680B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建立并</w:t>
      </w:r>
      <w:r w:rsidRPr="00DF3367">
        <w:rPr>
          <w:rFonts w:ascii="Times New Roman" w:eastAsia="宋体" w:hAnsi="Times New Roman" w:cs="Times New Roman" w:hint="eastAsia"/>
          <w:sz w:val="24"/>
          <w:szCs w:val="24"/>
        </w:rPr>
        <w:t>训练出能识别</w:t>
      </w: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</w:t>
      </w:r>
      <w:r>
        <w:rPr>
          <w:rFonts w:ascii="宋体" w:eastAsia="宋体" w:hAnsi="宋体" w:hint="eastAsia"/>
          <w:sz w:val="24"/>
          <w:szCs w:val="24"/>
        </w:rPr>
        <w:t>图案的神经网络。</w:t>
      </w:r>
    </w:p>
    <w:p w14:paraId="4156BF46" w14:textId="77777777" w:rsidR="00D6202D" w:rsidRDefault="00D6202D" w:rsidP="00D6202D">
      <w:pPr>
        <w:pStyle w:val="1"/>
      </w:pPr>
      <w:r>
        <w:rPr>
          <w:rFonts w:hint="eastAsia"/>
        </w:rPr>
        <w:t>项目名称</w:t>
      </w:r>
    </w:p>
    <w:p w14:paraId="37F4B5B3" w14:textId="77777777" w:rsidR="00D6202D" w:rsidRDefault="00D6202D" w:rsidP="00D6202D">
      <w:pPr>
        <w:pStyle w:val="1"/>
      </w:pPr>
      <w:r>
        <w:rPr>
          <w:rFonts w:hint="eastAsia"/>
        </w:rPr>
        <w:t>项目英文名称</w:t>
      </w:r>
    </w:p>
    <w:p w14:paraId="7A8B4B79" w14:textId="17F0AEFF" w:rsidR="00D6202D" w:rsidRPr="00D6202D" w:rsidRDefault="00D6202D" w:rsidP="00D6202D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02D">
        <w:rPr>
          <w:rFonts w:ascii="Times New Roman" w:eastAsia="宋体" w:hAnsi="Times New Roman" w:cs="Times New Roman"/>
          <w:kern w:val="0"/>
          <w:sz w:val="24"/>
          <w:szCs w:val="24"/>
        </w:rPr>
        <w:t>Simulation of X-ray diffraction patterns from defected crystals</w:t>
      </w:r>
    </w:p>
    <w:p w14:paraId="7E3382B7" w14:textId="77777777" w:rsidR="00D6202D" w:rsidRDefault="00D6202D" w:rsidP="00D6202D">
      <w:pPr>
        <w:pStyle w:val="1"/>
      </w:pPr>
      <w:r>
        <w:rPr>
          <w:rFonts w:hint="eastAsia"/>
        </w:rPr>
        <w:t>对学生的要求（最多600字）</w:t>
      </w:r>
    </w:p>
    <w:p w14:paraId="192AAA95" w14:textId="77777777" w:rsidR="00D6202D" w:rsidRDefault="00D6202D" w:rsidP="00D6202D">
      <w:pPr>
        <w:pStyle w:val="1"/>
      </w:pPr>
      <w:r>
        <w:rPr>
          <w:rFonts w:hint="eastAsia"/>
        </w:rPr>
        <w:t>研究内容及意义（最多600字）</w:t>
      </w:r>
    </w:p>
    <w:p w14:paraId="14DED299" w14:textId="77777777" w:rsidR="00D6202D" w:rsidRDefault="00D6202D" w:rsidP="00D6202D">
      <w:pPr>
        <w:pStyle w:val="1"/>
      </w:pPr>
      <w:r>
        <w:rPr>
          <w:rFonts w:hint="eastAsia"/>
        </w:rPr>
        <w:t>相关研究工作积累和已取得的成绩（最多600字）</w:t>
      </w:r>
    </w:p>
    <w:p w14:paraId="2B35930A" w14:textId="43420176" w:rsidR="00D6202D" w:rsidRPr="00D6202D" w:rsidRDefault="00D6202D" w:rsidP="00C3680B">
      <w:pPr>
        <w:pStyle w:val="1"/>
        <w:rPr>
          <w:rFonts w:hint="eastAsia"/>
        </w:rPr>
      </w:pPr>
      <w:r>
        <w:rPr>
          <w:rFonts w:hint="eastAsia"/>
        </w:rPr>
        <w:t>预期目标（最多600字）</w:t>
      </w:r>
    </w:p>
    <w:sectPr w:rsidR="00D6202D" w:rsidRPr="00D6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09"/>
    <w:rsid w:val="00033915"/>
    <w:rsid w:val="0003726F"/>
    <w:rsid w:val="00067D44"/>
    <w:rsid w:val="000B0D1F"/>
    <w:rsid w:val="00154ED4"/>
    <w:rsid w:val="001A6E2A"/>
    <w:rsid w:val="00273160"/>
    <w:rsid w:val="002771C4"/>
    <w:rsid w:val="00294386"/>
    <w:rsid w:val="003714DD"/>
    <w:rsid w:val="003823AE"/>
    <w:rsid w:val="003839F5"/>
    <w:rsid w:val="003840AB"/>
    <w:rsid w:val="00390CF7"/>
    <w:rsid w:val="003C440C"/>
    <w:rsid w:val="003C6ECA"/>
    <w:rsid w:val="004A4AD1"/>
    <w:rsid w:val="004B494B"/>
    <w:rsid w:val="00617FB6"/>
    <w:rsid w:val="0071551C"/>
    <w:rsid w:val="00735888"/>
    <w:rsid w:val="007366FC"/>
    <w:rsid w:val="00747DCD"/>
    <w:rsid w:val="007715D3"/>
    <w:rsid w:val="00813459"/>
    <w:rsid w:val="00920E6B"/>
    <w:rsid w:val="009472AE"/>
    <w:rsid w:val="0099491B"/>
    <w:rsid w:val="009C2505"/>
    <w:rsid w:val="009D4009"/>
    <w:rsid w:val="00A112AD"/>
    <w:rsid w:val="00A2748F"/>
    <w:rsid w:val="00AA2110"/>
    <w:rsid w:val="00B41C49"/>
    <w:rsid w:val="00C3680B"/>
    <w:rsid w:val="00C7379F"/>
    <w:rsid w:val="00CB04A7"/>
    <w:rsid w:val="00CD4C4C"/>
    <w:rsid w:val="00CE2BE6"/>
    <w:rsid w:val="00CE4EB3"/>
    <w:rsid w:val="00D6202D"/>
    <w:rsid w:val="00D67DD6"/>
    <w:rsid w:val="00D72A80"/>
    <w:rsid w:val="00DF3367"/>
    <w:rsid w:val="00E20FED"/>
    <w:rsid w:val="00E54DC1"/>
    <w:rsid w:val="00E611B3"/>
    <w:rsid w:val="00EC24BF"/>
    <w:rsid w:val="00F32AA6"/>
    <w:rsid w:val="00F47412"/>
    <w:rsid w:val="00F95326"/>
    <w:rsid w:val="00FD5839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E403"/>
  <w15:chartTrackingRefBased/>
  <w15:docId w15:val="{2EA869A3-F20A-43B3-ADFB-59DEC388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4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40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Fengguo</dc:creator>
  <cp:keywords/>
  <dc:description/>
  <cp:lastModifiedBy>Zhang Fengguo</cp:lastModifiedBy>
  <cp:revision>47</cp:revision>
  <dcterms:created xsi:type="dcterms:W3CDTF">2020-10-26T02:48:00Z</dcterms:created>
  <dcterms:modified xsi:type="dcterms:W3CDTF">2020-11-04T09:58:00Z</dcterms:modified>
</cp:coreProperties>
</file>