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MERN Full Stack Development 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  <w:t xml:space="preserve">Introduction to ReactJS, NodeJS and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Subject(s): ReactJS , NodeJS and 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Topic or Unit of Study: Create a s</w:t>
      </w:r>
      <w:r w:rsidDel="00000000" w:rsidR="00000000" w:rsidRPr="00000000">
        <w:rPr>
          <w:rtl w:val="0"/>
        </w:rPr>
        <w:t xml:space="preserve">mall web page with the above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Grade/Level: Introduction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Objective: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666666"/>
          <w:rtl w:val="0"/>
        </w:rPr>
        <w:t xml:space="preserve">Students can able to create a sample project as a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Allotment: 1 day (6 hours)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 hours to </w:t>
      </w:r>
      <w:r w:rsidDel="00000000" w:rsidR="00000000" w:rsidRPr="00000000">
        <w:rPr>
          <w:rtl w:val="0"/>
        </w:rPr>
        <w:t xml:space="preserve">technology introduction - 45 min for teaching 5 min for Q&amp;A 10 min break</w:t>
        <w:br w:type="textWrapping"/>
        <w:t xml:space="preserve">3 hours demo - Create UI, connect to NodeJS , insert data to MongoDB</w:t>
        <w:br w:type="textWrapping"/>
        <w:br w:type="textWrapping"/>
        <w:t xml:space="preserve">Mac, linux, window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