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91CA" w14:textId="77777777" w:rsidR="00E01482" w:rsidRDefault="00E01482" w:rsidP="00E01482">
      <w:pPr>
        <w:spacing w:before="120" w:after="80"/>
        <w:jc w:val="center"/>
      </w:pPr>
      <w:r>
        <w:rPr>
          <w:b/>
          <w:bCs/>
          <w:color w:val="1F4E79"/>
          <w:sz w:val="52"/>
          <w:szCs w:val="52"/>
        </w:rPr>
        <w:t>TEST RESULT REPORT</w:t>
      </w:r>
    </w:p>
    <w:p w14:paraId="102FB885" w14:textId="77777777" w:rsidR="00E01482" w:rsidRDefault="00E01482" w:rsidP="00E01482">
      <w:pPr>
        <w:spacing w:before="120" w:after="120"/>
        <w:jc w:val="center"/>
      </w:pPr>
      <w:r>
        <w:rPr>
          <w:b/>
          <w:bCs/>
          <w:color w:val="2980B9"/>
          <w:sz w:val="36"/>
          <w:szCs w:val="36"/>
        </w:rPr>
        <w:t>DWH Data Quality Testing</w:t>
      </w:r>
    </w:p>
    <w:p w14:paraId="7BB03C76" w14:textId="11C67A65" w:rsidR="002D3CFB" w:rsidRDefault="00E01482" w:rsidP="00E01482">
      <w:pPr>
        <w:jc w:val="center"/>
        <w:rPr>
          <w:color w:val="444444"/>
          <w:sz w:val="26"/>
          <w:szCs w:val="26"/>
        </w:rPr>
      </w:pPr>
      <w:r>
        <w:rPr>
          <w:color w:val="444444"/>
          <w:sz w:val="26"/>
          <w:szCs w:val="26"/>
        </w:rPr>
        <w:t>Project: AD DQ Scrum Space (SCRUM)</w:t>
      </w:r>
    </w:p>
    <w:p w14:paraId="421AD37A" w14:textId="77777777" w:rsidR="00E01482" w:rsidRDefault="00E01482" w:rsidP="00E01482">
      <w:pPr>
        <w:jc w:val="center"/>
        <w:rPr>
          <w:color w:val="444444"/>
          <w:sz w:val="26"/>
          <w:szCs w:val="26"/>
        </w:rPr>
      </w:pPr>
    </w:p>
    <w:p w14:paraId="140D1BA0" w14:textId="77777777" w:rsidR="00E01482" w:rsidRPr="00E01482" w:rsidRDefault="00E01482" w:rsidP="00E01482">
      <w:pPr>
        <w:pStyle w:val="Heading1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1. Summary</w:t>
      </w:r>
    </w:p>
    <w:p w14:paraId="0C7FA738" w14:textId="4FC625A1" w:rsidR="00E01482" w:rsidRPr="00E01482" w:rsidRDefault="00E01482" w:rsidP="00E01482">
      <w:pPr>
        <w:spacing w:before="80" w:after="80"/>
        <w:rPr>
          <w:color w:val="1A1A1A"/>
        </w:rPr>
      </w:pPr>
      <w:r w:rsidRPr="00E01482">
        <w:t>During June 1</w:t>
      </w:r>
      <w:r w:rsidR="00F95B55">
        <w:t>2</w:t>
      </w:r>
      <w:r w:rsidRPr="00E01482">
        <w:t>–16</w:t>
      </w:r>
      <w:r w:rsidR="009375BE">
        <w:t xml:space="preserve">, 2026 </w:t>
      </w:r>
      <w:r>
        <w:rPr>
          <w:color w:val="1A1A1A"/>
        </w:rPr>
        <w:t>Data Warehouse (DWH) quality testing was conducted within the AD DQ Scrum Space project (Sprint: DQ Sprint 1). T</w:t>
      </w:r>
      <w:r w:rsidRPr="00E01482">
        <w:rPr>
          <w:color w:val="1A1A1A"/>
        </w:rPr>
        <w:t>esting activities were focused on verifying ETL data flows, schema compliance, and data integrity across the LND, DWH, and Data Mart layers</w:t>
      </w:r>
      <w:r>
        <w:rPr>
          <w:color w:val="1A1A1A"/>
        </w:rPr>
        <w:t>. A total of 42 test cases were designed and organized across three test suites: Smoke &amp; Sanity (11 cases), Critical Path (19 cases), and Extended Path (12 cases). Smoke &amp; Sanity</w:t>
      </w:r>
      <w:r w:rsidR="009375BE">
        <w:rPr>
          <w:color w:val="1A1A1A"/>
        </w:rPr>
        <w:t xml:space="preserve">, </w:t>
      </w:r>
      <w:r>
        <w:rPr>
          <w:color w:val="1A1A1A"/>
        </w:rPr>
        <w:t xml:space="preserve">Critical Path </w:t>
      </w:r>
      <w:r w:rsidR="009375BE">
        <w:rPr>
          <w:color w:val="1A1A1A"/>
        </w:rPr>
        <w:t xml:space="preserve">and Extended Path </w:t>
      </w:r>
      <w:r>
        <w:rPr>
          <w:color w:val="1A1A1A"/>
        </w:rPr>
        <w:t>test suites were fully executed</w:t>
      </w:r>
      <w:r w:rsidR="00F95B55">
        <w:rPr>
          <w:color w:val="1A1A1A"/>
        </w:rPr>
        <w:t xml:space="preserve">, </w:t>
      </w:r>
      <w:r>
        <w:rPr>
          <w:color w:val="1A1A1A"/>
        </w:rPr>
        <w:t>achieving 100% coverage of the planned scop</w:t>
      </w:r>
      <w:r w:rsidR="00F95B55">
        <w:rPr>
          <w:color w:val="1A1A1A"/>
        </w:rPr>
        <w:t>e</w:t>
      </w:r>
      <w:r>
        <w:rPr>
          <w:color w:val="1A1A1A"/>
        </w:rPr>
        <w:t>.</w:t>
      </w:r>
      <w:r w:rsidRPr="00E01482">
        <w:rPr>
          <w:color w:val="1A1A1A"/>
        </w:rPr>
        <w:t xml:space="preserve"> </w:t>
      </w:r>
      <w:r w:rsidR="00F04DCC" w:rsidRPr="00F04DCC">
        <w:rPr>
          <w:color w:val="1A1A1A"/>
        </w:rPr>
        <w:t xml:space="preserve">During testing, 14 defects were identified and logged in Jira: 10 defects were discovered through the execution of test cases, while 4 were found independently via exploratory testing. </w:t>
      </w:r>
      <w:r>
        <w:rPr>
          <w:color w:val="1A1A1A"/>
        </w:rPr>
        <w:t>The defects span schema structure issues, ETL row count mismatches, data quality violations, and missing default records.</w:t>
      </w:r>
      <w:r w:rsidRPr="00E01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1482">
        <w:rPr>
          <w:color w:val="1A1A1A"/>
        </w:rPr>
        <w:t>At the next iteration, the following activities are scheduled:</w:t>
      </w:r>
    </w:p>
    <w:p w14:paraId="183ECC43" w14:textId="77777777" w:rsidR="00E01482" w:rsidRPr="00E01482" w:rsidRDefault="00E01482" w:rsidP="00E01482">
      <w:pPr>
        <w:numPr>
          <w:ilvl w:val="0"/>
          <w:numId w:val="1"/>
        </w:numPr>
        <w:spacing w:before="80" w:after="80"/>
        <w:rPr>
          <w:color w:val="1A1A1A"/>
        </w:rPr>
      </w:pPr>
      <w:r w:rsidRPr="00E01482">
        <w:rPr>
          <w:b/>
          <w:bCs/>
          <w:color w:val="1A1A1A"/>
        </w:rPr>
        <w:t>Defect Verification:</w:t>
      </w:r>
      <w:r w:rsidRPr="00E01482">
        <w:rPr>
          <w:color w:val="1A1A1A"/>
        </w:rPr>
        <w:t xml:space="preserve"> Execute a full re-run of the Smoke &amp; Sanity and Critical Path test cases immediately after the development team deploys the fixes for the 14 logged defects.</w:t>
      </w:r>
    </w:p>
    <w:p w14:paraId="7046ABFA" w14:textId="77777777" w:rsidR="00E01482" w:rsidRDefault="00E01482" w:rsidP="00E01482">
      <w:pPr>
        <w:numPr>
          <w:ilvl w:val="0"/>
          <w:numId w:val="1"/>
        </w:numPr>
        <w:spacing w:before="80" w:after="80"/>
        <w:rPr>
          <w:color w:val="1A1A1A"/>
        </w:rPr>
      </w:pPr>
      <w:r w:rsidRPr="00E01482">
        <w:rPr>
          <w:b/>
          <w:bCs/>
          <w:color w:val="1A1A1A"/>
        </w:rPr>
        <w:t>Regression Testing:</w:t>
      </w:r>
      <w:r w:rsidRPr="00E01482">
        <w:rPr>
          <w:color w:val="1A1A1A"/>
        </w:rPr>
        <w:t xml:space="preserve"> Perform regression testing on the stable data pipelines to ensure no existing functionality was broken during the defect-fixing phase.</w:t>
      </w:r>
    </w:p>
    <w:p w14:paraId="49ED9667" w14:textId="77777777" w:rsidR="00F95B55" w:rsidRDefault="00F95B55" w:rsidP="00F95B55">
      <w:pPr>
        <w:pStyle w:val="Heading1"/>
        <w:rPr>
          <w:rFonts w:ascii="Arial" w:eastAsia="Arial" w:hAnsi="Arial" w:cs="Arial"/>
          <w:b/>
          <w:bCs/>
          <w:color w:val="1F4E79"/>
          <w:sz w:val="30"/>
          <w:szCs w:val="30"/>
        </w:rPr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2. Test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F95B55" w14:paraId="3C7B86DC" w14:textId="77777777" w:rsidTr="00483C8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1300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AC29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6D78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F95B55" w14:paraId="08BA62C4" w14:textId="77777777" w:rsidTr="00483C83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7FD5" w14:textId="51307F99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Volha Bolatava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0D61" w14:textId="7F9E8446" w:rsidR="00F95B55" w:rsidRDefault="00F95B55" w:rsidP="00483C83">
            <w:r>
              <w:rPr>
                <w:color w:val="1A1A1A"/>
                <w:sz w:val="20"/>
                <w:szCs w:val="20"/>
              </w:rPr>
              <w:t>Tester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83DDE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Test case design, test execution, defect reporting, test result documentation</w:t>
            </w:r>
          </w:p>
        </w:tc>
      </w:tr>
    </w:tbl>
    <w:p w14:paraId="731FED57" w14:textId="77777777" w:rsidR="00F95B55" w:rsidRPr="00F95B55" w:rsidRDefault="00F95B55" w:rsidP="00F95B55"/>
    <w:p w14:paraId="643736FE" w14:textId="77777777" w:rsidR="00F95B55" w:rsidRPr="00E01482" w:rsidRDefault="00F95B55" w:rsidP="00F95B55">
      <w:pPr>
        <w:spacing w:before="80" w:after="80"/>
        <w:ind w:left="360"/>
        <w:rPr>
          <w:color w:val="1A1A1A"/>
        </w:rPr>
      </w:pPr>
    </w:p>
    <w:p w14:paraId="42CF7830" w14:textId="56B73EC7" w:rsidR="00E01482" w:rsidRDefault="00F95B55" w:rsidP="00C25507">
      <w:pPr>
        <w:pStyle w:val="Heading1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3. Testing Process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95B55" w14:paraId="42ED8C4B" w14:textId="77777777" w:rsidTr="00483C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C354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91B00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5B55" w14:paraId="255B228C" w14:textId="77777777" w:rsidTr="00483C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E30D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4056" w14:textId="14015B56" w:rsidR="00F95B55" w:rsidRDefault="00F95B55" w:rsidP="00483C83">
            <w:r>
              <w:rPr>
                <w:color w:val="1A1A1A"/>
                <w:sz w:val="20"/>
                <w:szCs w:val="20"/>
              </w:rPr>
              <w:t xml:space="preserve">PostgreSQL 16.x </w:t>
            </w:r>
          </w:p>
        </w:tc>
      </w:tr>
      <w:tr w:rsidR="00F95B55" w14:paraId="2C083A65" w14:textId="77777777" w:rsidTr="00483C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1FA4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94B1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Windows 11 Enterprise, Version 25H2</w:t>
            </w:r>
          </w:p>
        </w:tc>
      </w:tr>
      <w:tr w:rsidR="00F95B55" w14:paraId="5BC71C86" w14:textId="77777777" w:rsidTr="00483C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0457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Query Tool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5AAC" w14:textId="77777777" w:rsidR="00F95B55" w:rsidRDefault="00F95B55" w:rsidP="00483C83">
            <w:proofErr w:type="spellStart"/>
            <w:r>
              <w:rPr>
                <w:color w:val="1A1A1A"/>
                <w:sz w:val="20"/>
                <w:szCs w:val="20"/>
              </w:rPr>
              <w:t>DBeaver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(SQL-based manual queries)</w:t>
            </w:r>
          </w:p>
        </w:tc>
      </w:tr>
      <w:tr w:rsidR="00F95B55" w14:paraId="57C2BDA3" w14:textId="77777777" w:rsidTr="00483C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28AF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Test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798C" w14:textId="4451DFBE" w:rsidR="00F95B55" w:rsidRDefault="00F95B55" w:rsidP="00483C83">
            <w:r>
              <w:rPr>
                <w:color w:val="1A1A1A"/>
                <w:sz w:val="20"/>
                <w:szCs w:val="20"/>
              </w:rPr>
              <w:t xml:space="preserve">TestRail </w:t>
            </w:r>
          </w:p>
        </w:tc>
      </w:tr>
      <w:tr w:rsidR="00F95B55" w14:paraId="322EDCB9" w14:textId="77777777" w:rsidTr="00483C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E9FC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Defect Tracking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453C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Jira (Project: SCRUM — AD DQ Scrum Space)</w:t>
            </w:r>
          </w:p>
        </w:tc>
      </w:tr>
      <w:tr w:rsidR="00F95B55" w14:paraId="4CCA4E8B" w14:textId="77777777" w:rsidTr="00483C83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7B73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Schemas Tested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C73E" w14:textId="263F5A51" w:rsidR="00F95B55" w:rsidRDefault="00F95B55" w:rsidP="00483C83">
            <w:r>
              <w:rPr>
                <w:color w:val="1A1A1A"/>
                <w:sz w:val="20"/>
                <w:szCs w:val="20"/>
              </w:rPr>
              <w:t xml:space="preserve">s1, s2 (source), </w:t>
            </w:r>
            <w:proofErr w:type="spellStart"/>
            <w:r>
              <w:rPr>
                <w:color w:val="1A1A1A"/>
                <w:sz w:val="20"/>
                <w:szCs w:val="20"/>
              </w:rPr>
              <w:t>lnd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(landing), </w:t>
            </w:r>
            <w:proofErr w:type="spellStart"/>
            <w:r>
              <w:rPr>
                <w:color w:val="1A1A1A"/>
                <w:sz w:val="20"/>
                <w:szCs w:val="20"/>
              </w:rPr>
              <w:t>dwh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1A"/>
                <w:sz w:val="20"/>
                <w:szCs w:val="20"/>
              </w:rPr>
              <w:t>(</w:t>
            </w:r>
            <w:r w:rsidR="0033041F" w:rsidRPr="0033041F">
              <w:rPr>
                <w:color w:val="1A1A1A"/>
                <w:sz w:val="20"/>
                <w:szCs w:val="20"/>
              </w:rPr>
              <w:t xml:space="preserve"> </w:t>
            </w:r>
            <w:r w:rsidR="0033041F">
              <w:rPr>
                <w:color w:val="1A1A1A"/>
                <w:sz w:val="20"/>
                <w:szCs w:val="20"/>
              </w:rPr>
              <w:t>data</w:t>
            </w:r>
            <w:proofErr w:type="gramEnd"/>
            <w:r w:rsidR="0033041F">
              <w:rPr>
                <w:color w:val="1A1A1A"/>
                <w:sz w:val="20"/>
                <w:szCs w:val="20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warehouse), dm (data mart)</w:t>
            </w:r>
          </w:p>
        </w:tc>
      </w:tr>
    </w:tbl>
    <w:p w14:paraId="4F2B8CD3" w14:textId="6FF6B190" w:rsidR="00F95B55" w:rsidRDefault="00F95B55" w:rsidP="00F95B55">
      <w:pPr>
        <w:pStyle w:val="Heading2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3.</w:t>
      </w:r>
      <w:r w:rsidR="00C25507">
        <w:rPr>
          <w:rFonts w:ascii="Arial" w:eastAsia="Arial" w:hAnsi="Arial" w:cs="Arial"/>
          <w:b/>
          <w:bCs/>
          <w:color w:val="1F4E7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Test Approach</w:t>
      </w:r>
    </w:p>
    <w:p w14:paraId="74C097BD" w14:textId="683BB7EC" w:rsidR="00F95B55" w:rsidRDefault="00F95B55" w:rsidP="00F95B55">
      <w:pPr>
        <w:spacing w:before="80" w:after="80"/>
      </w:pPr>
      <w:r>
        <w:rPr>
          <w:color w:val="1A1A1A"/>
        </w:rPr>
        <w:t xml:space="preserve">All test cases were written against the business rules documented in DWH_schema_description.docx. Testing was conducted following a layered DWH validation strategy, progressing from data ingestion at the source layer through the landing zone to the core DWH layer and finally to </w:t>
      </w:r>
      <w:proofErr w:type="gramStart"/>
      <w:r>
        <w:rPr>
          <w:color w:val="1A1A1A"/>
        </w:rPr>
        <w:t>the Data</w:t>
      </w:r>
      <w:proofErr w:type="gramEnd"/>
      <w:r>
        <w:rPr>
          <w:color w:val="1A1A1A"/>
        </w:rPr>
        <w:t xml:space="preserve"> Mart. The following test types were applied:</w:t>
      </w:r>
    </w:p>
    <w:p w14:paraId="1B8A29AB" w14:textId="77777777" w:rsidR="00F95B55" w:rsidRDefault="00F95B55" w:rsidP="00F95B55">
      <w:pPr>
        <w:spacing w:before="80" w:after="80"/>
      </w:pPr>
    </w:p>
    <w:p w14:paraId="1E6D5047" w14:textId="77777777" w:rsidR="00F95B55" w:rsidRDefault="00F95B55" w:rsidP="00F95B5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1A1A1A"/>
        </w:rPr>
        <w:t>Smoke &amp; Sanity Testing: Row count reconciliation queries were executed across all table-to-table transitions (</w:t>
      </w:r>
      <w:proofErr w:type="spellStart"/>
      <w:r>
        <w:rPr>
          <w:color w:val="1A1A1A"/>
        </w:rPr>
        <w:t>Source→Landing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Landing→DWH</w:t>
      </w:r>
      <w:proofErr w:type="spellEnd"/>
      <w:r>
        <w:rPr>
          <w:color w:val="1A1A1A"/>
        </w:rPr>
        <w:t xml:space="preserve">, DWH→DM) using SQL scripts via </w:t>
      </w:r>
      <w:proofErr w:type="spellStart"/>
      <w:r>
        <w:rPr>
          <w:color w:val="1A1A1A"/>
        </w:rPr>
        <w:t>DBeaver</w:t>
      </w:r>
      <w:proofErr w:type="spellEnd"/>
      <w:r>
        <w:rPr>
          <w:color w:val="1A1A1A"/>
        </w:rPr>
        <w:t xml:space="preserve"> with </w:t>
      </w:r>
      <w:proofErr w:type="spellStart"/>
      <w:r>
        <w:rPr>
          <w:color w:val="1A1A1A"/>
        </w:rPr>
        <w:t>dblink</w:t>
      </w:r>
      <w:proofErr w:type="spellEnd"/>
      <w:r>
        <w:rPr>
          <w:color w:val="1A1A1A"/>
        </w:rPr>
        <w:t xml:space="preserve"> connections. Primary key and foreign key not-null validations and uniqueness checks were also performed at this stage.</w:t>
      </w:r>
    </w:p>
    <w:p w14:paraId="62AD6E63" w14:textId="5E5B5B30" w:rsidR="00F95B55" w:rsidRDefault="00F95B55" w:rsidP="00F95B5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1A1A1A"/>
        </w:rPr>
        <w:t>Critical Path</w:t>
      </w:r>
      <w:r w:rsidR="00537A44" w:rsidRPr="00537A44">
        <w:rPr>
          <w:color w:val="1A1A1A"/>
        </w:rPr>
        <w:t xml:space="preserve"> </w:t>
      </w:r>
      <w:r>
        <w:rPr>
          <w:color w:val="1A1A1A"/>
        </w:rPr>
        <w:t>Testing: Business rule validation was performed manually using targeted SQL queries. This covered attribute mapping correctness, transformation logic (e.g., total cost), validity flag logic (IS_VALID), date field sourcing, and null-equivalent substitutions per the DWH Schema Description document.</w:t>
      </w:r>
    </w:p>
    <w:p w14:paraId="3270A774" w14:textId="1525348E" w:rsidR="00F95B55" w:rsidRDefault="00F95B55" w:rsidP="00F95B5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rPr>
          <w:color w:val="1A1A1A"/>
        </w:rPr>
        <w:t>Extended Path Testing: Boundary validations, data type checks, text encoding/format consistency, and performance freshness checks.</w:t>
      </w:r>
    </w:p>
    <w:p w14:paraId="06C9D6D2" w14:textId="30B8BA1E" w:rsidR="00F95B55" w:rsidRDefault="00F95B55" w:rsidP="00F95B55">
      <w:pPr>
        <w:pStyle w:val="Heading2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3.</w:t>
      </w:r>
      <w:r w:rsidR="00C25507">
        <w:rPr>
          <w:rFonts w:ascii="Arial" w:eastAsia="Arial" w:hAnsi="Arial" w:cs="Arial"/>
          <w:b/>
          <w:bCs/>
          <w:color w:val="1F4E7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Test Execution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F95B55" w14:paraId="23745D00" w14:textId="77777777" w:rsidTr="00483C8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DE28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49ED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AEB6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 w:rsidR="00F95B55" w14:paraId="0113238F" w14:textId="77777777" w:rsidTr="00483C8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9D85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June 12,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CCF5" w14:textId="785D8B90" w:rsidR="00F95B55" w:rsidRPr="00F95B55" w:rsidRDefault="00F95B55" w:rsidP="00483C83">
            <w:r w:rsidRPr="00F95B55">
              <w:rPr>
                <w:color w:val="1A1A1A"/>
                <w:sz w:val="20"/>
                <w:szCs w:val="20"/>
              </w:rPr>
              <w:t>Volha Bolatava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C471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Test case design: Smoke &amp; Sanity suite (C47–C57, 11 cases)</w:t>
            </w:r>
          </w:p>
        </w:tc>
      </w:tr>
      <w:tr w:rsidR="00F95B55" w14:paraId="744AB7A7" w14:textId="77777777" w:rsidTr="00483C8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C5D7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June 13, 2026 (AM)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BF59" w14:textId="5EF2FE1D" w:rsidR="00F95B55" w:rsidRPr="00F95B55" w:rsidRDefault="00F95B55" w:rsidP="00483C83">
            <w:r w:rsidRPr="00F95B55">
              <w:rPr>
                <w:color w:val="1A1A1A"/>
                <w:sz w:val="20"/>
                <w:szCs w:val="20"/>
              </w:rPr>
              <w:t>Volha Bolatava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6A09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Test case design: Critical Path suite (C58–C76, 19 cases)</w:t>
            </w:r>
          </w:p>
        </w:tc>
      </w:tr>
      <w:tr w:rsidR="00F95B55" w14:paraId="530FE8F9" w14:textId="77777777" w:rsidTr="00483C8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8072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June 13, 2026 (PM)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7C25" w14:textId="72356B1F" w:rsidR="00F95B55" w:rsidRPr="00F95B55" w:rsidRDefault="00F95B55" w:rsidP="00483C83">
            <w:r w:rsidRPr="00F95B55">
              <w:rPr>
                <w:color w:val="1A1A1A"/>
                <w:sz w:val="20"/>
                <w:szCs w:val="20"/>
              </w:rPr>
              <w:t>Volha Bolatava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4C1D" w14:textId="6487B52E" w:rsidR="00F95B55" w:rsidRDefault="00F95B55" w:rsidP="00483C83">
            <w:r>
              <w:rPr>
                <w:color w:val="1A1A1A"/>
                <w:sz w:val="20"/>
                <w:szCs w:val="20"/>
              </w:rPr>
              <w:t>Test case design: Extended Path suite (C77–C88, 12 cases)</w:t>
            </w:r>
          </w:p>
        </w:tc>
      </w:tr>
      <w:tr w:rsidR="00F95B55" w14:paraId="7FE7B38B" w14:textId="77777777" w:rsidTr="00483C8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7CCA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June 15–16,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0D2C" w14:textId="7ED907B4" w:rsidR="00F95B55" w:rsidRPr="00F95B55" w:rsidRDefault="00F95B55" w:rsidP="00483C83">
            <w:r w:rsidRPr="00F95B55">
              <w:rPr>
                <w:color w:val="1A1A1A"/>
                <w:sz w:val="20"/>
                <w:szCs w:val="20"/>
              </w:rPr>
              <w:t>Volha Bolatava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4F3D" w14:textId="5FF94D08" w:rsidR="00F95B55" w:rsidRDefault="00F95B55" w:rsidP="00483C83">
            <w:r>
              <w:rPr>
                <w:color w:val="1A1A1A"/>
                <w:sz w:val="20"/>
                <w:szCs w:val="20"/>
              </w:rPr>
              <w:t>Defect reporting in Jira, defect investigation, evidence capture (screenshots, schema comparisons)</w:t>
            </w:r>
          </w:p>
        </w:tc>
      </w:tr>
    </w:tbl>
    <w:p w14:paraId="29C06219" w14:textId="2C42A4ED" w:rsidR="00E01482" w:rsidRDefault="00E01482" w:rsidP="00E01482">
      <w:pPr>
        <w:spacing w:before="80" w:after="80"/>
      </w:pPr>
    </w:p>
    <w:p w14:paraId="123FEF5F" w14:textId="77777777" w:rsidR="00F95B55" w:rsidRPr="00F95B55" w:rsidRDefault="00F95B55" w:rsidP="00F95B55">
      <w:pPr>
        <w:pStyle w:val="Heading1"/>
        <w:rPr>
          <w:u w:val="single"/>
        </w:rPr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4. New Defects Statistics</w:t>
      </w:r>
    </w:p>
    <w:p w14:paraId="33C9B826" w14:textId="3051AF18" w:rsidR="00E01482" w:rsidRPr="00F04DCC" w:rsidRDefault="00F95B55" w:rsidP="00F95B55">
      <w:pPr>
        <w:rPr>
          <w:color w:val="1A1A1A"/>
        </w:rPr>
      </w:pPr>
      <w:r>
        <w:rPr>
          <w:color w:val="1A1A1A"/>
        </w:rPr>
        <w:t>A total of 14 defects were identified during the current testing sprint (DQ Sprint 1</w:t>
      </w:r>
      <w:proofErr w:type="gramStart"/>
      <w:r>
        <w:rPr>
          <w:color w:val="1A1A1A"/>
        </w:rPr>
        <w:t>)</w:t>
      </w:r>
      <w:r w:rsidR="00F04DCC" w:rsidRPr="00F04DCC">
        <w:t xml:space="preserve"> </w:t>
      </w:r>
      <w:r w:rsidR="00F04DCC" w:rsidRPr="00F04DCC">
        <w:rPr>
          <w:color w:val="1A1A1A"/>
        </w:rPr>
        <w:t>:</w:t>
      </w:r>
      <w:proofErr w:type="gramEnd"/>
      <w:r w:rsidR="00F04DCC" w:rsidRPr="00F04DCC">
        <w:rPr>
          <w:color w:val="1A1A1A"/>
        </w:rPr>
        <w:t xml:space="preserve"> 10 defects were discovered through the formal execution of test cases, while 4 were found via exploratory testing (ad-hoc).</w:t>
      </w:r>
    </w:p>
    <w:p w14:paraId="2046A01B" w14:textId="77777777" w:rsidR="00F95B55" w:rsidRDefault="00F95B55" w:rsidP="00F95B55">
      <w:pPr>
        <w:rPr>
          <w:color w:val="1A1A1A"/>
        </w:rPr>
      </w:pPr>
    </w:p>
    <w:p w14:paraId="7636EC00" w14:textId="77777777" w:rsidR="00F95B55" w:rsidRDefault="00F95B55" w:rsidP="00F95B55">
      <w:pPr>
        <w:pStyle w:val="Heading2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4.1 Defects by Priority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F95B55" w14:paraId="5CD34FC4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BCCE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E79A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E4B4" w14:textId="5F35F60B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 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67421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EC4E" w14:textId="342CFECE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 </w:t>
            </w:r>
          </w:p>
        </w:tc>
      </w:tr>
      <w:tr w:rsidR="00F95B55" w14:paraId="413A8669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ED78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Submitted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D137" w14:textId="3C1F5CE4" w:rsidR="00F95B55" w:rsidRDefault="00F375FB" w:rsidP="00483C83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DC6F" w14:textId="552AE0CC" w:rsidR="00F95B55" w:rsidRPr="001F7FAA" w:rsidRDefault="00756B06" w:rsidP="00483C83">
            <w:pPr>
              <w:jc w:val="center"/>
            </w:pPr>
            <w:r w:rsidRPr="001F7FAA"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63AB" w14:textId="684E7BED" w:rsidR="00F95B55" w:rsidRPr="001F7FAA" w:rsidRDefault="00756B06" w:rsidP="00483C83">
            <w:pPr>
              <w:jc w:val="center"/>
            </w:pPr>
            <w:r w:rsidRPr="001F7FAA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6CB0" w14:textId="42B74DF9" w:rsidR="00F95B55" w:rsidRPr="001F7FAA" w:rsidRDefault="00F375FB" w:rsidP="00483C83">
            <w:pPr>
              <w:jc w:val="center"/>
            </w:pPr>
            <w:r w:rsidRPr="001F7FAA">
              <w:t>2</w:t>
            </w:r>
          </w:p>
        </w:tc>
      </w:tr>
      <w:tr w:rsidR="00F95B55" w14:paraId="0DE82B2D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4840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In Progress (Open)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C4DA" w14:textId="77777777" w:rsidR="00F95B55" w:rsidRDefault="00F95B55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78D94" w14:textId="3A087F8F" w:rsidR="00F95B55" w:rsidRPr="001F7FAA" w:rsidRDefault="00756B06" w:rsidP="00483C83">
            <w:pPr>
              <w:jc w:val="center"/>
            </w:pPr>
            <w:r w:rsidRPr="001F7FAA"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2AF3" w14:textId="22E86C75" w:rsidR="00F95B55" w:rsidRPr="001F7FAA" w:rsidRDefault="00756B06" w:rsidP="00483C83">
            <w:pPr>
              <w:jc w:val="center"/>
            </w:pPr>
            <w:r w:rsidRPr="001F7FAA"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915A" w14:textId="18982DA5" w:rsidR="00F95B55" w:rsidRPr="001F7FAA" w:rsidRDefault="00F375FB" w:rsidP="00483C83">
            <w:pPr>
              <w:jc w:val="center"/>
            </w:pPr>
            <w:r w:rsidRPr="001F7FAA">
              <w:t>2</w:t>
            </w:r>
          </w:p>
        </w:tc>
      </w:tr>
      <w:tr w:rsidR="00F95B55" w14:paraId="6268C255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0C08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Fixed / Verified / Closed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489A" w14:textId="77777777" w:rsidR="00F95B55" w:rsidRDefault="00F95B55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108B" w14:textId="77777777" w:rsidR="00F95B55" w:rsidRDefault="00F95B55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5ABF" w14:textId="77777777" w:rsidR="00F95B55" w:rsidRDefault="00F95B55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1857" w14:textId="77777777" w:rsidR="00F95B55" w:rsidRDefault="00F95B55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</w:tbl>
    <w:p w14:paraId="11BFB6CE" w14:textId="6B3E4DB4" w:rsidR="00F375FB" w:rsidRPr="00F375FB" w:rsidRDefault="00F375FB" w:rsidP="00F375FB">
      <w:pPr>
        <w:pStyle w:val="Heading2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lastRenderedPageBreak/>
        <w:t>4.</w:t>
      </w:r>
      <w:r w:rsidR="00C25507">
        <w:rPr>
          <w:rFonts w:ascii="Arial" w:eastAsia="Arial" w:hAnsi="Arial" w:cs="Arial"/>
          <w:b/>
          <w:bCs/>
          <w:color w:val="1F4E7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Defects by </w:t>
      </w:r>
      <w:r w:rsidR="00756B06">
        <w:rPr>
          <w:rFonts w:ascii="Arial" w:eastAsia="Arial" w:hAnsi="Arial" w:cs="Arial"/>
          <w:b/>
          <w:bCs/>
          <w:color w:val="1F4E79"/>
          <w:sz w:val="24"/>
          <w:szCs w:val="24"/>
        </w:rPr>
        <w:t>Severity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F375FB" w14:paraId="7039FD4A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A6E0" w14:textId="77777777" w:rsidR="00F375FB" w:rsidRDefault="00F375FB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8F08" w14:textId="77777777" w:rsidR="00F375FB" w:rsidRDefault="00F375FB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ED76" w14:textId="47569243" w:rsidR="00F375FB" w:rsidRDefault="00F375FB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Major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CA9F" w14:textId="77777777" w:rsidR="00F375FB" w:rsidRDefault="00F375FB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E7D0" w14:textId="5E8E5E4C" w:rsidR="00F375FB" w:rsidRDefault="00F375FB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Minor</w:t>
            </w:r>
          </w:p>
        </w:tc>
      </w:tr>
      <w:tr w:rsidR="00F375FB" w14:paraId="401AF6F1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E675" w14:textId="77777777" w:rsidR="00F375FB" w:rsidRDefault="00F375FB" w:rsidP="00483C83">
            <w:r>
              <w:rPr>
                <w:b/>
                <w:bCs/>
                <w:color w:val="1A1A1A"/>
                <w:sz w:val="20"/>
                <w:szCs w:val="20"/>
              </w:rPr>
              <w:t>Submitted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409F8" w14:textId="71DA163C" w:rsidR="00F375FB" w:rsidRDefault="00756B06" w:rsidP="00483C83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457D" w14:textId="02CD8511" w:rsidR="00F375FB" w:rsidRDefault="00756B06" w:rsidP="00483C83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9072" w14:textId="2739B4C8" w:rsidR="00F375FB" w:rsidRDefault="00756B06" w:rsidP="00483C83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3C8D" w14:textId="542B5AAC" w:rsidR="00F375FB" w:rsidRDefault="00756B06" w:rsidP="00483C83">
            <w:pPr>
              <w:jc w:val="center"/>
            </w:pPr>
            <w:r>
              <w:t>4</w:t>
            </w:r>
          </w:p>
        </w:tc>
      </w:tr>
      <w:tr w:rsidR="00F375FB" w14:paraId="2515A152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FFE" w14:textId="77777777" w:rsidR="00F375FB" w:rsidRDefault="00F375FB" w:rsidP="00483C83">
            <w:r>
              <w:rPr>
                <w:b/>
                <w:bCs/>
                <w:color w:val="1A1A1A"/>
                <w:sz w:val="20"/>
                <w:szCs w:val="20"/>
              </w:rPr>
              <w:t>In Progress (Open)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B851" w14:textId="5B9853DA" w:rsidR="00F375FB" w:rsidRDefault="00756B06" w:rsidP="00483C83">
            <w:pPr>
              <w:jc w:val="center"/>
            </w:pPr>
            <w: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A442" w14:textId="0A101D1E" w:rsidR="00F375FB" w:rsidRDefault="00756B06" w:rsidP="00483C83">
            <w:pPr>
              <w:jc w:val="center"/>
            </w:pPr>
            <w: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77F4" w14:textId="05EA24E0" w:rsidR="00F375FB" w:rsidRDefault="00756B06" w:rsidP="00483C83">
            <w:pPr>
              <w:jc w:val="center"/>
            </w:pPr>
            <w: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8AEC6" w14:textId="3592BF79" w:rsidR="00F375FB" w:rsidRDefault="00756B06" w:rsidP="00483C83">
            <w:pPr>
              <w:jc w:val="center"/>
            </w:pPr>
            <w:r>
              <w:t>4</w:t>
            </w:r>
          </w:p>
        </w:tc>
      </w:tr>
      <w:tr w:rsidR="00F375FB" w14:paraId="3820C9BF" w14:textId="77777777" w:rsidTr="00483C83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93E4" w14:textId="77777777" w:rsidR="00F375FB" w:rsidRDefault="00F375FB" w:rsidP="00483C83">
            <w:r>
              <w:rPr>
                <w:b/>
                <w:bCs/>
                <w:color w:val="1A1A1A"/>
                <w:sz w:val="20"/>
                <w:szCs w:val="20"/>
              </w:rPr>
              <w:t>Fixed / Verified / Closed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7F26" w14:textId="77777777" w:rsidR="00F375FB" w:rsidRDefault="00F375FB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AF2C" w14:textId="77777777" w:rsidR="00F375FB" w:rsidRDefault="00F375FB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E0B6" w14:textId="77777777" w:rsidR="00F375FB" w:rsidRDefault="00F375FB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62A8" w14:textId="77777777" w:rsidR="00F375FB" w:rsidRDefault="00F375FB" w:rsidP="00483C83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</w:tr>
    </w:tbl>
    <w:p w14:paraId="497C5549" w14:textId="77777777" w:rsidR="00F95B55" w:rsidRDefault="00F95B55" w:rsidP="00F95B55"/>
    <w:p w14:paraId="4299E591" w14:textId="08469DBD" w:rsidR="00F95B55" w:rsidRDefault="00F95B55" w:rsidP="00F95B55">
      <w:pPr>
        <w:pStyle w:val="Heading2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4.</w:t>
      </w:r>
      <w:r w:rsidR="00C25507">
        <w:rPr>
          <w:rFonts w:ascii="Arial" w:eastAsia="Arial" w:hAnsi="Arial" w:cs="Arial"/>
          <w:b/>
          <w:bCs/>
          <w:color w:val="1F4E79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Defects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F95B55" w14:paraId="4B86B4CD" w14:textId="77777777" w:rsidTr="00483C8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D660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ED86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 Defects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26EA" w14:textId="77777777" w:rsidR="00F95B55" w:rsidRDefault="00F95B55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Affected Layer</w:t>
            </w:r>
          </w:p>
        </w:tc>
      </w:tr>
      <w:tr w:rsidR="00F95B55" w14:paraId="77631914" w14:textId="77777777" w:rsidTr="00483C8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F57E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Schema / Structure Errors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8E27" w14:textId="77777777" w:rsidR="00F95B55" w:rsidRPr="001F7FAA" w:rsidRDefault="00F95B55" w:rsidP="00483C83">
            <w:pPr>
              <w:jc w:val="center"/>
            </w:pPr>
            <w:r w:rsidRPr="001F7FAA">
              <w:rPr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74E3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LND, DWH, DM</w:t>
            </w:r>
          </w:p>
        </w:tc>
      </w:tr>
      <w:tr w:rsidR="00F95B55" w14:paraId="6A632655" w14:textId="77777777" w:rsidTr="00483C8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14B2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Row Count Mismatches (ETL Loss)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B107" w14:textId="77777777" w:rsidR="00F95B55" w:rsidRPr="001F7FAA" w:rsidRDefault="00F95B55" w:rsidP="00483C83">
            <w:pPr>
              <w:jc w:val="center"/>
            </w:pPr>
            <w:r w:rsidRPr="001F7FAA"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3481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LND, DWH, DM</w:t>
            </w:r>
          </w:p>
        </w:tc>
      </w:tr>
      <w:tr w:rsidR="00F95B55" w14:paraId="3425BA88" w14:textId="77777777" w:rsidTr="00483C8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7340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Data Quality &amp; Business Logic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5F6D" w14:textId="77777777" w:rsidR="00F95B55" w:rsidRPr="001F7FAA" w:rsidRDefault="00F95B55" w:rsidP="00483C83">
            <w:pPr>
              <w:jc w:val="center"/>
            </w:pPr>
            <w:r w:rsidRPr="001F7FAA"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B821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DWH, DM</w:t>
            </w:r>
          </w:p>
        </w:tc>
      </w:tr>
      <w:tr w:rsidR="00F95B55" w14:paraId="7B70E40F" w14:textId="77777777" w:rsidTr="00483C83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C6A7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Missing Default Records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C6F0" w14:textId="77777777" w:rsidR="00F95B55" w:rsidRPr="001F7FAA" w:rsidRDefault="00F95B55" w:rsidP="00483C83">
            <w:pPr>
              <w:jc w:val="center"/>
            </w:pPr>
            <w:r w:rsidRPr="001F7FAA">
              <w:rPr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CFF5" w14:textId="77777777" w:rsidR="00F95B55" w:rsidRDefault="00F95B55" w:rsidP="00483C83">
            <w:r>
              <w:rPr>
                <w:color w:val="1A1A1A"/>
                <w:sz w:val="20"/>
                <w:szCs w:val="20"/>
              </w:rPr>
              <w:t>DWH Dimension Tables</w:t>
            </w:r>
          </w:p>
        </w:tc>
      </w:tr>
      <w:tr w:rsidR="00F95B55" w14:paraId="00EC94CF" w14:textId="77777777" w:rsidTr="00537A44">
        <w:trPr>
          <w:trHeight w:val="22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0F9B" w14:textId="77777777" w:rsidR="00F95B55" w:rsidRDefault="00F95B55" w:rsidP="00483C83">
            <w:r>
              <w:rPr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8667" w14:textId="77777777" w:rsidR="00F95B55" w:rsidRPr="001F7FAA" w:rsidRDefault="00F95B55" w:rsidP="00483C83">
            <w:pPr>
              <w:jc w:val="center"/>
            </w:pPr>
            <w:r w:rsidRPr="001F7FAA">
              <w:rPr>
                <w:sz w:val="20"/>
                <w:szCs w:val="20"/>
              </w:rPr>
              <w:t>14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CFC5" w14:textId="77777777" w:rsidR="00F95B55" w:rsidRDefault="00F95B55" w:rsidP="00483C83"/>
        </w:tc>
      </w:tr>
    </w:tbl>
    <w:p w14:paraId="1A4E22CD" w14:textId="77777777" w:rsidR="00F95B55" w:rsidRDefault="00F95B55" w:rsidP="00F95B55"/>
    <w:p w14:paraId="3ABADCEE" w14:textId="77777777" w:rsidR="00756B06" w:rsidRDefault="00756B06" w:rsidP="00756B06">
      <w:pPr>
        <w:pStyle w:val="Heading1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5. New Defects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1200"/>
        <w:gridCol w:w="5660"/>
      </w:tblGrid>
      <w:tr w:rsidR="00756B06" w14:paraId="7F352687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8CAD" w14:textId="77777777" w:rsidR="00756B06" w:rsidRDefault="00756B06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Jira 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8A1D" w14:textId="77777777" w:rsidR="00756B06" w:rsidRDefault="00756B06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3608" w14:textId="6BB30B4D" w:rsidR="00756B06" w:rsidRDefault="00756B06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8CEC" w14:textId="77777777" w:rsidR="00756B06" w:rsidRDefault="00756B06" w:rsidP="00483C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</w:p>
        </w:tc>
      </w:tr>
      <w:tr w:rsidR="00756B06" w14:paraId="45C6FE79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0DBE" w14:textId="77777777" w:rsidR="00756B06" w:rsidRDefault="00756B06" w:rsidP="00483C83">
            <w:r>
              <w:rPr>
                <w:b/>
                <w:bCs/>
                <w:color w:val="2980B9"/>
                <w:sz w:val="20"/>
                <w:szCs w:val="20"/>
              </w:rPr>
              <w:t>SCRUM-26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2441" w14:textId="77777777" w:rsidR="00756B06" w:rsidRPr="00756B06" w:rsidRDefault="00756B06" w:rsidP="00756B06">
            <w:r w:rsidRPr="00756B06">
              <w:t>High</w:t>
            </w:r>
          </w:p>
          <w:p w14:paraId="5D5FFFDF" w14:textId="4EC571CC" w:rsidR="00756B06" w:rsidRPr="00756B06" w:rsidRDefault="00756B06" w:rsidP="00483C8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9CDC" w14:textId="77777777" w:rsidR="00756B06" w:rsidRPr="00756B06" w:rsidRDefault="00756B06" w:rsidP="00756B06">
            <w:pPr>
              <w:jc w:val="center"/>
            </w:pPr>
            <w:r w:rsidRPr="00756B06">
              <w:t xml:space="preserve">Major </w:t>
            </w:r>
          </w:p>
          <w:p w14:paraId="46E803A6" w14:textId="10F8D195" w:rsidR="00756B06" w:rsidRPr="00756B06" w:rsidRDefault="00756B06" w:rsidP="00483C83">
            <w:pPr>
              <w:jc w:val="center"/>
            </w:pP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D7E3" w14:textId="77777777" w:rsidR="00756B06" w:rsidRDefault="00756B06" w:rsidP="00483C83">
            <w:r>
              <w:rPr>
                <w:color w:val="1A1A1A"/>
                <w:sz w:val="20"/>
                <w:szCs w:val="20"/>
              </w:rPr>
              <w:t xml:space="preserve">Column name discrepancy for </w:t>
            </w:r>
            <w:proofErr w:type="spellStart"/>
            <w:r>
              <w:rPr>
                <w:color w:val="1A1A1A"/>
                <w:sz w:val="20"/>
                <w:szCs w:val="20"/>
              </w:rPr>
              <w:t>channel_location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attribute between s1.s1_channels and lnd.lnd_s1_channels (missing underscore typo)</w:t>
            </w:r>
          </w:p>
        </w:tc>
      </w:tr>
      <w:tr w:rsidR="00756B06" w14:paraId="36C6E68B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4E15" w14:textId="77777777" w:rsidR="00756B06" w:rsidRDefault="00756B06" w:rsidP="00483C83">
            <w:r>
              <w:rPr>
                <w:b/>
                <w:bCs/>
                <w:color w:val="2980B9"/>
                <w:sz w:val="20"/>
                <w:szCs w:val="20"/>
              </w:rPr>
              <w:t>SCRUM-27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6B92" w14:textId="01DA5B18" w:rsidR="00756B06" w:rsidRPr="00756B06" w:rsidRDefault="00756B06" w:rsidP="00483C83">
            <w:r w:rsidRPr="00756B06"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A844" w14:textId="7E19CB68" w:rsidR="00756B06" w:rsidRPr="00756B06" w:rsidRDefault="00756B06" w:rsidP="00483C83">
            <w:pPr>
              <w:jc w:val="center"/>
            </w:pPr>
            <w:r w:rsidRPr="00756B06">
              <w:t>Minor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0595" w14:textId="77777777" w:rsidR="00756B06" w:rsidRDefault="00756B06" w:rsidP="00483C83">
            <w:proofErr w:type="spellStart"/>
            <w:r>
              <w:rPr>
                <w:color w:val="1A1A1A"/>
                <w:sz w:val="20"/>
                <w:szCs w:val="20"/>
              </w:rPr>
              <w:t>channel_name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column length in </w:t>
            </w:r>
            <w:proofErr w:type="spellStart"/>
            <w:r>
              <w:rPr>
                <w:color w:val="1A1A1A"/>
                <w:sz w:val="20"/>
                <w:szCs w:val="20"/>
              </w:rPr>
              <w:t>dwh.dwh_channels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set to </w:t>
            </w: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50) instead of specified </w:t>
            </w: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30)</w:t>
            </w:r>
          </w:p>
        </w:tc>
      </w:tr>
      <w:tr w:rsidR="00756B06" w14:paraId="492AED2C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2BEE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SCRUM-28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FD3C" w14:textId="7AB84C55" w:rsidR="00756B06" w:rsidRPr="00756B06" w:rsidRDefault="00756B06" w:rsidP="00756B06">
            <w:r w:rsidRPr="00756B06"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D457" w14:textId="0B5553EA" w:rsidR="00756B06" w:rsidRPr="00756B06" w:rsidRDefault="00756B06" w:rsidP="00756B06">
            <w:pPr>
              <w:jc w:val="center"/>
            </w:pPr>
            <w:r w:rsidRPr="00756B06">
              <w:t>Minor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FCE1" w14:textId="77777777" w:rsidR="00756B06" w:rsidRDefault="00756B06" w:rsidP="00756B06">
            <w:proofErr w:type="spellStart"/>
            <w:r>
              <w:rPr>
                <w:color w:val="1A1A1A"/>
                <w:sz w:val="20"/>
                <w:szCs w:val="20"/>
              </w:rPr>
              <w:t>location_name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column length in </w:t>
            </w:r>
            <w:proofErr w:type="spellStart"/>
            <w:r>
              <w:rPr>
                <w:color w:val="1A1A1A"/>
                <w:sz w:val="20"/>
                <w:szCs w:val="20"/>
              </w:rPr>
              <w:t>dwh.dwh_locations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set to </w:t>
            </w: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256) instead of specified </w:t>
            </w:r>
            <w:proofErr w:type="gramStart"/>
            <w:r>
              <w:rPr>
                <w:color w:val="1A1A1A"/>
                <w:sz w:val="20"/>
                <w:szCs w:val="20"/>
              </w:rPr>
              <w:t>varchar(</w:t>
            </w:r>
            <w:proofErr w:type="gramEnd"/>
            <w:r>
              <w:rPr>
                <w:color w:val="1A1A1A"/>
                <w:sz w:val="20"/>
                <w:szCs w:val="20"/>
              </w:rPr>
              <w:t>100)</w:t>
            </w:r>
          </w:p>
        </w:tc>
      </w:tr>
      <w:tr w:rsidR="00756B06" w14:paraId="408A3189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9BFC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EA04" w14:textId="77777777" w:rsidR="00756B06" w:rsidRPr="00756B06" w:rsidRDefault="00756B06" w:rsidP="00756B06">
            <w:r w:rsidRPr="00756B06">
              <w:t>High</w:t>
            </w:r>
          </w:p>
          <w:p w14:paraId="4D41D4B5" w14:textId="4E8E4C39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6E19" w14:textId="77777777" w:rsidR="00756B06" w:rsidRPr="00756B06" w:rsidRDefault="00756B06" w:rsidP="00756B06">
            <w:pPr>
              <w:jc w:val="center"/>
            </w:pPr>
            <w:r w:rsidRPr="00756B06">
              <w:t xml:space="preserve">Major </w:t>
            </w:r>
          </w:p>
          <w:p w14:paraId="718A0C80" w14:textId="05EEAD68" w:rsidR="00756B06" w:rsidRPr="00756B06" w:rsidRDefault="00756B06" w:rsidP="00756B06">
            <w:pPr>
              <w:jc w:val="center"/>
            </w:pP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8827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Column name typo in </w:t>
            </w:r>
            <w:proofErr w:type="spellStart"/>
            <w:r>
              <w:rPr>
                <w:color w:val="1A1A1A"/>
                <w:sz w:val="20"/>
                <w:szCs w:val="20"/>
              </w:rPr>
              <w:t>dm.dm_main_dashboard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client_iast_name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deployed instead of </w:t>
            </w:r>
            <w:proofErr w:type="spellStart"/>
            <w:r>
              <w:rPr>
                <w:color w:val="1A1A1A"/>
                <w:sz w:val="20"/>
                <w:szCs w:val="20"/>
              </w:rPr>
              <w:t>client_last_name</w:t>
            </w:r>
            <w:proofErr w:type="spellEnd"/>
          </w:p>
        </w:tc>
      </w:tr>
      <w:tr w:rsidR="00756B06" w14:paraId="0519917C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27CB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541D" w14:textId="715CBB6F" w:rsidR="00756B06" w:rsidRPr="00756B06" w:rsidRDefault="00756B06" w:rsidP="00756B06">
            <w:r w:rsidRPr="00756B06"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AD50" w14:textId="08553F5C" w:rsidR="00756B06" w:rsidRPr="00756B06" w:rsidRDefault="00756B06" w:rsidP="00756B06">
            <w:pPr>
              <w:jc w:val="center"/>
            </w:pPr>
            <w:r w:rsidRPr="00756B06">
              <w:t>Minor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8231" w14:textId="77777777" w:rsidR="00756B06" w:rsidRDefault="00756B06" w:rsidP="00756B06">
            <w:proofErr w:type="spellStart"/>
            <w:r>
              <w:rPr>
                <w:color w:val="1A1A1A"/>
                <w:sz w:val="20"/>
                <w:szCs w:val="20"/>
              </w:rPr>
              <w:t>total_cost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column precision in </w:t>
            </w:r>
            <w:proofErr w:type="spellStart"/>
            <w:r>
              <w:rPr>
                <w:color w:val="1A1A1A"/>
                <w:sz w:val="20"/>
                <w:szCs w:val="20"/>
              </w:rPr>
              <w:t>dm.dm_main_dashboard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is set to </w:t>
            </w:r>
            <w:proofErr w:type="gramStart"/>
            <w:r>
              <w:rPr>
                <w:color w:val="1A1A1A"/>
                <w:sz w:val="20"/>
                <w:szCs w:val="20"/>
              </w:rPr>
              <w:t>numeric(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16,4) instead of specified </w:t>
            </w:r>
            <w:proofErr w:type="gramStart"/>
            <w:r>
              <w:rPr>
                <w:color w:val="1A1A1A"/>
                <w:sz w:val="20"/>
                <w:szCs w:val="20"/>
              </w:rPr>
              <w:t>numeric(</w:t>
            </w:r>
            <w:proofErr w:type="gramEnd"/>
            <w:r>
              <w:rPr>
                <w:color w:val="1A1A1A"/>
                <w:sz w:val="20"/>
                <w:szCs w:val="20"/>
              </w:rPr>
              <w:t>18,4)</w:t>
            </w:r>
          </w:p>
        </w:tc>
      </w:tr>
      <w:tr w:rsidR="00756B06" w14:paraId="60230795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E2F1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2BA2" w14:textId="77777777" w:rsidR="00756B06" w:rsidRPr="00756B06" w:rsidRDefault="00756B06" w:rsidP="00756B06">
            <w:r w:rsidRPr="00756B06">
              <w:t>High</w:t>
            </w:r>
          </w:p>
          <w:p w14:paraId="2785076D" w14:textId="10F3513F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AC34" w14:textId="633D2E08" w:rsidR="00756B06" w:rsidRPr="00756B06" w:rsidRDefault="00756B06" w:rsidP="00756B06">
            <w:pPr>
              <w:jc w:val="center"/>
            </w:pPr>
            <w:r w:rsidRPr="00756B06">
              <w:t>Critical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04EF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ETL Row Count Mismatch (data loss/duplication) in the </w:t>
            </w:r>
            <w:proofErr w:type="spellStart"/>
            <w:r>
              <w:rPr>
                <w:color w:val="1A1A1A"/>
                <w:sz w:val="20"/>
                <w:szCs w:val="20"/>
              </w:rPr>
              <w:t>lnd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schema for s1 and s2 source tables</w:t>
            </w:r>
          </w:p>
        </w:tc>
      </w:tr>
      <w:tr w:rsidR="00756B06" w14:paraId="0EE7B148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D943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9B90" w14:textId="77777777" w:rsidR="00756B06" w:rsidRPr="00756B06" w:rsidRDefault="00756B06" w:rsidP="00756B06">
            <w:r w:rsidRPr="00756B06">
              <w:t>High</w:t>
            </w:r>
          </w:p>
          <w:p w14:paraId="4529BC07" w14:textId="61809DB9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D4FB" w14:textId="77777777" w:rsidR="00756B06" w:rsidRPr="00756B06" w:rsidRDefault="00756B06" w:rsidP="00756B06">
            <w:pPr>
              <w:jc w:val="center"/>
            </w:pPr>
            <w:r w:rsidRPr="00756B06">
              <w:t xml:space="preserve">Major </w:t>
            </w:r>
          </w:p>
          <w:p w14:paraId="6D1F2677" w14:textId="63E077D0" w:rsidR="00756B06" w:rsidRPr="00756B06" w:rsidRDefault="00756B06" w:rsidP="00756B06">
            <w:pPr>
              <w:jc w:val="center"/>
            </w:pP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39FD6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Landing-to-DWH Row Count Mismatch — data loss detected for </w:t>
            </w:r>
            <w:proofErr w:type="spellStart"/>
            <w:r>
              <w:rPr>
                <w:color w:val="1A1A1A"/>
                <w:sz w:val="20"/>
                <w:szCs w:val="20"/>
              </w:rPr>
              <w:t>dwh.dwh_locations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</w:tr>
      <w:tr w:rsidR="00756B06" w14:paraId="7AB569A6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D725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6E07" w14:textId="77777777" w:rsidR="00756B06" w:rsidRPr="00756B06" w:rsidRDefault="00756B06" w:rsidP="00756B06">
            <w:r w:rsidRPr="00756B06">
              <w:t>High</w:t>
            </w:r>
          </w:p>
          <w:p w14:paraId="41B284ED" w14:textId="1E2FB91F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D33E" w14:textId="77777777" w:rsidR="00756B06" w:rsidRPr="00756B06" w:rsidRDefault="00756B06" w:rsidP="00756B06">
            <w:pPr>
              <w:jc w:val="center"/>
            </w:pPr>
            <w:r w:rsidRPr="00756B06">
              <w:t xml:space="preserve">Major </w:t>
            </w:r>
          </w:p>
          <w:p w14:paraId="78A253CF" w14:textId="6768380F" w:rsidR="00756B06" w:rsidRPr="00756B06" w:rsidRDefault="00756B06" w:rsidP="00756B06">
            <w:pPr>
              <w:jc w:val="center"/>
            </w:pP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612A1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Landing-to-DWH Row Count Mismatch — data loss detected for </w:t>
            </w:r>
            <w:proofErr w:type="spellStart"/>
            <w:r>
              <w:rPr>
                <w:color w:val="1A1A1A"/>
                <w:sz w:val="20"/>
                <w:szCs w:val="20"/>
              </w:rPr>
              <w:t>dwh.dwh_channels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</w:tr>
      <w:tr w:rsidR="00756B06" w14:paraId="6210BC8E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0A3B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F534" w14:textId="77777777" w:rsidR="00756B06" w:rsidRPr="00756B06" w:rsidRDefault="00756B06" w:rsidP="00756B06">
            <w:r w:rsidRPr="00756B06">
              <w:t>High</w:t>
            </w:r>
          </w:p>
          <w:p w14:paraId="35CC35E7" w14:textId="27DD97DB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A8CB" w14:textId="2BF042E0" w:rsidR="00756B06" w:rsidRPr="00756B06" w:rsidRDefault="00756B06" w:rsidP="00756B06">
            <w:pPr>
              <w:jc w:val="center"/>
            </w:pPr>
            <w:r w:rsidRPr="00756B06">
              <w:t>Critical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77B3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Landing-to-DWH Row Count Mismatch — data loss detected for </w:t>
            </w:r>
            <w:proofErr w:type="spellStart"/>
            <w:r>
              <w:rPr>
                <w:color w:val="1A1A1A"/>
                <w:sz w:val="20"/>
                <w:szCs w:val="20"/>
              </w:rPr>
              <w:t>dwh.dwh_sales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table</w:t>
            </w:r>
          </w:p>
        </w:tc>
      </w:tr>
      <w:tr w:rsidR="00756B06" w14:paraId="114A959C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8C12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lastRenderedPageBreak/>
              <w:t>SCRUM-35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1DEA" w14:textId="77777777" w:rsidR="00756B06" w:rsidRPr="00756B06" w:rsidRDefault="00756B06" w:rsidP="00756B06">
            <w:r w:rsidRPr="00756B06">
              <w:t>High</w:t>
            </w:r>
          </w:p>
          <w:p w14:paraId="29F06B60" w14:textId="4C923682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1DBE" w14:textId="5E15610A" w:rsidR="00756B06" w:rsidRPr="00756B06" w:rsidRDefault="00756B06" w:rsidP="00756B06">
            <w:pPr>
              <w:jc w:val="center"/>
            </w:pPr>
            <w:r w:rsidRPr="00756B06">
              <w:t>Critical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A9A9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Row count validation comparing </w:t>
            </w:r>
            <w:proofErr w:type="spellStart"/>
            <w:r>
              <w:rPr>
                <w:color w:val="1A1A1A"/>
                <w:sz w:val="20"/>
                <w:szCs w:val="20"/>
              </w:rPr>
              <w:t>dwh.dwh_sales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to </w:t>
            </w:r>
            <w:proofErr w:type="spellStart"/>
            <w:r>
              <w:rPr>
                <w:color w:val="1A1A1A"/>
                <w:sz w:val="20"/>
                <w:szCs w:val="20"/>
              </w:rPr>
              <w:t>dm.dm_main_dashboard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returned FAIL status — data loss present</w:t>
            </w:r>
          </w:p>
        </w:tc>
      </w:tr>
      <w:tr w:rsidR="00756B06" w14:paraId="5A17FD1F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33A5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7D11" w14:textId="77777777" w:rsidR="00756B06" w:rsidRPr="00756B06" w:rsidRDefault="00756B06" w:rsidP="00756B06">
            <w:r w:rsidRPr="00756B06">
              <w:t>High</w:t>
            </w:r>
          </w:p>
          <w:p w14:paraId="207C4711" w14:textId="7B176BDF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C5A5" w14:textId="77777777" w:rsidR="00756B06" w:rsidRPr="00756B06" w:rsidRDefault="00756B06" w:rsidP="00756B06">
            <w:pPr>
              <w:jc w:val="center"/>
            </w:pPr>
            <w:r w:rsidRPr="00756B06">
              <w:t xml:space="preserve">Major </w:t>
            </w:r>
          </w:p>
          <w:p w14:paraId="5ABF100C" w14:textId="7358C442" w:rsidR="00756B06" w:rsidRPr="00756B06" w:rsidRDefault="00756B06" w:rsidP="00756B06">
            <w:pPr>
              <w:jc w:val="center"/>
            </w:pP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7107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Data asymmetry (orphan records) detected in </w:t>
            </w:r>
            <w:proofErr w:type="spellStart"/>
            <w:r>
              <w:rPr>
                <w:color w:val="1A1A1A"/>
                <w:sz w:val="20"/>
                <w:szCs w:val="20"/>
              </w:rPr>
              <w:t>dm_main_dashboard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records without matching DWH_SALES entries</w:t>
            </w:r>
          </w:p>
        </w:tc>
      </w:tr>
      <w:tr w:rsidR="00756B06" w14:paraId="756F0FEF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7789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A47A" w14:textId="5F3A2DC4" w:rsidR="00756B06" w:rsidRPr="00756B06" w:rsidRDefault="00756B06" w:rsidP="00756B06">
            <w:r w:rsidRPr="00756B06">
              <w:t xml:space="preserve">Medium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B0C4" w14:textId="1BF1C775" w:rsidR="00756B06" w:rsidRPr="00756B06" w:rsidRDefault="00756B06" w:rsidP="00756B06">
            <w:pPr>
              <w:jc w:val="center"/>
            </w:pPr>
            <w:r w:rsidRPr="00756B06">
              <w:t>Minor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81DE0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Inconsistent formatting of null-equivalent labels in </w:t>
            </w:r>
            <w:proofErr w:type="spellStart"/>
            <w:r>
              <w:rPr>
                <w:color w:val="1A1A1A"/>
                <w:sz w:val="20"/>
                <w:szCs w:val="20"/>
              </w:rPr>
              <w:t>location_src_id</w:t>
            </w:r>
            <w:proofErr w:type="spellEnd"/>
            <w:r>
              <w:rPr>
                <w:color w:val="1A1A1A"/>
                <w:sz w:val="20"/>
                <w:szCs w:val="20"/>
              </w:rPr>
              <w:t>: mixed use of 'NA' and 'N/A' values</w:t>
            </w:r>
          </w:p>
        </w:tc>
      </w:tr>
      <w:tr w:rsidR="00756B06" w14:paraId="32884AE1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343E0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25DB" w14:textId="77777777" w:rsidR="00756B06" w:rsidRPr="00756B06" w:rsidRDefault="00756B06" w:rsidP="00756B06">
            <w:r w:rsidRPr="00756B06">
              <w:t>High</w:t>
            </w:r>
          </w:p>
          <w:p w14:paraId="1E0FD28D" w14:textId="1D2DA3D1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2D75" w14:textId="653C1D38" w:rsidR="00756B06" w:rsidRPr="00756B06" w:rsidRDefault="00756B06" w:rsidP="00756B06">
            <w:pPr>
              <w:jc w:val="center"/>
            </w:pPr>
            <w:r w:rsidRPr="00756B06">
              <w:t>Critical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D138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 xml:space="preserve">Financial calculation mismatch in </w:t>
            </w:r>
            <w:proofErr w:type="spellStart"/>
            <w:r>
              <w:rPr>
                <w:color w:val="1A1A1A"/>
                <w:sz w:val="20"/>
                <w:szCs w:val="20"/>
              </w:rPr>
              <w:t>dm.dm_main_dashboard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A1A1A"/>
                <w:sz w:val="20"/>
                <w:szCs w:val="20"/>
              </w:rPr>
              <w:t>total_cost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does not match QUANTITY * PRODUCT_COST for multiple records</w:t>
            </w:r>
          </w:p>
        </w:tc>
      </w:tr>
      <w:tr w:rsidR="00756B06" w14:paraId="1C4EAFAE" w14:textId="77777777" w:rsidTr="00483C83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6531" w14:textId="77777777" w:rsidR="00756B06" w:rsidRDefault="00756B06" w:rsidP="00756B06">
            <w:r>
              <w:rPr>
                <w:b/>
                <w:bCs/>
                <w:color w:val="2980B9"/>
                <w:sz w:val="20"/>
                <w:szCs w:val="20"/>
              </w:rPr>
              <w:t>SCRUM-39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F1EA" w14:textId="77777777" w:rsidR="00756B06" w:rsidRPr="00756B06" w:rsidRDefault="00756B06" w:rsidP="00756B06">
            <w:r w:rsidRPr="00756B06">
              <w:t>High</w:t>
            </w:r>
          </w:p>
          <w:p w14:paraId="640FDF44" w14:textId="3AC1C48E" w:rsidR="00756B06" w:rsidRPr="00756B06" w:rsidRDefault="00756B06" w:rsidP="00756B06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7946" w14:textId="77777777" w:rsidR="00756B06" w:rsidRPr="00756B06" w:rsidRDefault="00756B06" w:rsidP="00756B06">
            <w:pPr>
              <w:jc w:val="center"/>
            </w:pPr>
            <w:r w:rsidRPr="00756B06">
              <w:t xml:space="preserve">Major </w:t>
            </w:r>
          </w:p>
          <w:p w14:paraId="4FF52512" w14:textId="369E5188" w:rsidR="00756B06" w:rsidRPr="00756B06" w:rsidRDefault="00756B06" w:rsidP="00756B06">
            <w:pPr>
              <w:jc w:val="center"/>
            </w:pP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F690" w14:textId="77777777" w:rsidR="00756B06" w:rsidRDefault="00756B06" w:rsidP="00756B06">
            <w:r>
              <w:rPr>
                <w:color w:val="1A1A1A"/>
                <w:sz w:val="20"/>
                <w:szCs w:val="20"/>
              </w:rPr>
              <w:t>Missing default '-1' sentinel records in DWH dimension tables (unknown member rows absent)</w:t>
            </w:r>
          </w:p>
        </w:tc>
      </w:tr>
    </w:tbl>
    <w:p w14:paraId="75BEAE3B" w14:textId="77777777" w:rsidR="00756B06" w:rsidRPr="00C25507" w:rsidRDefault="00756B06" w:rsidP="00F95B55"/>
    <w:p w14:paraId="03231421" w14:textId="552451CB" w:rsidR="003B26E6" w:rsidRPr="003B26E6" w:rsidRDefault="003B26E6" w:rsidP="003B26E6">
      <w:pPr>
        <w:pStyle w:val="Heading1"/>
        <w:rPr>
          <w:rFonts w:ascii="Arial" w:eastAsia="Arial" w:hAnsi="Arial" w:cs="Arial"/>
          <w:b/>
          <w:bCs/>
          <w:color w:val="1F4E79"/>
          <w:sz w:val="30"/>
          <w:szCs w:val="30"/>
          <w:lang w:val="ru-RU"/>
        </w:rPr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6. Recommendations</w:t>
      </w:r>
    </w:p>
    <w:p w14:paraId="6AA5557E" w14:textId="77777777" w:rsidR="003B26E6" w:rsidRDefault="003B26E6" w:rsidP="00F95B55">
      <w:pPr>
        <w:rPr>
          <w:lang w:val="ru-RU"/>
        </w:rPr>
      </w:pPr>
    </w:p>
    <w:p w14:paraId="74629A63" w14:textId="67BD7539" w:rsidR="003B26E6" w:rsidRPr="003B26E6" w:rsidRDefault="003B26E6" w:rsidP="003B26E6">
      <w:pPr>
        <w:pStyle w:val="ListParagraph"/>
        <w:numPr>
          <w:ilvl w:val="0"/>
          <w:numId w:val="1"/>
        </w:numPr>
      </w:pPr>
      <w:r w:rsidRPr="003B26E6">
        <w:rPr>
          <w:b/>
          <w:bCs/>
        </w:rPr>
        <w:t>Prioritize Critical ETL Fixes:</w:t>
      </w:r>
      <w:r w:rsidRPr="003B26E6">
        <w:t xml:space="preserve"> Focus development resources on resolving the 4 </w:t>
      </w:r>
      <w:r w:rsidRPr="00EB1520">
        <w:t xml:space="preserve">Critical </w:t>
      </w:r>
      <w:r w:rsidRPr="003B26E6">
        <w:t>defects (SCRUM-31, 34, 35, 38) immediately, as they cause data loss, duplication, and incorrect financial calculations in the Data Mart.</w:t>
      </w:r>
    </w:p>
    <w:p w14:paraId="05C9C22D" w14:textId="19CEE9E1" w:rsidR="003B26E6" w:rsidRPr="003B26E6" w:rsidRDefault="003B26E6" w:rsidP="003B26E6">
      <w:pPr>
        <w:pStyle w:val="ListParagraph"/>
        <w:numPr>
          <w:ilvl w:val="0"/>
          <w:numId w:val="1"/>
        </w:numPr>
      </w:pPr>
      <w:r w:rsidRPr="003B26E6">
        <w:rPr>
          <w:b/>
          <w:bCs/>
        </w:rPr>
        <w:t>Enforce Schema &amp; DDL Verification:</w:t>
      </w:r>
      <w:r w:rsidRPr="003B26E6">
        <w:t xml:space="preserve"> Establish stricter pre-deployment checks for schema definitions to eliminate typos and data type/length discrepancies (such as column length issues in SCRUM-27 and SCRUM-28) before code reaches the test environment.</w:t>
      </w:r>
    </w:p>
    <w:p w14:paraId="282AF5B7" w14:textId="13D5F0DA" w:rsidR="003B26E6" w:rsidRPr="003B26E6" w:rsidRDefault="003B26E6" w:rsidP="003B26E6">
      <w:pPr>
        <w:pStyle w:val="ListParagraph"/>
        <w:numPr>
          <w:ilvl w:val="0"/>
          <w:numId w:val="1"/>
        </w:numPr>
      </w:pPr>
      <w:r w:rsidRPr="003B26E6">
        <w:rPr>
          <w:b/>
          <w:bCs/>
        </w:rPr>
        <w:t>Implement Data Quality Rules for Missing Sentinels:</w:t>
      </w:r>
      <w:r w:rsidRPr="003B26E6">
        <w:t xml:space="preserve"> Deploy the missing default '-1' sentinel records (SCRUM-39) across DWH dimension tables to prevent processing errors and preserve referential integrity.</w:t>
      </w:r>
    </w:p>
    <w:p w14:paraId="13213E42" w14:textId="09B13286" w:rsidR="003B26E6" w:rsidRPr="003B26E6" w:rsidRDefault="003B26E6" w:rsidP="003B26E6">
      <w:pPr>
        <w:pStyle w:val="ListParagraph"/>
        <w:numPr>
          <w:ilvl w:val="0"/>
          <w:numId w:val="1"/>
        </w:numPr>
      </w:pPr>
      <w:r w:rsidRPr="003B26E6">
        <w:rPr>
          <w:b/>
          <w:bCs/>
        </w:rPr>
        <w:t>Establish Automated ETL Reconciliation:</w:t>
      </w:r>
      <w:r w:rsidRPr="003B26E6">
        <w:t xml:space="preserve"> Introduce automated alerts and row-count validation checkpoints between the LND, DWH, and DM layers to detect and isolate data loss (like the ones found in SCRUM-32 to SCRUM-35) at earlier execution stages.</w:t>
      </w:r>
    </w:p>
    <w:p w14:paraId="65511B73" w14:textId="77777777" w:rsidR="003B26E6" w:rsidRPr="00C25507" w:rsidRDefault="003B26E6" w:rsidP="00F95B55"/>
    <w:p w14:paraId="7E53206F" w14:textId="77777777" w:rsidR="00537A44" w:rsidRDefault="00537A44" w:rsidP="00537A44">
      <w:pPr>
        <w:pStyle w:val="Heading1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7. Attachments</w:t>
      </w:r>
    </w:p>
    <w:p w14:paraId="39286D38" w14:textId="77777777" w:rsidR="00D36398" w:rsidRDefault="00D36398" w:rsidP="00D36398">
      <w:pPr>
        <w:spacing w:before="80" w:after="80"/>
      </w:pPr>
      <w:r>
        <w:rPr>
          <w:color w:val="1A1A1A"/>
        </w:rPr>
        <w:t>The following visualizations summarize the testing results for DQ Sprint 1.</w:t>
      </w:r>
    </w:p>
    <w:p w14:paraId="0E3EFC34" w14:textId="77777777" w:rsidR="00D36398" w:rsidRDefault="00D36398" w:rsidP="00D36398">
      <w:pPr>
        <w:pStyle w:val="Heading2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Attachment 1 — Test Case Distribution by Section and Priority</w:t>
      </w:r>
    </w:p>
    <w:p w14:paraId="6527209A" w14:textId="77777777" w:rsidR="00537A44" w:rsidRPr="00D36398" w:rsidRDefault="00537A44" w:rsidP="00F95B55"/>
    <w:p w14:paraId="2F48F9F7" w14:textId="5130BBED" w:rsidR="00537A44" w:rsidRDefault="00D36398" w:rsidP="00F95B55">
      <w:r>
        <w:rPr>
          <w:noProof/>
          <w14:ligatures w14:val="standardContextual"/>
        </w:rPr>
        <w:lastRenderedPageBreak/>
        <w:drawing>
          <wp:inline distT="0" distB="0" distL="0" distR="0" wp14:anchorId="55A64A8A" wp14:editId="268E20A9">
            <wp:extent cx="6065520" cy="4366260"/>
            <wp:effectExtent l="0" t="0" r="11430" b="15240"/>
            <wp:docPr id="15973271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E73A1EA-629E-AB32-A50F-F5A55A7688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DC9B38D" w14:textId="6D464263" w:rsidR="005C6036" w:rsidRPr="005C6036" w:rsidRDefault="005C6036" w:rsidP="005C6036">
      <w:pPr>
        <w:pStyle w:val="Heading2"/>
        <w:rPr>
          <w:rFonts w:ascii="Arial" w:eastAsia="Arial" w:hAnsi="Arial" w:cs="Arial"/>
          <w:b/>
          <w:bCs/>
          <w:color w:val="1F4E79"/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Attachment 2 — </w:t>
      </w:r>
      <w:r w:rsidRPr="005C6036"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Defect Distribution by Severity </w:t>
      </w:r>
    </w:p>
    <w:p w14:paraId="685C03AA" w14:textId="77777777" w:rsidR="005C6036" w:rsidRDefault="005C6036" w:rsidP="00F95B55"/>
    <w:p w14:paraId="445B7B4E" w14:textId="21A69112" w:rsidR="005C6036" w:rsidRDefault="005C6036" w:rsidP="00F95B55">
      <w:r>
        <w:rPr>
          <w:noProof/>
          <w14:ligatures w14:val="standardContextual"/>
        </w:rPr>
        <w:drawing>
          <wp:inline distT="0" distB="0" distL="0" distR="0" wp14:anchorId="0E18217B" wp14:editId="29FF5AFA">
            <wp:extent cx="6362700" cy="3345180"/>
            <wp:effectExtent l="0" t="0" r="0" b="7620"/>
            <wp:docPr id="20296419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6A98757-1C49-9614-DE34-9A07DD1B89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75B978C" w14:textId="53712C4F" w:rsidR="005C6036" w:rsidRDefault="005C6036" w:rsidP="00F95B55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  <w:sz w:val="24"/>
          <w:szCs w:val="24"/>
        </w:rPr>
        <w:lastRenderedPageBreak/>
        <w:t xml:space="preserve">Attachment </w:t>
      </w:r>
      <w:r w:rsidR="00C25507">
        <w:rPr>
          <w:b/>
          <w:bCs/>
          <w:color w:val="1F4E79"/>
          <w:sz w:val="24"/>
          <w:szCs w:val="24"/>
        </w:rPr>
        <w:t>3</w:t>
      </w:r>
      <w:r>
        <w:rPr>
          <w:b/>
          <w:bCs/>
          <w:color w:val="1F4E79"/>
          <w:sz w:val="24"/>
          <w:szCs w:val="24"/>
        </w:rPr>
        <w:t xml:space="preserve"> — </w:t>
      </w:r>
      <w:r w:rsidRPr="005C6036">
        <w:rPr>
          <w:b/>
          <w:bCs/>
          <w:color w:val="1F4E79"/>
          <w:sz w:val="24"/>
          <w:szCs w:val="24"/>
        </w:rPr>
        <w:t xml:space="preserve">Defect Distribution by Priority </w:t>
      </w:r>
      <w:r>
        <w:rPr>
          <w:noProof/>
          <w14:ligatures w14:val="standardContextual"/>
        </w:rPr>
        <w:drawing>
          <wp:inline distT="0" distB="0" distL="0" distR="0" wp14:anchorId="148CA59D" wp14:editId="082D24ED">
            <wp:extent cx="6629400" cy="3528060"/>
            <wp:effectExtent l="0" t="0" r="0" b="15240"/>
            <wp:docPr id="77599079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B1DF2E1-EEC2-406B-831A-8A04C5A96A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73BDFF1" w14:textId="77777777" w:rsidR="002E3431" w:rsidRDefault="002E3431" w:rsidP="002E3431">
      <w:pPr>
        <w:pStyle w:val="Heading2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Attachment 4 — Defect Distribution Across Architecture Layers</w:t>
      </w:r>
    </w:p>
    <w:p w14:paraId="0AACEE3A" w14:textId="2EC56F8C" w:rsidR="002E3431" w:rsidRPr="005C6036" w:rsidRDefault="0033041F" w:rsidP="0033041F">
      <w:pPr>
        <w:jc w:val="right"/>
      </w:pPr>
      <w:r>
        <w:rPr>
          <w:noProof/>
          <w14:ligatures w14:val="standardContextual"/>
        </w:rPr>
        <w:drawing>
          <wp:inline distT="0" distB="0" distL="0" distR="0" wp14:anchorId="08BBF667" wp14:editId="62AF871F">
            <wp:extent cx="6633210" cy="2910840"/>
            <wp:effectExtent l="0" t="0" r="15240" b="3810"/>
            <wp:docPr id="11601976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A49CE71-1684-8CA5-1D3B-6B51C2510B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</w:p>
    <w:sectPr w:rsidR="002E3431" w:rsidRPr="005C6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A6B"/>
    <w:multiLevelType w:val="multilevel"/>
    <w:tmpl w:val="D9F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F3094"/>
    <w:multiLevelType w:val="hybridMultilevel"/>
    <w:tmpl w:val="D2C69B7A"/>
    <w:lvl w:ilvl="0" w:tplc="16B0C53E">
      <w:start w:val="1"/>
      <w:numFmt w:val="bullet"/>
      <w:lvlText w:val="•"/>
      <w:lvlJc w:val="left"/>
      <w:pPr>
        <w:ind w:left="720" w:hanging="360"/>
      </w:pPr>
    </w:lvl>
    <w:lvl w:ilvl="1" w:tplc="97A2A6F2">
      <w:numFmt w:val="decimal"/>
      <w:lvlText w:val=""/>
      <w:lvlJc w:val="left"/>
    </w:lvl>
    <w:lvl w:ilvl="2" w:tplc="251617F6">
      <w:numFmt w:val="decimal"/>
      <w:lvlText w:val=""/>
      <w:lvlJc w:val="left"/>
    </w:lvl>
    <w:lvl w:ilvl="3" w:tplc="78280044">
      <w:numFmt w:val="decimal"/>
      <w:lvlText w:val=""/>
      <w:lvlJc w:val="left"/>
    </w:lvl>
    <w:lvl w:ilvl="4" w:tplc="6DDE7B62">
      <w:numFmt w:val="decimal"/>
      <w:lvlText w:val=""/>
      <w:lvlJc w:val="left"/>
    </w:lvl>
    <w:lvl w:ilvl="5" w:tplc="C340F470">
      <w:numFmt w:val="decimal"/>
      <w:lvlText w:val=""/>
      <w:lvlJc w:val="left"/>
    </w:lvl>
    <w:lvl w:ilvl="6" w:tplc="25ACB992">
      <w:numFmt w:val="decimal"/>
      <w:lvlText w:val=""/>
      <w:lvlJc w:val="left"/>
    </w:lvl>
    <w:lvl w:ilvl="7" w:tplc="B9CE9F80">
      <w:numFmt w:val="decimal"/>
      <w:lvlText w:val=""/>
      <w:lvlJc w:val="left"/>
    </w:lvl>
    <w:lvl w:ilvl="8" w:tplc="9BF693EA">
      <w:numFmt w:val="decimal"/>
      <w:lvlText w:val=""/>
      <w:lvlJc w:val="left"/>
    </w:lvl>
  </w:abstractNum>
  <w:abstractNum w:abstractNumId="2" w15:restartNumberingAfterBreak="0">
    <w:nsid w:val="3C4267EA"/>
    <w:multiLevelType w:val="hybridMultilevel"/>
    <w:tmpl w:val="766C9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960634">
    <w:abstractNumId w:val="0"/>
  </w:num>
  <w:num w:numId="2" w16cid:durableId="949747761">
    <w:abstractNumId w:val="1"/>
    <w:lvlOverride w:ilvl="0">
      <w:startOverride w:val="1"/>
    </w:lvlOverride>
  </w:num>
  <w:num w:numId="3" w16cid:durableId="1739860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82"/>
    <w:rsid w:val="001D70ED"/>
    <w:rsid w:val="001F7FAA"/>
    <w:rsid w:val="002D3CFB"/>
    <w:rsid w:val="002E3431"/>
    <w:rsid w:val="0033041F"/>
    <w:rsid w:val="00380DE5"/>
    <w:rsid w:val="003B26E6"/>
    <w:rsid w:val="00502E76"/>
    <w:rsid w:val="00537A44"/>
    <w:rsid w:val="005C6036"/>
    <w:rsid w:val="00756B06"/>
    <w:rsid w:val="00790EB7"/>
    <w:rsid w:val="009375BE"/>
    <w:rsid w:val="00976D53"/>
    <w:rsid w:val="00A54EC4"/>
    <w:rsid w:val="00A840A3"/>
    <w:rsid w:val="00C25507"/>
    <w:rsid w:val="00D36398"/>
    <w:rsid w:val="00E01482"/>
    <w:rsid w:val="00EB1520"/>
    <w:rsid w:val="00EC391B"/>
    <w:rsid w:val="00F04DCC"/>
    <w:rsid w:val="00F375FB"/>
    <w:rsid w:val="00F72A98"/>
    <w:rsid w:val="00F95B55"/>
    <w:rsid w:val="00F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7F9B"/>
  <w15:chartTrackingRefBased/>
  <w15:docId w15:val="{DC304CA9-5976-4B1E-83B4-0D7C9C9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482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4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4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4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4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4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48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4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4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solidFill>
                  <a:schemeClr val="tx1"/>
                </a:solidFill>
                <a:effectLst/>
              </a:rPr>
              <a:t>Test Case Distribution by Section and Priority</a:t>
            </a:r>
            <a:endParaRPr lang="en-US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Critical</c:v>
                </c:pt>
              </c:strCache>
            </c:strRef>
          </c:tx>
          <c:spPr>
            <a:solidFill>
              <a:srgbClr val="C00000">
                <a:alpha val="80000"/>
              </a:srgb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>
                      <a:solidFill>
                        <a:schemeClr val="tx1"/>
                      </a:solidFill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Sheet1!$C$2:$C$4</c:f>
              <c:strCache>
                <c:ptCount val="3"/>
                <c:pt idx="0">
                  <c:v>Smoke &amp; Sanity Testing</c:v>
                </c:pt>
                <c:pt idx="1">
                  <c:v>Critical Path (Functional) Testing</c:v>
                </c:pt>
                <c:pt idx="2">
                  <c:v>Extended Path Testing </c:v>
                </c:pt>
              </c:strCache>
            </c:strRef>
          </c:cat>
          <c:val>
            <c:numRef>
              <c:f>Sheet1!$D$2:$D$4</c:f>
              <c:numCache>
                <c:formatCode>General</c:formatCode>
                <c:ptCount val="3"/>
                <c:pt idx="0">
                  <c:v>9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50-4EAC-966B-2823AFD4FCE2}"/>
            </c:ext>
          </c:extLst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High</c:v>
                </c:pt>
              </c:strCache>
            </c:strRef>
          </c:tx>
          <c:spPr>
            <a:solidFill>
              <a:srgbClr val="ED855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>
                      <a:solidFill>
                        <a:schemeClr val="tx1"/>
                      </a:solidFill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Sheet1!$C$2:$C$4</c:f>
              <c:strCache>
                <c:ptCount val="3"/>
                <c:pt idx="0">
                  <c:v>Smoke &amp; Sanity Testing</c:v>
                </c:pt>
                <c:pt idx="1">
                  <c:v>Critical Path (Functional) Testing</c:v>
                </c:pt>
                <c:pt idx="2">
                  <c:v>Extended Path Testing </c:v>
                </c:pt>
              </c:strCache>
            </c:strRef>
          </c:cat>
          <c:val>
            <c:numRef>
              <c:f>Sheet1!$E$2:$E$4</c:f>
              <c:numCache>
                <c:formatCode>General</c:formatCode>
                <c:ptCount val="3"/>
                <c:pt idx="0">
                  <c:v>1</c:v>
                </c:pt>
                <c:pt idx="1">
                  <c:v>10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50-4EAC-966B-2823AFD4FCE2}"/>
            </c:ext>
          </c:extLst>
        </c:ser>
        <c:ser>
          <c:idx val="2"/>
          <c:order val="2"/>
          <c:tx>
            <c:strRef>
              <c:f>Sheet1!$F$1</c:f>
              <c:strCache>
                <c:ptCount val="1"/>
                <c:pt idx="0">
                  <c:v>Medium</c:v>
                </c:pt>
              </c:strCache>
            </c:strRef>
          </c:tx>
          <c:spPr>
            <a:solidFill>
              <a:srgbClr val="FFFF66">
                <a:alpha val="96863"/>
              </a:srgb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>
                      <a:solidFill>
                        <a:schemeClr val="tx1"/>
                      </a:solidFill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Sheet1!$C$2:$C$4</c:f>
              <c:strCache>
                <c:ptCount val="3"/>
                <c:pt idx="0">
                  <c:v>Smoke &amp; Sanity Testing</c:v>
                </c:pt>
                <c:pt idx="1">
                  <c:v>Critical Path (Functional) Testing</c:v>
                </c:pt>
                <c:pt idx="2">
                  <c:v>Extended Path Testing </c:v>
                </c:pt>
              </c:strCache>
            </c:strRef>
          </c:cat>
          <c:val>
            <c:numRef>
              <c:f>Sheet1!$F$2:$F$4</c:f>
              <c:numCache>
                <c:formatCode>General</c:formatCode>
                <c:ptCount val="3"/>
                <c:pt idx="1">
                  <c:v>5</c:v>
                </c:pt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B50-4EAC-966B-2823AFD4FCE2}"/>
            </c:ext>
          </c:extLst>
        </c:ser>
        <c:ser>
          <c:idx val="3"/>
          <c:order val="3"/>
          <c:tx>
            <c:strRef>
              <c:f>Sheet1!$G$1</c:f>
              <c:strCache>
                <c:ptCount val="1"/>
                <c:pt idx="0">
                  <c:v>Low</c:v>
                </c:pt>
              </c:strCache>
            </c:strRef>
          </c:tx>
          <c:spPr>
            <a:solidFill>
              <a:schemeClr val="accent3">
                <a:lumMod val="40000"/>
                <a:lumOff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ln>
                      <a:solidFill>
                        <a:schemeClr val="tx1"/>
                      </a:solidFill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Sheet1!$C$2:$C$4</c:f>
              <c:strCache>
                <c:ptCount val="3"/>
                <c:pt idx="0">
                  <c:v>Smoke &amp; Sanity Testing</c:v>
                </c:pt>
                <c:pt idx="1">
                  <c:v>Critical Path (Functional) Testing</c:v>
                </c:pt>
                <c:pt idx="2">
                  <c:v>Extended Path Testing </c:v>
                </c:pt>
              </c:strCache>
            </c:strRef>
          </c:cat>
          <c:val>
            <c:numRef>
              <c:f>Sheet1!$G$2:$G$4</c:f>
              <c:numCache>
                <c:formatCode>General</c:formatCode>
                <c:ptCount val="3"/>
                <c:pt idx="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B50-4EAC-966B-2823AFD4FCE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1148464303"/>
        <c:axId val="1148465263"/>
      </c:barChart>
      <c:catAx>
        <c:axId val="114846430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solidFill>
            <a:schemeClr val="bg1"/>
          </a:solidFill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solidFill>
                    <a:schemeClr val="tx1"/>
                  </a:solidFill>
                </a:ln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8465263"/>
        <c:crosses val="autoZero"/>
        <c:auto val="1"/>
        <c:lblAlgn val="ctr"/>
        <c:lblOffset val="100"/>
        <c:noMultiLvlLbl val="0"/>
      </c:catAx>
      <c:valAx>
        <c:axId val="114846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84643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/>
              <a:t>Defect Distribution by Severity</a:t>
            </a:r>
            <a:r>
              <a:rPr lang="en-US" sz="1400" b="0" i="0" u="none" strike="noStrike" baseline="0"/>
              <a:t> </a:t>
            </a:r>
            <a:endParaRPr lang="en-US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Sheet1!$A$48</c:f>
              <c:strCache>
                <c:ptCount val="1"/>
                <c:pt idx="0">
                  <c:v>Priority</c:v>
                </c:pt>
              </c:strCache>
            </c:strRef>
          </c:tx>
          <c:dPt>
            <c:idx val="0"/>
            <c:bubble3D val="0"/>
            <c:spPr>
              <a:solidFill>
                <a:srgbClr val="C00000">
                  <a:alpha val="68000"/>
                </a:srgb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86B-480F-BF2C-7FB16BA5FDCE}"/>
              </c:ext>
            </c:extLst>
          </c:dPt>
          <c:dPt>
            <c:idx val="1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86B-480F-BF2C-7FB16BA5FDCE}"/>
              </c:ext>
            </c:extLst>
          </c:dPt>
          <c:dPt>
            <c:idx val="2"/>
            <c:bubble3D val="0"/>
            <c:spPr>
              <a:solidFill>
                <a:schemeClr val="accent6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86B-480F-BF2C-7FB16BA5FDC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1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Sheet1!$B$47:$D$47</c:f>
              <c:strCache>
                <c:ptCount val="3"/>
                <c:pt idx="0">
                  <c:v>Critical</c:v>
                </c:pt>
                <c:pt idx="1">
                  <c:v>Major</c:v>
                </c:pt>
                <c:pt idx="2">
                  <c:v> Minor</c:v>
                </c:pt>
              </c:strCache>
            </c:strRef>
          </c:cat>
          <c:val>
            <c:numRef>
              <c:f>Sheet1!$B$48:$D$48</c:f>
              <c:numCache>
                <c:formatCode>General</c:formatCode>
                <c:ptCount val="3"/>
                <c:pt idx="0">
                  <c:v>4</c:v>
                </c:pt>
                <c:pt idx="1">
                  <c:v>6</c:v>
                </c:pt>
                <c:pt idx="2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86B-480F-BF2C-7FB16BA5FDC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kern="1200" spc="0" baseline="0">
                <a:solidFill>
                  <a:sysClr val="windowText" lastClr="000000"/>
                </a:solidFill>
              </a:rPr>
              <a:t>Defect Distribution by Priority</a:t>
            </a:r>
            <a:r>
              <a:rPr lang="en-US" sz="1400" b="0" i="0" u="none" strike="noStrike" kern="1200" spc="0" baseline="0">
                <a:solidFill>
                  <a:sysClr val="windowText" lastClr="000000"/>
                </a:solidFill>
              </a:rPr>
              <a:t> </a:t>
            </a:r>
            <a:endParaRPr lang="en-US" sz="1400" b="0" i="0" u="none" strike="noStrike" kern="1200" spc="0" baseline="0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'Sheet1 (2)'!$A$48</c:f>
              <c:strCache>
                <c:ptCount val="1"/>
                <c:pt idx="0">
                  <c:v>severity</c:v>
                </c:pt>
              </c:strCache>
            </c:strRef>
          </c:tx>
          <c:dPt>
            <c:idx val="0"/>
            <c:bubble3D val="0"/>
            <c:spPr>
              <a:solidFill>
                <a:srgbClr val="C00000">
                  <a:alpha val="62000"/>
                </a:srgb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10C-46BB-9FEC-CC4BF0C90F1F}"/>
              </c:ext>
            </c:extLst>
          </c:dPt>
          <c:dPt>
            <c:idx val="1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10C-46BB-9FEC-CC4BF0C90F1F}"/>
              </c:ext>
            </c:extLst>
          </c:dPt>
          <c:dPt>
            <c:idx val="2"/>
            <c:bubble3D val="0"/>
            <c:spPr>
              <a:solidFill>
                <a:schemeClr val="accent6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10C-46BB-9FEC-CC4BF0C90F1F}"/>
              </c:ext>
            </c:extLst>
          </c:dPt>
          <c:dLbls>
            <c:dLbl>
              <c:idx val="1"/>
              <c:layout>
                <c:manualLayout>
                  <c:x val="-3.968253968253968E-3"/>
                  <c:y val="0"/>
                </c:manualLayout>
              </c:layout>
              <c:showLegendKey val="0"/>
              <c:showVal val="1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10C-46BB-9FEC-CC4BF0C90F1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ln>
                      <a:noFill/>
                    </a:ln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1"/>
            <c:showSerName val="0"/>
            <c:showPercent val="1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'Sheet1 (2)'!$B$47:$D$47</c:f>
              <c:strCache>
                <c:ptCount val="3"/>
                <c:pt idx="0">
                  <c:v>High </c:v>
                </c:pt>
                <c:pt idx="1">
                  <c:v>Medium</c:v>
                </c:pt>
                <c:pt idx="2">
                  <c:v>Low </c:v>
                </c:pt>
              </c:strCache>
            </c:strRef>
          </c:cat>
          <c:val>
            <c:numRef>
              <c:f>'Sheet1 (2)'!$B$48:$D$48</c:f>
              <c:numCache>
                <c:formatCode>General</c:formatCode>
                <c:ptCount val="3"/>
                <c:pt idx="0">
                  <c:v>10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10C-46BB-9FEC-CC4BF0C90F1F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50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effectLst/>
              </a:rPr>
              <a:t>Defect Distribution Across Architecture Layers</a:t>
            </a:r>
            <a:endParaRPr lang="en-US">
              <a:solidFill>
                <a:schemeClr val="tx1"/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EA38-463D-89E0-03525DE1F796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EA38-463D-89E0-03525DE1F796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EA38-463D-89E0-03525DE1F796}"/>
              </c:ext>
            </c:extLst>
          </c:dPt>
          <c:dPt>
            <c:idx val="3"/>
            <c:invertIfNegative val="0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EA38-463D-89E0-03525DE1F79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'Sheet1 (2)'!$B$60:$B$63</c:f>
              <c:strCache>
                <c:ptCount val="4"/>
                <c:pt idx="0">
                  <c:v>Landing layer (LND)</c:v>
                </c:pt>
                <c:pt idx="1">
                  <c:v>DWH layer</c:v>
                </c:pt>
                <c:pt idx="2">
                  <c:v>Data Mart (DM)</c:v>
                </c:pt>
                <c:pt idx="3">
                  <c:v>Structrure</c:v>
                </c:pt>
              </c:strCache>
            </c:strRef>
          </c:cat>
          <c:val>
            <c:numRef>
              <c:f>'Sheet1 (2)'!$C$60:$C$63</c:f>
              <c:numCache>
                <c:formatCode>General</c:formatCode>
                <c:ptCount val="4"/>
                <c:pt idx="0">
                  <c:v>4</c:v>
                </c:pt>
                <c:pt idx="1">
                  <c:v>4</c:v>
                </c:pt>
                <c:pt idx="2">
                  <c:v>4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A38-463D-89E0-03525DE1F79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14579311"/>
        <c:axId val="1514579791"/>
      </c:barChart>
      <c:catAx>
        <c:axId val="151457931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4579791"/>
        <c:crosses val="autoZero"/>
        <c:auto val="1"/>
        <c:lblAlgn val="ctr"/>
        <c:lblOffset val="100"/>
        <c:noMultiLvlLbl val="0"/>
      </c:catAx>
      <c:valAx>
        <c:axId val="15145797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>
                    <a:solidFill>
                      <a:schemeClr val="tx1"/>
                    </a:solidFill>
                  </a:rPr>
                  <a:t>Number</a:t>
                </a:r>
                <a:r>
                  <a:rPr lang="en-US" baseline="0">
                    <a:solidFill>
                      <a:schemeClr val="tx1"/>
                    </a:solidFill>
                  </a:rPr>
                  <a:t> of bugs</a:t>
                </a:r>
                <a:endParaRPr lang="en-US">
                  <a:solidFill>
                    <a:schemeClr val="tx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4579311"/>
        <c:crosses val="autoZero"/>
        <c:crossBetween val="between"/>
        <c:majorUnit val="1"/>
      </c:valAx>
      <c:spPr>
        <a:noFill/>
        <a:ln w="25400"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Volha Bolatava</dc:creator>
  <cp:keywords/>
  <dc:description/>
  <cp:lastModifiedBy>Volha Bolatava</cp:lastModifiedBy>
  <cp:revision>4</cp:revision>
  <dcterms:created xsi:type="dcterms:W3CDTF">2026-06-20T07:29:00Z</dcterms:created>
  <dcterms:modified xsi:type="dcterms:W3CDTF">2026-06-20T08:26:00Z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2026-06-19T18:12:48Z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19cf727a-d13e-42d7-8fbe-aac1e40838ca</vt:lpwstr>
  </property>
  <property fmtid="{D5CDD505-2E9C-101B-9397-08002B2CF9AE}" pid="8" name="MSIP_Label_2a535040-0af2-483f-adc3-a132c21e3e2b_ContentBits">
    <vt:lpwstr>0</vt:lpwstr>
  </property>
  <property fmtid="{D5CDD505-2E9C-101B-9397-08002B2CF9AE}" pid="9" name="MSIP_Label_2a535040-0af2-483f-adc3-a132c21e3e2b_Tag">
    <vt:lpwstr>10, 3, 0, 1</vt:lpwstr>
  </property>
</Properties>
</file>