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D189" w14:textId="77777777" w:rsidR="00394140" w:rsidRPr="00394140" w:rsidRDefault="00394140" w:rsidP="00394140">
      <w:pPr>
        <w:pStyle w:val="Heading1"/>
        <w:rPr>
          <w:b/>
          <w:bCs/>
          <w:color w:val="auto"/>
        </w:rPr>
      </w:pPr>
      <w:r w:rsidRPr="00394140">
        <w:rPr>
          <w:b/>
          <w:bCs/>
          <w:color w:val="auto"/>
        </w:rPr>
        <w:t>DATA RECONCILIATION TASK</w:t>
      </w:r>
    </w:p>
    <w:p w14:paraId="737E3E4C" w14:textId="559F8F46" w:rsidR="00394140" w:rsidRPr="0060570E" w:rsidRDefault="00394140">
      <w:pPr>
        <w:rPr>
          <w:rFonts w:cs="Times New Roman"/>
        </w:rPr>
      </w:pPr>
      <w:r w:rsidRPr="0060570E">
        <w:rPr>
          <w:rFonts w:cs="Times New Roman"/>
        </w:rPr>
        <w:t xml:space="preserve">Source tables were loaded to </w:t>
      </w:r>
      <w:r w:rsidRPr="0060570E">
        <w:rPr>
          <w:rFonts w:eastAsia="Trebuchet MS" w:cs="Times New Roman"/>
        </w:rPr>
        <w:t xml:space="preserve">Source System Database (dwh_src_hw_db) </w:t>
      </w:r>
      <w:r w:rsidRPr="0060570E">
        <w:rPr>
          <w:rFonts w:eastAsia="Trebuchet MS" w:cs="Times New Roman"/>
        </w:rPr>
        <w:t>and checked:</w:t>
      </w:r>
    </w:p>
    <w:p w14:paraId="5B417A44" w14:textId="0DBBAA3A" w:rsidR="002D3CFB" w:rsidRPr="0060570E" w:rsidRDefault="00532125">
      <w:pPr>
        <w:rPr>
          <w:rFonts w:cs="Times New Roman"/>
          <w:lang w:val="ru-RU"/>
        </w:rPr>
      </w:pPr>
      <w:r w:rsidRPr="0060570E">
        <w:rPr>
          <w:rFonts w:cs="Times New Roman"/>
          <w:noProof/>
        </w:rPr>
        <w:drawing>
          <wp:inline distT="0" distB="0" distL="0" distR="0" wp14:anchorId="4DBCA52A" wp14:editId="59192096">
            <wp:extent cx="4496427" cy="1333686"/>
            <wp:effectExtent l="0" t="0" r="0" b="0"/>
            <wp:docPr id="93252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24554" name=""/>
                    <pic:cNvPicPr/>
                  </pic:nvPicPr>
                  <pic:blipFill>
                    <a:blip r:embed="rId6"/>
                    <a:stretch>
                      <a:fillRect/>
                    </a:stretch>
                  </pic:blipFill>
                  <pic:spPr>
                    <a:xfrm>
                      <a:off x="0" y="0"/>
                      <a:ext cx="4496427" cy="1333686"/>
                    </a:xfrm>
                    <a:prstGeom prst="rect">
                      <a:avLst/>
                    </a:prstGeom>
                  </pic:spPr>
                </pic:pic>
              </a:graphicData>
            </a:graphic>
          </wp:inline>
        </w:drawing>
      </w:r>
    </w:p>
    <w:p w14:paraId="5D450E79" w14:textId="49A40491" w:rsidR="00532125" w:rsidRPr="0060570E" w:rsidRDefault="00532125">
      <w:pPr>
        <w:rPr>
          <w:rFonts w:cs="Times New Roman"/>
        </w:rPr>
      </w:pPr>
      <w:r w:rsidRPr="0060570E">
        <w:rPr>
          <w:rFonts w:cs="Times New Roman"/>
          <w:noProof/>
          <w:lang w:val="ru-RU"/>
        </w:rPr>
        <w:drawing>
          <wp:inline distT="0" distB="0" distL="0" distR="0" wp14:anchorId="34501301" wp14:editId="7EF5EF84">
            <wp:extent cx="4391638" cy="1419423"/>
            <wp:effectExtent l="0" t="0" r="9525" b="9525"/>
            <wp:docPr id="157468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86608" name=""/>
                    <pic:cNvPicPr/>
                  </pic:nvPicPr>
                  <pic:blipFill>
                    <a:blip r:embed="rId7"/>
                    <a:stretch>
                      <a:fillRect/>
                    </a:stretch>
                  </pic:blipFill>
                  <pic:spPr>
                    <a:xfrm>
                      <a:off x="0" y="0"/>
                      <a:ext cx="4391638" cy="1419423"/>
                    </a:xfrm>
                    <a:prstGeom prst="rect">
                      <a:avLst/>
                    </a:prstGeom>
                  </pic:spPr>
                </pic:pic>
              </a:graphicData>
            </a:graphic>
          </wp:inline>
        </w:drawing>
      </w:r>
    </w:p>
    <w:p w14:paraId="63CFBE18" w14:textId="054BEFC4" w:rsidR="00394140" w:rsidRPr="0060570E" w:rsidRDefault="00394140">
      <w:pPr>
        <w:rPr>
          <w:rFonts w:cs="Times New Roman"/>
        </w:rPr>
      </w:pPr>
      <w:r w:rsidRPr="0060570E">
        <w:rPr>
          <w:rFonts w:cs="Times New Roman"/>
        </w:rPr>
        <w:t xml:space="preserve">Landing tables, DWH tables and DM </w:t>
      </w:r>
      <w:proofErr w:type="gramStart"/>
      <w:r w:rsidRPr="0060570E">
        <w:rPr>
          <w:rFonts w:cs="Times New Roman"/>
        </w:rPr>
        <w:t>table</w:t>
      </w:r>
      <w:proofErr w:type="gramEnd"/>
      <w:r w:rsidRPr="0060570E">
        <w:rPr>
          <w:rFonts w:cs="Times New Roman"/>
        </w:rPr>
        <w:t xml:space="preserve"> were loaded </w:t>
      </w:r>
      <w:proofErr w:type="gramStart"/>
      <w:r w:rsidRPr="0060570E">
        <w:rPr>
          <w:rFonts w:cs="Times New Roman"/>
        </w:rPr>
        <w:t xml:space="preserve">to  </w:t>
      </w:r>
      <w:r w:rsidRPr="0060570E">
        <w:rPr>
          <w:rFonts w:eastAsia="Trebuchet MS" w:cs="Times New Roman"/>
        </w:rPr>
        <w:t>Target</w:t>
      </w:r>
      <w:proofErr w:type="gramEnd"/>
      <w:r w:rsidRPr="0060570E">
        <w:rPr>
          <w:rFonts w:eastAsia="Trebuchet MS" w:cs="Times New Roman"/>
        </w:rPr>
        <w:t xml:space="preserve"> System Database</w:t>
      </w:r>
      <w:r w:rsidRPr="0060570E">
        <w:rPr>
          <w:rFonts w:eastAsia="Trebuchet MS" w:cs="Times New Roman"/>
        </w:rPr>
        <w:t>(</w:t>
      </w:r>
      <w:r w:rsidRPr="0060570E">
        <w:rPr>
          <w:rFonts w:eastAsia="Trebuchet MS" w:cs="Times New Roman"/>
        </w:rPr>
        <w:t>dwh_hw_db</w:t>
      </w:r>
      <w:r w:rsidRPr="0060570E">
        <w:rPr>
          <w:rFonts w:eastAsia="Trebuchet MS" w:cs="Times New Roman"/>
        </w:rPr>
        <w:t xml:space="preserve">) and checked: </w:t>
      </w:r>
    </w:p>
    <w:p w14:paraId="64EC62A3" w14:textId="05C155E8" w:rsidR="00532125" w:rsidRPr="0060570E" w:rsidRDefault="00532125">
      <w:pPr>
        <w:rPr>
          <w:rFonts w:cs="Times New Roman"/>
        </w:rPr>
      </w:pPr>
      <w:r w:rsidRPr="0060570E">
        <w:rPr>
          <w:rFonts w:cs="Times New Roman"/>
          <w:noProof/>
          <w:lang w:val="ru-RU"/>
        </w:rPr>
        <w:drawing>
          <wp:inline distT="0" distB="0" distL="0" distR="0" wp14:anchorId="1CD66861" wp14:editId="686F028A">
            <wp:extent cx="3991532" cy="1790950"/>
            <wp:effectExtent l="0" t="0" r="9525" b="0"/>
            <wp:docPr id="18091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2885" name=""/>
                    <pic:cNvPicPr/>
                  </pic:nvPicPr>
                  <pic:blipFill>
                    <a:blip r:embed="rId8"/>
                    <a:stretch>
                      <a:fillRect/>
                    </a:stretch>
                  </pic:blipFill>
                  <pic:spPr>
                    <a:xfrm>
                      <a:off x="0" y="0"/>
                      <a:ext cx="3991532" cy="1790950"/>
                    </a:xfrm>
                    <a:prstGeom prst="rect">
                      <a:avLst/>
                    </a:prstGeom>
                  </pic:spPr>
                </pic:pic>
              </a:graphicData>
            </a:graphic>
          </wp:inline>
        </w:drawing>
      </w:r>
      <w:r w:rsidRPr="0060570E">
        <w:rPr>
          <w:rFonts w:cs="Times New Roman"/>
        </w:rPr>
        <w:t>\</w:t>
      </w:r>
    </w:p>
    <w:p w14:paraId="3337354C" w14:textId="10B9309A" w:rsidR="00532125" w:rsidRPr="0060570E" w:rsidRDefault="00532125">
      <w:pPr>
        <w:rPr>
          <w:rFonts w:cs="Times New Roman"/>
          <w:lang w:val="ru-RU"/>
        </w:rPr>
      </w:pPr>
      <w:r w:rsidRPr="0060570E">
        <w:rPr>
          <w:rFonts w:cs="Times New Roman"/>
          <w:noProof/>
          <w:lang w:val="ru-RU"/>
        </w:rPr>
        <w:drawing>
          <wp:inline distT="0" distB="0" distL="0" distR="0" wp14:anchorId="2B8A45BC" wp14:editId="72A20334">
            <wp:extent cx="4401164" cy="1533739"/>
            <wp:effectExtent l="0" t="0" r="0" b="9525"/>
            <wp:docPr id="1569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856" name=""/>
                    <pic:cNvPicPr/>
                  </pic:nvPicPr>
                  <pic:blipFill>
                    <a:blip r:embed="rId9"/>
                    <a:stretch>
                      <a:fillRect/>
                    </a:stretch>
                  </pic:blipFill>
                  <pic:spPr>
                    <a:xfrm>
                      <a:off x="0" y="0"/>
                      <a:ext cx="4401164" cy="1533739"/>
                    </a:xfrm>
                    <a:prstGeom prst="rect">
                      <a:avLst/>
                    </a:prstGeom>
                  </pic:spPr>
                </pic:pic>
              </a:graphicData>
            </a:graphic>
          </wp:inline>
        </w:drawing>
      </w:r>
    </w:p>
    <w:p w14:paraId="5F208770" w14:textId="0BE8C878" w:rsidR="00532125" w:rsidRPr="0060570E" w:rsidRDefault="00532125">
      <w:pPr>
        <w:rPr>
          <w:rFonts w:cs="Times New Roman"/>
          <w:lang w:val="ru-RU"/>
        </w:rPr>
      </w:pPr>
      <w:r w:rsidRPr="0060570E">
        <w:rPr>
          <w:rFonts w:cs="Times New Roman"/>
          <w:noProof/>
          <w:lang w:val="ru-RU"/>
        </w:rPr>
        <w:drawing>
          <wp:inline distT="0" distB="0" distL="0" distR="0" wp14:anchorId="7C5F562B" wp14:editId="7079A0C3">
            <wp:extent cx="4448796" cy="714475"/>
            <wp:effectExtent l="0" t="0" r="0" b="9525"/>
            <wp:docPr id="161916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62569" name=""/>
                    <pic:cNvPicPr/>
                  </pic:nvPicPr>
                  <pic:blipFill>
                    <a:blip r:embed="rId10"/>
                    <a:stretch>
                      <a:fillRect/>
                    </a:stretch>
                  </pic:blipFill>
                  <pic:spPr>
                    <a:xfrm>
                      <a:off x="0" y="0"/>
                      <a:ext cx="4448796" cy="714475"/>
                    </a:xfrm>
                    <a:prstGeom prst="rect">
                      <a:avLst/>
                    </a:prstGeom>
                  </pic:spPr>
                </pic:pic>
              </a:graphicData>
            </a:graphic>
          </wp:inline>
        </w:drawing>
      </w:r>
    </w:p>
    <w:p w14:paraId="59B56782" w14:textId="4B5ED463" w:rsidR="00087726" w:rsidRPr="0060570E" w:rsidRDefault="00394140">
      <w:pPr>
        <w:rPr>
          <w:rFonts w:cs="Times New Roman"/>
        </w:rPr>
      </w:pPr>
      <w:r w:rsidRPr="0060570E">
        <w:rPr>
          <w:rFonts w:cs="Times New Roman"/>
        </w:rPr>
        <w:lastRenderedPageBreak/>
        <w:t xml:space="preserve">In target database </w:t>
      </w:r>
      <w:r w:rsidRPr="0060570E">
        <w:rPr>
          <w:rFonts w:cs="Times New Roman"/>
        </w:rPr>
        <w:t>extension</w:t>
      </w:r>
      <w:r w:rsidRPr="0060570E">
        <w:rPr>
          <w:rFonts w:cs="Times New Roman"/>
        </w:rPr>
        <w:t xml:space="preserve"> to connect </w:t>
      </w:r>
      <w:r w:rsidRPr="0060570E">
        <w:rPr>
          <w:rFonts w:cs="Times New Roman"/>
        </w:rPr>
        <w:t xml:space="preserve">to </w:t>
      </w:r>
      <w:r w:rsidRPr="0060570E">
        <w:rPr>
          <w:rFonts w:eastAsia="Trebuchet MS" w:cs="Times New Roman"/>
        </w:rPr>
        <w:t>Source System Database</w:t>
      </w:r>
      <w:r w:rsidRPr="0060570E">
        <w:rPr>
          <w:rFonts w:eastAsia="Trebuchet MS" w:cs="Times New Roman"/>
        </w:rPr>
        <w:t xml:space="preserve"> was established. </w:t>
      </w:r>
    </w:p>
    <w:p w14:paraId="6D6BC4FF" w14:textId="77777777" w:rsidR="00087726" w:rsidRPr="0060570E" w:rsidRDefault="00087726" w:rsidP="00087726">
      <w:pPr>
        <w:rPr>
          <w:rFonts w:eastAsia="Trebuchet MS" w:cs="Times New Roman"/>
        </w:rPr>
      </w:pPr>
      <w:r w:rsidRPr="0060570E">
        <w:rPr>
          <w:rFonts w:cs="Times New Roman"/>
          <w:noProof/>
          <w:lang w:val="ru-RU"/>
        </w:rPr>
        <w:drawing>
          <wp:inline distT="0" distB="0" distL="0" distR="0" wp14:anchorId="0BA1EA60" wp14:editId="1C13353B">
            <wp:extent cx="5389418" cy="4891933"/>
            <wp:effectExtent l="0" t="0" r="1905" b="4445"/>
            <wp:docPr id="2901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4446" name=""/>
                    <pic:cNvPicPr/>
                  </pic:nvPicPr>
                  <pic:blipFill>
                    <a:blip r:embed="rId11"/>
                    <a:stretch>
                      <a:fillRect/>
                    </a:stretch>
                  </pic:blipFill>
                  <pic:spPr>
                    <a:xfrm>
                      <a:off x="0" y="0"/>
                      <a:ext cx="5404807" cy="4905902"/>
                    </a:xfrm>
                    <a:prstGeom prst="rect">
                      <a:avLst/>
                    </a:prstGeom>
                  </pic:spPr>
                </pic:pic>
              </a:graphicData>
            </a:graphic>
          </wp:inline>
        </w:drawing>
      </w:r>
      <w:r w:rsidRPr="0060570E">
        <w:rPr>
          <w:rFonts w:eastAsia="Trebuchet MS" w:cs="Times New Roman"/>
        </w:rPr>
        <w:t xml:space="preserve"> </w:t>
      </w:r>
    </w:p>
    <w:p w14:paraId="16E3B168" w14:textId="5A7165E4" w:rsidR="00087726" w:rsidRPr="0060570E" w:rsidRDefault="00087726">
      <w:pPr>
        <w:rPr>
          <w:rFonts w:cs="Times New Roman"/>
        </w:rPr>
      </w:pPr>
      <w:r w:rsidRPr="0060570E">
        <w:rPr>
          <w:rFonts w:eastAsia="Trebuchet MS" w:cs="Times New Roman"/>
        </w:rPr>
        <w:t xml:space="preserve">Then </w:t>
      </w:r>
      <w:r w:rsidRPr="0060570E">
        <w:rPr>
          <w:rFonts w:cs="Times New Roman"/>
        </w:rPr>
        <w:t xml:space="preserve">to </w:t>
      </w:r>
      <w:r w:rsidRPr="0060570E">
        <w:rPr>
          <w:rFonts w:cs="Times New Roman"/>
          <w:b/>
          <w:bCs/>
        </w:rPr>
        <w:t>compare rows between dedicated tables of 2 DBs</w:t>
      </w:r>
      <w:r w:rsidRPr="0060570E">
        <w:rPr>
          <w:rFonts w:cs="Times New Roman"/>
        </w:rPr>
        <w:t xml:space="preserve"> the </w:t>
      </w:r>
      <w:r w:rsidRPr="0060570E">
        <w:rPr>
          <w:rFonts w:cs="Times New Roman"/>
        </w:rPr>
        <w:t>script</w:t>
      </w:r>
      <w:r w:rsidRPr="0060570E">
        <w:rPr>
          <w:rFonts w:cs="Times New Roman"/>
        </w:rPr>
        <w:t xml:space="preserve"> mentioned in the screenshot was executed. The script initializes the core logic for the automated data reconciliation layer. By setting up a FULL OUTER JOIN between the target landing table (lnd.lnd_s1_channels, aliased as trg) and the remote source subquery (src), the pipeline ensures that no data omissions (such as missing rows or orphaned keys on either side) are overlooked during the audit phase.</w:t>
      </w:r>
    </w:p>
    <w:p w14:paraId="4020FCBC" w14:textId="0D49AC2D" w:rsidR="003D301C" w:rsidRPr="0060570E" w:rsidRDefault="00087726">
      <w:pPr>
        <w:rPr>
          <w:rFonts w:cs="Times New Roman"/>
        </w:rPr>
      </w:pPr>
      <w:r w:rsidRPr="0060570E">
        <w:rPr>
          <w:rFonts w:cs="Times New Roman"/>
          <w:noProof/>
          <w:lang w:val="ru-RU"/>
        </w:rPr>
        <w:lastRenderedPageBreak/>
        <w:drawing>
          <wp:inline distT="0" distB="0" distL="0" distR="0" wp14:anchorId="5E5EFA8F" wp14:editId="6B6D0A74">
            <wp:extent cx="6275143" cy="3747655"/>
            <wp:effectExtent l="0" t="0" r="0" b="5715"/>
            <wp:docPr id="2546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67864" name=""/>
                    <pic:cNvPicPr/>
                  </pic:nvPicPr>
                  <pic:blipFill>
                    <a:blip r:embed="rId12"/>
                    <a:stretch>
                      <a:fillRect/>
                    </a:stretch>
                  </pic:blipFill>
                  <pic:spPr>
                    <a:xfrm>
                      <a:off x="0" y="0"/>
                      <a:ext cx="6285703" cy="3753962"/>
                    </a:xfrm>
                    <a:prstGeom prst="rect">
                      <a:avLst/>
                    </a:prstGeom>
                  </pic:spPr>
                </pic:pic>
              </a:graphicData>
            </a:graphic>
          </wp:inline>
        </w:drawing>
      </w:r>
    </w:p>
    <w:p w14:paraId="6DAB064E" w14:textId="7D2D6381" w:rsidR="00087726" w:rsidRPr="0060570E" w:rsidRDefault="00087726">
      <w:pPr>
        <w:rPr>
          <w:rFonts w:cs="Times New Roman"/>
        </w:rPr>
      </w:pPr>
      <w:r w:rsidRPr="0060570E">
        <w:rPr>
          <w:rFonts w:cs="Times New Roman"/>
        </w:rPr>
        <w:t>T</w:t>
      </w:r>
      <w:r w:rsidRPr="0060570E">
        <w:rPr>
          <w:rFonts w:cs="Times New Roman"/>
        </w:rPr>
        <w:t xml:space="preserve">he </w:t>
      </w:r>
      <w:r w:rsidRPr="0060570E">
        <w:rPr>
          <w:rStyle w:val="Strong"/>
          <w:rFonts w:cs="Times New Roman"/>
        </w:rPr>
        <w:t>raw output is not very readable or convenient</w:t>
      </w:r>
      <w:r w:rsidRPr="0060570E">
        <w:rPr>
          <w:rFonts w:cs="Times New Roman"/>
        </w:rPr>
        <w:t xml:space="preserve"> for quickly identifying </w:t>
      </w:r>
      <w:proofErr w:type="gramStart"/>
      <w:r w:rsidRPr="0060570E">
        <w:rPr>
          <w:rFonts w:cs="Times New Roman"/>
        </w:rPr>
        <w:t>mismatches.To</w:t>
      </w:r>
      <w:proofErr w:type="gramEnd"/>
      <w:r w:rsidRPr="0060570E">
        <w:rPr>
          <w:rFonts w:cs="Times New Roman"/>
        </w:rPr>
        <w:t xml:space="preserve"> improve this, the query </w:t>
      </w:r>
      <w:r w:rsidRPr="0060570E">
        <w:rPr>
          <w:rFonts w:cs="Times New Roman"/>
        </w:rPr>
        <w:t xml:space="preserve">was wrapped </w:t>
      </w:r>
      <w:r w:rsidRPr="0060570E">
        <w:rPr>
          <w:rFonts w:cs="Times New Roman"/>
        </w:rPr>
        <w:t xml:space="preserve">in a </w:t>
      </w:r>
      <w:r w:rsidRPr="0060570E">
        <w:rPr>
          <w:rStyle w:val="Strong"/>
          <w:rFonts w:cs="Times New Roman"/>
        </w:rPr>
        <w:t>result CTE</w:t>
      </w:r>
      <w:r w:rsidRPr="0060570E">
        <w:rPr>
          <w:rFonts w:cs="Times New Roman"/>
        </w:rPr>
        <w:t xml:space="preserve"> and </w:t>
      </w:r>
      <w:proofErr w:type="gramStart"/>
      <w:r w:rsidRPr="0060570E">
        <w:rPr>
          <w:rFonts w:cs="Times New Roman"/>
        </w:rPr>
        <w:t>classify</w:t>
      </w:r>
      <w:proofErr w:type="gramEnd"/>
      <w:r w:rsidRPr="0060570E">
        <w:rPr>
          <w:rFonts w:cs="Times New Roman"/>
        </w:rPr>
        <w:t xml:space="preserve"> rows by clear reconciliation statuses, making it easier to spot differences</w:t>
      </w:r>
      <w:r w:rsidRPr="0060570E">
        <w:rPr>
          <w:rFonts w:cs="Times New Roman"/>
        </w:rPr>
        <w:t>:</w:t>
      </w:r>
    </w:p>
    <w:p w14:paraId="76A250A9" w14:textId="5834A0A5" w:rsidR="00087726" w:rsidRPr="0060570E" w:rsidRDefault="00087726">
      <w:pPr>
        <w:rPr>
          <w:rFonts w:cs="Times New Roman"/>
        </w:rPr>
      </w:pPr>
      <w:r w:rsidRPr="0060570E">
        <w:rPr>
          <w:rFonts w:cs="Times New Roman"/>
          <w:noProof/>
          <w:lang w:val="ru-RU"/>
        </w:rPr>
        <w:drawing>
          <wp:inline distT="0" distB="0" distL="0" distR="0" wp14:anchorId="2589A65E" wp14:editId="4A9E9167">
            <wp:extent cx="5008418" cy="4455138"/>
            <wp:effectExtent l="0" t="0" r="1905" b="3175"/>
            <wp:docPr id="7325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62872" name=""/>
                    <pic:cNvPicPr/>
                  </pic:nvPicPr>
                  <pic:blipFill>
                    <a:blip r:embed="rId13">
                      <a:extLst>
                        <a:ext uri="{28A0092B-C50C-407E-A947-70E740481C1C}">
                          <a14:useLocalDpi xmlns:a14="http://schemas.microsoft.com/office/drawing/2010/main" val="0"/>
                        </a:ext>
                      </a:extLst>
                    </a:blip>
                    <a:stretch>
                      <a:fillRect/>
                    </a:stretch>
                  </pic:blipFill>
                  <pic:spPr>
                    <a:xfrm>
                      <a:off x="0" y="0"/>
                      <a:ext cx="5020984" cy="4466316"/>
                    </a:xfrm>
                    <a:prstGeom prst="rect">
                      <a:avLst/>
                    </a:prstGeom>
                  </pic:spPr>
                </pic:pic>
              </a:graphicData>
            </a:graphic>
          </wp:inline>
        </w:drawing>
      </w:r>
    </w:p>
    <w:p w14:paraId="09569756" w14:textId="77777777" w:rsidR="00A55609" w:rsidRPr="0060570E" w:rsidRDefault="00087726" w:rsidP="00087726">
      <w:pPr>
        <w:rPr>
          <w:rFonts w:cs="Times New Roman"/>
        </w:rPr>
      </w:pPr>
      <w:proofErr w:type="gramStart"/>
      <w:r w:rsidRPr="0060570E">
        <w:rPr>
          <w:rFonts w:cs="Times New Roman"/>
        </w:rPr>
        <w:lastRenderedPageBreak/>
        <w:t>Table</w:t>
      </w:r>
      <w:proofErr w:type="gramEnd"/>
      <w:r w:rsidRPr="0060570E">
        <w:rPr>
          <w:rFonts w:cs="Times New Roman"/>
        </w:rPr>
        <w:t xml:space="preserve"> for tracking the reconciliation results were created: </w:t>
      </w:r>
    </w:p>
    <w:p w14:paraId="250D3C9E" w14:textId="7603C2D7" w:rsidR="00087726" w:rsidRPr="0060570E" w:rsidRDefault="00087726" w:rsidP="00087726">
      <w:pPr>
        <w:rPr>
          <w:rFonts w:cs="Times New Roman"/>
        </w:rPr>
      </w:pPr>
      <w:r w:rsidRPr="0060570E">
        <w:rPr>
          <w:rFonts w:cs="Times New Roman"/>
        </w:rPr>
        <w:br/>
      </w:r>
      <w:r w:rsidRPr="0060570E">
        <w:rPr>
          <w:rFonts w:cs="Times New Roman"/>
          <w:b/>
          <w:bCs/>
        </w:rPr>
        <w:t>CREATE</w:t>
      </w:r>
      <w:r w:rsidRPr="0060570E">
        <w:rPr>
          <w:rFonts w:cs="Times New Roman"/>
        </w:rPr>
        <w:t xml:space="preserve"> </w:t>
      </w:r>
      <w:r w:rsidRPr="0060570E">
        <w:rPr>
          <w:rFonts w:cs="Times New Roman"/>
          <w:b/>
          <w:bCs/>
        </w:rPr>
        <w:t>TABLE</w:t>
      </w:r>
      <w:r w:rsidRPr="0060570E">
        <w:rPr>
          <w:rFonts w:cs="Times New Roman"/>
        </w:rPr>
        <w:t xml:space="preserve"> </w:t>
      </w:r>
      <w:proofErr w:type="gramStart"/>
      <w:r w:rsidRPr="0060570E">
        <w:rPr>
          <w:rFonts w:cs="Times New Roman"/>
        </w:rPr>
        <w:t>lnd.reconciliation</w:t>
      </w:r>
      <w:proofErr w:type="gramEnd"/>
      <w:r w:rsidRPr="0060570E">
        <w:rPr>
          <w:rFonts w:cs="Times New Roman"/>
        </w:rPr>
        <w:t>_results (</w:t>
      </w:r>
    </w:p>
    <w:p w14:paraId="07DB4BD3" w14:textId="77777777" w:rsidR="00087726" w:rsidRPr="0060570E" w:rsidRDefault="00087726" w:rsidP="00087726">
      <w:pPr>
        <w:rPr>
          <w:rFonts w:cs="Times New Roman"/>
        </w:rPr>
      </w:pPr>
      <w:r w:rsidRPr="0060570E">
        <w:rPr>
          <w:rFonts w:cs="Times New Roman"/>
        </w:rPr>
        <w:t xml:space="preserve">    table_name </w:t>
      </w:r>
      <w:proofErr w:type="gramStart"/>
      <w:r w:rsidRPr="0060570E">
        <w:rPr>
          <w:rFonts w:cs="Times New Roman"/>
          <w:b/>
          <w:bCs/>
        </w:rPr>
        <w:t>VARCHAR</w:t>
      </w:r>
      <w:r w:rsidRPr="0060570E">
        <w:rPr>
          <w:rFonts w:cs="Times New Roman"/>
        </w:rPr>
        <w:t>(</w:t>
      </w:r>
      <w:proofErr w:type="gramEnd"/>
      <w:r w:rsidRPr="0060570E">
        <w:rPr>
          <w:rFonts w:cs="Times New Roman"/>
        </w:rPr>
        <w:t>256),</w:t>
      </w:r>
    </w:p>
    <w:p w14:paraId="02F889A4" w14:textId="77777777" w:rsidR="00087726" w:rsidRPr="0060570E" w:rsidRDefault="00087726" w:rsidP="00087726">
      <w:pPr>
        <w:rPr>
          <w:rFonts w:cs="Times New Roman"/>
        </w:rPr>
      </w:pPr>
      <w:r w:rsidRPr="0060570E">
        <w:rPr>
          <w:rFonts w:cs="Times New Roman"/>
        </w:rPr>
        <w:t xml:space="preserve">    key_column </w:t>
      </w:r>
      <w:proofErr w:type="gramStart"/>
      <w:r w:rsidRPr="0060570E">
        <w:rPr>
          <w:rFonts w:cs="Times New Roman"/>
          <w:b/>
          <w:bCs/>
        </w:rPr>
        <w:t>VARCHAR</w:t>
      </w:r>
      <w:r w:rsidRPr="0060570E">
        <w:rPr>
          <w:rFonts w:cs="Times New Roman"/>
        </w:rPr>
        <w:t>(</w:t>
      </w:r>
      <w:proofErr w:type="gramEnd"/>
      <w:r w:rsidRPr="0060570E">
        <w:rPr>
          <w:rFonts w:cs="Times New Roman"/>
        </w:rPr>
        <w:t>256),</w:t>
      </w:r>
    </w:p>
    <w:p w14:paraId="13C4FD99" w14:textId="77777777" w:rsidR="00087726" w:rsidRPr="0060570E" w:rsidRDefault="00087726" w:rsidP="00087726">
      <w:pPr>
        <w:rPr>
          <w:rFonts w:cs="Times New Roman"/>
        </w:rPr>
      </w:pPr>
      <w:r w:rsidRPr="0060570E">
        <w:rPr>
          <w:rFonts w:cs="Times New Roman"/>
        </w:rPr>
        <w:t xml:space="preserve">    src_id </w:t>
      </w:r>
      <w:proofErr w:type="gramStart"/>
      <w:r w:rsidRPr="0060570E">
        <w:rPr>
          <w:rFonts w:cs="Times New Roman"/>
          <w:b/>
          <w:bCs/>
        </w:rPr>
        <w:t>VARCHAR</w:t>
      </w:r>
      <w:r w:rsidRPr="0060570E">
        <w:rPr>
          <w:rFonts w:cs="Times New Roman"/>
        </w:rPr>
        <w:t>(</w:t>
      </w:r>
      <w:proofErr w:type="gramEnd"/>
      <w:r w:rsidRPr="0060570E">
        <w:rPr>
          <w:rFonts w:cs="Times New Roman"/>
        </w:rPr>
        <w:t>256),</w:t>
      </w:r>
    </w:p>
    <w:p w14:paraId="07417FB9" w14:textId="77777777" w:rsidR="00087726" w:rsidRPr="0060570E" w:rsidRDefault="00087726" w:rsidP="00087726">
      <w:pPr>
        <w:rPr>
          <w:rFonts w:cs="Times New Roman"/>
        </w:rPr>
      </w:pPr>
      <w:r w:rsidRPr="0060570E">
        <w:rPr>
          <w:rFonts w:cs="Times New Roman"/>
        </w:rPr>
        <w:t xml:space="preserve">    trg_id </w:t>
      </w:r>
      <w:proofErr w:type="gramStart"/>
      <w:r w:rsidRPr="0060570E">
        <w:rPr>
          <w:rFonts w:cs="Times New Roman"/>
          <w:b/>
          <w:bCs/>
        </w:rPr>
        <w:t>VARCHAR</w:t>
      </w:r>
      <w:r w:rsidRPr="0060570E">
        <w:rPr>
          <w:rFonts w:cs="Times New Roman"/>
        </w:rPr>
        <w:t>(</w:t>
      </w:r>
      <w:proofErr w:type="gramEnd"/>
      <w:r w:rsidRPr="0060570E">
        <w:rPr>
          <w:rFonts w:cs="Times New Roman"/>
        </w:rPr>
        <w:t>256),</w:t>
      </w:r>
    </w:p>
    <w:p w14:paraId="76CD9BF8" w14:textId="77777777" w:rsidR="00087726" w:rsidRPr="0060570E" w:rsidRDefault="00087726" w:rsidP="00087726">
      <w:pPr>
        <w:rPr>
          <w:rFonts w:cs="Times New Roman"/>
        </w:rPr>
      </w:pPr>
      <w:r w:rsidRPr="0060570E">
        <w:rPr>
          <w:rFonts w:cs="Times New Roman"/>
        </w:rPr>
        <w:t xml:space="preserve">    reconciliation_status </w:t>
      </w:r>
      <w:proofErr w:type="gramStart"/>
      <w:r w:rsidRPr="0060570E">
        <w:rPr>
          <w:rFonts w:cs="Times New Roman"/>
          <w:b/>
          <w:bCs/>
        </w:rPr>
        <w:t>VARCHAR</w:t>
      </w:r>
      <w:r w:rsidRPr="0060570E">
        <w:rPr>
          <w:rFonts w:cs="Times New Roman"/>
        </w:rPr>
        <w:t>(</w:t>
      </w:r>
      <w:proofErr w:type="gramEnd"/>
      <w:r w:rsidRPr="0060570E">
        <w:rPr>
          <w:rFonts w:cs="Times New Roman"/>
        </w:rPr>
        <w:t>256)</w:t>
      </w:r>
    </w:p>
    <w:p w14:paraId="52F9B54B" w14:textId="0C57BB97" w:rsidR="00087726" w:rsidRPr="0060570E" w:rsidRDefault="00087726">
      <w:pPr>
        <w:rPr>
          <w:rFonts w:cs="Times New Roman"/>
        </w:rPr>
      </w:pPr>
      <w:r w:rsidRPr="0060570E">
        <w:rPr>
          <w:rFonts w:cs="Times New Roman"/>
        </w:rPr>
        <w:t>);</w:t>
      </w:r>
    </w:p>
    <w:p w14:paraId="2B7E04BB" w14:textId="2515CD32" w:rsidR="004E6A1C" w:rsidRPr="0060570E" w:rsidRDefault="00087726">
      <w:pPr>
        <w:rPr>
          <w:rFonts w:cs="Times New Roman"/>
        </w:rPr>
      </w:pPr>
      <w:r w:rsidRPr="0060570E">
        <w:rPr>
          <w:rFonts w:cs="Times New Roman"/>
        </w:rPr>
        <w:t>Based on the script for s1_</w:t>
      </w:r>
      <w:proofErr w:type="gramStart"/>
      <w:r w:rsidRPr="0060570E">
        <w:rPr>
          <w:rFonts w:cs="Times New Roman"/>
        </w:rPr>
        <w:t>channels ,</w:t>
      </w:r>
      <w:proofErr w:type="gramEnd"/>
      <w:r w:rsidRPr="0060570E">
        <w:rPr>
          <w:rFonts w:cs="Times New Roman"/>
        </w:rPr>
        <w:t xml:space="preserve"> the query was </w:t>
      </w:r>
      <w:r w:rsidR="00A55609" w:rsidRPr="0060570E">
        <w:rPr>
          <w:rFonts w:cs="Times New Roman"/>
        </w:rPr>
        <w:t>rewritten</w:t>
      </w:r>
      <w:r w:rsidRPr="0060570E">
        <w:rPr>
          <w:rFonts w:cs="Times New Roman"/>
        </w:rPr>
        <w:t xml:space="preserve"> for </w:t>
      </w:r>
      <w:proofErr w:type="gramStart"/>
      <w:r w:rsidRPr="0060570E">
        <w:rPr>
          <w:rFonts w:cs="Times New Roman"/>
        </w:rPr>
        <w:t>other</w:t>
      </w:r>
      <w:proofErr w:type="gramEnd"/>
      <w:r w:rsidRPr="0060570E">
        <w:rPr>
          <w:rFonts w:cs="Times New Roman"/>
        </w:rPr>
        <w:t xml:space="preserve"> table from s1_source. </w:t>
      </w:r>
      <w:proofErr w:type="gramStart"/>
      <w:r w:rsidRPr="0060570E">
        <w:rPr>
          <w:rFonts w:cs="Times New Roman"/>
        </w:rPr>
        <w:t>The final result</w:t>
      </w:r>
      <w:proofErr w:type="gramEnd"/>
      <w:r w:rsidRPr="0060570E">
        <w:rPr>
          <w:rFonts w:cs="Times New Roman"/>
        </w:rPr>
        <w:t xml:space="preserve"> of the table </w:t>
      </w:r>
      <w:proofErr w:type="gramStart"/>
      <w:r w:rsidRPr="0060570E">
        <w:rPr>
          <w:rFonts w:cs="Times New Roman"/>
        </w:rPr>
        <w:t>lnd.reconciliation</w:t>
      </w:r>
      <w:proofErr w:type="gramEnd"/>
      <w:r w:rsidRPr="0060570E">
        <w:rPr>
          <w:rFonts w:cs="Times New Roman"/>
        </w:rPr>
        <w:t>_results</w:t>
      </w:r>
      <w:r w:rsidRPr="0060570E">
        <w:rPr>
          <w:rFonts w:cs="Times New Roman"/>
        </w:rPr>
        <w:t>:</w:t>
      </w:r>
    </w:p>
    <w:p w14:paraId="31E3888E" w14:textId="0EB7B6AE" w:rsidR="004E6A1C" w:rsidRPr="0060570E" w:rsidRDefault="004E6A1C">
      <w:pPr>
        <w:rPr>
          <w:rFonts w:cs="Times New Roman"/>
        </w:rPr>
      </w:pPr>
      <w:r w:rsidRPr="0060570E">
        <w:rPr>
          <w:rFonts w:cs="Times New Roman"/>
          <w:noProof/>
        </w:rPr>
        <w:drawing>
          <wp:inline distT="0" distB="0" distL="0" distR="0" wp14:anchorId="1DD38B2F" wp14:editId="35267BE7">
            <wp:extent cx="5943600" cy="3826510"/>
            <wp:effectExtent l="0" t="0" r="0" b="2540"/>
            <wp:docPr id="170974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44189" name=""/>
                    <pic:cNvPicPr/>
                  </pic:nvPicPr>
                  <pic:blipFill>
                    <a:blip r:embed="rId14"/>
                    <a:stretch>
                      <a:fillRect/>
                    </a:stretch>
                  </pic:blipFill>
                  <pic:spPr>
                    <a:xfrm>
                      <a:off x="0" y="0"/>
                      <a:ext cx="5943600" cy="3826510"/>
                    </a:xfrm>
                    <a:prstGeom prst="rect">
                      <a:avLst/>
                    </a:prstGeom>
                  </pic:spPr>
                </pic:pic>
              </a:graphicData>
            </a:graphic>
          </wp:inline>
        </w:drawing>
      </w:r>
      <w:r w:rsidR="00087726" w:rsidRPr="0060570E">
        <w:rPr>
          <w:rFonts w:cs="Times New Roman"/>
        </w:rPr>
        <w:br/>
      </w:r>
      <w:r w:rsidR="00087726" w:rsidRPr="0060570E">
        <w:rPr>
          <w:rFonts w:cs="Times New Roman"/>
        </w:rPr>
        <w:br/>
        <w:t xml:space="preserve">The full script with comments can be found in </w:t>
      </w:r>
      <w:r w:rsidR="00087726" w:rsidRPr="0060570E">
        <w:rPr>
          <w:rFonts w:cs="Times New Roman"/>
        </w:rPr>
        <w:t>Python_reconciliation.sql</w:t>
      </w:r>
      <w:r w:rsidR="00087726" w:rsidRPr="0060570E">
        <w:rPr>
          <w:rFonts w:cs="Times New Roman"/>
        </w:rPr>
        <w:t xml:space="preserve"> file.</w:t>
      </w:r>
    </w:p>
    <w:p w14:paraId="3E59FB18" w14:textId="77777777" w:rsidR="00D63503" w:rsidRPr="0060570E" w:rsidRDefault="00087726" w:rsidP="00D63503">
      <w:pPr>
        <w:rPr>
          <w:rFonts w:cs="Times New Roman"/>
        </w:rPr>
      </w:pPr>
      <w:r w:rsidRPr="0060570E">
        <w:rPr>
          <w:rFonts w:cs="Times New Roman"/>
        </w:rPr>
        <w:t xml:space="preserve">Same script was performed for </w:t>
      </w:r>
      <w:r w:rsidR="00D63503" w:rsidRPr="0060570E">
        <w:rPr>
          <w:rFonts w:cs="Times New Roman"/>
        </w:rPr>
        <w:t xml:space="preserve">s2_source. </w:t>
      </w:r>
      <w:proofErr w:type="gramStart"/>
      <w:r w:rsidR="00D63503" w:rsidRPr="0060570E">
        <w:rPr>
          <w:rFonts w:cs="Times New Roman"/>
        </w:rPr>
        <w:t>The final result</w:t>
      </w:r>
      <w:proofErr w:type="gramEnd"/>
      <w:r w:rsidR="00D63503" w:rsidRPr="0060570E">
        <w:rPr>
          <w:rFonts w:cs="Times New Roman"/>
        </w:rPr>
        <w:t xml:space="preserve"> of the table </w:t>
      </w:r>
      <w:proofErr w:type="gramStart"/>
      <w:r w:rsidR="00D63503" w:rsidRPr="0060570E">
        <w:rPr>
          <w:rFonts w:cs="Times New Roman"/>
        </w:rPr>
        <w:t>lnd.reconciliation</w:t>
      </w:r>
      <w:proofErr w:type="gramEnd"/>
      <w:r w:rsidR="00D63503" w:rsidRPr="0060570E">
        <w:rPr>
          <w:rFonts w:cs="Times New Roman"/>
        </w:rPr>
        <w:t>_results:</w:t>
      </w:r>
    </w:p>
    <w:p w14:paraId="792075FD" w14:textId="1D02ADB3" w:rsidR="00087726" w:rsidRPr="0060570E" w:rsidRDefault="00D63503">
      <w:pPr>
        <w:rPr>
          <w:rFonts w:cs="Times New Roman"/>
        </w:rPr>
      </w:pPr>
      <w:r w:rsidRPr="0060570E">
        <w:rPr>
          <w:rFonts w:cs="Times New Roman"/>
        </w:rPr>
        <w:br/>
      </w:r>
    </w:p>
    <w:p w14:paraId="20E7D3C7" w14:textId="77777777" w:rsidR="003B317C" w:rsidRPr="0060570E" w:rsidRDefault="003B317C">
      <w:pPr>
        <w:rPr>
          <w:rFonts w:cs="Times New Roman"/>
        </w:rPr>
      </w:pPr>
    </w:p>
    <w:p w14:paraId="386A7696" w14:textId="366F9C51" w:rsidR="003B317C" w:rsidRDefault="003B317C">
      <w:pPr>
        <w:rPr>
          <w:rFonts w:cs="Times New Roman"/>
        </w:rPr>
      </w:pPr>
      <w:r w:rsidRPr="0060570E">
        <w:rPr>
          <w:rFonts w:cs="Times New Roman"/>
          <w:noProof/>
        </w:rPr>
        <w:lastRenderedPageBreak/>
        <w:drawing>
          <wp:inline distT="0" distB="0" distL="0" distR="0" wp14:anchorId="72CCA12B" wp14:editId="6815E8A1">
            <wp:extent cx="4883727" cy="4283175"/>
            <wp:effectExtent l="0" t="0" r="0" b="3175"/>
            <wp:docPr id="122939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6586" name=""/>
                    <pic:cNvPicPr/>
                  </pic:nvPicPr>
                  <pic:blipFill>
                    <a:blip r:embed="rId15"/>
                    <a:stretch>
                      <a:fillRect/>
                    </a:stretch>
                  </pic:blipFill>
                  <pic:spPr>
                    <a:xfrm>
                      <a:off x="0" y="0"/>
                      <a:ext cx="4909815" cy="4306055"/>
                    </a:xfrm>
                    <a:prstGeom prst="rect">
                      <a:avLst/>
                    </a:prstGeom>
                  </pic:spPr>
                </pic:pic>
              </a:graphicData>
            </a:graphic>
          </wp:inline>
        </w:drawing>
      </w:r>
    </w:p>
    <w:p w14:paraId="418C0666" w14:textId="740E64A2" w:rsidR="00F77329" w:rsidRPr="0060570E" w:rsidRDefault="00F77329">
      <w:pPr>
        <w:rPr>
          <w:rFonts w:cs="Times New Roman"/>
        </w:rPr>
      </w:pPr>
      <w:r w:rsidRPr="0060570E">
        <w:rPr>
          <w:rFonts w:cs="Times New Roman"/>
        </w:rPr>
        <w:t>The full script with comments can be found in Python_reconciliation.sql file.</w:t>
      </w:r>
    </w:p>
    <w:p w14:paraId="63FA8BF1" w14:textId="29216158" w:rsidR="00D63503" w:rsidRPr="0060570E" w:rsidRDefault="00207B88">
      <w:pPr>
        <w:rPr>
          <w:rFonts w:cs="Times New Roman"/>
          <w:lang w:val="ru-RU"/>
        </w:rPr>
      </w:pPr>
      <w:r w:rsidRPr="0060570E">
        <w:rPr>
          <w:rFonts w:cs="Times New Roman"/>
        </w:rPr>
        <w:t>To transition from low-level row discrepancies to high-level Data Quality (DQ) metrics, an aggregation script was deployed. This query groups distinct system failures by their target entities and status types while evaluating the mathematical weight of each error category</w:t>
      </w:r>
      <w:r w:rsidRPr="0060570E">
        <w:rPr>
          <w:rFonts w:cs="Times New Roman"/>
        </w:rPr>
        <w:t xml:space="preserve"> </w:t>
      </w:r>
      <w:r w:rsidRPr="0060570E">
        <w:rPr>
          <w:rFonts w:cs="Times New Roman"/>
        </w:rPr>
        <w:t>relative to the total log volume.</w:t>
      </w:r>
      <w:r w:rsidR="00D63503" w:rsidRPr="0060570E">
        <w:rPr>
          <w:rFonts w:cs="Times New Roman"/>
          <w:lang w:val="ru-RU"/>
        </w:rPr>
        <w:drawing>
          <wp:inline distT="0" distB="0" distL="0" distR="0" wp14:anchorId="03DFFB5F" wp14:editId="5E98C35A">
            <wp:extent cx="4871688" cy="2798618"/>
            <wp:effectExtent l="0" t="0" r="5715" b="1905"/>
            <wp:docPr id="95112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1647" name=""/>
                    <pic:cNvPicPr/>
                  </pic:nvPicPr>
                  <pic:blipFill>
                    <a:blip r:embed="rId16"/>
                    <a:stretch>
                      <a:fillRect/>
                    </a:stretch>
                  </pic:blipFill>
                  <pic:spPr>
                    <a:xfrm>
                      <a:off x="0" y="0"/>
                      <a:ext cx="4899321" cy="2814492"/>
                    </a:xfrm>
                    <a:prstGeom prst="rect">
                      <a:avLst/>
                    </a:prstGeom>
                  </pic:spPr>
                </pic:pic>
              </a:graphicData>
            </a:graphic>
          </wp:inline>
        </w:drawing>
      </w:r>
    </w:p>
    <w:p w14:paraId="137334BB" w14:textId="77777777" w:rsidR="00207B88" w:rsidRPr="0060570E" w:rsidRDefault="00207B88" w:rsidP="00207B88">
      <w:pPr>
        <w:rPr>
          <w:rFonts w:cs="Times New Roman"/>
          <w:b/>
          <w:bCs/>
        </w:rPr>
      </w:pPr>
      <w:r w:rsidRPr="0060570E">
        <w:rPr>
          <w:rFonts w:cs="Times New Roman"/>
          <w:b/>
          <w:bCs/>
        </w:rPr>
        <w:t>Summary of Reconciliation Results</w:t>
      </w:r>
    </w:p>
    <w:p w14:paraId="45BAB22A" w14:textId="05057E6E" w:rsidR="00207B88" w:rsidRPr="0060570E" w:rsidRDefault="00207B88" w:rsidP="00207B88">
      <w:pPr>
        <w:numPr>
          <w:ilvl w:val="0"/>
          <w:numId w:val="1"/>
        </w:numPr>
        <w:rPr>
          <w:rFonts w:cs="Times New Roman"/>
        </w:rPr>
      </w:pPr>
      <w:r w:rsidRPr="0060570E">
        <w:rPr>
          <w:rFonts w:cs="Times New Roman"/>
          <w:b/>
          <w:bCs/>
        </w:rPr>
        <w:t xml:space="preserve">Most Discrepancies </w:t>
      </w:r>
    </w:p>
    <w:p w14:paraId="2651D2FF" w14:textId="77777777" w:rsidR="00207B88" w:rsidRPr="0060570E" w:rsidRDefault="00207B88" w:rsidP="00207B88">
      <w:pPr>
        <w:numPr>
          <w:ilvl w:val="1"/>
          <w:numId w:val="1"/>
        </w:numPr>
        <w:rPr>
          <w:rFonts w:cs="Times New Roman"/>
        </w:rPr>
      </w:pPr>
      <w:r w:rsidRPr="0060570E">
        <w:rPr>
          <w:rFonts w:cs="Times New Roman"/>
          <w:b/>
          <w:bCs/>
        </w:rPr>
        <w:lastRenderedPageBreak/>
        <w:t>s1_sales</w:t>
      </w:r>
      <w:r w:rsidRPr="0060570E">
        <w:rPr>
          <w:rFonts w:cs="Times New Roman"/>
        </w:rPr>
        <w:t xml:space="preserve">: </w:t>
      </w:r>
      <w:r w:rsidRPr="0060570E">
        <w:rPr>
          <w:rFonts w:cs="Times New Roman"/>
          <w:b/>
          <w:bCs/>
        </w:rPr>
        <w:t>192 total issues</w:t>
      </w:r>
      <w:r w:rsidRPr="0060570E">
        <w:rPr>
          <w:rFonts w:cs="Times New Roman"/>
        </w:rPr>
        <w:t xml:space="preserve"> (176 rows Only in source + 16 Mismatch in channel_id). This accounts for </w:t>
      </w:r>
      <w:r w:rsidRPr="0060570E">
        <w:rPr>
          <w:rFonts w:cs="Times New Roman"/>
          <w:b/>
          <w:bCs/>
        </w:rPr>
        <w:t>90.14%</w:t>
      </w:r>
      <w:r w:rsidRPr="0060570E">
        <w:rPr>
          <w:rFonts w:cs="Times New Roman"/>
        </w:rPr>
        <w:t xml:space="preserve"> of all data quality incidents in the entire pipeline, representing a critical volume drop during mass ingestion.</w:t>
      </w:r>
    </w:p>
    <w:p w14:paraId="2C183D08" w14:textId="69A8759A" w:rsidR="00207B88" w:rsidRPr="0060570E" w:rsidRDefault="00207B88" w:rsidP="00207B88">
      <w:pPr>
        <w:numPr>
          <w:ilvl w:val="0"/>
          <w:numId w:val="1"/>
        </w:numPr>
        <w:rPr>
          <w:rFonts w:cs="Times New Roman"/>
        </w:rPr>
      </w:pPr>
      <w:r w:rsidRPr="0060570E">
        <w:rPr>
          <w:rFonts w:cs="Times New Roman"/>
          <w:b/>
          <w:bCs/>
        </w:rPr>
        <w:t>Least Discrepancies</w:t>
      </w:r>
      <w:r w:rsidRPr="0060570E">
        <w:rPr>
          <w:rFonts w:cs="Times New Roman"/>
          <w:b/>
          <w:bCs/>
        </w:rPr>
        <w:t>:</w:t>
      </w:r>
    </w:p>
    <w:p w14:paraId="38EA1ED1" w14:textId="77777777" w:rsidR="00207B88" w:rsidRPr="0060570E" w:rsidRDefault="00207B88" w:rsidP="00207B88">
      <w:pPr>
        <w:numPr>
          <w:ilvl w:val="1"/>
          <w:numId w:val="1"/>
        </w:numPr>
        <w:rPr>
          <w:rFonts w:cs="Times New Roman"/>
        </w:rPr>
      </w:pPr>
      <w:r w:rsidRPr="0060570E">
        <w:rPr>
          <w:rFonts w:cs="Times New Roman"/>
          <w:b/>
          <w:bCs/>
        </w:rPr>
        <w:t>s1_products</w:t>
      </w:r>
      <w:r w:rsidRPr="0060570E">
        <w:rPr>
          <w:rFonts w:cs="Times New Roman"/>
        </w:rPr>
        <w:t xml:space="preserve"> and </w:t>
      </w:r>
      <w:r w:rsidRPr="0060570E">
        <w:rPr>
          <w:rFonts w:cs="Times New Roman"/>
          <w:b/>
          <w:bCs/>
        </w:rPr>
        <w:t>s1_clients</w:t>
      </w:r>
      <w:r w:rsidRPr="0060570E">
        <w:rPr>
          <w:rFonts w:cs="Times New Roman"/>
        </w:rPr>
        <w:t xml:space="preserve">: Only </w:t>
      </w:r>
      <w:r w:rsidRPr="0060570E">
        <w:rPr>
          <w:rFonts w:cs="Times New Roman"/>
          <w:b/>
          <w:bCs/>
        </w:rPr>
        <w:t>1–2 minor issues</w:t>
      </w:r>
      <w:r w:rsidRPr="0060570E">
        <w:rPr>
          <w:rFonts w:cs="Times New Roman"/>
        </w:rPr>
        <w:t xml:space="preserve"> per table (such as single attribute mismatches like Mismatch in phone or a single orphaned row Only in target). These entities show the highest level of consistency across the DWH layers.</w:t>
      </w:r>
    </w:p>
    <w:p w14:paraId="1B18D67B" w14:textId="77777777" w:rsidR="00207B88" w:rsidRPr="0060570E" w:rsidRDefault="00207B88">
      <w:pPr>
        <w:rPr>
          <w:rFonts w:cs="Times New Roman"/>
        </w:rPr>
      </w:pPr>
    </w:p>
    <w:sectPr w:rsidR="00207B88" w:rsidRPr="0060570E" w:rsidSect="00A556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21803"/>
    <w:multiLevelType w:val="multilevel"/>
    <w:tmpl w:val="A582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70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7E"/>
    <w:rsid w:val="00087726"/>
    <w:rsid w:val="001D70ED"/>
    <w:rsid w:val="00207B88"/>
    <w:rsid w:val="00257557"/>
    <w:rsid w:val="002D3CFB"/>
    <w:rsid w:val="00394140"/>
    <w:rsid w:val="003B317C"/>
    <w:rsid w:val="003D301C"/>
    <w:rsid w:val="004E4A9C"/>
    <w:rsid w:val="004E6A1C"/>
    <w:rsid w:val="00502E76"/>
    <w:rsid w:val="00532125"/>
    <w:rsid w:val="0060570E"/>
    <w:rsid w:val="00790EB7"/>
    <w:rsid w:val="00A54EC4"/>
    <w:rsid w:val="00A55609"/>
    <w:rsid w:val="00A840A3"/>
    <w:rsid w:val="00D11C47"/>
    <w:rsid w:val="00D63503"/>
    <w:rsid w:val="00F77329"/>
    <w:rsid w:val="00FB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FCA6"/>
  <w15:chartTrackingRefBased/>
  <w15:docId w15:val="{9DBCE132-C790-4B6D-A214-61E17790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17E"/>
    <w:rPr>
      <w:rFonts w:eastAsiaTheme="majorEastAsia" w:cstheme="majorBidi"/>
      <w:color w:val="272727" w:themeColor="text1" w:themeTint="D8"/>
    </w:rPr>
  </w:style>
  <w:style w:type="paragraph" w:styleId="Title">
    <w:name w:val="Title"/>
    <w:basedOn w:val="Normal"/>
    <w:next w:val="Normal"/>
    <w:link w:val="TitleChar"/>
    <w:uiPriority w:val="10"/>
    <w:qFormat/>
    <w:rsid w:val="00FB6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17E"/>
    <w:pPr>
      <w:spacing w:before="160"/>
      <w:jc w:val="center"/>
    </w:pPr>
    <w:rPr>
      <w:i/>
      <w:iCs/>
      <w:color w:val="404040" w:themeColor="text1" w:themeTint="BF"/>
    </w:rPr>
  </w:style>
  <w:style w:type="character" w:customStyle="1" w:styleId="QuoteChar">
    <w:name w:val="Quote Char"/>
    <w:basedOn w:val="DefaultParagraphFont"/>
    <w:link w:val="Quote"/>
    <w:uiPriority w:val="29"/>
    <w:rsid w:val="00FB617E"/>
    <w:rPr>
      <w:i/>
      <w:iCs/>
      <w:color w:val="404040" w:themeColor="text1" w:themeTint="BF"/>
    </w:rPr>
  </w:style>
  <w:style w:type="paragraph" w:styleId="ListParagraph">
    <w:name w:val="List Paragraph"/>
    <w:basedOn w:val="Normal"/>
    <w:uiPriority w:val="34"/>
    <w:qFormat/>
    <w:rsid w:val="00FB617E"/>
    <w:pPr>
      <w:ind w:left="720"/>
      <w:contextualSpacing/>
    </w:pPr>
  </w:style>
  <w:style w:type="character" w:styleId="IntenseEmphasis">
    <w:name w:val="Intense Emphasis"/>
    <w:basedOn w:val="DefaultParagraphFont"/>
    <w:uiPriority w:val="21"/>
    <w:qFormat/>
    <w:rsid w:val="00FB617E"/>
    <w:rPr>
      <w:i/>
      <w:iCs/>
      <w:color w:val="0F4761" w:themeColor="accent1" w:themeShade="BF"/>
    </w:rPr>
  </w:style>
  <w:style w:type="paragraph" w:styleId="IntenseQuote">
    <w:name w:val="Intense Quote"/>
    <w:basedOn w:val="Normal"/>
    <w:next w:val="Normal"/>
    <w:link w:val="IntenseQuoteChar"/>
    <w:uiPriority w:val="30"/>
    <w:qFormat/>
    <w:rsid w:val="00FB6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17E"/>
    <w:rPr>
      <w:i/>
      <w:iCs/>
      <w:color w:val="0F4761" w:themeColor="accent1" w:themeShade="BF"/>
    </w:rPr>
  </w:style>
  <w:style w:type="character" w:styleId="IntenseReference">
    <w:name w:val="Intense Reference"/>
    <w:basedOn w:val="DefaultParagraphFont"/>
    <w:uiPriority w:val="32"/>
    <w:qFormat/>
    <w:rsid w:val="00FB617E"/>
    <w:rPr>
      <w:b/>
      <w:bCs/>
      <w:smallCaps/>
      <w:color w:val="0F4761" w:themeColor="accent1" w:themeShade="BF"/>
      <w:spacing w:val="5"/>
    </w:rPr>
  </w:style>
  <w:style w:type="character" w:styleId="Strong">
    <w:name w:val="Strong"/>
    <w:basedOn w:val="DefaultParagraphFont"/>
    <w:uiPriority w:val="22"/>
    <w:qFormat/>
    <w:rsid w:val="00087726"/>
    <w:rPr>
      <w:b/>
      <w:bCs/>
    </w:rPr>
  </w:style>
  <w:style w:type="paragraph" w:styleId="NormalWeb">
    <w:name w:val="Normal (Web)"/>
    <w:basedOn w:val="Normal"/>
    <w:uiPriority w:val="99"/>
    <w:semiHidden/>
    <w:unhideWhenUsed/>
    <w:rsid w:val="000877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F6E84-216E-4A89-80E1-EE1770185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11</cp:revision>
  <dcterms:created xsi:type="dcterms:W3CDTF">2026-06-14T16:38:00Z</dcterms:created>
  <dcterms:modified xsi:type="dcterms:W3CDTF">2026-06-15T09:36:00Z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2026-06-14T16:41:49Z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f5cce7bf-0bdb-49ef-84e1-dd23fae19df8</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