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jc w:val="center"/>
        <w:rPr/>
      </w:pPr>
      <w:r w:rsidDel="00000000" w:rsidR="00000000" w:rsidRPr="00000000">
        <w:rPr>
          <w:rFonts w:ascii="Georgia" w:cs="Georgia" w:eastAsia="Georgia" w:hAnsi="Georgia"/>
          <w:b w:val="1"/>
          <w:bCs w:val="1"/>
          <w:color w:val="b3272c"/>
          <w:sz w:val="30"/>
          <w:szCs w:val="30"/>
          <w:rtl w:val="0"/>
        </w:rPr>
        <w:t xml:space="preserve">LANA FOOD</w:t>
      </w:r>
      <w:r w:rsidDel="00000000" w:rsidR="00000000" w:rsidRPr="00000000">
        <w:rPr>
          <w:rtl w:val="0"/>
        </w:rPr>
      </w:r>
    </w:p>
    <w:p w:rsidR="00000000" w:rsidDel="00000000" w:rsidP="00000000" w:rsidRDefault="00000000" w:rsidRPr="00000000" w14:paraId="00000002">
      <w:pPr>
        <w:spacing w:after="0" w:before="120" w:lineRule="auto"/>
        <w:jc w:val="center"/>
        <w:rPr/>
      </w:pPr>
      <w:r w:rsidDel="00000000" w:rsidR="00000000" w:rsidRPr="00000000">
        <w:rPr>
          <w:rFonts w:ascii="Georgia" w:cs="Georgia" w:eastAsia="Georgia" w:hAnsi="Georgia"/>
          <w:b w:val="1"/>
          <w:bCs w:val="1"/>
          <w:color w:val="2b211c"/>
          <w:sz w:val="64"/>
          <w:szCs w:val="64"/>
          <w:rtl w:val="0"/>
        </w:rPr>
        <w:t xml:space="preserve">UI Design System</w:t>
      </w:r>
      <w:r w:rsidDel="00000000" w:rsidR="00000000" w:rsidRPr="00000000">
        <w:rPr>
          <w:rtl w:val="0"/>
        </w:rPr>
      </w:r>
    </w:p>
    <w:p w:rsidR="00000000" w:rsidDel="00000000" w:rsidP="00000000" w:rsidRDefault="00000000" w:rsidRPr="00000000" w14:paraId="00000003">
      <w:pPr>
        <w:spacing w:after="800" w:before="200" w:lineRule="auto"/>
        <w:jc w:val="center"/>
        <w:rPr/>
      </w:pPr>
      <w:r w:rsidDel="00000000" w:rsidR="00000000" w:rsidRPr="00000000">
        <w:rPr>
          <w:rFonts w:ascii="Calibri" w:cs="Calibri" w:eastAsia="Calibri" w:hAnsi="Calibri"/>
          <w:i w:val="1"/>
          <w:iCs w:val="1"/>
          <w:color w:val="5b4f46"/>
          <w:sz w:val="24"/>
          <w:szCs w:val="24"/>
          <w:rtl w:val="0"/>
        </w:rPr>
        <w:t xml:space="preserve">A production-ready visual and component system for Figma and frontend implementation</w:t>
      </w:r>
      <w:r w:rsidDel="00000000" w:rsidR="00000000" w:rsidRPr="00000000">
        <w:rPr>
          <w:rtl w:val="0"/>
        </w:rPr>
      </w:r>
    </w:p>
    <w:tbl>
      <w:tblPr>
        <w:tblStyle w:val="Table1"/>
        <w:tblW w:w="8600.0" w:type="dxa"/>
        <w:jc w:val="center"/>
        <w:tblBorders>
          <w:top w:color="e5daca" w:space="0" w:sz="4" w:val="single"/>
          <w:left w:color="000000" w:space="0" w:sz="0" w:val="nil"/>
          <w:bottom w:color="e5daca" w:space="0" w:sz="4" w:val="single"/>
          <w:right w:color="000000" w:space="0" w:sz="0" w:val="nil"/>
          <w:insideH w:color="e5daca" w:space="0" w:sz="4" w:val="single"/>
          <w:insideV w:color="000000" w:space="0" w:sz="0" w:val="nil"/>
        </w:tblBorders>
        <w:tblLayout w:type="fixed"/>
        <w:tblLook w:val="0000"/>
      </w:tblPr>
      <w:tblGrid>
        <w:gridCol w:w="2400"/>
        <w:gridCol w:w="6200"/>
        <w:tblGridChange w:id="0">
          <w:tblGrid>
            <w:gridCol w:w="2400"/>
            <w:gridCol w:w="6200"/>
          </w:tblGrid>
        </w:tblGridChange>
      </w:tblGrid>
      <w:tr>
        <w:trPr>
          <w:cantSplit w:val="0"/>
          <w:tblHeader w:val="0"/>
        </w:trPr>
        <w:tc>
          <w:tcPr>
            <w:tcMar>
              <w:top w:w="100.0" w:type="dxa"/>
              <w:left w:w="60.0" w:type="dxa"/>
              <w:bottom w:w="100.0" w:type="dxa"/>
              <w:right w:w="60.0" w:type="dxa"/>
            </w:tcMar>
          </w:tcPr>
          <w:p w:rsidR="00000000" w:rsidDel="00000000" w:rsidP="00000000" w:rsidRDefault="00000000" w:rsidRPr="00000000" w14:paraId="00000004">
            <w:pPr>
              <w:spacing w:after="40" w:lineRule="auto"/>
              <w:rPr/>
            </w:pPr>
            <w:r w:rsidDel="00000000" w:rsidR="00000000" w:rsidRPr="00000000">
              <w:rPr>
                <w:rFonts w:ascii="Calibri" w:cs="Calibri" w:eastAsia="Calibri" w:hAnsi="Calibri"/>
                <w:b w:val="1"/>
                <w:bCs w:val="1"/>
                <w:i w:val="0"/>
                <w:iCs w:val="0"/>
                <w:color w:val="5b4f46"/>
                <w:sz w:val="18"/>
                <w:szCs w:val="18"/>
                <w:rtl w:val="0"/>
              </w:rPr>
              <w:t xml:space="preserve">Document Type</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05">
            <w:pPr>
              <w:spacing w:after="40" w:lineRule="auto"/>
              <w:rPr/>
            </w:pPr>
            <w:r w:rsidDel="00000000" w:rsidR="00000000" w:rsidRPr="00000000">
              <w:rPr>
                <w:rFonts w:ascii="Calibri" w:cs="Calibri" w:eastAsia="Calibri" w:hAnsi="Calibri"/>
                <w:b w:val="0"/>
                <w:bCs w:val="0"/>
                <w:i w:val="0"/>
                <w:iCs w:val="0"/>
                <w:color w:val="2b211c"/>
                <w:sz w:val="18"/>
                <w:szCs w:val="18"/>
                <w:rtl w:val="0"/>
              </w:rPr>
              <w:t xml:space="preserve">UI Design System — Foundations, Components, Tokens &amp; Handoff</w:t>
            </w:r>
            <w:r w:rsidDel="00000000" w:rsidR="00000000" w:rsidRPr="00000000">
              <w:rPr>
                <w:rtl w:val="0"/>
              </w:rPr>
            </w:r>
          </w:p>
        </w:tc>
      </w:tr>
      <w:tr>
        <w:trPr>
          <w:cantSplit w:val="0"/>
          <w:tblHeader w:val="0"/>
        </w:trPr>
        <w:tc>
          <w:tcPr>
            <w:tcMar>
              <w:top w:w="100.0" w:type="dxa"/>
              <w:left w:w="60.0" w:type="dxa"/>
              <w:bottom w:w="100.0" w:type="dxa"/>
              <w:right w:w="60.0" w:type="dxa"/>
            </w:tcMar>
          </w:tcPr>
          <w:p w:rsidR="00000000" w:rsidDel="00000000" w:rsidP="00000000" w:rsidRDefault="00000000" w:rsidRPr="00000000" w14:paraId="00000006">
            <w:pPr>
              <w:spacing w:after="40" w:lineRule="auto"/>
              <w:rPr/>
            </w:pPr>
            <w:r w:rsidDel="00000000" w:rsidR="00000000" w:rsidRPr="00000000">
              <w:rPr>
                <w:rFonts w:ascii="Calibri" w:cs="Calibri" w:eastAsia="Calibri" w:hAnsi="Calibri"/>
                <w:b w:val="1"/>
                <w:bCs w:val="1"/>
                <w:i w:val="0"/>
                <w:iCs w:val="0"/>
                <w:color w:val="5b4f46"/>
                <w:sz w:val="18"/>
                <w:szCs w:val="18"/>
                <w:rtl w:val="0"/>
              </w:rPr>
              <w:t xml:space="preserve">Business</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0"/>
                <w:bCs w:val="0"/>
                <w:i w:val="0"/>
                <w:iCs w:val="0"/>
                <w:color w:val="2b211c"/>
                <w:sz w:val="18"/>
                <w:szCs w:val="18"/>
                <w:rtl w:val="0"/>
              </w:rPr>
              <w:t xml:space="preserve">Lana Food — Family-Owned Homemade Catering, San Francisco Bay Area, CA</w:t>
            </w:r>
            <w:r w:rsidDel="00000000" w:rsidR="00000000" w:rsidRPr="00000000">
              <w:rPr>
                <w:rtl w:val="0"/>
              </w:rPr>
            </w:r>
          </w:p>
        </w:tc>
      </w:tr>
      <w:tr>
        <w:trPr>
          <w:cantSplit w:val="0"/>
          <w:tblHeader w:val="0"/>
        </w:trPr>
        <w:tc>
          <w:tcPr>
            <w:tcMar>
              <w:top w:w="100.0" w:type="dxa"/>
              <w:left w:w="60.0" w:type="dxa"/>
              <w:bottom w:w="100.0" w:type="dxa"/>
              <w:right w:w="60.0" w:type="dxa"/>
            </w:tcMar>
          </w:tcPr>
          <w:p w:rsidR="00000000" w:rsidDel="00000000" w:rsidP="00000000" w:rsidRDefault="00000000" w:rsidRPr="00000000" w14:paraId="00000008">
            <w:pPr>
              <w:spacing w:after="40" w:lineRule="auto"/>
              <w:rPr/>
            </w:pPr>
            <w:r w:rsidDel="00000000" w:rsidR="00000000" w:rsidRPr="00000000">
              <w:rPr>
                <w:rFonts w:ascii="Calibri" w:cs="Calibri" w:eastAsia="Calibri" w:hAnsi="Calibri"/>
                <w:b w:val="1"/>
                <w:bCs w:val="1"/>
                <w:i w:val="0"/>
                <w:iCs w:val="0"/>
                <w:color w:val="5b4f46"/>
                <w:sz w:val="18"/>
                <w:szCs w:val="18"/>
                <w:rtl w:val="0"/>
              </w:rPr>
              <w:t xml:space="preserve">Prepared For</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09">
            <w:pPr>
              <w:spacing w:after="40" w:lineRule="auto"/>
              <w:rPr/>
            </w:pPr>
            <w:r w:rsidDel="00000000" w:rsidR="00000000" w:rsidRPr="00000000">
              <w:rPr>
                <w:rFonts w:ascii="Calibri" w:cs="Calibri" w:eastAsia="Calibri" w:hAnsi="Calibri"/>
                <w:b w:val="0"/>
                <w:bCs w:val="0"/>
                <w:i w:val="0"/>
                <w:iCs w:val="0"/>
                <w:color w:val="2b211c"/>
                <w:sz w:val="18"/>
                <w:szCs w:val="18"/>
                <w:rtl w:val="0"/>
              </w:rPr>
              <w:t xml:space="preserve">Volha</w:t>
            </w:r>
            <w:r w:rsidDel="00000000" w:rsidR="00000000" w:rsidRPr="00000000">
              <w:rPr>
                <w:rtl w:val="0"/>
              </w:rPr>
            </w:r>
          </w:p>
        </w:tc>
      </w:tr>
      <w:tr>
        <w:trPr>
          <w:cantSplit w:val="0"/>
          <w:tblHeader w:val="0"/>
        </w:trPr>
        <w:tc>
          <w:tcPr>
            <w:tcMar>
              <w:top w:w="100.0" w:type="dxa"/>
              <w:left w:w="60.0" w:type="dxa"/>
              <w:bottom w:w="100.0" w:type="dxa"/>
              <w:right w:w="60.0" w:type="dxa"/>
            </w:tcMar>
          </w:tcPr>
          <w:p w:rsidR="00000000" w:rsidDel="00000000" w:rsidP="00000000" w:rsidRDefault="00000000" w:rsidRPr="00000000" w14:paraId="0000000A">
            <w:pPr>
              <w:spacing w:after="40" w:lineRule="auto"/>
              <w:rPr/>
            </w:pPr>
            <w:r w:rsidDel="00000000" w:rsidR="00000000" w:rsidRPr="00000000">
              <w:rPr>
                <w:rFonts w:ascii="Calibri" w:cs="Calibri" w:eastAsia="Calibri" w:hAnsi="Calibri"/>
                <w:b w:val="1"/>
                <w:bCs w:val="1"/>
                <w:i w:val="0"/>
                <w:iCs w:val="0"/>
                <w:color w:val="5b4f46"/>
                <w:sz w:val="18"/>
                <w:szCs w:val="18"/>
                <w:rtl w:val="0"/>
              </w:rPr>
              <w:t xml:space="preserve">Date</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0B">
            <w:pPr>
              <w:spacing w:after="40" w:lineRule="auto"/>
              <w:rPr/>
            </w:pPr>
            <w:r w:rsidDel="00000000" w:rsidR="00000000" w:rsidRPr="00000000">
              <w:rPr>
                <w:rFonts w:ascii="Calibri" w:cs="Calibri" w:eastAsia="Calibri" w:hAnsi="Calibri"/>
                <w:b w:val="0"/>
                <w:bCs w:val="0"/>
                <w:i w:val="0"/>
                <w:iCs w:val="0"/>
                <w:color w:val="2b211c"/>
                <w:sz w:val="18"/>
                <w:szCs w:val="18"/>
                <w:rtl w:val="0"/>
              </w:rPr>
              <w:t xml:space="preserve">August 2026</w:t>
            </w:r>
            <w:r w:rsidDel="00000000" w:rsidR="00000000" w:rsidRPr="00000000">
              <w:rPr>
                <w:rtl w:val="0"/>
              </w:rPr>
            </w:r>
          </w:p>
        </w:tc>
      </w:tr>
      <w:tr>
        <w:trPr>
          <w:cantSplit w:val="0"/>
          <w:tblHeader w:val="0"/>
        </w:trPr>
        <w:tc>
          <w:tcPr>
            <w:tcMar>
              <w:top w:w="100.0" w:type="dxa"/>
              <w:left w:w="60.0" w:type="dxa"/>
              <w:bottom w:w="100.0" w:type="dxa"/>
              <w:right w:w="60.0" w:type="dxa"/>
            </w:tcMar>
          </w:tcPr>
          <w:p w:rsidR="00000000" w:rsidDel="00000000" w:rsidP="00000000" w:rsidRDefault="00000000" w:rsidRPr="00000000" w14:paraId="0000000C">
            <w:pPr>
              <w:spacing w:after="40" w:lineRule="auto"/>
              <w:rPr/>
            </w:pPr>
            <w:r w:rsidDel="00000000" w:rsidR="00000000" w:rsidRPr="00000000">
              <w:rPr>
                <w:rFonts w:ascii="Calibri" w:cs="Calibri" w:eastAsia="Calibri" w:hAnsi="Calibri"/>
                <w:b w:val="1"/>
                <w:bCs w:val="1"/>
                <w:i w:val="0"/>
                <w:iCs w:val="0"/>
                <w:color w:val="5b4f46"/>
                <w:sz w:val="18"/>
                <w:szCs w:val="18"/>
                <w:rtl w:val="0"/>
              </w:rPr>
              <w:t xml:space="preserve">Version</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0D">
            <w:pPr>
              <w:spacing w:after="40" w:lineRule="auto"/>
              <w:rPr/>
            </w:pPr>
            <w:r w:rsidDel="00000000" w:rsidR="00000000" w:rsidRPr="00000000">
              <w:rPr>
                <w:rFonts w:ascii="Calibri" w:cs="Calibri" w:eastAsia="Calibri" w:hAnsi="Calibri"/>
                <w:b w:val="0"/>
                <w:bCs w:val="0"/>
                <w:i w:val="0"/>
                <w:iCs w:val="0"/>
                <w:color w:val="2b211c"/>
                <w:sz w:val="18"/>
                <w:szCs w:val="18"/>
                <w:rtl w:val="0"/>
              </w:rPr>
              <w:t xml:space="preserve">1.0</w:t>
            </w:r>
            <w:r w:rsidDel="00000000" w:rsidR="00000000" w:rsidRPr="00000000">
              <w:rPr>
                <w:rtl w:val="0"/>
              </w:rPr>
            </w:r>
          </w:p>
        </w:tc>
      </w:tr>
      <w:tr>
        <w:trPr>
          <w:cantSplit w:val="0"/>
          <w:tblHeader w:val="0"/>
        </w:trPr>
        <w:tc>
          <w:tcPr>
            <w:tcMar>
              <w:top w:w="100.0" w:type="dxa"/>
              <w:left w:w="60.0" w:type="dxa"/>
              <w:bottom w:w="100.0" w:type="dxa"/>
              <w:right w:w="60.0" w:type="dxa"/>
            </w:tcMar>
          </w:tcPr>
          <w:p w:rsidR="00000000" w:rsidDel="00000000" w:rsidP="00000000" w:rsidRDefault="00000000" w:rsidRPr="00000000" w14:paraId="0000000E">
            <w:pPr>
              <w:spacing w:after="40" w:lineRule="auto"/>
              <w:rPr/>
            </w:pPr>
            <w:r w:rsidDel="00000000" w:rsidR="00000000" w:rsidRPr="00000000">
              <w:rPr>
                <w:rFonts w:ascii="Calibri" w:cs="Calibri" w:eastAsia="Calibri" w:hAnsi="Calibri"/>
                <w:b w:val="1"/>
                <w:bCs w:val="1"/>
                <w:i w:val="0"/>
                <w:iCs w:val="0"/>
                <w:color w:val="5b4f46"/>
                <w:sz w:val="18"/>
                <w:szCs w:val="18"/>
                <w:rtl w:val="0"/>
              </w:rPr>
              <w:t xml:space="preserve">Based On</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0F">
            <w:pPr>
              <w:spacing w:after="40" w:lineRule="auto"/>
              <w:rPr/>
            </w:pPr>
            <w:r w:rsidDel="00000000" w:rsidR="00000000" w:rsidRPr="00000000">
              <w:rPr>
                <w:rFonts w:ascii="Calibri" w:cs="Calibri" w:eastAsia="Calibri" w:hAnsi="Calibri"/>
                <w:b w:val="0"/>
                <w:bCs w:val="0"/>
                <w:i w:val="0"/>
                <w:iCs w:val="0"/>
                <w:color w:val="2b211c"/>
                <w:sz w:val="18"/>
                <w:szCs w:val="18"/>
                <w:rtl w:val="0"/>
              </w:rPr>
              <w:t xml:space="preserve">Product Brief v1 · Website Strategy v1 · Website Information Architecture v1.0 (final, unmodified)</w:t>
            </w:r>
            <w:r w:rsidDel="00000000" w:rsidR="00000000" w:rsidRPr="00000000">
              <w:rPr>
                <w:rtl w:val="0"/>
              </w:rPr>
            </w:r>
          </w:p>
        </w:tc>
      </w:tr>
      <w:tr>
        <w:trPr>
          <w:cantSplit w:val="0"/>
          <w:tblHeader w:val="0"/>
        </w:trPr>
        <w:tc>
          <w:tcPr>
            <w:tcMar>
              <w:top w:w="100.0" w:type="dxa"/>
              <w:left w:w="60.0" w:type="dxa"/>
              <w:bottom w:w="100.0" w:type="dxa"/>
              <w:right w:w="60.0" w:type="dxa"/>
            </w:tcMar>
          </w:tcPr>
          <w:p w:rsidR="00000000" w:rsidDel="00000000" w:rsidP="00000000" w:rsidRDefault="00000000" w:rsidRPr="00000000" w14:paraId="00000010">
            <w:pPr>
              <w:spacing w:after="40" w:lineRule="auto"/>
              <w:rPr/>
            </w:pPr>
            <w:r w:rsidDel="00000000" w:rsidR="00000000" w:rsidRPr="00000000">
              <w:rPr>
                <w:rFonts w:ascii="Calibri" w:cs="Calibri" w:eastAsia="Calibri" w:hAnsi="Calibri"/>
                <w:b w:val="1"/>
                <w:bCs w:val="1"/>
                <w:i w:val="0"/>
                <w:iCs w:val="0"/>
                <w:color w:val="5b4f46"/>
                <w:sz w:val="18"/>
                <w:szCs w:val="18"/>
                <w:rtl w:val="0"/>
              </w:rPr>
              <w:t xml:space="preserve">Status</w:t>
            </w:r>
            <w:r w:rsidDel="00000000" w:rsidR="00000000" w:rsidRPr="00000000">
              <w:rPr>
                <w:rtl w:val="0"/>
              </w:rPr>
            </w:r>
          </w:p>
        </w:tc>
        <w:tc>
          <w:tcPr>
            <w:tcMar>
              <w:top w:w="100.0" w:type="dxa"/>
              <w:left w:w="60.0" w:type="dxa"/>
              <w:bottom w:w="100.0" w:type="dxa"/>
              <w:right w:w="60.0" w:type="dxa"/>
            </w:tcMar>
          </w:tcPr>
          <w:p w:rsidR="00000000" w:rsidDel="00000000" w:rsidP="00000000" w:rsidRDefault="00000000" w:rsidRPr="00000000" w14:paraId="00000011">
            <w:pPr>
              <w:spacing w:after="40" w:lineRule="auto"/>
              <w:rPr/>
            </w:pPr>
            <w:r w:rsidDel="00000000" w:rsidR="00000000" w:rsidRPr="00000000">
              <w:rPr>
                <w:rFonts w:ascii="Calibri" w:cs="Calibri" w:eastAsia="Calibri" w:hAnsi="Calibri"/>
                <w:b w:val="0"/>
                <w:bCs w:val="0"/>
                <w:i w:val="0"/>
                <w:iCs w:val="0"/>
                <w:color w:val="2b211c"/>
                <w:sz w:val="18"/>
                <w:szCs w:val="18"/>
                <w:rtl w:val="0"/>
              </w:rPr>
              <w:t xml:space="preserve">Ready for design-team execution in Figma</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How to Use This Document</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This document translates the Product Brief, Website Strategy, and Website Information Architecture for Lana Food into a complete UI Design System. It defines how the site should look, feel, and behave — it does not redesign the business, the sitemap, the navigation, the personas, or the content strategy defined in those three documents. Those remain the source of truth and are not altered here.</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Scope discipline: </w:t>
      </w:r>
      <w:r w:rsidDel="00000000" w:rsidR="00000000" w:rsidRPr="00000000">
        <w:rPr>
          <w:rtl w:val="0"/>
        </w:rPr>
        <w:t xml:space="preserve">This document intentionally excludes page layouts, wireframes, and high-fidelity page mockups. Those are produced in the next phase using this design system</w:t>
      </w:r>
      <w:r w:rsidDel="00000000" w:rsidR="00000000" w:rsidRPr="00000000">
        <w:rPr>
          <w:rFonts w:ascii="Calibri" w:cs="Calibri" w:eastAsia="Calibri" w:hAnsi="Calibri"/>
          <w:b w:val="0"/>
          <w:bCs w:val="0"/>
          <w:i w:val="0"/>
          <w:iCs w:val="0"/>
          <w:color w:val="2b211c"/>
          <w:sz w:val="21"/>
          <w:szCs w:val="21"/>
          <w:rtl w:val="0"/>
        </w:rPr>
        <w:t xml:space="preserve">. It defines the reusable design language — color, type, grid, elevation, components, photography, iconography, motion, accessibility, tokens, and Figma/dev structure — that a design team uses to build actual page layouts in a separate, subsequent phase.</w:t>
      </w:r>
      <w:r w:rsidDel="00000000" w:rsidR="00000000" w:rsidRPr="00000000">
        <w:rPr>
          <w:rtl w:val="0"/>
        </w:rPr>
      </w:r>
    </w:p>
    <w:p w:rsidR="00000000" w:rsidDel="00000000" w:rsidP="00000000" w:rsidRDefault="00000000" w:rsidRPr="00000000" w14:paraId="00000016">
      <w:pPr>
        <w:spacing w:after="300" w:line="300" w:lineRule="auto"/>
        <w:rPr/>
      </w:pPr>
      <w:r w:rsidDel="00000000" w:rsidR="00000000" w:rsidRPr="00000000">
        <w:rPr>
          <w:rFonts w:ascii="Calibri" w:cs="Calibri" w:eastAsia="Calibri" w:hAnsi="Calibri"/>
          <w:b w:val="0"/>
          <w:bCs w:val="0"/>
          <w:i w:val="0"/>
          <w:iCs w:val="0"/>
          <w:color w:val="2b211c"/>
          <w:sz w:val="21"/>
          <w:szCs w:val="21"/>
          <w:rtl w:val="0"/>
        </w:rPr>
        <w:t xml:space="preserve">Existing brand asset note: Lana Food already has a wordmark — a red script logotype (“Lana”) with a hand-drawn flourish underline, paired with a bold “FOOD” lockup. This system treats that mark as a fixed asset and builds outward from it rather than redefining the existing identity: the primary red, the accent script typeface, and the flourish/divider motif all extend directly from what the logo already establishes, rather than introducing a competing visual language.</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Contents</w:t>
      </w:r>
      <w:r w:rsidDel="00000000" w:rsidR="00000000" w:rsidRPr="00000000">
        <w:rPr>
          <w:rtl w:val="0"/>
        </w:rPr>
      </w:r>
    </w:p>
    <w:p w:rsidR="00000000" w:rsidDel="00000000" w:rsidP="00000000" w:rsidRDefault="00000000" w:rsidRPr="00000000" w14:paraId="00000019">
      <w:pPr>
        <w:tabs>
          <w:tab w:val="right" w:leader="none" w:pos="9026"/>
        </w:tabs>
        <w:spacing w:after="100" w:before="200" w:lineRule="auto"/>
        <w:rPr/>
      </w:pPr>
      <w:r w:rsidDel="00000000" w:rsidR="00000000" w:rsidRPr="00000000">
        <w:rPr>
          <w:rFonts w:ascii="Georgia" w:cs="Georgia" w:eastAsia="Georgia" w:hAnsi="Georgia"/>
          <w:b w:val="1"/>
          <w:bCs w:val="1"/>
          <w:color w:val="b3272c"/>
          <w:sz w:val="23"/>
          <w:szCs w:val="23"/>
          <w:rtl w:val="0"/>
        </w:rPr>
        <w:t xml:space="preserve">Step 1 — Strategic Analysis</w:t>
      </w:r>
      <w:r w:rsidDel="00000000" w:rsidR="00000000" w:rsidRPr="00000000">
        <w:rPr>
          <w:rFonts w:ascii="Calibri" w:cs="Calibri" w:eastAsia="Calibri" w:hAnsi="Calibri"/>
          <w:color w:val="b3272c"/>
          <w:sz w:val="23"/>
          <w:szCs w:val="23"/>
          <w:rtl w:val="0"/>
        </w:rPr>
        <w:t xml:space="preserve">3</w:t>
      </w:r>
      <w:r w:rsidDel="00000000" w:rsidR="00000000" w:rsidRPr="00000000">
        <w:rPr>
          <w:rtl w:val="0"/>
        </w:rPr>
      </w:r>
    </w:p>
    <w:p w:rsidR="00000000" w:rsidDel="00000000" w:rsidP="00000000" w:rsidRDefault="00000000" w:rsidRPr="00000000" w14:paraId="0000001A">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1.1  Brand Personality</w:t>
      </w:r>
      <w:r w:rsidDel="00000000" w:rsidR="00000000" w:rsidRPr="00000000">
        <w:rPr>
          <w:rFonts w:ascii="Calibri" w:cs="Calibri" w:eastAsia="Calibri" w:hAnsi="Calibri"/>
          <w:color w:val="5b4f46"/>
          <w:sz w:val="20"/>
          <w:szCs w:val="20"/>
          <w:rtl w:val="0"/>
        </w:rPr>
        <w:t xml:space="preserve">3</w:t>
      </w:r>
      <w:r w:rsidDel="00000000" w:rsidR="00000000" w:rsidRPr="00000000">
        <w:rPr>
          <w:rtl w:val="0"/>
        </w:rPr>
      </w:r>
    </w:p>
    <w:p w:rsidR="00000000" w:rsidDel="00000000" w:rsidP="00000000" w:rsidRDefault="00000000" w:rsidRPr="00000000" w14:paraId="0000001B">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1.2  Target Audience</w:t>
      </w:r>
      <w:r w:rsidDel="00000000" w:rsidR="00000000" w:rsidRPr="00000000">
        <w:rPr>
          <w:rFonts w:ascii="Calibri" w:cs="Calibri" w:eastAsia="Calibri" w:hAnsi="Calibri"/>
          <w:color w:val="5b4f46"/>
          <w:sz w:val="20"/>
          <w:szCs w:val="20"/>
          <w:rtl w:val="0"/>
        </w:rPr>
        <w:t xml:space="preserve">3</w:t>
      </w:r>
      <w:r w:rsidDel="00000000" w:rsidR="00000000" w:rsidRPr="00000000">
        <w:rPr>
          <w:rtl w:val="0"/>
        </w:rPr>
      </w:r>
    </w:p>
    <w:p w:rsidR="00000000" w:rsidDel="00000000" w:rsidP="00000000" w:rsidRDefault="00000000" w:rsidRPr="00000000" w14:paraId="0000001C">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1.3  Emotional Positioning</w:t>
      </w:r>
      <w:r w:rsidDel="00000000" w:rsidR="00000000" w:rsidRPr="00000000">
        <w:rPr>
          <w:rFonts w:ascii="Calibri" w:cs="Calibri" w:eastAsia="Calibri" w:hAnsi="Calibri"/>
          <w:color w:val="5b4f46"/>
          <w:sz w:val="20"/>
          <w:szCs w:val="20"/>
          <w:rtl w:val="0"/>
        </w:rPr>
        <w:t xml:space="preserve">3</w:t>
      </w:r>
      <w:r w:rsidDel="00000000" w:rsidR="00000000" w:rsidRPr="00000000">
        <w:rPr>
          <w:rtl w:val="0"/>
        </w:rPr>
      </w:r>
    </w:p>
    <w:p w:rsidR="00000000" w:rsidDel="00000000" w:rsidP="00000000" w:rsidRDefault="00000000" w:rsidRPr="00000000" w14:paraId="0000001D">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1.4  UX Principles (from the IA)</w:t>
      </w:r>
      <w:r w:rsidDel="00000000" w:rsidR="00000000" w:rsidRPr="00000000">
        <w:rPr>
          <w:rFonts w:ascii="Calibri" w:cs="Calibri" w:eastAsia="Calibri" w:hAnsi="Calibri"/>
          <w:color w:val="5b4f46"/>
          <w:sz w:val="20"/>
          <w:szCs w:val="20"/>
          <w:rtl w:val="0"/>
        </w:rPr>
        <w:t xml:space="preserve">3</w:t>
      </w:r>
      <w:r w:rsidDel="00000000" w:rsidR="00000000" w:rsidRPr="00000000">
        <w:rPr>
          <w:rtl w:val="0"/>
        </w:rPr>
      </w:r>
    </w:p>
    <w:p w:rsidR="00000000" w:rsidDel="00000000" w:rsidP="00000000" w:rsidRDefault="00000000" w:rsidRPr="00000000" w14:paraId="0000001E">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1.5  Conversion Strategy</w:t>
      </w:r>
      <w:r w:rsidDel="00000000" w:rsidR="00000000" w:rsidRPr="00000000">
        <w:rPr>
          <w:rFonts w:ascii="Calibri" w:cs="Calibri" w:eastAsia="Calibri" w:hAnsi="Calibri"/>
          <w:color w:val="5b4f46"/>
          <w:sz w:val="20"/>
          <w:szCs w:val="20"/>
          <w:rtl w:val="0"/>
        </w:rPr>
        <w:t xml:space="preserve">3</w:t>
      </w:r>
      <w:r w:rsidDel="00000000" w:rsidR="00000000" w:rsidRPr="00000000">
        <w:rPr>
          <w:rtl w:val="0"/>
        </w:rPr>
      </w:r>
    </w:p>
    <w:p w:rsidR="00000000" w:rsidDel="00000000" w:rsidP="00000000" w:rsidRDefault="00000000" w:rsidRPr="00000000" w14:paraId="0000001F">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1.6  Visual Requirements</w:t>
      </w:r>
      <w:r w:rsidDel="00000000" w:rsidR="00000000" w:rsidRPr="00000000">
        <w:rPr>
          <w:rFonts w:ascii="Calibri" w:cs="Calibri" w:eastAsia="Calibri" w:hAnsi="Calibri"/>
          <w:color w:val="5b4f46"/>
          <w:sz w:val="20"/>
          <w:szCs w:val="20"/>
          <w:rtl w:val="0"/>
        </w:rPr>
        <w:t xml:space="preserve">5</w:t>
      </w:r>
      <w:r w:rsidDel="00000000" w:rsidR="00000000" w:rsidRPr="00000000">
        <w:rPr>
          <w:rtl w:val="0"/>
        </w:rPr>
      </w:r>
    </w:p>
    <w:p w:rsidR="00000000" w:rsidDel="00000000" w:rsidP="00000000" w:rsidRDefault="00000000" w:rsidRPr="00000000" w14:paraId="00000020">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1.7  Technical Constraints</w:t>
      </w:r>
      <w:r w:rsidDel="00000000" w:rsidR="00000000" w:rsidRPr="00000000">
        <w:rPr>
          <w:rFonts w:ascii="Calibri" w:cs="Calibri" w:eastAsia="Calibri" w:hAnsi="Calibri"/>
          <w:color w:val="5b4f46"/>
          <w:sz w:val="20"/>
          <w:szCs w:val="20"/>
          <w:rtl w:val="0"/>
        </w:rPr>
        <w:t xml:space="preserve">5</w:t>
      </w:r>
      <w:r w:rsidDel="00000000" w:rsidR="00000000" w:rsidRPr="00000000">
        <w:rPr>
          <w:rtl w:val="0"/>
        </w:rPr>
      </w:r>
    </w:p>
    <w:p w:rsidR="00000000" w:rsidDel="00000000" w:rsidP="00000000" w:rsidRDefault="00000000" w:rsidRPr="00000000" w14:paraId="00000021">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1.8  Observations for the Team</w:t>
      </w:r>
      <w:r w:rsidDel="00000000" w:rsidR="00000000" w:rsidRPr="00000000">
        <w:rPr>
          <w:rFonts w:ascii="Calibri" w:cs="Calibri" w:eastAsia="Calibri" w:hAnsi="Calibri"/>
          <w:color w:val="5b4f46"/>
          <w:sz w:val="20"/>
          <w:szCs w:val="20"/>
          <w:rtl w:val="0"/>
        </w:rPr>
        <w:t xml:space="preserve">5</w:t>
      </w:r>
      <w:r w:rsidDel="00000000" w:rsidR="00000000" w:rsidRPr="00000000">
        <w:rPr>
          <w:rtl w:val="0"/>
        </w:rPr>
      </w:r>
    </w:p>
    <w:p w:rsidR="00000000" w:rsidDel="00000000" w:rsidP="00000000" w:rsidRDefault="00000000" w:rsidRPr="00000000" w14:paraId="00000022">
      <w:pPr>
        <w:tabs>
          <w:tab w:val="right" w:leader="none" w:pos="9026"/>
        </w:tabs>
        <w:spacing w:after="100" w:before="200" w:lineRule="auto"/>
        <w:rPr/>
      </w:pPr>
      <w:r w:rsidDel="00000000" w:rsidR="00000000" w:rsidRPr="00000000">
        <w:rPr>
          <w:rFonts w:ascii="Georgia" w:cs="Georgia" w:eastAsia="Georgia" w:hAnsi="Georgia"/>
          <w:b w:val="1"/>
          <w:bCs w:val="1"/>
          <w:color w:val="b3272c"/>
          <w:sz w:val="23"/>
          <w:szCs w:val="23"/>
          <w:rtl w:val="0"/>
        </w:rPr>
        <w:t xml:space="preserve">Step 2 — UI Design Strategy</w:t>
      </w:r>
      <w:r w:rsidDel="00000000" w:rsidR="00000000" w:rsidRPr="00000000">
        <w:rPr>
          <w:rFonts w:ascii="Calibri" w:cs="Calibri" w:eastAsia="Calibri" w:hAnsi="Calibri"/>
          <w:color w:val="b3272c"/>
          <w:sz w:val="23"/>
          <w:szCs w:val="23"/>
          <w:rtl w:val="0"/>
        </w:rPr>
        <w:t xml:space="preserve">7</w:t>
      </w:r>
      <w:r w:rsidDel="00000000" w:rsidR="00000000" w:rsidRPr="00000000">
        <w:rPr>
          <w:rtl w:val="0"/>
        </w:rPr>
      </w:r>
    </w:p>
    <w:p w:rsidR="00000000" w:rsidDel="00000000" w:rsidP="00000000" w:rsidRDefault="00000000" w:rsidRPr="00000000" w14:paraId="00000023">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2.1  Design Philosophy</w:t>
      </w:r>
      <w:r w:rsidDel="00000000" w:rsidR="00000000" w:rsidRPr="00000000">
        <w:rPr>
          <w:rFonts w:ascii="Calibri" w:cs="Calibri" w:eastAsia="Calibri" w:hAnsi="Calibri"/>
          <w:color w:val="5b4f46"/>
          <w:sz w:val="20"/>
          <w:szCs w:val="20"/>
          <w:rtl w:val="0"/>
        </w:rPr>
        <w:t xml:space="preserve">7</w:t>
      </w:r>
      <w:r w:rsidDel="00000000" w:rsidR="00000000" w:rsidRPr="00000000">
        <w:rPr>
          <w:rtl w:val="0"/>
        </w:rPr>
      </w:r>
    </w:p>
    <w:p w:rsidR="00000000" w:rsidDel="00000000" w:rsidP="00000000" w:rsidRDefault="00000000" w:rsidRPr="00000000" w14:paraId="00000024">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2.2  Visual Personality &amp; Emotional Keywords</w:t>
      </w:r>
      <w:r w:rsidDel="00000000" w:rsidR="00000000" w:rsidRPr="00000000">
        <w:rPr>
          <w:rFonts w:ascii="Calibri" w:cs="Calibri" w:eastAsia="Calibri" w:hAnsi="Calibri"/>
          <w:color w:val="5b4f46"/>
          <w:sz w:val="20"/>
          <w:szCs w:val="20"/>
          <w:rtl w:val="0"/>
        </w:rPr>
        <w:t xml:space="preserve">7</w:t>
      </w:r>
      <w:r w:rsidDel="00000000" w:rsidR="00000000" w:rsidRPr="00000000">
        <w:rPr>
          <w:rtl w:val="0"/>
        </w:rPr>
      </w:r>
    </w:p>
    <w:p w:rsidR="00000000" w:rsidDel="00000000" w:rsidP="00000000" w:rsidRDefault="00000000" w:rsidRPr="00000000" w14:paraId="00000025">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2.3  References &amp; Inspiration</w:t>
      </w:r>
      <w:r w:rsidDel="00000000" w:rsidR="00000000" w:rsidRPr="00000000">
        <w:rPr>
          <w:rFonts w:ascii="Calibri" w:cs="Calibri" w:eastAsia="Calibri" w:hAnsi="Calibri"/>
          <w:color w:val="5b4f46"/>
          <w:sz w:val="20"/>
          <w:szCs w:val="20"/>
          <w:rtl w:val="0"/>
        </w:rPr>
        <w:t xml:space="preserve">7</w:t>
      </w:r>
      <w:r w:rsidDel="00000000" w:rsidR="00000000" w:rsidRPr="00000000">
        <w:rPr>
          <w:rtl w:val="0"/>
        </w:rPr>
      </w:r>
    </w:p>
    <w:p w:rsidR="00000000" w:rsidDel="00000000" w:rsidP="00000000" w:rsidRDefault="00000000" w:rsidRPr="00000000" w14:paraId="00000026">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2.4  Premium Positioning</w:t>
      </w:r>
      <w:r w:rsidDel="00000000" w:rsidR="00000000" w:rsidRPr="00000000">
        <w:rPr>
          <w:rFonts w:ascii="Calibri" w:cs="Calibri" w:eastAsia="Calibri" w:hAnsi="Calibri"/>
          <w:color w:val="5b4f46"/>
          <w:sz w:val="20"/>
          <w:szCs w:val="20"/>
          <w:rtl w:val="0"/>
        </w:rPr>
        <w:t xml:space="preserve">8</w:t>
      </w:r>
      <w:r w:rsidDel="00000000" w:rsidR="00000000" w:rsidRPr="00000000">
        <w:rPr>
          <w:rtl w:val="0"/>
        </w:rPr>
      </w:r>
    </w:p>
    <w:p w:rsidR="00000000" w:rsidDel="00000000" w:rsidP="00000000" w:rsidRDefault="00000000" w:rsidRPr="00000000" w14:paraId="00000027">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2.5  What Should Be Avoided</w:t>
      </w:r>
      <w:r w:rsidDel="00000000" w:rsidR="00000000" w:rsidRPr="00000000">
        <w:rPr>
          <w:rFonts w:ascii="Calibri" w:cs="Calibri" w:eastAsia="Calibri" w:hAnsi="Calibri"/>
          <w:color w:val="5b4f46"/>
          <w:sz w:val="20"/>
          <w:szCs w:val="20"/>
          <w:rtl w:val="0"/>
        </w:rPr>
        <w:t xml:space="preserve">8</w:t>
      </w:r>
      <w:r w:rsidDel="00000000" w:rsidR="00000000" w:rsidRPr="00000000">
        <w:rPr>
          <w:rtl w:val="0"/>
        </w:rPr>
      </w:r>
    </w:p>
    <w:p w:rsidR="00000000" w:rsidDel="00000000" w:rsidP="00000000" w:rsidRDefault="00000000" w:rsidRPr="00000000" w14:paraId="00000028">
      <w:pPr>
        <w:tabs>
          <w:tab w:val="right" w:leader="none" w:pos="9026"/>
        </w:tabs>
        <w:spacing w:after="100" w:before="200" w:lineRule="auto"/>
        <w:rPr/>
      </w:pPr>
      <w:r w:rsidDel="00000000" w:rsidR="00000000" w:rsidRPr="00000000">
        <w:rPr>
          <w:rFonts w:ascii="Georgia" w:cs="Georgia" w:eastAsia="Georgia" w:hAnsi="Georgia"/>
          <w:b w:val="1"/>
          <w:bCs w:val="1"/>
          <w:color w:val="b3272c"/>
          <w:sz w:val="23"/>
          <w:szCs w:val="23"/>
          <w:rtl w:val="0"/>
        </w:rPr>
        <w:t xml:space="preserve">Step 3 — Design System</w:t>
      </w:r>
      <w:r w:rsidDel="00000000" w:rsidR="00000000" w:rsidRPr="00000000">
        <w:rPr>
          <w:rFonts w:ascii="Calibri" w:cs="Calibri" w:eastAsia="Calibri" w:hAnsi="Calibri"/>
          <w:color w:val="b3272c"/>
          <w:sz w:val="23"/>
          <w:szCs w:val="23"/>
          <w:rtl w:val="0"/>
        </w:rPr>
        <w:t xml:space="preserve">9</w:t>
      </w:r>
      <w:r w:rsidDel="00000000" w:rsidR="00000000" w:rsidRPr="00000000">
        <w:rPr>
          <w:rtl w:val="0"/>
        </w:rPr>
      </w:r>
    </w:p>
    <w:p w:rsidR="00000000" w:rsidDel="00000000" w:rsidP="00000000" w:rsidRDefault="00000000" w:rsidRPr="00000000" w14:paraId="00000029">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3.1  Brand</w:t>
      </w:r>
      <w:r w:rsidDel="00000000" w:rsidR="00000000" w:rsidRPr="00000000">
        <w:rPr>
          <w:rFonts w:ascii="Calibri" w:cs="Calibri" w:eastAsia="Calibri" w:hAnsi="Calibri"/>
          <w:color w:val="5b4f46"/>
          <w:sz w:val="20"/>
          <w:szCs w:val="20"/>
          <w:rtl w:val="0"/>
        </w:rPr>
        <w:t xml:space="preserve">9</w:t>
      </w:r>
      <w:r w:rsidDel="00000000" w:rsidR="00000000" w:rsidRPr="00000000">
        <w:rPr>
          <w:rtl w:val="0"/>
        </w:rPr>
      </w:r>
    </w:p>
    <w:p w:rsidR="00000000" w:rsidDel="00000000" w:rsidP="00000000" w:rsidRDefault="00000000" w:rsidRPr="00000000" w14:paraId="0000002A">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3.2  Colors</w:t>
      </w:r>
      <w:r w:rsidDel="00000000" w:rsidR="00000000" w:rsidRPr="00000000">
        <w:rPr>
          <w:rFonts w:ascii="Calibri" w:cs="Calibri" w:eastAsia="Calibri" w:hAnsi="Calibri"/>
          <w:color w:val="5b4f46"/>
          <w:sz w:val="20"/>
          <w:szCs w:val="20"/>
          <w:rtl w:val="0"/>
        </w:rPr>
        <w:t xml:space="preserve">9</w:t>
      </w:r>
      <w:r w:rsidDel="00000000" w:rsidR="00000000" w:rsidRPr="00000000">
        <w:rPr>
          <w:rtl w:val="0"/>
        </w:rPr>
      </w:r>
    </w:p>
    <w:p w:rsidR="00000000" w:rsidDel="00000000" w:rsidP="00000000" w:rsidRDefault="00000000" w:rsidRPr="00000000" w14:paraId="0000002B">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3.3  Typography</w:t>
      </w:r>
      <w:r w:rsidDel="00000000" w:rsidR="00000000" w:rsidRPr="00000000">
        <w:rPr>
          <w:rFonts w:ascii="Calibri" w:cs="Calibri" w:eastAsia="Calibri" w:hAnsi="Calibri"/>
          <w:color w:val="5b4f46"/>
          <w:sz w:val="20"/>
          <w:szCs w:val="20"/>
          <w:rtl w:val="0"/>
        </w:rPr>
        <w:t xml:space="preserve">11</w:t>
      </w:r>
      <w:r w:rsidDel="00000000" w:rsidR="00000000" w:rsidRPr="00000000">
        <w:rPr>
          <w:rtl w:val="0"/>
        </w:rPr>
      </w:r>
    </w:p>
    <w:p w:rsidR="00000000" w:rsidDel="00000000" w:rsidP="00000000" w:rsidRDefault="00000000" w:rsidRPr="00000000" w14:paraId="0000002C">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3.4  Grid</w:t>
      </w:r>
      <w:r w:rsidDel="00000000" w:rsidR="00000000" w:rsidRPr="00000000">
        <w:rPr>
          <w:rFonts w:ascii="Calibri" w:cs="Calibri" w:eastAsia="Calibri" w:hAnsi="Calibri"/>
          <w:color w:val="5b4f46"/>
          <w:sz w:val="20"/>
          <w:szCs w:val="20"/>
          <w:rtl w:val="0"/>
        </w:rPr>
        <w:t xml:space="preserve">12</w:t>
      </w:r>
      <w:r w:rsidDel="00000000" w:rsidR="00000000" w:rsidRPr="00000000">
        <w:rPr>
          <w:rtl w:val="0"/>
        </w:rPr>
      </w:r>
    </w:p>
    <w:p w:rsidR="00000000" w:rsidDel="00000000" w:rsidP="00000000" w:rsidRDefault="00000000" w:rsidRPr="00000000" w14:paraId="0000002D">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3.5  Elevation</w:t>
      </w:r>
      <w:r w:rsidDel="00000000" w:rsidR="00000000" w:rsidRPr="00000000">
        <w:rPr>
          <w:rFonts w:ascii="Calibri" w:cs="Calibri" w:eastAsia="Calibri" w:hAnsi="Calibri"/>
          <w:color w:val="5b4f46"/>
          <w:sz w:val="20"/>
          <w:szCs w:val="20"/>
          <w:rtl w:val="0"/>
        </w:rPr>
        <w:t xml:space="preserve">13</w:t>
      </w:r>
      <w:r w:rsidDel="00000000" w:rsidR="00000000" w:rsidRPr="00000000">
        <w:rPr>
          <w:rtl w:val="0"/>
        </w:rPr>
      </w:r>
    </w:p>
    <w:p w:rsidR="00000000" w:rsidDel="00000000" w:rsidP="00000000" w:rsidRDefault="00000000" w:rsidRPr="00000000" w14:paraId="0000002E">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3.6  Components</w:t>
      </w:r>
      <w:r w:rsidDel="00000000" w:rsidR="00000000" w:rsidRPr="00000000">
        <w:rPr>
          <w:rFonts w:ascii="Calibri" w:cs="Calibri" w:eastAsia="Calibri" w:hAnsi="Calibri"/>
          <w:color w:val="5b4f46"/>
          <w:sz w:val="20"/>
          <w:szCs w:val="20"/>
          <w:rtl w:val="0"/>
        </w:rPr>
        <w:t xml:space="preserve">15</w:t>
      </w:r>
      <w:r w:rsidDel="00000000" w:rsidR="00000000" w:rsidRPr="00000000">
        <w:rPr>
          <w:rtl w:val="0"/>
        </w:rPr>
      </w:r>
    </w:p>
    <w:p w:rsidR="00000000" w:rsidDel="00000000" w:rsidP="00000000" w:rsidRDefault="00000000" w:rsidRPr="00000000" w14:paraId="0000002F">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3.7  Photography</w:t>
      </w:r>
      <w:r w:rsidDel="00000000" w:rsidR="00000000" w:rsidRPr="00000000">
        <w:rPr>
          <w:rFonts w:ascii="Calibri" w:cs="Calibri" w:eastAsia="Calibri" w:hAnsi="Calibri"/>
          <w:color w:val="5b4f46"/>
          <w:sz w:val="20"/>
          <w:szCs w:val="20"/>
          <w:rtl w:val="0"/>
        </w:rPr>
        <w:t xml:space="preserve">20</w:t>
      </w:r>
      <w:r w:rsidDel="00000000" w:rsidR="00000000" w:rsidRPr="00000000">
        <w:rPr>
          <w:rtl w:val="0"/>
        </w:rPr>
      </w:r>
    </w:p>
    <w:p w:rsidR="00000000" w:rsidDel="00000000" w:rsidP="00000000" w:rsidRDefault="00000000" w:rsidRPr="00000000" w14:paraId="00000030">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3.8  Iconography</w:t>
      </w:r>
      <w:r w:rsidDel="00000000" w:rsidR="00000000" w:rsidRPr="00000000">
        <w:rPr>
          <w:rFonts w:ascii="Calibri" w:cs="Calibri" w:eastAsia="Calibri" w:hAnsi="Calibri"/>
          <w:color w:val="5b4f46"/>
          <w:sz w:val="20"/>
          <w:szCs w:val="20"/>
          <w:rtl w:val="0"/>
        </w:rPr>
        <w:t xml:space="preserve">20</w:t>
      </w:r>
      <w:r w:rsidDel="00000000" w:rsidR="00000000" w:rsidRPr="00000000">
        <w:rPr>
          <w:rtl w:val="0"/>
        </w:rPr>
      </w:r>
    </w:p>
    <w:p w:rsidR="00000000" w:rsidDel="00000000" w:rsidP="00000000" w:rsidRDefault="00000000" w:rsidRPr="00000000" w14:paraId="00000031">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3.9  Motion</w:t>
      </w:r>
      <w:r w:rsidDel="00000000" w:rsidR="00000000" w:rsidRPr="00000000">
        <w:rPr>
          <w:rFonts w:ascii="Calibri" w:cs="Calibri" w:eastAsia="Calibri" w:hAnsi="Calibri"/>
          <w:color w:val="5b4f46"/>
          <w:sz w:val="20"/>
          <w:szCs w:val="20"/>
          <w:rtl w:val="0"/>
        </w:rPr>
        <w:t xml:space="preserve">21</w:t>
      </w:r>
      <w:r w:rsidDel="00000000" w:rsidR="00000000" w:rsidRPr="00000000">
        <w:rPr>
          <w:rtl w:val="0"/>
        </w:rPr>
      </w:r>
    </w:p>
    <w:p w:rsidR="00000000" w:rsidDel="00000000" w:rsidP="00000000" w:rsidRDefault="00000000" w:rsidRPr="00000000" w14:paraId="00000032">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3.10  Responsive</w:t>
      </w:r>
      <w:r w:rsidDel="00000000" w:rsidR="00000000" w:rsidRPr="00000000">
        <w:rPr>
          <w:rFonts w:ascii="Calibri" w:cs="Calibri" w:eastAsia="Calibri" w:hAnsi="Calibri"/>
          <w:color w:val="5b4f46"/>
          <w:sz w:val="20"/>
          <w:szCs w:val="20"/>
          <w:rtl w:val="0"/>
        </w:rPr>
        <w:t xml:space="preserve">21</w:t>
      </w:r>
      <w:r w:rsidDel="00000000" w:rsidR="00000000" w:rsidRPr="00000000">
        <w:rPr>
          <w:rtl w:val="0"/>
        </w:rPr>
      </w:r>
    </w:p>
    <w:p w:rsidR="00000000" w:rsidDel="00000000" w:rsidP="00000000" w:rsidRDefault="00000000" w:rsidRPr="00000000" w14:paraId="00000033">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3.11  Accessibility</w:t>
      </w:r>
      <w:r w:rsidDel="00000000" w:rsidR="00000000" w:rsidRPr="00000000">
        <w:rPr>
          <w:rFonts w:ascii="Calibri" w:cs="Calibri" w:eastAsia="Calibri" w:hAnsi="Calibri"/>
          <w:color w:val="5b4f46"/>
          <w:sz w:val="20"/>
          <w:szCs w:val="20"/>
          <w:rtl w:val="0"/>
        </w:rPr>
        <w:t xml:space="preserve">22</w:t>
      </w:r>
      <w:r w:rsidDel="00000000" w:rsidR="00000000" w:rsidRPr="00000000">
        <w:rPr>
          <w:rtl w:val="0"/>
        </w:rPr>
      </w:r>
    </w:p>
    <w:p w:rsidR="00000000" w:rsidDel="00000000" w:rsidP="00000000" w:rsidRDefault="00000000" w:rsidRPr="00000000" w14:paraId="00000034">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3.12  Design Tokens</w:t>
      </w:r>
      <w:r w:rsidDel="00000000" w:rsidR="00000000" w:rsidRPr="00000000">
        <w:rPr>
          <w:rFonts w:ascii="Calibri" w:cs="Calibri" w:eastAsia="Calibri" w:hAnsi="Calibri"/>
          <w:color w:val="5b4f46"/>
          <w:sz w:val="20"/>
          <w:szCs w:val="20"/>
          <w:rtl w:val="0"/>
        </w:rPr>
        <w:t xml:space="preserve">24</w:t>
      </w:r>
      <w:r w:rsidDel="00000000" w:rsidR="00000000" w:rsidRPr="00000000">
        <w:rPr>
          <w:rtl w:val="0"/>
        </w:rPr>
      </w:r>
    </w:p>
    <w:p w:rsidR="00000000" w:rsidDel="00000000" w:rsidP="00000000" w:rsidRDefault="00000000" w:rsidRPr="00000000" w14:paraId="00000035">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3.13  Figma Organization</w:t>
      </w:r>
      <w:r w:rsidDel="00000000" w:rsidR="00000000" w:rsidRPr="00000000">
        <w:rPr>
          <w:rFonts w:ascii="Calibri" w:cs="Calibri" w:eastAsia="Calibri" w:hAnsi="Calibri"/>
          <w:color w:val="5b4f46"/>
          <w:sz w:val="20"/>
          <w:szCs w:val="20"/>
          <w:rtl w:val="0"/>
        </w:rPr>
        <w:t xml:space="preserve">25</w:t>
      </w:r>
      <w:r w:rsidDel="00000000" w:rsidR="00000000" w:rsidRPr="00000000">
        <w:rPr>
          <w:rtl w:val="0"/>
        </w:rPr>
      </w:r>
    </w:p>
    <w:p w:rsidR="00000000" w:rsidDel="00000000" w:rsidP="00000000" w:rsidRDefault="00000000" w:rsidRPr="00000000" w14:paraId="00000036">
      <w:pPr>
        <w:tabs>
          <w:tab w:val="right" w:leader="none" w:pos="9026"/>
        </w:tabs>
        <w:spacing w:after="100" w:before="200" w:lineRule="auto"/>
        <w:rPr/>
      </w:pPr>
      <w:r w:rsidDel="00000000" w:rsidR="00000000" w:rsidRPr="00000000">
        <w:rPr>
          <w:rFonts w:ascii="Georgia" w:cs="Georgia" w:eastAsia="Georgia" w:hAnsi="Georgia"/>
          <w:b w:val="1"/>
          <w:bCs w:val="1"/>
          <w:color w:val="b3272c"/>
          <w:sz w:val="23"/>
          <w:szCs w:val="23"/>
          <w:rtl w:val="0"/>
        </w:rPr>
        <w:t xml:space="preserve">Step 4 — Developer Handoff</w:t>
      </w:r>
      <w:r w:rsidDel="00000000" w:rsidR="00000000" w:rsidRPr="00000000">
        <w:rPr>
          <w:rFonts w:ascii="Calibri" w:cs="Calibri" w:eastAsia="Calibri" w:hAnsi="Calibri"/>
          <w:color w:val="b3272c"/>
          <w:sz w:val="23"/>
          <w:szCs w:val="23"/>
          <w:rtl w:val="0"/>
        </w:rPr>
        <w:t xml:space="preserve">28</w:t>
      </w:r>
      <w:r w:rsidDel="00000000" w:rsidR="00000000" w:rsidRPr="00000000">
        <w:rPr>
          <w:rtl w:val="0"/>
        </w:rPr>
      </w:r>
    </w:p>
    <w:p w:rsidR="00000000" w:rsidDel="00000000" w:rsidP="00000000" w:rsidRDefault="00000000" w:rsidRPr="00000000" w14:paraId="00000037">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4.1  Implementation Overview</w:t>
      </w:r>
      <w:r w:rsidDel="00000000" w:rsidR="00000000" w:rsidRPr="00000000">
        <w:rPr>
          <w:rFonts w:ascii="Calibri" w:cs="Calibri" w:eastAsia="Calibri" w:hAnsi="Calibri"/>
          <w:color w:val="5b4f46"/>
          <w:sz w:val="20"/>
          <w:szCs w:val="20"/>
          <w:rtl w:val="0"/>
        </w:rPr>
        <w:t xml:space="preserve">28</w:t>
      </w:r>
      <w:r w:rsidDel="00000000" w:rsidR="00000000" w:rsidRPr="00000000">
        <w:rPr>
          <w:rtl w:val="0"/>
        </w:rPr>
      </w:r>
    </w:p>
    <w:p w:rsidR="00000000" w:rsidDel="00000000" w:rsidP="00000000" w:rsidRDefault="00000000" w:rsidRPr="00000000" w14:paraId="00000038">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4.2  React</w:t>
      </w:r>
      <w:r w:rsidDel="00000000" w:rsidR="00000000" w:rsidRPr="00000000">
        <w:rPr>
          <w:rFonts w:ascii="Calibri" w:cs="Calibri" w:eastAsia="Calibri" w:hAnsi="Calibri"/>
          <w:color w:val="5b4f46"/>
          <w:sz w:val="20"/>
          <w:szCs w:val="20"/>
          <w:rtl w:val="0"/>
        </w:rPr>
        <w:t xml:space="preserve">28</w:t>
      </w:r>
      <w:r w:rsidDel="00000000" w:rsidR="00000000" w:rsidRPr="00000000">
        <w:rPr>
          <w:rtl w:val="0"/>
        </w:rPr>
      </w:r>
    </w:p>
    <w:p w:rsidR="00000000" w:rsidDel="00000000" w:rsidP="00000000" w:rsidRDefault="00000000" w:rsidRPr="00000000" w14:paraId="00000039">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4.3  Next.js</w:t>
      </w:r>
      <w:r w:rsidDel="00000000" w:rsidR="00000000" w:rsidRPr="00000000">
        <w:rPr>
          <w:rFonts w:ascii="Calibri" w:cs="Calibri" w:eastAsia="Calibri" w:hAnsi="Calibri"/>
          <w:color w:val="5b4f46"/>
          <w:sz w:val="20"/>
          <w:szCs w:val="20"/>
          <w:rtl w:val="0"/>
        </w:rPr>
        <w:t xml:space="preserve">28</w:t>
      </w:r>
      <w:r w:rsidDel="00000000" w:rsidR="00000000" w:rsidRPr="00000000">
        <w:rPr>
          <w:rtl w:val="0"/>
        </w:rPr>
      </w:r>
    </w:p>
    <w:p w:rsidR="00000000" w:rsidDel="00000000" w:rsidP="00000000" w:rsidRDefault="00000000" w:rsidRPr="00000000" w14:paraId="0000003A">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4.4  Tailwind CSS</w:t>
      </w:r>
      <w:r w:rsidDel="00000000" w:rsidR="00000000" w:rsidRPr="00000000">
        <w:rPr>
          <w:rFonts w:ascii="Calibri" w:cs="Calibri" w:eastAsia="Calibri" w:hAnsi="Calibri"/>
          <w:color w:val="5b4f46"/>
          <w:sz w:val="20"/>
          <w:szCs w:val="20"/>
          <w:rtl w:val="0"/>
        </w:rPr>
        <w:t xml:space="preserve">29</w:t>
      </w:r>
      <w:r w:rsidDel="00000000" w:rsidR="00000000" w:rsidRPr="00000000">
        <w:rPr>
          <w:rtl w:val="0"/>
        </w:rPr>
      </w:r>
    </w:p>
    <w:p w:rsidR="00000000" w:rsidDel="00000000" w:rsidP="00000000" w:rsidRDefault="00000000" w:rsidRPr="00000000" w14:paraId="0000003B">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4.5  Design Tokens &amp; CSS Variables</w:t>
      </w:r>
      <w:r w:rsidDel="00000000" w:rsidR="00000000" w:rsidRPr="00000000">
        <w:rPr>
          <w:rFonts w:ascii="Calibri" w:cs="Calibri" w:eastAsia="Calibri" w:hAnsi="Calibri"/>
          <w:color w:val="5b4f46"/>
          <w:sz w:val="20"/>
          <w:szCs w:val="20"/>
          <w:rtl w:val="0"/>
        </w:rPr>
        <w:t xml:space="preserve">29</w:t>
      </w:r>
      <w:r w:rsidDel="00000000" w:rsidR="00000000" w:rsidRPr="00000000">
        <w:rPr>
          <w:rtl w:val="0"/>
        </w:rPr>
      </w:r>
    </w:p>
    <w:p w:rsidR="00000000" w:rsidDel="00000000" w:rsidP="00000000" w:rsidRDefault="00000000" w:rsidRPr="00000000" w14:paraId="0000003C">
      <w:pPr>
        <w:tabs>
          <w:tab w:val="right" w:leader="none" w:pos="9026"/>
        </w:tabs>
        <w:spacing w:after="60" w:before="0" w:lineRule="auto"/>
        <w:rPr/>
      </w:pPr>
      <w:r w:rsidDel="00000000" w:rsidR="00000000" w:rsidRPr="00000000">
        <w:rPr>
          <w:rFonts w:ascii="Calibri" w:cs="Calibri" w:eastAsia="Calibri" w:hAnsi="Calibri"/>
          <w:b w:val="0"/>
          <w:bCs w:val="0"/>
          <w:color w:val="2b211c"/>
          <w:sz w:val="20"/>
          <w:szCs w:val="20"/>
          <w:rtl w:val="0"/>
        </w:rPr>
        <w:t xml:space="preserve">4.6  Handoff Checklist</w:t>
      </w:r>
      <w:r w:rsidDel="00000000" w:rsidR="00000000" w:rsidRPr="00000000">
        <w:rPr>
          <w:rFonts w:ascii="Calibri" w:cs="Calibri" w:eastAsia="Calibri" w:hAnsi="Calibri"/>
          <w:color w:val="5b4f46"/>
          <w:sz w:val="20"/>
          <w:szCs w:val="20"/>
          <w:rtl w:val="0"/>
        </w:rPr>
        <w:t xml:space="preserve">29</w:t>
      </w:r>
      <w:r w:rsidDel="00000000" w:rsidR="00000000" w:rsidRPr="00000000">
        <w:rPr>
          <w:rtl w:val="0"/>
        </w:rPr>
      </w:r>
    </w:p>
    <w:p w:rsidR="00000000" w:rsidDel="00000000" w:rsidP="00000000" w:rsidRDefault="00000000" w:rsidRPr="00000000" w14:paraId="0000003D">
      <w:pPr>
        <w:tabs>
          <w:tab w:val="right" w:leader="none" w:pos="9026"/>
        </w:tabs>
        <w:spacing w:after="100" w:before="200" w:lineRule="auto"/>
        <w:rPr/>
      </w:pPr>
      <w:r w:rsidDel="00000000" w:rsidR="00000000" w:rsidRPr="00000000">
        <w:rPr>
          <w:rFonts w:ascii="Georgia" w:cs="Georgia" w:eastAsia="Georgia" w:hAnsi="Georgia"/>
          <w:b w:val="1"/>
          <w:bCs w:val="1"/>
          <w:color w:val="b3272c"/>
          <w:sz w:val="23"/>
          <w:szCs w:val="23"/>
          <w:rtl w:val="0"/>
        </w:rPr>
        <w:t xml:space="preserve">Closing Note</w:t>
      </w:r>
      <w:r w:rsidDel="00000000" w:rsidR="00000000" w:rsidRPr="00000000">
        <w:rPr>
          <w:rFonts w:ascii="Calibri" w:cs="Calibri" w:eastAsia="Calibri" w:hAnsi="Calibri"/>
          <w:color w:val="b3272c"/>
          <w:sz w:val="23"/>
          <w:szCs w:val="23"/>
          <w:rtl w:val="0"/>
        </w:rPr>
        <w:t xml:space="preserve">31</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ageBreakBefore w:val="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Step 1 — Strategic Analysis</w:t>
      </w:r>
      <w:r w:rsidDel="00000000" w:rsidR="00000000" w:rsidRPr="00000000">
        <w:rPr>
          <w:rtl w:val="0"/>
        </w:rPr>
      </w:r>
    </w:p>
    <w:p w:rsidR="00000000" w:rsidDel="00000000" w:rsidP="00000000" w:rsidRDefault="00000000" w:rsidRPr="00000000" w14:paraId="00000040">
      <w:pPr>
        <w:spacing w:after="200" w:line="320" w:lineRule="auto"/>
        <w:rPr/>
      </w:pPr>
      <w:r w:rsidDel="00000000" w:rsidR="00000000" w:rsidRPr="00000000">
        <w:rPr>
          <w:rFonts w:ascii="Calibri" w:cs="Calibri" w:eastAsia="Calibri" w:hAnsi="Calibri"/>
          <w:i w:val="1"/>
          <w:iCs w:val="1"/>
          <w:color w:val="5b4f46"/>
          <w:sz w:val="23"/>
          <w:szCs w:val="23"/>
          <w:rtl w:val="0"/>
        </w:rPr>
        <w:t xml:space="preserve">A synthesis of the Product Brief, Website Strategy, and Information Architecture, read specifically for what they imply about visual design. Nothing here changes positioning, personas, structure, or content — it restates what those documents already establish as design inputs.</w:t>
      </w:r>
      <w:r w:rsidDel="00000000" w:rsidR="00000000" w:rsidRPr="00000000">
        <w:rPr>
          <w:rtl w:val="0"/>
        </w:rPr>
      </w:r>
    </w:p>
    <w:p w:rsidR="00000000" w:rsidDel="00000000" w:rsidP="00000000" w:rsidRDefault="00000000" w:rsidRPr="00000000" w14:paraId="00000041">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1.1  Brand Personality</w:t>
      </w:r>
      <w:r w:rsidDel="00000000" w:rsidR="00000000" w:rsidRPr="00000000">
        <w:rPr>
          <w:rtl w:val="0"/>
        </w:rPr>
      </w:r>
    </w:p>
    <w:p w:rsidR="00000000" w:rsidDel="00000000" w:rsidP="00000000" w:rsidRDefault="00000000" w:rsidRPr="00000000" w14:paraId="00000042">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Lana Food's brand personality is defined across the three source documents as: Warm, Welcoming, Attentive, Proud, Dependable, Joyful. The tone of voice is conversational and kind — “a trusted family friend, not a corporation.” This is the single most important constraint on the visual system: every color, type choice, and interaction </w:t>
      </w:r>
      <w:r w:rsidDel="00000000" w:rsidR="00000000" w:rsidRPr="00000000">
        <w:rPr>
          <w:rtl w:val="0"/>
        </w:rPr>
        <w:t xml:space="preserve">should be read</w:t>
      </w:r>
      <w:r w:rsidDel="00000000" w:rsidR="00000000" w:rsidRPr="00000000">
        <w:rPr>
          <w:rFonts w:ascii="Calibri" w:cs="Calibri" w:eastAsia="Calibri" w:hAnsi="Calibri"/>
          <w:b w:val="0"/>
          <w:bCs w:val="0"/>
          <w:i w:val="0"/>
          <w:iCs w:val="0"/>
          <w:color w:val="2b211c"/>
          <w:sz w:val="21"/>
          <w:szCs w:val="21"/>
          <w:rtl w:val="0"/>
        </w:rPr>
        <w:t xml:space="preserve"> as personal and hand-cared-for, never institutional.</w:t>
      </w:r>
      <w:r w:rsidDel="00000000" w:rsidR="00000000" w:rsidRPr="00000000">
        <w:rPr>
          <w:rtl w:val="0"/>
        </w:rPr>
      </w:r>
    </w:p>
    <w:p w:rsidR="00000000" w:rsidDel="00000000" w:rsidP="00000000" w:rsidRDefault="00000000" w:rsidRPr="00000000" w14:paraId="00000043">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1.2  Target Audience</w:t>
      </w:r>
      <w:r w:rsidDel="00000000" w:rsidR="00000000" w:rsidRPr="00000000">
        <w:rPr>
          <w:rtl w:val="0"/>
        </w:rPr>
      </w:r>
    </w:p>
    <w:tbl>
      <w:tblPr>
        <w:tblStyle w:val="Table2"/>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246"/>
        <w:gridCol w:w="3370"/>
        <w:gridCol w:w="3744"/>
        <w:tblGridChange w:id="0">
          <w:tblGrid>
            <w:gridCol w:w="2246"/>
            <w:gridCol w:w="3370"/>
            <w:gridCol w:w="3744"/>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04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Persona</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45">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Core Need</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46">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Design Implication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The Busy Parent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Fast reassurance that the food is good and a kids' menu exists; low-friction ordering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Scannable cards, unmissable Kids' Menu entry point, short path to Contact, generous touch targets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4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The Tradition Keeper</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4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Cultural authenticity, bilingual respect, emotional trust before contacting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4C">
            <w:pPr>
              <w:spacing w:after="40" w:lineRule="auto"/>
              <w:rPr/>
            </w:pPr>
            <w:r w:rsidDel="00000000" w:rsidR="00000000" w:rsidRPr="00000000">
              <w:rPr>
                <w:sz w:val="19"/>
                <w:szCs w:val="19"/>
                <w:rtl w:val="0"/>
              </w:rPr>
              <w:t xml:space="preserve">Founder story given real weight, EN/RU toggle treated as a first-class UI element, and a visual language that avoids generic ethnic-themed stereotypes. </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The Event Host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Clarity on catering process, pricing logic, and capacity before requesting a quote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Clear step-by-step catering pattern, confident CTA hierarchy, trust badges near conversion points</w:t>
            </w:r>
            <w:r w:rsidDel="00000000" w:rsidR="00000000" w:rsidRPr="00000000">
              <w:rPr>
                <w:rtl w:val="0"/>
              </w:rPr>
            </w:r>
          </w:p>
        </w:tc>
      </w:tr>
    </w:tbl>
    <w:p w:rsidR="00000000" w:rsidDel="00000000" w:rsidP="00000000" w:rsidRDefault="00000000" w:rsidRPr="00000000" w14:paraId="00000050">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1.3  Emotional Positioning</w:t>
      </w:r>
      <w:r w:rsidDel="00000000" w:rsidR="00000000" w:rsidRPr="00000000">
        <w:rPr>
          <w:rtl w:val="0"/>
        </w:rPr>
      </w:r>
    </w:p>
    <w:p w:rsidR="00000000" w:rsidDel="00000000" w:rsidP="00000000" w:rsidRDefault="00000000" w:rsidRPr="00000000" w14:paraId="00000051">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Core brand promise: “Homemade Eastern European catering made with love — no artificial anything, just fresh tasty food from scratch that brings families together.” The USP frames Lana Food as the homemade alternative to traditional catering. Emotionally, the site must feel closer to “being invited into someone's kitchen” than “browsing a catering vendor.” This positions warmth and authenticity as functional trust signals, not just decoration — the Strategy document explicitly ties “Show the People,” “The Founder's Story,” and “Beautiful Photography” to conversion. Every visual decision should reinforce that emotional promise. </w:t>
      </w:r>
      <w:r w:rsidDel="00000000" w:rsidR="00000000" w:rsidRPr="00000000">
        <w:rPr>
          <w:rtl w:val="0"/>
        </w:rPr>
      </w:r>
    </w:p>
    <w:p w:rsidR="00000000" w:rsidDel="00000000" w:rsidP="00000000" w:rsidRDefault="00000000" w:rsidRPr="00000000" w14:paraId="00000052">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1.4  UX Principles (from the IA)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Mobile-first: all layouts are designed for phone screens first; desktop is an enhancement.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tl w:val="0"/>
        </w:rPr>
        <w:t xml:space="preserve">Trust Before Conversion: every section builds credibility before asking for an inquiry.</w:t>
      </w:r>
    </w:p>
    <w:p w:rsidR="00000000" w:rsidDel="00000000" w:rsidP="00000000" w:rsidRDefault="00000000" w:rsidRPr="00000000" w14:paraId="00000055">
      <w:pPr>
        <w:numPr>
          <w:ilvl w:val="0"/>
          <w:numId w:val="1"/>
        </w:numPr>
        <w:spacing w:after="80" w:line="290" w:lineRule="auto"/>
        <w:ind w:left="360" w:hanging="260"/>
      </w:pPr>
      <w:r w:rsidDel="00000000" w:rsidR="00000000" w:rsidRPr="00000000">
        <w:rPr>
          <w:rtl w:val="0"/>
        </w:rPr>
        <w:t xml:space="preserve">Food Photography First: images lead every section; text supports, never replaces visuals.</w:t>
      </w:r>
    </w:p>
    <w:p w:rsidR="00000000" w:rsidDel="00000000" w:rsidP="00000000" w:rsidRDefault="00000000" w:rsidRPr="00000000" w14:paraId="00000056">
      <w:pPr>
        <w:numPr>
          <w:ilvl w:val="0"/>
          <w:numId w:val="1"/>
        </w:numPr>
        <w:spacing w:after="80" w:line="290" w:lineRule="auto"/>
        <w:ind w:left="360" w:hanging="260"/>
      </w:pPr>
      <w:r w:rsidDel="00000000" w:rsidR="00000000" w:rsidRPr="00000000">
        <w:rPr>
          <w:rtl w:val="0"/>
        </w:rPr>
        <w:t xml:space="preserve">Homemade, Not Corporate: language, tone, and structure reflect a warm family business.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Two-Click Rule: Menu, Contact, and key info must be reachable within two clicks from any page.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tl w:val="0"/>
        </w:rPr>
      </w:r>
    </w:p>
    <w:p w:rsidR="00000000" w:rsidDel="00000000" w:rsidP="00000000" w:rsidRDefault="00000000" w:rsidRPr="00000000" w14:paraId="00000059">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1.5  Conversion Strategy</w:t>
      </w:r>
      <w:r w:rsidDel="00000000" w:rsidR="00000000" w:rsidRPr="00000000">
        <w:rPr>
          <w:rtl w:val="0"/>
        </w:rPr>
      </w:r>
    </w:p>
    <w:p w:rsidR="00000000" w:rsidDel="00000000" w:rsidP="00000000" w:rsidRDefault="00000000" w:rsidRPr="00000000" w14:paraId="0000005A">
      <w:pPr>
        <w:spacing w:after="160" w:line="300" w:lineRule="auto"/>
        <w:rPr/>
      </w:pPr>
      <w:r w:rsidDel="00000000" w:rsidR="00000000" w:rsidRPr="00000000">
        <w:rPr>
          <w:rtl w:val="0"/>
        </w:rPr>
        <w:t xml:space="preserve">Two consistent primary CTAs run through the entire site — "Contact Us" and "View Menu". All primary CTAs should remain visually consistent across every page to strengthen recognition and reduce cognitive load. A supporting "Request a Quote" CTA appears on the Catering and Contact pages</w:t>
      </w:r>
      <w:r w:rsidDel="00000000" w:rsidR="00000000" w:rsidRPr="00000000">
        <w:rPr>
          <w:rFonts w:ascii="Calibri" w:cs="Calibri" w:eastAsia="Calibri" w:hAnsi="Calibri"/>
          <w:b w:val="0"/>
          <w:bCs w:val="0"/>
          <w:i w:val="0"/>
          <w:iCs w:val="0"/>
          <w:color w:val="2b211c"/>
          <w:sz w:val="21"/>
          <w:szCs w:val="21"/>
          <w:rtl w:val="0"/>
        </w:rPr>
        <w:t xml:space="preserve">. Mobile requires a fixed bottom CTA bar that is never hidden behind the hamburger menu. This means the button system needs an unambiguous, repeatable primary/secondary/supporting hierarchy that stays legible over photography, plus a persistent mobile CTA component that must work as a fixed-position overlay without ever obstructing content.</w:t>
      </w:r>
      <w:r w:rsidDel="00000000" w:rsidR="00000000" w:rsidRPr="00000000">
        <w:rPr>
          <w:rtl w:val="0"/>
        </w:rPr>
      </w:r>
    </w:p>
    <w:p w:rsidR="00000000" w:rsidDel="00000000" w:rsidP="00000000" w:rsidRDefault="00000000" w:rsidRPr="00000000" w14:paraId="0000005B">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1.6  Visual Requirements (explicit in source docs)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Large, high-quality food photography as the primary sales tool.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Real photography of Lana and the team — not stock imagery. Consistent photography treatment throughout the site.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EN | RU language switch, visible in header, footer, and mobile panel.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Star-rated review cards with name, city, and optional event type.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Dish/menu cards: photo, name, short description, price, serving size, seasonal label.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Trust-indicator badges: Homemade from Scratch, Fresh Ingredients, Family-Owned, English &amp; Russian Speaking.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Expandable FAQ inside the About page.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Sticky header, fixed mobile CTA, floating Back to Top button on every page.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Full HTML menus — no PDFs — searchable and accessible.</w:t>
      </w:r>
    </w:p>
    <w:p w:rsidR="00000000" w:rsidDel="00000000" w:rsidP="00000000" w:rsidRDefault="00000000" w:rsidRPr="00000000" w14:paraId="00000065">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1.7  Technical Constraints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Mobile-first responsive build; fast load times; compressed images; minimal unnecessary animation.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Bilingual configuration (EN default, RU optional) must not alter layout or navigation when disabled.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Schema markup across pages: LocalBusiness, Organization, Menu/MenuItem, Service, AggregateRating/Review, FAQPage, BreadcrumbList, ContactPoint.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Content model must scale from structured spreadsheet/JSON today to a full CMS later without UI rework.</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Phase 2 roadmap (online ordering, gift cards, holiday pre-orders, customer gallery, payments) must be designable-for without a redesign — components should anticipate these states even if not built now.</w:t>
      </w:r>
    </w:p>
    <w:p w:rsidR="00000000" w:rsidDel="00000000" w:rsidP="00000000" w:rsidRDefault="00000000" w:rsidRPr="00000000" w14:paraId="0000006B">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1.8  Observations for the Team (flagged, not changed)</w:t>
      </w:r>
      <w:r w:rsidDel="00000000" w:rsidR="00000000" w:rsidRPr="00000000">
        <w:rPr>
          <w:rtl w:val="0"/>
        </w:rPr>
      </w:r>
    </w:p>
    <w:p w:rsidR="00000000" w:rsidDel="00000000" w:rsidP="00000000" w:rsidRDefault="00000000" w:rsidRPr="00000000" w14:paraId="0000006C">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Per instructions, these are surfaced separately rather than silently altering the IA. No structural change is proposed here — these are implementation notes for whoever builds the pages next.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1"/>
          <w:bCs w:val="1"/>
          <w:i w:val="0"/>
          <w:iCs w:val="0"/>
          <w:smallCaps w:val="0"/>
          <w:strike w:val="0"/>
          <w:color w:val="2b211c"/>
          <w:sz w:val="21"/>
          <w:szCs w:val="21"/>
          <w:u w:val="none"/>
          <w:shd w:fill="auto" w:val="clear"/>
          <w:vertAlign w:val="baseline"/>
          <w:rtl w:val="0"/>
        </w:rPr>
        <w:t xml:space="preserve">Gold-on-cream text contrast: </w:t>
      </w:r>
      <w:r w:rsidDel="00000000" w:rsidR="00000000" w:rsidRPr="00000000">
        <w:rPr>
          <w:rtl w:val="0"/>
        </w:rPr>
        <w:t xml:space="preserve">Decorative gold is intentionally limited to icons, ratings, dividers, and other accent elements. It must not be used for body text. Where gold-colored text is required, use the text-safe gold token defined in §3.2</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1"/>
          <w:bCs w:val="1"/>
          <w:i w:val="0"/>
          <w:iCs w:val="0"/>
          <w:smallCaps w:val="0"/>
          <w:strike w:val="0"/>
          <w:color w:val="2b211c"/>
          <w:sz w:val="21"/>
          <w:szCs w:val="21"/>
          <w:u w:val="none"/>
          <w:shd w:fill="auto" w:val="clear"/>
          <w:vertAlign w:val="baseline"/>
          <w:rtl w:val="0"/>
        </w:rPr>
        <w:t xml:space="preserve">Language toggle on photographic hero: </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the Hero (the primary above-the-fold section) section is full-bleed food photography with the header overlaid. The EN | RU toggle and Contact button need a guaranteed-legible treatment (scrim, solid chip, or header background) regardless of the photo behind them — specified in §3.6 Header.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1"/>
          <w:bCs w:val="1"/>
          <w:i w:val="0"/>
          <w:iCs w:val="0"/>
          <w:smallCaps w:val="0"/>
          <w:strike w:val="0"/>
          <w:color w:val="2b211c"/>
          <w:sz w:val="21"/>
          <w:szCs w:val="21"/>
          <w:u w:val="none"/>
          <w:shd w:fill="auto" w:val="clear"/>
          <w:vertAlign w:val="baseline"/>
          <w:rtl w:val="0"/>
        </w:rPr>
        <w:t xml:space="preserve">Fixed mobile CTA vs. Back-to-Top vs. WhatsApp: </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the Strategy asks for a fixed bottom Contact/Order button, a floating Back-to-Top button, and (via trust-building) a WhatsApp entry point, all on mobile. Without a defined stacking order these will collide. §3.6 defines a fixed z-index and position stack so they never overlap.</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right="0"/>
        <w:jc w:val="left"/>
        <w:rPr/>
      </w:pPr>
      <w:r w:rsidDel="00000000" w:rsidR="00000000" w:rsidRPr="00000000">
        <w:rPr>
          <w:rtl w:val="0"/>
        </w:rPr>
      </w:r>
    </w:p>
    <w:p w:rsidR="00000000" w:rsidDel="00000000" w:rsidP="00000000" w:rsidRDefault="00000000" w:rsidRPr="00000000" w14:paraId="00000071">
      <w:pPr>
        <w:pStyle w:val="Heading1"/>
        <w:pageBreakBefore w:val="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Step 2 — UI Design Strategy</w:t>
      </w:r>
      <w:r w:rsidDel="00000000" w:rsidR="00000000" w:rsidRPr="00000000">
        <w:rPr>
          <w:rtl w:val="0"/>
        </w:rPr>
      </w:r>
    </w:p>
    <w:p w:rsidR="00000000" w:rsidDel="00000000" w:rsidP="00000000" w:rsidRDefault="00000000" w:rsidRPr="00000000" w14:paraId="00000072">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2.1  Design Philosophy</w:t>
      </w:r>
      <w:r w:rsidDel="00000000" w:rsidR="00000000" w:rsidRPr="00000000">
        <w:rPr>
          <w:rtl w:val="0"/>
        </w:rPr>
      </w:r>
    </w:p>
    <w:p w:rsidR="00000000" w:rsidDel="00000000" w:rsidP="00000000" w:rsidRDefault="00000000" w:rsidRPr="00000000" w14:paraId="00000073">
      <w:pPr>
        <w:spacing w:after="200" w:line="320" w:lineRule="auto"/>
        <w:rPr/>
      </w:pPr>
      <w:r w:rsidDel="00000000" w:rsidR="00000000" w:rsidRPr="00000000">
        <w:rPr>
          <w:rFonts w:ascii="Calibri" w:cs="Calibri" w:eastAsia="Calibri" w:hAnsi="Calibri"/>
          <w:i w:val="1"/>
          <w:iCs w:val="1"/>
          <w:color w:val="5b4f46"/>
          <w:sz w:val="23"/>
          <w:szCs w:val="23"/>
          <w:rtl w:val="0"/>
        </w:rPr>
        <w:t xml:space="preserve">“Grandmother's table, set with care.” The site should feel like the digital equivalent of walking into a home kitchen right before a celebration — abundant, unhurried, and personal — rendered with the polish of a boutique hospitality brand rather than the clip-art energy of a restaurant template.</w:t>
      </w:r>
      <w:r w:rsidDel="00000000" w:rsidR="00000000" w:rsidRPr="00000000">
        <w:rPr>
          <w:rtl w:val="0"/>
        </w:rPr>
      </w:r>
    </w:p>
    <w:p w:rsidR="00000000" w:rsidDel="00000000" w:rsidP="00000000" w:rsidRDefault="00000000" w:rsidRPr="00000000" w14:paraId="00000074">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Two ideas govern every decision in this system: warmth must be engineered, not decorated on top of a generic layout, and premium is expressed through restraint and craft, not through luxury minimalism. The existing Lana Food wordmark — a confident red script logotype with a hand-drawn flourish — is treated as the seed of the whole visual language: its warmth, its handmade line quality, and its red are </w:t>
      </w:r>
      <w:r w:rsidDel="00000000" w:rsidR="00000000" w:rsidRPr="00000000">
        <w:rPr>
          <w:rtl w:val="0"/>
        </w:rPr>
        <w:t xml:space="preserve">extended into the color palette, iconography, decorative elements, and motion</w:t>
      </w:r>
      <w:r w:rsidDel="00000000" w:rsidR="00000000" w:rsidRPr="00000000">
        <w:rPr>
          <w:rFonts w:ascii="Calibri" w:cs="Calibri" w:eastAsia="Calibri" w:hAnsi="Calibri"/>
          <w:b w:val="0"/>
          <w:bCs w:val="0"/>
          <w:i w:val="0"/>
          <w:iCs w:val="0"/>
          <w:color w:val="2b211c"/>
          <w:sz w:val="21"/>
          <w:szCs w:val="21"/>
          <w:rtl w:val="0"/>
        </w:rPr>
        <w:t xml:space="preserve">, rather than left to sit alone against a generic template.</w:t>
      </w:r>
      <w:r w:rsidDel="00000000" w:rsidR="00000000" w:rsidRPr="00000000">
        <w:rPr>
          <w:rtl w:val="0"/>
        </w:rPr>
      </w:r>
    </w:p>
    <w:p w:rsidR="00000000" w:rsidDel="00000000" w:rsidP="00000000" w:rsidRDefault="00000000" w:rsidRPr="00000000" w14:paraId="00000075">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2.2  Visual Personality &amp; Emotional Keywords</w:t>
      </w:r>
      <w:r w:rsidDel="00000000" w:rsidR="00000000" w:rsidRPr="00000000">
        <w:rPr>
          <w:rtl w:val="0"/>
        </w:rPr>
      </w:r>
    </w:p>
    <w:tbl>
      <w:tblPr>
        <w:tblStyle w:val="Table3"/>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076">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Keyword</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77">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What it means in the UI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Warm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Cream and ivory grounds, warm-grey ink instead of black, soft photography color grading</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7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Elegant</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7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Generous whitespace, refined type pairing, restrained color use, fine hairline rules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Authentic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Real photography only, hand-finished iconography, no stock-photo gloss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7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Homemade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7F">
            <w:pPr>
              <w:spacing w:after="40" w:lineRule="auto"/>
              <w:rPr/>
            </w:pPr>
            <w:r w:rsidDel="00000000" w:rsidR="00000000" w:rsidRPr="00000000">
              <w:rPr>
                <w:sz w:val="19"/>
                <w:szCs w:val="19"/>
                <w:rtl w:val="0"/>
              </w:rPr>
              <w:t xml:space="preserve">Soft rounded corners and handcrafted visual details. </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Premium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Confident negative space, considered typography hierarchy, quality over density</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8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Modern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8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Clean grid, responsive-first components, contemporary sans body type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Timeless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 palette and type system that will not look dated in three years — no trend-chasing gradients or novelty fonts</w:t>
            </w:r>
            <w:r w:rsidDel="00000000" w:rsidR="00000000" w:rsidRPr="00000000">
              <w:rPr>
                <w:rtl w:val="0"/>
              </w:rPr>
            </w:r>
          </w:p>
        </w:tc>
      </w:tr>
    </w:tbl>
    <w:p w:rsidR="00000000" w:rsidDel="00000000" w:rsidP="00000000" w:rsidRDefault="00000000" w:rsidRPr="00000000" w14:paraId="00000086">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2.3  References &amp; Inspiration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tl w:val="0"/>
        </w:rPr>
        <w:t xml:space="preserve">The visual language is inspired by premium food, hospitality, and design with an emphasis on authentic photography, generous whitespace, and restrained decorative elements. </w:t>
      </w:r>
      <w:r w:rsidDel="00000000" w:rsidR="00000000" w:rsidRPr="00000000">
        <w:rPr>
          <w:rtl w:val="0"/>
        </w:rPr>
      </w:r>
    </w:p>
    <w:p w:rsidR="00000000" w:rsidDel="00000000" w:rsidP="00000000" w:rsidRDefault="00000000" w:rsidRPr="00000000" w14:paraId="00000088">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2.4  Premium Positioning</w:t>
      </w:r>
      <w:r w:rsidDel="00000000" w:rsidR="00000000" w:rsidRPr="00000000">
        <w:rPr>
          <w:rtl w:val="0"/>
        </w:rPr>
      </w:r>
    </w:p>
    <w:p w:rsidR="00000000" w:rsidDel="00000000" w:rsidP="00000000" w:rsidRDefault="00000000" w:rsidRPr="00000000" w14:paraId="00000089">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Premium here does not mean expensive-looking or cold. It means “care made visible”: every dish photographed with the same light and framing, a type system with real hierarchy instead of bold-everything, spacing that lets a single beautiful photo breathe instead of competing with three banners, and small crafted details — s</w:t>
      </w:r>
      <w:r w:rsidDel="00000000" w:rsidR="00000000" w:rsidRPr="00000000">
        <w:rPr>
          <w:rtl w:val="0"/>
        </w:rPr>
        <w:t xml:space="preserve">ubtle decorative accents</w:t>
      </w:r>
      <w:r w:rsidDel="00000000" w:rsidR="00000000" w:rsidRPr="00000000">
        <w:rPr>
          <w:rFonts w:ascii="Calibri" w:cs="Calibri" w:eastAsia="Calibri" w:hAnsi="Calibri"/>
          <w:b w:val="0"/>
          <w:bCs w:val="0"/>
          <w:i w:val="0"/>
          <w:iCs w:val="0"/>
          <w:color w:val="2b211c"/>
          <w:sz w:val="21"/>
          <w:szCs w:val="21"/>
          <w:rtl w:val="0"/>
        </w:rPr>
        <w:t xml:space="preserve">, a soft card shadow, a considered hover state — that a template would skip. Premium is the cumulative effect of a hundred small, consistent decisions, not one loud one.</w:t>
      </w:r>
      <w:r w:rsidDel="00000000" w:rsidR="00000000" w:rsidRPr="00000000">
        <w:rPr>
          <w:rtl w:val="0"/>
        </w:rPr>
      </w:r>
    </w:p>
    <w:p w:rsidR="00000000" w:rsidDel="00000000" w:rsidP="00000000" w:rsidRDefault="00000000" w:rsidRPr="00000000" w14:paraId="0000008A">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2.5  What Should Be Avoided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Stock-photo grids or generic “happy family eating” imagery.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Fast-food primary palette (bright red + bright yellow) or fire-engine red overused as a background color.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Clip-art or emoji-style icons; glossy skeuomorphic buttons; heavy drop shadows.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Dense information walls — any section that reads as a brochure page rather than an inviting one.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Comic-style or novelty display fonts; anything that reads “kids' menu = Comic Sans.”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Generic SaaS/“order-now app” UI patterns (cold blue accents, sharp corporate corners, marketing-template card grids).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tl w:val="0"/>
        </w:rPr>
        <w:t xml:space="preserve">Decorative elements (script typeface, flourishes, textures) should be used sparingly.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Harsh flash photography, cool fluorescent lighting, or busy/cluttered food backgrounds.</w:t>
      </w:r>
    </w:p>
    <w:p w:rsidR="00000000" w:rsidDel="00000000" w:rsidP="00000000" w:rsidRDefault="00000000" w:rsidRPr="00000000" w14:paraId="00000093">
      <w:pPr>
        <w:pStyle w:val="Heading1"/>
        <w:pageBreakBefore w:val="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Step 3 — Design System</w:t>
      </w:r>
      <w:r w:rsidDel="00000000" w:rsidR="00000000" w:rsidRPr="00000000">
        <w:rPr>
          <w:rtl w:val="0"/>
        </w:rPr>
      </w:r>
    </w:p>
    <w:p w:rsidR="00000000" w:rsidDel="00000000" w:rsidP="00000000" w:rsidRDefault="00000000" w:rsidRPr="00000000" w14:paraId="00000094">
      <w:pPr>
        <w:spacing w:after="200" w:line="320" w:lineRule="auto"/>
        <w:rPr/>
      </w:pPr>
      <w:r w:rsidDel="00000000" w:rsidR="00000000" w:rsidRPr="00000000">
        <w:rPr>
          <w:rFonts w:ascii="Calibri" w:cs="Calibri" w:eastAsia="Calibri" w:hAnsi="Calibri"/>
          <w:i w:val="1"/>
          <w:iCs w:val="1"/>
          <w:color w:val="5b4f46"/>
          <w:sz w:val="23"/>
          <w:szCs w:val="23"/>
          <w:rtl w:val="0"/>
        </w:rPr>
        <w:t xml:space="preserve">The complete visual and component language for Lana Food, ready to be modeled as Figma Variables/Styles and shipped as design tokens.</w:t>
      </w:r>
      <w:r w:rsidDel="00000000" w:rsidR="00000000" w:rsidRPr="00000000">
        <w:rPr>
          <w:rtl w:val="0"/>
        </w:rPr>
      </w:r>
    </w:p>
    <w:p w:rsidR="00000000" w:rsidDel="00000000" w:rsidP="00000000" w:rsidRDefault="00000000" w:rsidRPr="00000000" w14:paraId="00000095">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3.1  Brand</w:t>
      </w:r>
      <w:r w:rsidDel="00000000" w:rsidR="00000000" w:rsidRPr="00000000">
        <w:rPr>
          <w:rtl w:val="0"/>
        </w:rPr>
      </w:r>
    </w:p>
    <w:p w:rsidR="00000000" w:rsidDel="00000000" w:rsidP="00000000" w:rsidRDefault="00000000" w:rsidRPr="00000000" w14:paraId="00000096">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Mood</w:t>
      </w:r>
      <w:r w:rsidDel="00000000" w:rsidR="00000000" w:rsidRPr="00000000">
        <w:rPr>
          <w:rtl w:val="0"/>
        </w:rPr>
      </w:r>
    </w:p>
    <w:p w:rsidR="00000000" w:rsidDel="00000000" w:rsidP="00000000" w:rsidRDefault="00000000" w:rsidRPr="00000000" w14:paraId="00000097">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A warm kitchen table, set for guests who are about to arrive. Golden-hour light through a window. Steam still rising off a platter. Confident, unhurried, generous — never rushed, never sterile.</w:t>
      </w:r>
      <w:r w:rsidDel="00000000" w:rsidR="00000000" w:rsidRPr="00000000">
        <w:rPr>
          <w:rtl w:val="0"/>
        </w:rPr>
      </w:r>
    </w:p>
    <w:p w:rsidR="00000000" w:rsidDel="00000000" w:rsidP="00000000" w:rsidRDefault="00000000" w:rsidRPr="00000000" w14:paraId="00000098">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Personality</w:t>
      </w:r>
      <w:r w:rsidDel="00000000" w:rsidR="00000000" w:rsidRPr="00000000">
        <w:rPr>
          <w:rtl w:val="0"/>
        </w:rPr>
      </w:r>
    </w:p>
    <w:tbl>
      <w:tblPr>
        <w:tblStyle w:val="Table4"/>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099">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Trait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9A">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Expressed visually as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Warm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Cream/ivory grounds, warm-grey type ink, low-saturation warm photography grade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9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Welcoming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9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Rounded card corners, ample tap targets, </w:t>
            </w:r>
            <w:r w:rsidDel="00000000" w:rsidR="00000000" w:rsidRPr="00000000">
              <w:rPr>
                <w:sz w:val="19"/>
                <w:szCs w:val="19"/>
                <w:rtl w:val="0"/>
              </w:rPr>
              <w:t xml:space="preserve">friendly body typography </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Attentive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Consistent detail — matching photo treatment, aligned grids, careful spacing rhythm</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A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Proud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A2">
            <w:pPr>
              <w:spacing w:after="40" w:lineRule="auto"/>
              <w:rPr/>
            </w:pPr>
            <w:r w:rsidDel="00000000" w:rsidR="00000000" w:rsidRPr="00000000">
              <w:rPr>
                <w:sz w:val="19"/>
                <w:szCs w:val="19"/>
                <w:rtl w:val="0"/>
              </w:rPr>
              <w:t xml:space="preserve">Confident editorial display typography</w:t>
            </w:r>
            <w:r w:rsidDel="00000000" w:rsidR="00000000" w:rsidRPr="00000000">
              <w:rPr>
                <w:rFonts w:ascii="Calibri" w:cs="Calibri" w:eastAsia="Calibri" w:hAnsi="Calibri"/>
                <w:b w:val="0"/>
                <w:bCs w:val="0"/>
                <w:i w:val="0"/>
                <w:iCs w:val="0"/>
                <w:color w:val="2b211c"/>
                <w:sz w:val="19"/>
                <w:szCs w:val="19"/>
                <w:rtl w:val="0"/>
              </w:rPr>
              <w:t xml:space="preserve">; the logo's red carried through as the hero action color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Dependable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Predictable component patterns repeated page to page; consistent CTA placement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A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Joyful</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A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Occasional script accent word, </w:t>
            </w:r>
            <w:r w:rsidDel="00000000" w:rsidR="00000000" w:rsidRPr="00000000">
              <w:rPr>
                <w:sz w:val="19"/>
                <w:szCs w:val="19"/>
                <w:rtl w:val="0"/>
              </w:rPr>
              <w:t xml:space="preserve">warm accent highlights</w:t>
            </w:r>
            <w:r w:rsidDel="00000000" w:rsidR="00000000" w:rsidRPr="00000000">
              <w:rPr>
                <w:rFonts w:ascii="Calibri" w:cs="Calibri" w:eastAsia="Calibri" w:hAnsi="Calibri"/>
                <w:b w:val="0"/>
                <w:bCs w:val="0"/>
                <w:i w:val="0"/>
                <w:iCs w:val="0"/>
                <w:color w:val="2b211c"/>
                <w:sz w:val="19"/>
                <w:szCs w:val="19"/>
                <w:rtl w:val="0"/>
              </w:rPr>
              <w:t xml:space="preserve">, celebratory but never loud</w:t>
            </w:r>
            <w:r w:rsidDel="00000000" w:rsidR="00000000" w:rsidRPr="00000000">
              <w:rPr>
                <w:rtl w:val="0"/>
              </w:rPr>
            </w:r>
          </w:p>
        </w:tc>
      </w:tr>
    </w:tbl>
    <w:p w:rsidR="00000000" w:rsidDel="00000000" w:rsidP="00000000" w:rsidRDefault="00000000" w:rsidRPr="00000000" w14:paraId="000000A7">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Visual Language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tl w:val="0"/>
        </w:rPr>
        <w:t xml:space="preserve">A serif display typeface paired with a warm humanist sans-serif body type </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editorial, not corporate.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tl w:val="0"/>
        </w:rPr>
        <w:t xml:space="preserve">A single-stroke script typeface </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reserved for rare accent moments, echoing the existing logo — never used for body, buttons, or navigation.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Warm cream and ivory grounds instead of white; warm charcoal ink instead of pure black.</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Deep brick-red as the one confident action color — used with restraint so it always signals “this is clickable” or “this matters.”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A recurring fine-line flourish/divider motif (already present in the logo mark) used as section dividers and eyebrow accents.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Photography-led composition: layouts are built around a strong image first, type second.</w:t>
      </w:r>
    </w:p>
    <w:p w:rsidR="00000000" w:rsidDel="00000000" w:rsidP="00000000" w:rsidRDefault="00000000" w:rsidRPr="00000000" w14:paraId="000000AE">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3.2  Colors</w:t>
      </w:r>
      <w:r w:rsidDel="00000000" w:rsidR="00000000" w:rsidRPr="00000000">
        <w:rPr>
          <w:rtl w:val="0"/>
        </w:rPr>
      </w:r>
    </w:p>
    <w:p w:rsidR="00000000" w:rsidDel="00000000" w:rsidP="00000000" w:rsidRDefault="00000000" w:rsidRPr="00000000" w14:paraId="000000AF">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Palette rationale: the existing logo establishes a warm, confident red — this system keeps that hue family for Primary so brand recognition carries through, while building a low-saturation cream/ivory/warm-grey neutral system around it so the red reads as special rather than default. Gold is introduced as the “bread crust” accent for premium detailing. Contrast ratios were verified against WCAG 2.1 AA (4.5:1 body text / 3:1 large text &amp; UI); see notes and §3.11 Accessibility.</w:t>
      </w:r>
      <w:r w:rsidDel="00000000" w:rsidR="00000000" w:rsidRPr="00000000">
        <w:rPr>
          <w:rtl w:val="0"/>
        </w:rPr>
      </w:r>
    </w:p>
    <w:p w:rsidR="00000000" w:rsidDel="00000000" w:rsidP="00000000" w:rsidRDefault="00000000" w:rsidRPr="00000000" w14:paraId="000000B0">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Primary — Lana Red</w:t>
      </w:r>
      <w:r w:rsidDel="00000000" w:rsidR="00000000" w:rsidRPr="00000000">
        <w:rPr>
          <w:rtl w:val="0"/>
        </w:rPr>
      </w:r>
    </w:p>
    <w:tbl>
      <w:tblPr>
        <w:tblStyle w:val="Table5"/>
        <w:tblW w:w="9359.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246"/>
        <w:gridCol w:w="1310"/>
        <w:gridCol w:w="2808"/>
        <w:gridCol w:w="2995"/>
        <w:tblGridChange w:id="0">
          <w:tblGrid>
            <w:gridCol w:w="2246"/>
            <w:gridCol w:w="1310"/>
            <w:gridCol w:w="2808"/>
            <w:gridCol w:w="2995"/>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0B1">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B2">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Hex</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B3">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Usage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B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Why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primary/700 (pressed)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#942220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Button active/pressed state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Deepened for pressed feedback; 8.4:1 on white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B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primary/600 (base)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B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#B3272C</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B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Primary buttons, links, price accents, active nav state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B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Matches the existing logo's red family — the brand's one confident action color; 6.5:1 on white, 5.6:1 on cream</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primary/100 (tint)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#F5DEDD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Badge backgrounds, subtle highlight fills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Soft wash of the brand red for low-emphasis surfaces</w:t>
            </w:r>
            <w:r w:rsidDel="00000000" w:rsidR="00000000" w:rsidRPr="00000000">
              <w:rPr>
                <w:rtl w:val="0"/>
              </w:rPr>
            </w:r>
          </w:p>
        </w:tc>
      </w:tr>
    </w:tbl>
    <w:p w:rsidR="00000000" w:rsidDel="00000000" w:rsidP="00000000" w:rsidRDefault="00000000" w:rsidRPr="00000000" w14:paraId="000000C1">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Secondary — Warm Cream</w:t>
      </w:r>
      <w:r w:rsidDel="00000000" w:rsidR="00000000" w:rsidRPr="00000000">
        <w:rPr>
          <w:rtl w:val="0"/>
        </w:rPr>
      </w:r>
    </w:p>
    <w:tbl>
      <w:tblPr>
        <w:tblStyle w:val="Table6"/>
        <w:tblW w:w="9359.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246"/>
        <w:gridCol w:w="1310"/>
        <w:gridCol w:w="2808"/>
        <w:gridCol w:w="2995"/>
        <w:tblGridChange w:id="0">
          <w:tblGrid>
            <w:gridCol w:w="2246"/>
            <w:gridCol w:w="1310"/>
            <w:gridCol w:w="2808"/>
            <w:gridCol w:w="2995"/>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0C2">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C3">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Hex</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C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Usage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C5">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Why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secondary/300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#FBF5EC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Lightest alternate section wash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Barely-there warmth for subtle section breaks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C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secondary/500 (base)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C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#F6EDE0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C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Alternating section backgrounds, </w:t>
            </w:r>
            <w:r w:rsidDel="00000000" w:rsidR="00000000" w:rsidRPr="00000000">
              <w:rPr>
                <w:sz w:val="19"/>
                <w:szCs w:val="19"/>
                <w:rtl w:val="0"/>
              </w:rPr>
              <w:t xml:space="preserve">alternating section backgrounds and secondary surfaces</w:t>
            </w:r>
            <w:r w:rsidDel="00000000" w:rsidR="00000000" w:rsidRPr="00000000">
              <w:rPr>
                <w:rFonts w:ascii="Calibri" w:cs="Calibri" w:eastAsia="Calibri" w:hAnsi="Calibri"/>
                <w:b w:val="0"/>
                <w:bCs w:val="0"/>
                <w:i w:val="0"/>
                <w:iCs w:val="0"/>
                <w:color w:val="2b211c"/>
                <w:sz w:val="19"/>
                <w:szCs w:val="19"/>
                <w:rtl w:val="0"/>
              </w:rPr>
              <w:t xml:space="preserve">, footer top band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C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Reads as parchment/tablecloth — the “homemade” warmth the brief calls for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secondary/700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#EADFCC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Footer background, deep section contrast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Grounds the page footer without resorting to black</w:t>
            </w:r>
            <w:r w:rsidDel="00000000" w:rsidR="00000000" w:rsidRPr="00000000">
              <w:rPr>
                <w:rtl w:val="0"/>
              </w:rPr>
            </w:r>
          </w:p>
        </w:tc>
      </w:tr>
    </w:tbl>
    <w:p w:rsidR="00000000" w:rsidDel="00000000" w:rsidP="00000000" w:rsidRDefault="00000000" w:rsidRPr="00000000" w14:paraId="000000D2">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Accent — Golden Wheat</w:t>
      </w:r>
      <w:r w:rsidDel="00000000" w:rsidR="00000000" w:rsidRPr="00000000">
        <w:rPr>
          <w:rtl w:val="0"/>
        </w:rPr>
      </w:r>
    </w:p>
    <w:tbl>
      <w:tblPr>
        <w:tblStyle w:val="Table7"/>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246"/>
        <w:gridCol w:w="1310"/>
        <w:gridCol w:w="3370"/>
        <w:gridCol w:w="2434"/>
        <w:tblGridChange w:id="0">
          <w:tblGrid>
            <w:gridCol w:w="2246"/>
            <w:gridCol w:w="1310"/>
            <w:gridCol w:w="3370"/>
            <w:gridCol w:w="2434"/>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0D3">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D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Hex</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D5">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Usage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D6">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Why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accent/decorative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#B8863B</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Flourish dividers, star ratings, icon accents, borders, badges (large/graphic use only)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Bread-crust gold ties to “homemade from scratch”; 3.0–3.2:1 — meets AA for large text/graphics, not body text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D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accent/text-safe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D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#8F6427</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D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Gold-colored links or small labels where AA text contrast is required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D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Darkened to 4.9–5.2:1 so gold can safely be used as readable text, not just decoration</w:t>
            </w:r>
            <w:r w:rsidDel="00000000" w:rsidR="00000000" w:rsidRPr="00000000">
              <w:rPr>
                <w:rtl w:val="0"/>
              </w:rPr>
            </w:r>
          </w:p>
        </w:tc>
      </w:tr>
    </w:tbl>
    <w:p w:rsidR="00000000" w:rsidDel="00000000" w:rsidP="00000000" w:rsidRDefault="00000000" w:rsidRPr="00000000" w14:paraId="000000DF">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Neutral (warm ink scale)</w:t>
      </w:r>
      <w:r w:rsidDel="00000000" w:rsidR="00000000" w:rsidRPr="00000000">
        <w:rPr>
          <w:rtl w:val="0"/>
        </w:rPr>
      </w:r>
    </w:p>
    <w:tbl>
      <w:tblPr>
        <w:tblStyle w:val="Table8"/>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059"/>
        <w:gridCol w:w="1498"/>
        <w:gridCol w:w="5803"/>
        <w:tblGridChange w:id="0">
          <w:tblGrid>
            <w:gridCol w:w="2059"/>
            <w:gridCol w:w="1498"/>
            <w:gridCol w:w="5803"/>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0E0">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E1">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Hex</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E2">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Usage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ink/900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#2B211C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Headlines, primary body text (15.7:1 on white)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E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ink/700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E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#5B4F46</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E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Secondary text, captions, metadata (7.4:1 on ivory)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ink/500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#8B7E72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Placeholder text, disabled labels, tertiary metadata</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E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ink/300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E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#C9BDAF</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E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Dividers on dark/photo overlays, disabled icon fills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ink/100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#E9E2D8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Skeleton/loading fills, subtle hover washes</w:t>
            </w:r>
            <w:r w:rsidDel="00000000" w:rsidR="00000000" w:rsidRPr="00000000">
              <w:rPr>
                <w:rtl w:val="0"/>
              </w:rPr>
            </w:r>
          </w:p>
        </w:tc>
      </w:tr>
    </w:tbl>
    <w:p w:rsidR="00000000" w:rsidDel="00000000" w:rsidP="00000000" w:rsidRDefault="00000000" w:rsidRPr="00000000" w14:paraId="000000F2">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Background / Surface / Border</w:t>
      </w:r>
      <w:r w:rsidDel="00000000" w:rsidR="00000000" w:rsidRPr="00000000">
        <w:rPr>
          <w:rtl w:val="0"/>
        </w:rPr>
      </w:r>
    </w:p>
    <w:tbl>
      <w:tblPr>
        <w:tblStyle w:val="Table9"/>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246"/>
        <w:gridCol w:w="1498"/>
        <w:gridCol w:w="5616"/>
        <w:tblGridChange w:id="0">
          <w:tblGrid>
            <w:gridCol w:w="2246"/>
            <w:gridCol w:w="1498"/>
            <w:gridCol w:w="5616"/>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0F3">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F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Hex</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0F5">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Usage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background/ivory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#FBF7F0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page background</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F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background/cream</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F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#F6EDE0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0F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Alternating section background (same as secondary/500)</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surface/white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#FFFFFF</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Cards, form fields, modals — the “plate” that content sits on</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0F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border/hairline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0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#E5DACA</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0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1px card/input borders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0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border/strong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#C9BDAF</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Emphasized dividers, focus-adjacent outlines</w:t>
            </w:r>
            <w:r w:rsidDel="00000000" w:rsidR="00000000" w:rsidRPr="00000000">
              <w:rPr>
                <w:rtl w:val="0"/>
              </w:rPr>
            </w:r>
          </w:p>
        </w:tc>
      </w:tr>
    </w:tbl>
    <w:p w:rsidR="00000000" w:rsidDel="00000000" w:rsidP="00000000" w:rsidRDefault="00000000" w:rsidRPr="00000000" w14:paraId="00000105">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System — Success / Warning / Error</w:t>
      </w:r>
      <w:r w:rsidDel="00000000" w:rsidR="00000000" w:rsidRPr="00000000">
        <w:rPr>
          <w:rtl w:val="0"/>
        </w:rPr>
      </w:r>
    </w:p>
    <w:tbl>
      <w:tblPr>
        <w:tblStyle w:val="Table10"/>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059"/>
        <w:gridCol w:w="1685"/>
        <w:gridCol w:w="3370"/>
        <w:gridCol w:w="2246"/>
        <w:tblGridChange w:id="0">
          <w:tblGrid>
            <w:gridCol w:w="2059"/>
            <w:gridCol w:w="1685"/>
            <w:gridCol w:w="3370"/>
            <w:gridCol w:w="2246"/>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06">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07">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Hex</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08">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Usage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09">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Contrast on white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0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success/base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#4F7A45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Confirmation states, “in stock,” form success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5.0:1</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0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warning/fill</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0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#B4791F</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1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Warning icon/badge fill (large-scale only)</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1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3.7:1 — large text/icons only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1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warning/text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#875A13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Warning body copy / inline text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6.0:1</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1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error/base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1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#A93F1F</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1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Form validation errors, destructive actions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1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6.1:1</w:t>
            </w:r>
            <w:r w:rsidDel="00000000" w:rsidR="00000000" w:rsidRPr="00000000">
              <w:rPr>
                <w:rtl w:val="0"/>
              </w:rPr>
            </w:r>
          </w:p>
        </w:tc>
      </w:tr>
    </w:tbl>
    <w:p w:rsidR="00000000" w:rsidDel="00000000" w:rsidP="00000000" w:rsidRDefault="00000000" w:rsidRPr="00000000" w14:paraId="0000011A">
      <w:pPr>
        <w:spacing w:after="160" w:line="300" w:lineRule="auto"/>
        <w:rPr/>
      </w:pPr>
      <w:r w:rsidDel="00000000" w:rsidR="00000000" w:rsidRPr="00000000">
        <w:rPr>
          <w:rFonts w:ascii="Calibri" w:cs="Calibri" w:eastAsia="Calibri" w:hAnsi="Calibri"/>
          <w:b w:val="0"/>
          <w:bCs w:val="0"/>
          <w:i w:val="1"/>
          <w:iCs w:val="1"/>
          <w:color w:val="5b4f46"/>
          <w:sz w:val="19"/>
          <w:szCs w:val="19"/>
          <w:rtl w:val="0"/>
        </w:rPr>
        <w:t xml:space="preserve">Note: color is never the only signal. Success/warning/error states always pair with an icon and text label — see §3.11 Accessibility.</w:t>
      </w:r>
      <w:r w:rsidDel="00000000" w:rsidR="00000000" w:rsidRPr="00000000">
        <w:rPr>
          <w:rtl w:val="0"/>
        </w:rPr>
      </w:r>
    </w:p>
    <w:p w:rsidR="00000000" w:rsidDel="00000000" w:rsidP="00000000" w:rsidRDefault="00000000" w:rsidRPr="00000000" w14:paraId="0000011B">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3.3  Typography</w:t>
      </w:r>
      <w:r w:rsidDel="00000000" w:rsidR="00000000" w:rsidRPr="00000000">
        <w:rPr>
          <w:rtl w:val="0"/>
        </w:rPr>
      </w:r>
    </w:p>
    <w:p w:rsidR="00000000" w:rsidDel="00000000" w:rsidP="00000000" w:rsidRDefault="00000000" w:rsidRPr="00000000" w14:paraId="0000011C">
      <w:pPr>
        <w:spacing w:after="160" w:line="300" w:lineRule="auto"/>
        <w:rPr/>
      </w:pPr>
      <w:r w:rsidDel="00000000" w:rsidR="00000000" w:rsidRPr="00000000">
        <w:rPr>
          <w:rtl w:val="0"/>
        </w:rPr>
        <w:t xml:space="preserve">Three typefaces, each with a distinct, deliberate role. </w:t>
      </w:r>
      <w:r w:rsidDel="00000000" w:rsidR="00000000" w:rsidRPr="00000000">
        <w:rPr>
          <w:rFonts w:ascii="Calibri" w:cs="Calibri" w:eastAsia="Calibri" w:hAnsi="Calibri"/>
          <w:b w:val="0"/>
          <w:bCs w:val="0"/>
          <w:i w:val="0"/>
          <w:iCs w:val="0"/>
          <w:color w:val="2b211c"/>
          <w:sz w:val="21"/>
          <w:szCs w:val="21"/>
          <w:rtl w:val="0"/>
        </w:rPr>
        <w:t xml:space="preserve"> No more than three typefaces on the site at any time.</w:t>
      </w:r>
      <w:r w:rsidDel="00000000" w:rsidR="00000000" w:rsidRPr="00000000">
        <w:rPr>
          <w:rtl w:val="0"/>
        </w:rPr>
      </w:r>
    </w:p>
    <w:tbl>
      <w:tblPr>
        <w:tblStyle w:val="Table11"/>
        <w:tblW w:w="9360.000000000002"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621"/>
        <w:gridCol w:w="2808"/>
        <w:gridCol w:w="3931"/>
        <w:tblGridChange w:id="0">
          <w:tblGrid>
            <w:gridCol w:w="2621"/>
            <w:gridCol w:w="2808"/>
            <w:gridCol w:w="3931"/>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1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Role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1E">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Typeface (Google Fonts)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1F">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Why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2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Display / Headings (H1–H3)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1">
            <w:pPr>
              <w:spacing w:after="40" w:lineRule="auto"/>
              <w:rPr/>
            </w:pPr>
            <w:r w:rsidDel="00000000" w:rsidR="00000000" w:rsidRPr="00000000">
              <w:rPr>
                <w:sz w:val="19"/>
                <w:szCs w:val="19"/>
                <w:rtl w:val="0"/>
              </w:rPr>
              <w:t xml:space="preserve">Fraunces Variable Font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 warm, softly-curved editorial serif — feels handcrafted and premium without reading luxury-fashion-cold</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2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Body / UI / Navigation / Buttons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2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Karla</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2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Humanist, warm, highly legible sans that pairs quietly with Fraunces without competing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2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Accent script (rare, decorative only)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Alex Brush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Single-stroke script that echoes the existing “Lana” logotype — reserved for 1–3 word accent moments</w:t>
            </w:r>
            <w:r w:rsidDel="00000000" w:rsidR="00000000" w:rsidRPr="00000000">
              <w:rPr>
                <w:rtl w:val="0"/>
              </w:rPr>
            </w:r>
          </w:p>
        </w:tc>
      </w:tr>
    </w:tbl>
    <w:p w:rsidR="00000000" w:rsidDel="00000000" w:rsidP="00000000" w:rsidRDefault="00000000" w:rsidRPr="00000000" w14:paraId="00000129">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Type Scale</w:t>
      </w:r>
      <w:r w:rsidDel="00000000" w:rsidR="00000000" w:rsidRPr="00000000">
        <w:rPr>
          <w:rtl w:val="0"/>
        </w:rPr>
      </w:r>
    </w:p>
    <w:tbl>
      <w:tblPr>
        <w:tblStyle w:val="Table12"/>
        <w:tblW w:w="9359.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310"/>
        <w:gridCol w:w="1685"/>
        <w:gridCol w:w="1310"/>
        <w:gridCol w:w="1310"/>
        <w:gridCol w:w="1310"/>
        <w:gridCol w:w="2434"/>
        <w:tblGridChange w:id="0">
          <w:tblGrid>
            <w:gridCol w:w="1310"/>
            <w:gridCol w:w="1685"/>
            <w:gridCol w:w="1310"/>
            <w:gridCol w:w="1310"/>
            <w:gridCol w:w="1310"/>
            <w:gridCol w:w="2434"/>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2A">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Style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2B">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Font / Weight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2C">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Desktop</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2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Mobile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2E">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Line height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2F">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Notes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3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Fraunces SemiBold 600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56 / 64px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34 / 40px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1.10–1.15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One per page; −0.5px tracking</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3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H2</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3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Fraunces Medium 500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3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40 / 48px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3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28 / 34px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3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1.15–1.20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3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Section titles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3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Fraunces Medium 500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28 / 36px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22 / 28px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1.25–1.30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Card/subsection titles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4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Body Large (lede)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4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Karla Regular 400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4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18 / 28px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4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17 / 26px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4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1.6</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4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Intro paragraphs, hero subcopy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4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Body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Karla Regular 400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16 / 26px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15 / 24px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paragraph text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4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Caption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4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Karla Medium 500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13 / 18px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 / 16px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1.4</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Metadata, eyebrows (often uppercase, +0.6px tracking)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Button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Karla SemiBold 600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15 / 20px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15 / 20px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Uppercase optional per component spec; +0.3px tracking</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5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Navigation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Karla Medium 500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15 / 20px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16 / 24px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1.3</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5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Mobile nav sized up for touch comfort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Accent script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Alex Brush Regular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32–48px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24–32px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Decorative only — never body/UI text</w:t>
            </w:r>
            <w:r w:rsidDel="00000000" w:rsidR="00000000" w:rsidRPr="00000000">
              <w:rPr>
                <w:rtl w:val="0"/>
              </w:rPr>
            </w:r>
          </w:p>
        </w:tc>
      </w:tr>
    </w:tbl>
    <w:p w:rsidR="00000000" w:rsidDel="00000000" w:rsidP="00000000" w:rsidRDefault="00000000" w:rsidRPr="00000000" w14:paraId="00000166">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Weights Available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Fraunces: 400 (rare, long-form quotes), 500 (default heading weight), 600 (H1 / emphasis).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Karla: 400 (body), 500 (nav, captions), 600 (buttons, strong emphasis), 700 (rare — pull numbers/stats).</w:t>
      </w:r>
    </w:p>
    <w:p w:rsidR="00000000" w:rsidDel="00000000" w:rsidP="00000000" w:rsidRDefault="00000000" w:rsidRPr="00000000" w14:paraId="00000169">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3.4  Grid</w:t>
      </w:r>
      <w:r w:rsidDel="00000000" w:rsidR="00000000" w:rsidRPr="00000000">
        <w:rPr>
          <w:rtl w:val="0"/>
        </w:rPr>
      </w:r>
    </w:p>
    <w:tbl>
      <w:tblPr>
        <w:tblStyle w:val="Table13"/>
        <w:tblW w:w="9361.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434"/>
        <w:gridCol w:w="1310"/>
        <w:gridCol w:w="2621"/>
        <w:gridCol w:w="1498"/>
        <w:gridCol w:w="1498"/>
        <w:tblGridChange w:id="0">
          <w:tblGrid>
            <w:gridCol w:w="2434"/>
            <w:gridCol w:w="1310"/>
            <w:gridCol w:w="2621"/>
            <w:gridCol w:w="1498"/>
            <w:gridCol w:w="1498"/>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6A">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Breakpoint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6B">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Columns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6C">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Container</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6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Gutter</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6E">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Margin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Desktop ≥1280px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max 1280–1440px, centered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32px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80px</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7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Laptop 1024–1279px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7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7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fluid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7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24px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7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48px</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Tablet 768–1023px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fluid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20px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32–40px</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7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Mobile 375–767px (min 320)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7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8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fluid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8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16px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8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20px</w:t>
            </w:r>
            <w:r w:rsidDel="00000000" w:rsidR="00000000" w:rsidRPr="00000000">
              <w:rPr>
                <w:rtl w:val="0"/>
              </w:rPr>
            </w:r>
          </w:p>
        </w:tc>
      </w:tr>
    </w:tbl>
    <w:p w:rsidR="00000000" w:rsidDel="00000000" w:rsidP="00000000" w:rsidRDefault="00000000" w:rsidRPr="00000000" w14:paraId="00000183">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Spacing Scale (4px base unit)</w:t>
      </w:r>
      <w:r w:rsidDel="00000000" w:rsidR="00000000" w:rsidRPr="00000000">
        <w:rPr>
          <w:rtl w:val="0"/>
        </w:rPr>
      </w:r>
    </w:p>
    <w:tbl>
      <w:tblPr>
        <w:tblStyle w:val="Table14"/>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872"/>
        <w:gridCol w:w="1685"/>
        <w:gridCol w:w="5803"/>
        <w:tblGridChange w:id="0">
          <w:tblGrid>
            <w:gridCol w:w="1872"/>
            <w:gridCol w:w="1685"/>
            <w:gridCol w:w="5803"/>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8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85">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86">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Typical use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Icon-to-label gap</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8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space-2</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8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8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Tight inline spacing, badge padding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Form field internal padding</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9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space-4</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9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16px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9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component padding, mobile grid gutter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9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24px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 padding, stack spacing between related items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9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space-6</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9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32px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9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Desktop grid gutter, spacing between cards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9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40px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Spacing between component groups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9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space-8</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9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48px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9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Sub-section spacing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9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64px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Mobile section vertical padding</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A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space-10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A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80px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A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Desktop margin, generous section gap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A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96px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Desktop section vertical padding (default)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A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space-12</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A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128px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A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Hero / major section vertical padding (large desktop)</w:t>
            </w:r>
            <w:r w:rsidDel="00000000" w:rsidR="00000000" w:rsidRPr="00000000">
              <w:rPr>
                <w:rtl w:val="0"/>
              </w:rPr>
            </w:r>
          </w:p>
        </w:tc>
      </w:tr>
    </w:tbl>
    <w:p w:rsidR="00000000" w:rsidDel="00000000" w:rsidP="00000000" w:rsidRDefault="00000000" w:rsidRPr="00000000" w14:paraId="000001AB">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Layout Rhythm &amp; Container Widths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Section vertical rhythm: 96–128px top/bottom on desktop (space-11/space-12), 56–64px on mobile.</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Max content container: 1280px. </w:t>
      </w:r>
      <w:r w:rsidDel="00000000" w:rsidR="00000000" w:rsidRPr="00000000">
        <w:rPr>
          <w:rtl w:val="0"/>
        </w:rPr>
        <w:t xml:space="preserve">Text columns should be approximately 65–75 characters per line for optimal readability</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in About/FAQ copy.</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Photography sections may run full-bleed edge-to-edge, with text content still constrained to the container.</w:t>
      </w:r>
    </w:p>
    <w:p w:rsidR="00000000" w:rsidDel="00000000" w:rsidP="00000000" w:rsidRDefault="00000000" w:rsidRPr="00000000" w14:paraId="000001AF">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3.5  Elevation</w:t>
      </w:r>
      <w:r w:rsidDel="00000000" w:rsidR="00000000" w:rsidRPr="00000000">
        <w:rPr>
          <w:rtl w:val="0"/>
        </w:rPr>
      </w:r>
    </w:p>
    <w:p w:rsidR="00000000" w:rsidDel="00000000" w:rsidP="00000000" w:rsidRDefault="00000000" w:rsidRPr="00000000" w14:paraId="000001B0">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Border Radius</w:t>
      </w:r>
      <w:r w:rsidDel="00000000" w:rsidR="00000000" w:rsidRPr="00000000">
        <w:rPr>
          <w:rtl w:val="0"/>
        </w:rPr>
      </w:r>
    </w:p>
    <w:tbl>
      <w:tblPr>
        <w:tblStyle w:val="Table15"/>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059"/>
        <w:gridCol w:w="1498"/>
        <w:gridCol w:w="5803"/>
        <w:tblGridChange w:id="0">
          <w:tblGrid>
            <w:gridCol w:w="2059"/>
            <w:gridCol w:w="1498"/>
            <w:gridCol w:w="5803"/>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B1">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B2">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B3">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Usage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B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radius-xs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Inputs, small badges, chips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B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radius-sm</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B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B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Buttons — rounded enough to feel warm, restrained enough to stay confident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B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radius-md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16px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Cards, dish/menu cards, images inside cards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B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radius-lg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B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24px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B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Large feature cards, modals, gallery hero images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C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radius-full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999px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Pills, avatar circles, language switch, tag badges</w:t>
            </w:r>
            <w:r w:rsidDel="00000000" w:rsidR="00000000" w:rsidRPr="00000000">
              <w:rPr>
                <w:rtl w:val="0"/>
              </w:rPr>
            </w:r>
          </w:p>
        </w:tc>
      </w:tr>
    </w:tbl>
    <w:p w:rsidR="00000000" w:rsidDel="00000000" w:rsidP="00000000" w:rsidRDefault="00000000" w:rsidRPr="00000000" w14:paraId="000001C3">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Shadow System (warm-toned — never pure black)</w:t>
      </w:r>
      <w:r w:rsidDel="00000000" w:rsidR="00000000" w:rsidRPr="00000000">
        <w:rPr>
          <w:rtl w:val="0"/>
        </w:rPr>
      </w:r>
    </w:p>
    <w:tbl>
      <w:tblPr>
        <w:tblStyle w:val="Table16"/>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621"/>
        <w:gridCol w:w="6739"/>
        <w:tblGridChange w:id="0">
          <w:tblGrid>
            <w:gridCol w:w="2621"/>
            <w:gridCol w:w="6739"/>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C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C5">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C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shadow-xs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0 1px 2px rgba(43,33,28,0.06)</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C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shadow-sm</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C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0 2px 6px rgba(43,33,28,0.08)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C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shadow-md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0 8px 20px rgba(43,33,28,0.10)</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C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shadow-lg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C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0 16px 40px rgba(43,33,28,0.14)</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CE">
            <w:pPr>
              <w:spacing w:after="40" w:lineRule="auto"/>
              <w:rPr>
                <w:sz w:val="19"/>
                <w:szCs w:val="19"/>
              </w:rPr>
            </w:pPr>
            <w:r w:rsidDel="00000000" w:rsidR="00000000" w:rsidRPr="00000000">
              <w:rPr>
                <w:sz w:val="19"/>
                <w:szCs w:val="19"/>
                <w:rtl w:val="0"/>
              </w:rPr>
              <w:t xml:space="preserve">focus-ring (not elevation) </w:t>
            </w:r>
          </w:p>
        </w:tc>
        <w:tc>
          <w:tcPr>
            <w:tcMar>
              <w:top w:w="100.0" w:type="dxa"/>
              <w:left w:w="120.0" w:type="dxa"/>
              <w:bottom w:w="100.0" w:type="dxa"/>
              <w:right w:w="120.0" w:type="dxa"/>
            </w:tcMar>
            <w:vAlign w:val="center"/>
          </w:tcPr>
          <w:p w:rsidR="00000000" w:rsidDel="00000000" w:rsidP="00000000" w:rsidRDefault="00000000" w:rsidRPr="00000000" w14:paraId="000001C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0 0 0 3px rgba(179,39,44,0.35)</w:t>
            </w:r>
            <w:r w:rsidDel="00000000" w:rsidR="00000000" w:rsidRPr="00000000">
              <w:rPr>
                <w:rtl w:val="0"/>
              </w:rPr>
            </w:r>
          </w:p>
        </w:tc>
      </w:tr>
    </w:tbl>
    <w:p w:rsidR="00000000" w:rsidDel="00000000" w:rsidP="00000000" w:rsidRDefault="00000000" w:rsidRPr="00000000" w14:paraId="000001D0">
      <w:pPr>
        <w:pStyle w:val="Heading3"/>
        <w:spacing w:after="120" w:before="240" w:lineRule="auto"/>
        <w:rPr>
          <w:rFonts w:ascii="Georgia" w:cs="Georgia" w:eastAsia="Georgia" w:hAnsi="Georgia"/>
          <w:b w:val="1"/>
          <w:bCs w:val="1"/>
          <w:color w:val="2b211c"/>
        </w:rPr>
      </w:pPr>
      <w:r w:rsidDel="00000000" w:rsidR="00000000" w:rsidRPr="00000000">
        <w:rPr>
          <w:color w:val="2b211c"/>
          <w:sz w:val="19"/>
          <w:szCs w:val="19"/>
          <w:rtl w:val="0"/>
        </w:rPr>
        <w:t xml:space="preserve">Focus ring is an interaction state, not an elevation shadow</w:t>
      </w:r>
      <w:r w:rsidDel="00000000" w:rsidR="00000000" w:rsidRPr="00000000">
        <w:rPr>
          <w:rFonts w:ascii="Georgia" w:cs="Georgia" w:eastAsia="Georgia" w:hAnsi="Georgia"/>
          <w:b w:val="1"/>
          <w:bCs w:val="1"/>
          <w:color w:val="2b211c"/>
          <w:rtl w:val="0"/>
        </w:rPr>
        <w:t xml:space="preserve"> </w:t>
      </w:r>
    </w:p>
    <w:p w:rsidR="00000000" w:rsidDel="00000000" w:rsidP="00000000" w:rsidRDefault="00000000" w:rsidRPr="00000000" w14:paraId="000001D1">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Elevation Levels</w:t>
      </w:r>
      <w:r w:rsidDel="00000000" w:rsidR="00000000" w:rsidRPr="00000000">
        <w:rPr>
          <w:rtl w:val="0"/>
        </w:rPr>
      </w:r>
    </w:p>
    <w:tbl>
      <w:tblPr>
        <w:tblStyle w:val="Table17"/>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498"/>
        <w:gridCol w:w="2808"/>
        <w:gridCol w:w="5054"/>
        <w:tblGridChange w:id="0">
          <w:tblGrid>
            <w:gridCol w:w="1498"/>
            <w:gridCol w:w="2808"/>
            <w:gridCol w:w="5054"/>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D2">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Level</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D3">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Shadow</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D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Used for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0 — Flat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none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Page background, static text blocks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D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 — Resting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D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shadow-xs + hairline border</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D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Dish cards, review cards, gallery cards at rest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 — Raised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shadow-sm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 hover state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D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 — Floating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D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shadow-md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E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Sticky header on scroll, open dropdown menus, tooltips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 — Overlay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shadow-lg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Modals, lightbox gallery, mobile nav slide-in panel</w:t>
            </w:r>
            <w:r w:rsidDel="00000000" w:rsidR="00000000" w:rsidRPr="00000000">
              <w:rPr>
                <w:rtl w:val="0"/>
              </w:rPr>
            </w:r>
          </w:p>
        </w:tc>
      </w:tr>
    </w:tbl>
    <w:p w:rsidR="00000000" w:rsidDel="00000000" w:rsidP="00000000" w:rsidRDefault="00000000" w:rsidRPr="00000000" w14:paraId="000001E4">
      <w:pPr>
        <w:pStyle w:val="Heading1"/>
        <w:pageBreakBefore w:val="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3.6  Components</w:t>
      </w:r>
      <w:r w:rsidDel="00000000" w:rsidR="00000000" w:rsidRPr="00000000">
        <w:rPr>
          <w:rtl w:val="0"/>
        </w:rPr>
      </w:r>
    </w:p>
    <w:p w:rsidR="00000000" w:rsidDel="00000000" w:rsidP="00000000" w:rsidRDefault="00000000" w:rsidRPr="00000000" w14:paraId="000001E5">
      <w:pPr>
        <w:spacing w:after="200" w:line="320" w:lineRule="auto"/>
        <w:rPr/>
      </w:pPr>
      <w:r w:rsidDel="00000000" w:rsidR="00000000" w:rsidRPr="00000000">
        <w:rPr>
          <w:rFonts w:ascii="Calibri" w:cs="Calibri" w:eastAsia="Calibri" w:hAnsi="Calibri"/>
          <w:i w:val="1"/>
          <w:iCs w:val="1"/>
          <w:color w:val="5b4f46"/>
          <w:sz w:val="23"/>
          <w:szCs w:val="23"/>
          <w:rtl w:val="0"/>
        </w:rPr>
        <w:t xml:space="preserve">Every component below is specified by purpose, variants, and states — ready to be built as a Figma component with variant properties, and as a React component with the matching prop API. No layouts or page compositions are shown here; that happens in the wireframe/UI phase.</w:t>
      </w:r>
      <w:r w:rsidDel="00000000" w:rsidR="00000000" w:rsidRPr="00000000">
        <w:rPr>
          <w:rtl w:val="0"/>
        </w:rPr>
      </w:r>
    </w:p>
    <w:p w:rsidR="00000000" w:rsidDel="00000000" w:rsidP="00000000" w:rsidRDefault="00000000" w:rsidRPr="00000000" w14:paraId="000001E6">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Core Controls</w:t>
      </w:r>
      <w:r w:rsidDel="00000000" w:rsidR="00000000" w:rsidRPr="00000000">
        <w:rPr>
          <w:rtl w:val="0"/>
        </w:rPr>
      </w:r>
    </w:p>
    <w:tbl>
      <w:tblPr>
        <w:tblStyle w:val="Table18"/>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498"/>
        <w:gridCol w:w="2808"/>
        <w:gridCol w:w="2246"/>
        <w:gridCol w:w="2808"/>
        <w:tblGridChange w:id="0">
          <w:tblGrid>
            <w:gridCol w:w="1498"/>
            <w:gridCol w:w="2808"/>
            <w:gridCol w:w="2246"/>
            <w:gridCol w:w="2808"/>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1E7">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Component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E8">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Variants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E9">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States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1EA">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Spec notes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Button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Primary (solid red / cream text) · Secondary (red outline, transparent fill) · Tertiary (text-only, underline reveal) · Ghost (for use on photo overlays, </w:t>
            </w:r>
            <w:r w:rsidDel="00000000" w:rsidR="00000000" w:rsidRPr="00000000">
              <w:rPr>
                <w:sz w:val="19"/>
                <w:szCs w:val="19"/>
                <w:rtl w:val="0"/>
              </w:rPr>
              <w:t xml:space="preserve">adapts to dark overlays</w:t>
            </w:r>
            <w:r w:rsidDel="00000000" w:rsidR="00000000" w:rsidRPr="00000000">
              <w:rPr>
                <w:rFonts w:ascii="Calibri" w:cs="Calibri" w:eastAsia="Calibri" w:hAnsi="Calibri"/>
                <w:b w:val="0"/>
                <w:bCs w:val="0"/>
                <w:i w:val="0"/>
                <w:iCs w:val="0"/>
                <w:color w:val="2b211c"/>
                <w:sz w:val="19"/>
                <w:szCs w:val="19"/>
                <w:rtl w:val="0"/>
              </w:rPr>
              <w:t xml:space="preser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Hover, Pressed, Focus, Disabled, Loading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radius-sm (8px); sizes sm/md/lg (36/44/52px height); md is default and meets 44×44 touch target with padding; label = Button type style; loading state swaps label for a small brand-red/cream spinner, width does not jump</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E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Icon Button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F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WhatsApp, Phone, Search, Back-to-top, Language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F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Hover, Pressed, Focus, Disabled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F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44×44px minimum tap area even when the icon is visually 20–24px; circular (radius-full) on floating buttons (Back-to-top, WhatsApp)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F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Input (text/email/tel)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with icon, floating label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Focus, Filled, Error, Disabled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radius-xs; </w:t>
            </w:r>
            <w:r w:rsidDel="00000000" w:rsidR="00000000" w:rsidRPr="00000000">
              <w:rPr>
                <w:sz w:val="19"/>
                <w:szCs w:val="19"/>
                <w:rtl w:val="0"/>
              </w:rPr>
              <w:t xml:space="preserve">1px hairline border by default; on focus, apply primary/600 border and the focus-ring token</w:t>
            </w:r>
            <w:r w:rsidDel="00000000" w:rsidR="00000000" w:rsidRPr="00000000">
              <w:rPr>
                <w:rFonts w:ascii="Calibri" w:cs="Calibri" w:eastAsia="Calibri" w:hAnsi="Calibri"/>
                <w:b w:val="0"/>
                <w:bCs w:val="0"/>
                <w:i w:val="0"/>
                <w:iCs w:val="0"/>
                <w:color w:val="2b211c"/>
                <w:sz w:val="19"/>
                <w:szCs w:val="19"/>
                <w:rtl w:val="0"/>
              </w:rPr>
              <w:t xml:space="preserve">; error state uses error/base border + inline message with icon, never color alone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F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Textarea</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F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resizable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F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Focus, Error, Disabled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1F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Used for “Message / Special Requests” in Contact/Catering forms; min 4 rows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F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Select / Dropdown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Event Type, Guest Count range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Focus, Open, Error, Disabled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Custom-styled native select; chevron icon from icon library, not a default browser arrow</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1F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Date Picker</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0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Preferred Event Date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0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Focus, Selected, Disabled (past dates)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0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Calendar surface uses surface/white + shadow-md; selected day uses primary/600 fill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0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Radio / Checkbox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0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Dietary/custom request opt-ins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0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Checked, Focus, Disabled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0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Custom shape uses radius-xs (checkbox) / radius-full (radio); checked fill = primary/600</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0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Search Field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0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Header/page search, Menu-page dish search</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0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Focus, Typing (live filter), Empty results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0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Icon-left field with placeholder “Search dishes…”; live-filters menu cards; see Empty States below</w:t>
            </w:r>
            <w:r w:rsidDel="00000000" w:rsidR="00000000" w:rsidRPr="00000000">
              <w:rPr>
                <w:rtl w:val="0"/>
              </w:rPr>
            </w:r>
          </w:p>
        </w:tc>
      </w:tr>
    </w:tbl>
    <w:p w:rsidR="00000000" w:rsidDel="00000000" w:rsidP="00000000" w:rsidRDefault="00000000" w:rsidRPr="00000000" w14:paraId="0000020B">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Forms</w:t>
      </w:r>
      <w:r w:rsidDel="00000000" w:rsidR="00000000" w:rsidRPr="00000000">
        <w:rPr>
          <w:rtl w:val="0"/>
        </w:rPr>
      </w:r>
    </w:p>
    <w:tbl>
      <w:tblPr>
        <w:tblStyle w:val="Table19"/>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246"/>
        <w:gridCol w:w="3744"/>
        <w:gridCol w:w="3370"/>
        <w:tblGridChange w:id="0">
          <w:tblGrid>
            <w:gridCol w:w="2246"/>
            <w:gridCol w:w="3744"/>
            <w:gridCol w:w="3370"/>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0C">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Form</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0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Fields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0E">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Behavior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0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Catering Inquiry Form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1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Name · Phone or Email · Event Type (select) · Approx. Guest Count · Preferred Event Date · Message/Special Requests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1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Single-column on mobile, two-column on desktop for short fields (Name/Phone) collapsing to one column under 768px; inline validation on blur; submit button = Button/Primary/Loading → Success state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1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Newsletter/Contact-lite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1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Name · Phone or Email</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1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Used in secondary contact CTA blocks; minimal friction, 2 fields max</w:t>
            </w:r>
            <w:r w:rsidDel="00000000" w:rsidR="00000000" w:rsidRPr="00000000">
              <w:rPr>
                <w:rtl w:val="0"/>
              </w:rPr>
            </w:r>
          </w:p>
        </w:tc>
      </w:tr>
    </w:tbl>
    <w:p w:rsidR="00000000" w:rsidDel="00000000" w:rsidP="00000000" w:rsidRDefault="00000000" w:rsidRPr="00000000" w14:paraId="00000215">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Content Components</w:t>
      </w:r>
      <w:r w:rsidDel="00000000" w:rsidR="00000000" w:rsidRPr="00000000">
        <w:rPr>
          <w:rtl w:val="0"/>
        </w:rPr>
      </w:r>
    </w:p>
    <w:tbl>
      <w:tblPr>
        <w:tblStyle w:val="Table20"/>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498"/>
        <w:gridCol w:w="2621"/>
        <w:gridCol w:w="2246"/>
        <w:gridCol w:w="2995"/>
        <w:tblGridChange w:id="0">
          <w:tblGrid>
            <w:gridCol w:w="1498"/>
            <w:gridCol w:w="2621"/>
            <w:gridCol w:w="2246"/>
            <w:gridCol w:w="2995"/>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16">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Component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17">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Structure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18">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States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19">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Spec notes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1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 (base)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1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Image (radius-md top) + content padding space-5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1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Rest (elevation-1), Hover (elevation-2)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1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The base pattern every card below extends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1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Menu / Dish Card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1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Photo (4:5) → </w:t>
            </w:r>
            <w:r w:rsidDel="00000000" w:rsidR="00000000" w:rsidRPr="00000000">
              <w:rPr>
                <w:sz w:val="19"/>
                <w:szCs w:val="19"/>
                <w:rtl w:val="0"/>
              </w:rPr>
              <w:t xml:space="preserve">Dish name (Display Heading Small) </w:t>
            </w:r>
            <w:r w:rsidDel="00000000" w:rsidR="00000000" w:rsidRPr="00000000">
              <w:rPr>
                <w:rFonts w:ascii="Calibri" w:cs="Calibri" w:eastAsia="Calibri" w:hAnsi="Calibri"/>
                <w:b w:val="0"/>
                <w:bCs w:val="0"/>
                <w:i w:val="0"/>
                <w:iCs w:val="0"/>
                <w:color w:val="2b211c"/>
                <w:sz w:val="19"/>
                <w:szCs w:val="19"/>
                <w:rtl w:val="0"/>
              </w:rPr>
              <w:t xml:space="preserve">→ short description (Body, 2-line clamp) → price (Primary/600, right-aligned) + serving size (Caption) → optional Seasonal/Limited badge, top-left of photo</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2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Rest, Hover (lift + shadow-sm), Focus (keyboard), Sold-out (photo desaturated 20%, “Currently Unavailable” badge)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2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Grid: 2-up mobile, 3-up tablet, 4-up desktop; consistent photo aspect ratio across the whole grid is mandatory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2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Review Card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23">
            <w:pPr>
              <w:spacing w:after="40" w:lineRule="auto"/>
              <w:rPr/>
            </w:pPr>
            <w:r w:rsidDel="00000000" w:rsidR="00000000" w:rsidRPr="00000000">
              <w:rPr>
                <w:sz w:val="19"/>
                <w:szCs w:val="19"/>
                <w:rtl w:val="0"/>
              </w:rPr>
              <w:t xml:space="preserve">Star rating (accent/decorative) </w:t>
            </w:r>
            <w:r w:rsidDel="00000000" w:rsidR="00000000" w:rsidRPr="00000000">
              <w:rPr>
                <w:rFonts w:ascii="Calibri" w:cs="Calibri" w:eastAsia="Calibri" w:hAnsi="Calibri"/>
                <w:b w:val="0"/>
                <w:bCs w:val="0"/>
                <w:i w:val="0"/>
                <w:iCs w:val="0"/>
                <w:color w:val="2b211c"/>
                <w:sz w:val="19"/>
                <w:szCs w:val="19"/>
                <w:rtl w:val="0"/>
              </w:rPr>
              <w:t xml:space="preserve"> → quote (Body Large, italic) → avatar-initial circle + name, city, optional event-type icon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2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Rest, Hover (subtle lift only — reviews are not usually clickable)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2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Surface/white on cream section background so cards read as “cards,” not flat text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2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Gallery Card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2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Square (1:1) image, radius-md, caption reveals on hover/focus (desktop) or always visible as a caption strip (mobile)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2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Rest, Hover (image scale 1.03, 250ms), Focus, Lightbox-open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2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Masonry or fixed-grid; opens Lightbox (elevation-4) on click/tap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2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Feature / Trust Card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2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Icon (accent/decorative gold or primary red) → short label (Caption/Bold) → 1-line support text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2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Rest, Hover (icon color shift)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2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Used for “Why Choose Lana Food” and homepage trust-indicator row</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2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Badge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2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Homemade · Fresh Ingredients · Family-Owned · Bilingual EN/RU · Seasonal · Limited-Time · Dietary (e.g., Vegetarian)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3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Static (most), Removable (rare, e.g. active filter chips)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3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radius-full pill; primary/100 fill + primary/600 text for brand trust badges; secondary/500 fill + ink/900 text for neutral/seasonal badges; icon-left optional</w:t>
            </w:r>
            <w:r w:rsidDel="00000000" w:rsidR="00000000" w:rsidRPr="00000000">
              <w:rPr>
                <w:rtl w:val="0"/>
              </w:rPr>
            </w:r>
          </w:p>
        </w:tc>
      </w:tr>
    </w:tbl>
    <w:p w:rsidR="00000000" w:rsidDel="00000000" w:rsidP="00000000" w:rsidRDefault="00000000" w:rsidRPr="00000000" w14:paraId="00000232">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Navigational Components</w:t>
      </w:r>
      <w:r w:rsidDel="00000000" w:rsidR="00000000" w:rsidRPr="00000000">
        <w:rPr>
          <w:rtl w:val="0"/>
        </w:rPr>
      </w:r>
    </w:p>
    <w:tbl>
      <w:tblPr>
        <w:tblStyle w:val="Table21"/>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498"/>
        <w:gridCol w:w="2808"/>
        <w:gridCol w:w="2246"/>
        <w:gridCol w:w="2808"/>
        <w:tblGridChange w:id="0">
          <w:tblGrid>
            <w:gridCol w:w="1498"/>
            <w:gridCol w:w="2808"/>
            <w:gridCol w:w="2246"/>
            <w:gridCol w:w="2808"/>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33">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Component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3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Structure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35">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States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36">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Spec notes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3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Header (desktop)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3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Logo (links home) · Nav (Home, Menu▾, Catering, Frozen Foods, About, Reviews, Contact) · Search icon · EN|RU switch · Contact Us button — all in one sticky bar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3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Top-of-page (transparent/scrim over hero photo) → Scrolled (surface/white, shadow-md, elevation-3)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3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On the photographic hero, header sits on a subtle dark gradient scrim (bottom-to-top, 0%→45% ink/900) so logo, nav text, and the language switch remain legible without a hard bar; once scrolled past the hero it becomes a solid surface/white bar</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3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Header (mobile)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3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Logo top-left · Hamburger top-right → slide-in panel (elevation-4) containing full nav + EN|RU + social</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3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Closed, Open, Scrolled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3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Logo and hamburger both meet 44×44 minimum touch target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3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Navigation Dropdown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Menu▾ reveals Holiday Menu / Everyday Menu / Kids' Menu</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Closed, Open (elevation-3), Hover/Focus per item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Opens on hover (desktop) with a short 150ms delay to prevent accidental triggers; on Menu page itself, category switching is via Tabs, not this dropdown, per IA</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4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Tabs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4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Holiday · Everyday · Kids' (Menu page); sticky under header on scroll</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4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Active (primary/600 underline + bold label), Inactive, Hover, Focus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4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Horizontal, swipeable on mobile; active tab always visible on load per IA default (Holiday Menu)</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4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Accordion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FAQ items; expandable menu categories (Rolls, Salads, Soups, etc.)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Collapsed, Expanded, Hover, Focus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Chevron rotates 180° on expand (200ms ease); only one FAQ item open at a time by default, menu categories may allow multiple open</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4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Breadcrumbs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4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Home → Menu → Kids' Menu</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4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Hover, Current (non-link, ink/700)</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4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Caption-size type; separator = thin “/” in ink/500; appears at top of every non-home page per IA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4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Language Switch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5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EN | RU pill toggle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5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EN active, RU active, Hover, Focus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5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radius-full track, primary/600 knob/active label; automatically hidden site-wide when RU is disabled in configuration — no layout shift when hidden</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5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Footer</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5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 columns (Pages · Menu Quick Links · Contact &amp; Social) + tagline + Google Business Profile link + copyright, on secondary/700 background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5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5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Always ink/900-on-cream contrast-checked; social icons 24px, icon library stroke matches header icons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5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Back to Top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5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Circular icon button, bottom-right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5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Hidden (top of page), Visible (after 400px scroll), Hover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5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elevation-2 shadow; positioned above the fixed mobile CTA bar, never overlapping it — see stacking order below</w:t>
            </w:r>
            <w:r w:rsidDel="00000000" w:rsidR="00000000" w:rsidRPr="00000000">
              <w:rPr>
                <w:rtl w:val="0"/>
              </w:rPr>
            </w:r>
          </w:p>
        </w:tc>
      </w:tr>
    </w:tbl>
    <w:p w:rsidR="00000000" w:rsidDel="00000000" w:rsidP="00000000" w:rsidRDefault="00000000" w:rsidRPr="00000000" w14:paraId="0000025B">
      <w:pPr>
        <w:spacing w:after="160" w:line="300" w:lineRule="auto"/>
        <w:rPr/>
      </w:pPr>
      <w:r w:rsidDel="00000000" w:rsidR="00000000" w:rsidRPr="00000000">
        <w:rPr>
          <w:rFonts w:ascii="Calibri" w:cs="Calibri" w:eastAsia="Calibri" w:hAnsi="Calibri"/>
          <w:b w:val="0"/>
          <w:bCs w:val="0"/>
          <w:i w:val="1"/>
          <w:iCs w:val="1"/>
          <w:color w:val="5b4f46"/>
          <w:sz w:val="19"/>
          <w:szCs w:val="19"/>
          <w:rtl w:val="0"/>
        </w:rPr>
        <w:t xml:space="preserve">Mobile fixed-element stacking order (bottom to top, right edge): 1) Fixed “Contact Us” bar spans the full width at the very bottom — always visible, never hidden behind the hamburger. 2) WhatsApp icon button floats just above it, offset 16px. 3) Back-to-Top sits above WhatsApp, offset another 16px, and only appears after 400px of scroll. This prevents the three persistent mobile CTAs required by the Strategy doc from ever colliding.</w:t>
      </w:r>
      <w:r w:rsidDel="00000000" w:rsidR="00000000" w:rsidRPr="00000000">
        <w:rPr>
          <w:rtl w:val="0"/>
        </w:rPr>
      </w:r>
    </w:p>
    <w:p w:rsidR="00000000" w:rsidDel="00000000" w:rsidP="00000000" w:rsidRDefault="00000000" w:rsidRPr="00000000" w14:paraId="0000025C">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Conversion Components</w:t>
      </w:r>
      <w:r w:rsidDel="00000000" w:rsidR="00000000" w:rsidRPr="00000000">
        <w:rPr>
          <w:rtl w:val="0"/>
        </w:rPr>
      </w:r>
    </w:p>
    <w:tbl>
      <w:tblPr>
        <w:tblStyle w:val="Table22"/>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872"/>
        <w:gridCol w:w="3931"/>
        <w:gridCol w:w="3557"/>
        <w:tblGridChange w:id="0">
          <w:tblGrid>
            <w:gridCol w:w="1872"/>
            <w:gridCol w:w="3931"/>
            <w:gridCol w:w="3557"/>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5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Component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5E">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Structure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5F">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Notes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6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CTA Block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6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Full-width band (secondary/500 or primary/600 background) with H2/H3 headline + 1 line support copy + Button/Primary (+ optional Button/Secondary)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6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Used for “Planning an Event?”, “Let's Plan Your Celebration Together,” “Ready to Celebrate?” — repeatable pattern closing nearly every page per IA</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6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FAQ Section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6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Section intro + stacked Accordion items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6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Lives on the About page per IA; schema = FAQPage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6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Review Section (page-level)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6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Rating summary (average score, total count, Google badge) + filterable grid of Review Cards + CTA to Google Reviews + “Leave a Review” CTA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6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Full Reviews page composition uses this plus the Event Gallery pattern</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6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Contact Form Section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6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2-column on desktop (contact methods list + Catering Inquiry Form), stacked on mobile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6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Contact methods = icon + label + value, each independently tappable (tel:, mailto:, WhatsApp deep link)</w:t>
            </w:r>
            <w:r w:rsidDel="00000000" w:rsidR="00000000" w:rsidRPr="00000000">
              <w:rPr>
                <w:rtl w:val="0"/>
              </w:rPr>
            </w:r>
          </w:p>
        </w:tc>
      </w:tr>
    </w:tbl>
    <w:p w:rsidR="00000000" w:rsidDel="00000000" w:rsidP="00000000" w:rsidRDefault="00000000" w:rsidRPr="00000000" w14:paraId="0000026C">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Interaction &amp; System States</w:t>
      </w:r>
      <w:r w:rsidDel="00000000" w:rsidR="00000000" w:rsidRPr="00000000">
        <w:rPr>
          <w:rtl w:val="0"/>
        </w:rPr>
      </w:r>
    </w:p>
    <w:tbl>
      <w:tblPr>
        <w:tblStyle w:val="Table23"/>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310"/>
        <w:gridCol w:w="2808"/>
        <w:gridCol w:w="5242"/>
        <w:tblGridChange w:id="0">
          <w:tblGrid>
            <w:gridCol w:w="1310"/>
            <w:gridCol w:w="2808"/>
            <w:gridCol w:w="5242"/>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6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State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6E">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Where it appears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6F">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Treatment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Empty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7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Menu search with no results; Reviews page before any are loaded; Gallery with no photos yet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7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Centered icon (ink/300) + short warm copy in Lana's voice (e.g., </w:t>
            </w:r>
            <w:r w:rsidDel="00000000" w:rsidR="00000000" w:rsidRPr="00000000">
              <w:rPr>
                <w:sz w:val="19"/>
                <w:szCs w:val="19"/>
                <w:rtl w:val="0"/>
              </w:rPr>
              <w:t xml:space="preserve">"No dishes match that search. Try another search or browse the full menu"</w:t>
            </w:r>
            <w:r w:rsidDel="00000000" w:rsidR="00000000" w:rsidRPr="00000000">
              <w:rPr>
                <w:rFonts w:ascii="Calibri" w:cs="Calibri" w:eastAsia="Calibri" w:hAnsi="Calibri"/>
                <w:b w:val="0"/>
                <w:bCs w:val="0"/>
                <w:i w:val="0"/>
                <w:iCs w:val="0"/>
                <w:color w:val="2b211c"/>
                <w:sz w:val="19"/>
                <w:szCs w:val="19"/>
                <w:rtl w:val="0"/>
              </w:rPr>
              <w:t xml:space="preserve">) + a recovery action button</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7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Loading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7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Form submission; async menu/review data fetch</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7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Skeleton blocks using ink/100 fill with a slow shimmer (1.4s) for cards; brand-red circular spinner (20–24px) for buttons/inline actions — never a generic grey browser spinner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Hover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7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Cards, buttons, nav items, gallery images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78">
            <w:pPr>
              <w:spacing w:after="40" w:lineRule="auto"/>
              <w:rPr/>
            </w:pPr>
            <w:r w:rsidDel="00000000" w:rsidR="00000000" w:rsidRPr="00000000">
              <w:rPr>
                <w:sz w:val="19"/>
                <w:szCs w:val="19"/>
                <w:rtl w:val="0"/>
              </w:rPr>
              <w:t xml:space="preserve">150–200ms ease-out; cards elevate using the defined elevation system; links reveal an underline rather than relying on color alone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7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Focus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7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All interactive elements, keyboard navigation</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7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2px primary/600 outline + </w:t>
            </w:r>
            <w:r w:rsidDel="00000000" w:rsidR="00000000" w:rsidRPr="00000000">
              <w:rPr>
                <w:sz w:val="19"/>
                <w:szCs w:val="19"/>
                <w:rtl w:val="0"/>
              </w:rPr>
              <w:t xml:space="preserve">focus-ring</w:t>
            </w:r>
            <w:r w:rsidDel="00000000" w:rsidR="00000000" w:rsidRPr="00000000">
              <w:rPr>
                <w:rFonts w:ascii="Calibri" w:cs="Calibri" w:eastAsia="Calibri" w:hAnsi="Calibri"/>
                <w:b w:val="0"/>
                <w:bCs w:val="0"/>
                <w:i w:val="0"/>
                <w:iCs w:val="0"/>
                <w:color w:val="2b211c"/>
                <w:sz w:val="19"/>
                <w:szCs w:val="19"/>
                <w:rtl w:val="0"/>
              </w:rPr>
              <w:t xml:space="preserve">, offset 2px from the element — visible on every element, including cards and custom controls, never suppressed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Disabled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7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Submit buttons before required fields are valid; sold-out dish cards; past dates in date picker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7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40% opacity + ink/500 text + cursor not-allowed; disabled state never relies on color alone — label or icon confirms (e.g., “Currently Unavailable”)</w:t>
            </w:r>
            <w:r w:rsidDel="00000000" w:rsidR="00000000" w:rsidRPr="00000000">
              <w:rPr>
                <w:rtl w:val="0"/>
              </w:rPr>
            </w:r>
          </w:p>
        </w:tc>
      </w:tr>
    </w:tbl>
    <w:p w:rsidR="00000000" w:rsidDel="00000000" w:rsidP="00000000" w:rsidRDefault="00000000" w:rsidRPr="00000000" w14:paraId="0000027F">
      <w:pPr>
        <w:pStyle w:val="Heading1"/>
        <w:pageBreakBefore w:val="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3.7  Photography</w:t>
      </w:r>
      <w:r w:rsidDel="00000000" w:rsidR="00000000" w:rsidRPr="00000000">
        <w:rPr>
          <w:rtl w:val="0"/>
        </w:rPr>
      </w:r>
    </w:p>
    <w:p w:rsidR="00000000" w:rsidDel="00000000" w:rsidP="00000000" w:rsidRDefault="00000000" w:rsidRPr="00000000" w14:paraId="00000280">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The Strategy document calls food photography “one of the most important sales tools” Lana Food has. Photography is treated here as a design-system asset with rules, not an afterthought.</w:t>
      </w:r>
      <w:r w:rsidDel="00000000" w:rsidR="00000000" w:rsidRPr="00000000">
        <w:rPr>
          <w:rtl w:val="0"/>
        </w:rPr>
      </w:r>
    </w:p>
    <w:tbl>
      <w:tblPr>
        <w:tblStyle w:val="Table24"/>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246"/>
        <w:gridCol w:w="7114"/>
        <w:tblGridChange w:id="0">
          <w:tblGrid>
            <w:gridCol w:w="2246"/>
            <w:gridCol w:w="7114"/>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81">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Category</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82">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Guidance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8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Food photography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84">
            <w:pPr>
              <w:spacing w:after="40" w:lineRule="auto"/>
              <w:rPr/>
            </w:pPr>
            <w:r w:rsidDel="00000000" w:rsidR="00000000" w:rsidRPr="00000000">
              <w:rPr>
                <w:sz w:val="19"/>
                <w:szCs w:val="19"/>
                <w:rtl w:val="0"/>
              </w:rPr>
              <w:t xml:space="preserve">Primarily overhead (flat-lay) and 45° angle shots, </w:t>
            </w:r>
            <w:r w:rsidDel="00000000" w:rsidR="00000000" w:rsidRPr="00000000">
              <w:rPr>
                <w:rFonts w:ascii="Calibri" w:cs="Calibri" w:eastAsia="Calibri" w:hAnsi="Calibri"/>
                <w:b w:val="0"/>
                <w:bCs w:val="0"/>
                <w:i w:val="0"/>
                <w:iCs w:val="0"/>
                <w:color w:val="2b211c"/>
                <w:sz w:val="19"/>
                <w:szCs w:val="19"/>
                <w:rtl w:val="0"/>
              </w:rPr>
              <w:t xml:space="preserve"> natural window light, warm color grade. Generous negative space around the dish so text/UI can sit near it without cropping tightly. Light styling only — a garnish, a napkin corner, visible steam — never a busy prop table.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8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Portrait photography</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8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Lana and team, candid-warm rather than posed-corporate. Natural light, genuine expression, environmental context (kitchen, apron with logo visible). Consistent warm grade across every portrait so the “About” and “Meet Lana” sections feel like one continuous story.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8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Lifestyle imagery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8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Real catered events and guests wherever possible (with permission, per IA). Candid, not staged stock photography. Should show the food in context — a table set for a celebration — reinforcing “this is what your event could look like.”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8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Cropping &amp; aspect ratios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8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Hero/full-bleed: 16:9 (desktop) / 4:5 (mobile crop). Dish/menu cards: 4:5 portrait. Gallery grid: 1:1 square. Founder portrait: 4:5. All ratios are fixed per component so grids stay visually even.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8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Composition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8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Rule-of-thirds subject placement; deliberate negative space (usually upper third or one side) reserved for headline/CTA overlay text; avoid centering the subject in hero shots meant to hold text.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8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Lighting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8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Natural, warm daylight throughout. No on-camera flash, no cool fluorescent kitchen lighting. Golden-hour warmth preferred for lifestyle/portrait shots.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8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Background style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9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Neutral linen, light wood, or warm marble surfaces. Avoid cluttered countertops, visible packaging/branding of third-party products, or busy patterned backgrounds that compete with the dish.</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9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Post-processing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9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One consistent warm, slightly desaturated-highlights color grade applied to every photo (food, portrait, and lifestyle) so the whole site reads as one photographer's body of work, even as images are added over time.</w:t>
            </w:r>
            <w:r w:rsidDel="00000000" w:rsidR="00000000" w:rsidRPr="00000000">
              <w:rPr>
                <w:rtl w:val="0"/>
              </w:rPr>
            </w:r>
          </w:p>
        </w:tc>
      </w:tr>
    </w:tbl>
    <w:p w:rsidR="00000000" w:rsidDel="00000000" w:rsidP="00000000" w:rsidRDefault="00000000" w:rsidRPr="00000000" w14:paraId="00000293">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3.8  Iconography</w:t>
      </w:r>
      <w:r w:rsidDel="00000000" w:rsidR="00000000" w:rsidRPr="00000000">
        <w:rPr>
          <w:rtl w:val="0"/>
        </w:rPr>
      </w:r>
    </w:p>
    <w:tbl>
      <w:tblPr>
        <w:tblStyle w:val="Table25"/>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9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Attribute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95">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Spec</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9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Style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9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Thin-line, rounded terminals, slightly hand-finished character — matching the warmth of the flourish motif already in the logo. Never filled/solid icons except for small state indicators (e.g., a filled star for ratings).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9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Stroke width</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9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1.5px at 24px base size (scales proportionally at other sizes)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9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Recommended library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9B">
            <w:pPr>
              <w:spacing w:after="40" w:lineRule="auto"/>
              <w:rPr/>
            </w:pPr>
            <w:r w:rsidDel="00000000" w:rsidR="00000000" w:rsidRPr="00000000">
              <w:rPr>
                <w:sz w:val="19"/>
                <w:szCs w:val="19"/>
                <w:rtl w:val="0"/>
              </w:rPr>
              <w:t xml:space="preserve">Default icon library: Phosphor Icons (Regular weight)</w:t>
            </w:r>
            <w:r w:rsidDel="00000000" w:rsidR="00000000" w:rsidRPr="00000000">
              <w:rPr>
                <w:rFonts w:ascii="Calibri" w:cs="Calibri" w:eastAsia="Calibri" w:hAnsi="Calibri"/>
                <w:b w:val="0"/>
                <w:bCs w:val="0"/>
                <w:i w:val="0"/>
                <w:iCs w:val="0"/>
                <w:color w:val="2b211c"/>
                <w:sz w:val="19"/>
                <w:szCs w:val="19"/>
                <w:rtl w:val="0"/>
              </w:rPr>
              <w:t xml:space="preserve">, as the base system — its rounded caps and slightly warmer geometry fit better than Lucide/Feather's more mechanical line work. Supplement with a small bespoke set (5–8 custom icons) for the flourish/divider motif and </w:t>
            </w:r>
            <w:r w:rsidDel="00000000" w:rsidR="00000000" w:rsidRPr="00000000">
              <w:rPr>
                <w:sz w:val="19"/>
                <w:szCs w:val="19"/>
                <w:rtl w:val="0"/>
              </w:rPr>
              <w:t xml:space="preserve">custom dish icons where required</w:t>
            </w:r>
            <w:r w:rsidDel="00000000" w:rsidR="00000000" w:rsidRPr="00000000">
              <w:rPr>
                <w:rFonts w:ascii="Calibri" w:cs="Calibri" w:eastAsia="Calibri" w:hAnsi="Calibri"/>
                <w:b w:val="0"/>
                <w:bCs w:val="0"/>
                <w:i w:val="0"/>
                <w:iCs w:val="0"/>
                <w:color w:val="2b211c"/>
                <w:sz w:val="19"/>
                <w:szCs w:val="19"/>
                <w:rtl w:val="0"/>
              </w:rPr>
              <w:t xml:space="preserve">, which no open-source set will have.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9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Sizes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9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16px (inline/caption), 20px (default UI/body-adjacent), 24px (buttons, nav, cards), 32px (feature/trust icons)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9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Color usage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9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ink/900 for neutral UI icons, primary/600 for actionable/brand icons, accent/decorative gold for the flourish/divider motif and rating stars</w:t>
            </w:r>
            <w:r w:rsidDel="00000000" w:rsidR="00000000" w:rsidRPr="00000000">
              <w:rPr>
                <w:rtl w:val="0"/>
              </w:rPr>
            </w:r>
          </w:p>
        </w:tc>
      </w:tr>
    </w:tbl>
    <w:p w:rsidR="00000000" w:rsidDel="00000000" w:rsidP="00000000" w:rsidRDefault="00000000" w:rsidRPr="00000000" w14:paraId="000002A0">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3.9  Motion</w:t>
      </w:r>
      <w:r w:rsidDel="00000000" w:rsidR="00000000" w:rsidRPr="00000000">
        <w:rPr>
          <w:rtl w:val="0"/>
        </w:rPr>
      </w:r>
    </w:p>
    <w:p w:rsidR="00000000" w:rsidDel="00000000" w:rsidP="00000000" w:rsidRDefault="00000000" w:rsidRPr="00000000" w14:paraId="000002A1">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Motion should feel like a gentle, confident gesture — never bouncy, never abrupt. It exists to add warmth and clarity, not to perform.</w:t>
      </w:r>
      <w:r w:rsidDel="00000000" w:rsidR="00000000" w:rsidRPr="00000000">
        <w:rPr>
          <w:rtl w:val="0"/>
        </w:rPr>
      </w:r>
    </w:p>
    <w:tbl>
      <w:tblPr>
        <w:tblStyle w:val="Table26"/>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059"/>
        <w:gridCol w:w="2808"/>
        <w:gridCol w:w="4493"/>
        <w:tblGridChange w:id="0">
          <w:tblGrid>
            <w:gridCol w:w="2059"/>
            <w:gridCol w:w="2808"/>
            <w:gridCol w:w="4493"/>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A2">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Token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A3">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A4">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Usage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A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duration-fast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A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150ms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A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Hover color/opacity changes, focus ring appearance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A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duration-base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A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250ms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A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 lift, dropdown/accordion open, tab switch</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A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duration-slow</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A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400ms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A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Page/section fade-up on scroll, modal/lightbox open</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A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easing-standard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A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cubic-bezier(0.4, 0, 0.2, 1)</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B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Default for all transitions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B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easing-out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B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cubic-bezier(0, 0, 0.2,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B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Elements entering (fade-up, dropdown open)</w:t>
            </w:r>
            <w:r w:rsidDel="00000000" w:rsidR="00000000" w:rsidRPr="00000000">
              <w:rPr>
                <w:rtl w:val="0"/>
              </w:rPr>
            </w:r>
          </w:p>
        </w:tc>
      </w:tr>
    </w:tbl>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Hover: buttons and links transition color/underline over duration-fast; cards lift (</w:t>
      </w:r>
      <w:r w:rsidDel="00000000" w:rsidR="00000000" w:rsidRPr="00000000">
        <w:rPr>
          <w:rtl w:val="0"/>
        </w:rPr>
        <w:t xml:space="preserve">slight upward movement</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and gain shadow over duration-base.</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Transitions: page-section content fades up 12–16px on first scroll into view, duration-slow, triggered once (no re-animating on every scroll).</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Loading: skeleton shimmer at a slow 1.4s loop; brand-red spinner for buttons/inline states.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Micro-interactions: </w:t>
      </w:r>
      <w:r w:rsidDel="00000000" w:rsidR="00000000" w:rsidRPr="00000000">
        <w:rPr>
          <w:rtl w:val="0"/>
        </w:rPr>
        <w:t xml:space="preserve">slight press scale (≈0.98)</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(100ms); accordion chevron rotates 180° over duration-base; </w:t>
      </w:r>
      <w:r w:rsidDel="00000000" w:rsidR="00000000" w:rsidRPr="00000000">
        <w:rPr>
          <w:rtl w:val="0"/>
        </w:rPr>
        <w:t xml:space="preserve">gallery image receives a slight scale on hover</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lightbox fades in/out over duration-slow.</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Reduced motion: all non-essential motion (fade-ups, hover lifts, image scale) is disabled when the user's OS requests prefers-reduced-motion; opacity/color transitions remain since they carry no motion sickness risk.</w:t>
      </w:r>
    </w:p>
    <w:p w:rsidR="00000000" w:rsidDel="00000000" w:rsidP="00000000" w:rsidRDefault="00000000" w:rsidRPr="00000000" w14:paraId="000002B9">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3.10  Responsive</w:t>
      </w:r>
      <w:r w:rsidDel="00000000" w:rsidR="00000000" w:rsidRPr="00000000">
        <w:rPr>
          <w:rtl w:val="0"/>
        </w:rPr>
      </w:r>
    </w:p>
    <w:tbl>
      <w:tblPr>
        <w:tblStyle w:val="Table27"/>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1685"/>
        <w:gridCol w:w="2621"/>
        <w:gridCol w:w="5054"/>
        <w:tblGridChange w:id="0">
          <w:tblGrid>
            <w:gridCol w:w="1685"/>
            <w:gridCol w:w="2621"/>
            <w:gridCol w:w="5054"/>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BA">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Breakpoint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BB">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Range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BC">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Key behavior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B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Desktop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B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≥1280px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B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12-col grid, full sticky header with inline nav, 3–4 up card grids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C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Laptop</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C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1024–1279px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C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12-col grid, same header pattern, slightly tighter margins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C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Tablet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C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768–1023px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C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8-col grid; header may collapse secondary nav items; 2–3 up card grids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C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Mobile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C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375–767px (supports down to 320px)</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C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4-col grid; hamburger nav; single/2-up card grids; fixed bottom CTA bar; hero photo visible with no scroll required</w:t>
            </w:r>
            <w:r w:rsidDel="00000000" w:rsidR="00000000" w:rsidRPr="00000000">
              <w:rPr>
                <w:rtl w:val="0"/>
              </w:rPr>
            </w:r>
          </w:p>
        </w:tc>
      </w:tr>
    </w:tbl>
    <w:p w:rsidR="00000000" w:rsidDel="00000000" w:rsidP="00000000" w:rsidRDefault="00000000" w:rsidRPr="00000000" w14:paraId="000002C9">
      <w:pPr>
        <w:spacing w:after="0" w:line="300" w:lineRule="auto"/>
        <w:rPr/>
      </w:pPr>
      <w:r w:rsidDel="00000000" w:rsidR="00000000" w:rsidRPr="00000000">
        <w:rPr>
          <w:rFonts w:ascii="Calibri" w:cs="Calibri" w:eastAsia="Calibri" w:hAnsi="Calibri"/>
          <w:b w:val="0"/>
          <w:bCs w:val="0"/>
          <w:i w:val="0"/>
          <w:iCs w:val="0"/>
          <w:color w:val="2b211c"/>
          <w:sz w:val="21"/>
          <w:szCs w:val="21"/>
          <w:rtl w:val="0"/>
        </w:rPr>
        <w:t xml:space="preserve">Touch targets: 44×44px minimum for every interactive element on touch devices (buttons, icon buttons, nav items, form controls, close/dismiss icons), per the IA's explicit mobile spec. Mobile is treated as the primary experience, not a shrink of desktop — components are designed mobile-first and enhanced upward.</w:t>
      </w:r>
      <w:r w:rsidDel="00000000" w:rsidR="00000000" w:rsidRPr="00000000">
        <w:rPr>
          <w:rtl w:val="0"/>
        </w:rPr>
      </w:r>
    </w:p>
    <w:p w:rsidR="00000000" w:rsidDel="00000000" w:rsidP="00000000" w:rsidRDefault="00000000" w:rsidRPr="00000000" w14:paraId="000002CA">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3.11  Accessibility</w:t>
      </w:r>
      <w:r w:rsidDel="00000000" w:rsidR="00000000" w:rsidRPr="00000000">
        <w:rPr>
          <w:rtl w:val="0"/>
        </w:rPr>
      </w:r>
    </w:p>
    <w:p w:rsidR="00000000" w:rsidDel="00000000" w:rsidP="00000000" w:rsidRDefault="00000000" w:rsidRPr="00000000" w14:paraId="000002CB">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Target: WCAG 2.1 Level AA across the site.</w:t>
      </w:r>
      <w:r w:rsidDel="00000000" w:rsidR="00000000" w:rsidRPr="00000000">
        <w:rPr>
          <w:rtl w:val="0"/>
        </w:rPr>
      </w:r>
    </w:p>
    <w:p w:rsidR="00000000" w:rsidDel="00000000" w:rsidP="00000000" w:rsidRDefault="00000000" w:rsidRPr="00000000" w14:paraId="000002CC">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Contrast</w:t>
      </w:r>
      <w:r w:rsidDel="00000000" w:rsidR="00000000" w:rsidRPr="00000000">
        <w:rPr>
          <w:rtl w:val="0"/>
        </w:rPr>
      </w:r>
    </w:p>
    <w:tbl>
      <w:tblPr>
        <w:tblStyle w:val="Table28"/>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3370"/>
        <w:gridCol w:w="1872"/>
        <w:gridCol w:w="4118"/>
        <w:tblGridChange w:id="0">
          <w:tblGrid>
            <w:gridCol w:w="3370"/>
            <w:gridCol w:w="1872"/>
            <w:gridCol w:w="4118"/>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2C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Pairing</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CE">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Ratio</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2CF">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Result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D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ink/900 on ivory/cream/white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D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13.5 – 15.7 :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D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Pass AAA</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D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ink/700 on ivory</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D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7.4 : 1</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D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Pass AAA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D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primary/600 on white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D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6.5 :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D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Pass AA/AAA (normal text)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D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primary/600 on cream</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D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5.6 : 1</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DB">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Pass AA (normal text)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DC">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white text on primary/600 button fill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DD">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6.5 :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D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Pass AA/AAA</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D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accent/decorative gold on white/ivory</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E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3.0 – 3.2 : 1</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E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Pass AA for large text (≥24px/19px bold) and icons/UI graphics only — not body text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E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accent/text-safe gold on white/ivory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E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4.9 / 4.6 :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E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Pass AA for normal body text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2E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success / error on white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E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5.0 / 6.1 : 1</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2E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Pass AA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E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warning/fill on white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E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3.7 :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E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Large text/icons only — use warning/text (6.0:1) for body copy</w:t>
            </w:r>
            <w:r w:rsidDel="00000000" w:rsidR="00000000" w:rsidRPr="00000000">
              <w:rPr>
                <w:rtl w:val="0"/>
              </w:rPr>
            </w:r>
          </w:p>
        </w:tc>
      </w:tr>
    </w:tbl>
    <w:p w:rsidR="00000000" w:rsidDel="00000000" w:rsidP="00000000" w:rsidRDefault="00000000" w:rsidRPr="00000000" w14:paraId="000002EB">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Keyboard Navigation &amp; Focus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Every interactive element is reachable and operable via keyboard alone; a visible “Skip to main content” link is the first focusable element on every page.</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Focus order follows visual/reading order: header → hero CTAs → main content in section order → footer.</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Focus is never suppressed (no outline:none without a replacement) — the focus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ring (§3.5) is always present.</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Modals/lightbox/mobile nav panel trap focus while open and return focus to the triggering element on close.</w:t>
      </w:r>
    </w:p>
    <w:p w:rsidR="00000000" w:rsidDel="00000000" w:rsidP="00000000" w:rsidRDefault="00000000" w:rsidRPr="00000000" w14:paraId="000002F0">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ARIA &amp; Semantics</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Landmark roles for header, nav, main, footer; one &lt;h1&gt; per page matching the IA-defined page title.</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aria-expanded on accordions and dropdowns; aria-current="page" on the active nav item.</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tl w:val="0"/>
        </w:rPr>
        <w:t xml:space="preserve">All meaningful food, portrait, and lifestyle photography requires descriptive alt text </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(per IA SEO requirements) — never empty alt on meaningful images.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Form fields use associated &lt;label&gt; elements (not placeholder-as-label); errors are announced via aria-live and linked to the field with aria-describedby.</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Search result count changes are announced via a polite aria-live region.</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The EN/RU switch sets the page's lang attribute correctly on toggle.</w:t>
      </w:r>
    </w:p>
    <w:p w:rsidR="00000000" w:rsidDel="00000000" w:rsidP="00000000" w:rsidRDefault="00000000" w:rsidRPr="00000000" w14:paraId="000002F7">
      <w:pPr>
        <w:pStyle w:val="Heading1"/>
        <w:pageBreakBefore w:val="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3.12  Design Tokens</w:t>
      </w:r>
      <w:r w:rsidDel="00000000" w:rsidR="00000000" w:rsidRPr="00000000">
        <w:rPr>
          <w:rtl w:val="0"/>
        </w:rPr>
      </w:r>
    </w:p>
    <w:p w:rsidR="00000000" w:rsidDel="00000000" w:rsidP="00000000" w:rsidRDefault="00000000" w:rsidRPr="00000000" w14:paraId="000002F8">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Tokens are structured in three tiers so Figma Variables and frontend code can stay in sync from one source of truth: Primitive tokens (raw values) → Semantic tokens (purpose-based aliases, e.g. color.action.primary) → Component tokens (component-specific aliases, e.g. button.primary.bg). Figma Variable collections map 1:1 to the first two tiers; component tokens live as component properties bound to semantic variables. The following structure is illustrative and may be adapted to the chosen design token pipeline (Style Dictionary, Tokens Studio, or custom implementation). </w:t>
      </w:r>
      <w:r w:rsidDel="00000000" w:rsidR="00000000" w:rsidRPr="00000000">
        <w:rPr>
          <w:rtl w:val="0"/>
        </w:rPr>
      </w:r>
    </w:p>
    <w:p w:rsidR="00000000" w:rsidDel="00000000" w:rsidP="00000000" w:rsidRDefault="00000000" w:rsidRPr="00000000" w14:paraId="000002F9">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Example structure (JSON — mirrors Figma Variables / style-dictionary input)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ece2" w:val="clear"/>
            <w:tcMar>
              <w:top w:w="160.0" w:type="dxa"/>
              <w:left w:w="200.0" w:type="dxa"/>
              <w:bottom w:w="160.0" w:type="dxa"/>
              <w:right w:w="200.0" w:type="dxa"/>
            </w:tcMar>
          </w:tcPr>
          <w:p w:rsidR="00000000" w:rsidDel="00000000" w:rsidP="00000000" w:rsidRDefault="00000000" w:rsidRPr="00000000" w14:paraId="000002FA">
            <w:pPr>
              <w:spacing w:after="20" w:lineRule="auto"/>
              <w:rPr/>
            </w:pPr>
            <w:r w:rsidDel="00000000" w:rsidR="00000000" w:rsidRPr="00000000">
              <w:rPr>
                <w:rFonts w:ascii="Consolas" w:cs="Consolas" w:eastAsia="Consolas" w:hAnsi="Consolas"/>
                <w:color w:val="2b211c"/>
                <w:sz w:val="18"/>
                <w:szCs w:val="18"/>
                <w:rtl w:val="0"/>
              </w:rPr>
              <w:t xml:space="preserve">{</w:t>
            </w:r>
            <w:r w:rsidDel="00000000" w:rsidR="00000000" w:rsidRPr="00000000">
              <w:rPr>
                <w:rtl w:val="0"/>
              </w:rPr>
            </w:r>
          </w:p>
          <w:p w:rsidR="00000000" w:rsidDel="00000000" w:rsidP="00000000" w:rsidRDefault="00000000" w:rsidRPr="00000000" w14:paraId="000002FB">
            <w:pPr>
              <w:spacing w:after="20" w:lineRule="auto"/>
              <w:rPr/>
            </w:pPr>
            <w:r w:rsidDel="00000000" w:rsidR="00000000" w:rsidRPr="00000000">
              <w:rPr>
                <w:rFonts w:ascii="Consolas" w:cs="Consolas" w:eastAsia="Consolas" w:hAnsi="Consolas"/>
                <w:color w:val="2b211c"/>
                <w:sz w:val="18"/>
                <w:szCs w:val="18"/>
                <w:rtl w:val="0"/>
              </w:rPr>
              <w:t xml:space="preserve">  "color": {</w:t>
            </w:r>
            <w:r w:rsidDel="00000000" w:rsidR="00000000" w:rsidRPr="00000000">
              <w:rPr>
                <w:rtl w:val="0"/>
              </w:rPr>
            </w:r>
          </w:p>
          <w:p w:rsidR="00000000" w:rsidDel="00000000" w:rsidP="00000000" w:rsidRDefault="00000000" w:rsidRPr="00000000" w14:paraId="000002FC">
            <w:pPr>
              <w:spacing w:after="20" w:lineRule="auto"/>
              <w:rPr/>
            </w:pPr>
            <w:r w:rsidDel="00000000" w:rsidR="00000000" w:rsidRPr="00000000">
              <w:rPr>
                <w:rFonts w:ascii="Consolas" w:cs="Consolas" w:eastAsia="Consolas" w:hAnsi="Consolas"/>
                <w:color w:val="2b211c"/>
                <w:sz w:val="18"/>
                <w:szCs w:val="18"/>
                <w:rtl w:val="0"/>
              </w:rPr>
              <w:t xml:space="preserve">    "primitive": {</w:t>
            </w:r>
            <w:r w:rsidDel="00000000" w:rsidR="00000000" w:rsidRPr="00000000">
              <w:rPr>
                <w:rtl w:val="0"/>
              </w:rPr>
            </w:r>
          </w:p>
          <w:p w:rsidR="00000000" w:rsidDel="00000000" w:rsidP="00000000" w:rsidRDefault="00000000" w:rsidRPr="00000000" w14:paraId="000002FD">
            <w:pPr>
              <w:spacing w:after="20" w:lineRule="auto"/>
              <w:rPr/>
            </w:pPr>
            <w:r w:rsidDel="00000000" w:rsidR="00000000" w:rsidRPr="00000000">
              <w:rPr>
                <w:rFonts w:ascii="Consolas" w:cs="Consolas" w:eastAsia="Consolas" w:hAnsi="Consolas"/>
                <w:color w:val="2b211c"/>
                <w:sz w:val="18"/>
                <w:szCs w:val="18"/>
                <w:rtl w:val="0"/>
              </w:rPr>
              <w:t xml:space="preserve">      "red":   { "700": "#942220", "600": "#B3272C", "100": "#F5DEDD" },</w:t>
            </w:r>
            <w:r w:rsidDel="00000000" w:rsidR="00000000" w:rsidRPr="00000000">
              <w:rPr>
                <w:rtl w:val="0"/>
              </w:rPr>
            </w:r>
          </w:p>
          <w:p w:rsidR="00000000" w:rsidDel="00000000" w:rsidP="00000000" w:rsidRDefault="00000000" w:rsidRPr="00000000" w14:paraId="000002FE">
            <w:pPr>
              <w:spacing w:after="20" w:lineRule="auto"/>
              <w:rPr>
                <w:rFonts w:ascii="Consolas" w:cs="Consolas" w:eastAsia="Consolas" w:hAnsi="Consolas"/>
                <w:color w:val="2b211c"/>
                <w:sz w:val="18"/>
                <w:szCs w:val="18"/>
              </w:rPr>
            </w:pPr>
            <w:r w:rsidDel="00000000" w:rsidR="00000000" w:rsidRPr="00000000">
              <w:rPr>
                <w:rFonts w:ascii="Consolas" w:cs="Consolas" w:eastAsia="Consolas" w:hAnsi="Consolas"/>
                <w:color w:val="2b211c"/>
                <w:sz w:val="18"/>
                <w:szCs w:val="18"/>
                <w:rtl w:val="0"/>
              </w:rPr>
              <w:t xml:space="preserve">      "cream": { "300": "#FBF5EC", "500": "#F6EDE0", "700": "#EADFCC" },</w:t>
            </w:r>
          </w:p>
          <w:p w:rsidR="00000000" w:rsidDel="00000000" w:rsidP="00000000" w:rsidRDefault="00000000" w:rsidRPr="00000000" w14:paraId="000002FF">
            <w:pPr>
              <w:spacing w:after="2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"ivory": "#FBF7F0", </w:t>
            </w:r>
          </w:p>
          <w:p w:rsidR="00000000" w:rsidDel="00000000" w:rsidP="00000000" w:rsidRDefault="00000000" w:rsidRPr="00000000" w14:paraId="00000300">
            <w:pPr>
              <w:spacing w:after="20" w:lineRule="auto"/>
              <w:rPr/>
            </w:pPr>
            <w:r w:rsidDel="00000000" w:rsidR="00000000" w:rsidRPr="00000000">
              <w:rPr>
                <w:rFonts w:ascii="Consolas" w:cs="Consolas" w:eastAsia="Consolas" w:hAnsi="Consolas"/>
                <w:color w:val="2b211c"/>
                <w:sz w:val="18"/>
                <w:szCs w:val="18"/>
                <w:rtl w:val="0"/>
              </w:rPr>
              <w:t xml:space="preserve">      "gold":  { "decorative": "#B8863B", "textSafe": "#8F6427" },</w:t>
            </w:r>
            <w:r w:rsidDel="00000000" w:rsidR="00000000" w:rsidRPr="00000000">
              <w:rPr>
                <w:rtl w:val="0"/>
              </w:rPr>
            </w:r>
          </w:p>
          <w:p w:rsidR="00000000" w:rsidDel="00000000" w:rsidP="00000000" w:rsidRDefault="00000000" w:rsidRPr="00000000" w14:paraId="00000301">
            <w:pPr>
              <w:spacing w:after="20" w:lineRule="auto"/>
              <w:rPr/>
            </w:pPr>
            <w:r w:rsidDel="00000000" w:rsidR="00000000" w:rsidRPr="00000000">
              <w:rPr>
                <w:rFonts w:ascii="Consolas" w:cs="Consolas" w:eastAsia="Consolas" w:hAnsi="Consolas"/>
                <w:color w:val="2b211c"/>
                <w:sz w:val="18"/>
                <w:szCs w:val="18"/>
                <w:rtl w:val="0"/>
              </w:rPr>
              <w:t xml:space="preserve">      "ink":   { "900": "#2B211C", "700": "#5B4F46", "500": "#8B7E72", "300": "#C9BDAF", "100": "#E9E2D8" },</w:t>
            </w:r>
            <w:r w:rsidDel="00000000" w:rsidR="00000000" w:rsidRPr="00000000">
              <w:rPr>
                <w:rtl w:val="0"/>
              </w:rPr>
            </w:r>
          </w:p>
          <w:p w:rsidR="00000000" w:rsidDel="00000000" w:rsidP="00000000" w:rsidRDefault="00000000" w:rsidRPr="00000000" w14:paraId="00000302">
            <w:pPr>
              <w:spacing w:after="20" w:lineRule="auto"/>
              <w:rPr>
                <w:rFonts w:ascii="Consolas" w:cs="Consolas" w:eastAsia="Consolas" w:hAnsi="Consolas"/>
                <w:color w:val="2b211c"/>
                <w:sz w:val="18"/>
                <w:szCs w:val="18"/>
              </w:rPr>
            </w:pPr>
            <w:r w:rsidDel="00000000" w:rsidR="00000000" w:rsidRPr="00000000">
              <w:rPr>
                <w:rFonts w:ascii="Consolas" w:cs="Consolas" w:eastAsia="Consolas" w:hAnsi="Consolas"/>
                <w:color w:val="2b211c"/>
                <w:sz w:val="18"/>
                <w:szCs w:val="18"/>
                <w:rtl w:val="0"/>
              </w:rPr>
              <w:t xml:space="preserve">      "system":{ "success": "#4F7A45", "warningFill": "#B4791F", "warningText": "#875A13", "error": "#A93F1F" },</w:t>
            </w:r>
          </w:p>
          <w:p w:rsidR="00000000" w:rsidDel="00000000" w:rsidP="00000000" w:rsidRDefault="00000000" w:rsidRPr="00000000" w14:paraId="00000303">
            <w:pPr>
              <w:spacing w:after="2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"surface": { "white": "#FFFFFF" }, </w:t>
            </w:r>
          </w:p>
          <w:p w:rsidR="00000000" w:rsidDel="00000000" w:rsidP="00000000" w:rsidRDefault="00000000" w:rsidRPr="00000000" w14:paraId="00000304">
            <w:pPr>
              <w:spacing w:after="2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"border": { "hairline": "#E5DACA", "strong": "#C9BDAF" }</w:t>
            </w:r>
          </w:p>
          <w:p w:rsidR="00000000" w:rsidDel="00000000" w:rsidP="00000000" w:rsidRDefault="00000000" w:rsidRPr="00000000" w14:paraId="00000305">
            <w:pPr>
              <w:spacing w:after="20" w:lineRule="auto"/>
              <w:rPr/>
            </w:pPr>
            <w:r w:rsidDel="00000000" w:rsidR="00000000" w:rsidRPr="00000000">
              <w:rPr>
                <w:rFonts w:ascii="Consolas" w:cs="Consolas" w:eastAsia="Consolas" w:hAnsi="Consolas"/>
                <w:color w:val="2b211c"/>
                <w:sz w:val="18"/>
                <w:szCs w:val="18"/>
                <w:rtl w:val="0"/>
              </w:rPr>
              <w:t xml:space="preserve">    },</w:t>
            </w:r>
            <w:r w:rsidDel="00000000" w:rsidR="00000000" w:rsidRPr="00000000">
              <w:rPr>
                <w:rtl w:val="0"/>
              </w:rPr>
            </w:r>
          </w:p>
          <w:p w:rsidR="00000000" w:rsidDel="00000000" w:rsidP="00000000" w:rsidRDefault="00000000" w:rsidRPr="00000000" w14:paraId="00000306">
            <w:pPr>
              <w:spacing w:after="20" w:lineRule="auto"/>
              <w:rPr>
                <w:rFonts w:ascii="Consolas" w:cs="Consolas" w:eastAsia="Consolas" w:hAnsi="Consolas"/>
                <w:color w:val="2b211c"/>
                <w:sz w:val="18"/>
                <w:szCs w:val="18"/>
              </w:rPr>
            </w:pPr>
            <w:r w:rsidDel="00000000" w:rsidR="00000000" w:rsidRPr="00000000">
              <w:rPr>
                <w:rFonts w:ascii="Consolas" w:cs="Consolas" w:eastAsia="Consolas" w:hAnsi="Consolas"/>
                <w:color w:val="2b211c"/>
                <w:sz w:val="18"/>
                <w:szCs w:val="18"/>
                <w:rtl w:val="0"/>
              </w:rPr>
              <w:t xml:space="preserve">    "semantic": {</w:t>
            </w:r>
          </w:p>
          <w:p w:rsidR="00000000" w:rsidDel="00000000" w:rsidP="00000000" w:rsidRDefault="00000000" w:rsidRPr="00000000" w14:paraId="00000307">
            <w:pPr>
              <w:spacing w:after="2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"border.strong": "{color.primitive.border.strong}", </w:t>
            </w:r>
          </w:p>
          <w:p w:rsidR="00000000" w:rsidDel="00000000" w:rsidP="00000000" w:rsidRDefault="00000000" w:rsidRPr="00000000" w14:paraId="00000308">
            <w:pPr>
              <w:spacing w:after="20" w:lineRule="auto"/>
              <w:rPr/>
            </w:pPr>
            <w:r w:rsidDel="00000000" w:rsidR="00000000" w:rsidRPr="00000000">
              <w:rPr>
                <w:rFonts w:ascii="Consolas" w:cs="Consolas" w:eastAsia="Consolas" w:hAnsi="Consolas"/>
                <w:color w:val="2b211c"/>
                <w:sz w:val="18"/>
                <w:szCs w:val="18"/>
                <w:rtl w:val="0"/>
              </w:rPr>
              <w:t xml:space="preserve">      "bg.page":        "</w:t>
            </w:r>
            <w:r w:rsidDel="00000000" w:rsidR="00000000" w:rsidRPr="00000000">
              <w:rPr>
                <w:rFonts w:ascii="Consolas" w:cs="Consolas" w:eastAsia="Consolas" w:hAnsi="Consolas"/>
                <w:sz w:val="18"/>
                <w:szCs w:val="18"/>
                <w:rtl w:val="0"/>
              </w:rPr>
              <w:t xml:space="preserve">{color.primitive.ivory}</w:t>
            </w:r>
            <w:r w:rsidDel="00000000" w:rsidR="00000000" w:rsidRPr="00000000">
              <w:rPr>
                <w:rFonts w:ascii="Consolas" w:cs="Consolas" w:eastAsia="Consolas" w:hAnsi="Consolas"/>
                <w:color w:val="2b211c"/>
                <w:sz w:val="18"/>
                <w:szCs w:val="18"/>
                <w:rtl w:val="0"/>
              </w:rPr>
              <w:t xml:space="preserve">",</w:t>
            </w:r>
            <w:r w:rsidDel="00000000" w:rsidR="00000000" w:rsidRPr="00000000">
              <w:rPr>
                <w:rtl w:val="0"/>
              </w:rPr>
            </w:r>
          </w:p>
          <w:p w:rsidR="00000000" w:rsidDel="00000000" w:rsidP="00000000" w:rsidRDefault="00000000" w:rsidRPr="00000000" w14:paraId="00000309">
            <w:pPr>
              <w:spacing w:after="20" w:lineRule="auto"/>
              <w:rPr/>
            </w:pPr>
            <w:r w:rsidDel="00000000" w:rsidR="00000000" w:rsidRPr="00000000">
              <w:rPr>
                <w:rFonts w:ascii="Consolas" w:cs="Consolas" w:eastAsia="Consolas" w:hAnsi="Consolas"/>
                <w:color w:val="2b211c"/>
                <w:sz w:val="18"/>
                <w:szCs w:val="18"/>
                <w:rtl w:val="0"/>
              </w:rPr>
              <w:t xml:space="preserve">      "bg.section-alt":  "{color.primitive.cream.500}",</w:t>
            </w:r>
            <w:r w:rsidDel="00000000" w:rsidR="00000000" w:rsidRPr="00000000">
              <w:rPr>
                <w:rtl w:val="0"/>
              </w:rPr>
            </w:r>
          </w:p>
          <w:p w:rsidR="00000000" w:rsidDel="00000000" w:rsidP="00000000" w:rsidRDefault="00000000" w:rsidRPr="00000000" w14:paraId="0000030A">
            <w:pPr>
              <w:spacing w:after="20" w:lineRule="auto"/>
              <w:rPr/>
            </w:pPr>
            <w:r w:rsidDel="00000000" w:rsidR="00000000" w:rsidRPr="00000000">
              <w:rPr>
                <w:rFonts w:ascii="Consolas" w:cs="Consolas" w:eastAsia="Consolas" w:hAnsi="Consolas"/>
                <w:color w:val="2b211c"/>
                <w:sz w:val="18"/>
                <w:szCs w:val="18"/>
                <w:rtl w:val="0"/>
              </w:rPr>
              <w:t xml:space="preserve">      "surface.card":    "</w:t>
            </w:r>
            <w:r w:rsidDel="00000000" w:rsidR="00000000" w:rsidRPr="00000000">
              <w:rPr>
                <w:rFonts w:ascii="Consolas" w:cs="Consolas" w:eastAsia="Consolas" w:hAnsi="Consolas"/>
                <w:sz w:val="18"/>
                <w:szCs w:val="18"/>
                <w:rtl w:val="0"/>
              </w:rPr>
              <w:t xml:space="preserve">{color.primitive.surface.white}</w:t>
            </w:r>
            <w:r w:rsidDel="00000000" w:rsidR="00000000" w:rsidRPr="00000000">
              <w:rPr>
                <w:rFonts w:ascii="Consolas" w:cs="Consolas" w:eastAsia="Consolas" w:hAnsi="Consolas"/>
                <w:color w:val="2b211c"/>
                <w:sz w:val="18"/>
                <w:szCs w:val="18"/>
                <w:rtl w:val="0"/>
              </w:rPr>
              <w:t xml:space="preserve">",</w:t>
            </w:r>
            <w:r w:rsidDel="00000000" w:rsidR="00000000" w:rsidRPr="00000000">
              <w:rPr>
                <w:rtl w:val="0"/>
              </w:rPr>
            </w:r>
          </w:p>
          <w:p w:rsidR="00000000" w:rsidDel="00000000" w:rsidP="00000000" w:rsidRDefault="00000000" w:rsidRPr="00000000" w14:paraId="0000030B">
            <w:pPr>
              <w:spacing w:after="20" w:lineRule="auto"/>
              <w:rPr/>
            </w:pPr>
            <w:r w:rsidDel="00000000" w:rsidR="00000000" w:rsidRPr="00000000">
              <w:rPr>
                <w:rFonts w:ascii="Consolas" w:cs="Consolas" w:eastAsia="Consolas" w:hAnsi="Consolas"/>
                <w:color w:val="2b211c"/>
                <w:sz w:val="18"/>
                <w:szCs w:val="18"/>
                <w:rtl w:val="0"/>
              </w:rPr>
              <w:t xml:space="preserve">      "border.default":  "</w:t>
            </w:r>
            <w:r w:rsidDel="00000000" w:rsidR="00000000" w:rsidRPr="00000000">
              <w:rPr>
                <w:rFonts w:ascii="Consolas" w:cs="Consolas" w:eastAsia="Consolas" w:hAnsi="Consolas"/>
                <w:sz w:val="18"/>
                <w:szCs w:val="18"/>
                <w:rtl w:val="0"/>
              </w:rPr>
              <w:t xml:space="preserve">{color.primitive.border.hairline}</w:t>
            </w:r>
            <w:r w:rsidDel="00000000" w:rsidR="00000000" w:rsidRPr="00000000">
              <w:rPr>
                <w:rFonts w:ascii="Consolas" w:cs="Consolas" w:eastAsia="Consolas" w:hAnsi="Consolas"/>
                <w:color w:val="2b211c"/>
                <w:sz w:val="18"/>
                <w:szCs w:val="18"/>
                <w:rtl w:val="0"/>
              </w:rPr>
              <w:t xml:space="preserve">",</w:t>
            </w:r>
            <w:r w:rsidDel="00000000" w:rsidR="00000000" w:rsidRPr="00000000">
              <w:rPr>
                <w:rtl w:val="0"/>
              </w:rPr>
            </w:r>
          </w:p>
          <w:p w:rsidR="00000000" w:rsidDel="00000000" w:rsidP="00000000" w:rsidRDefault="00000000" w:rsidRPr="00000000" w14:paraId="0000030C">
            <w:pPr>
              <w:spacing w:after="20" w:lineRule="auto"/>
              <w:rPr/>
            </w:pPr>
            <w:r w:rsidDel="00000000" w:rsidR="00000000" w:rsidRPr="00000000">
              <w:rPr>
                <w:rFonts w:ascii="Consolas" w:cs="Consolas" w:eastAsia="Consolas" w:hAnsi="Consolas"/>
                <w:color w:val="2b211c"/>
                <w:sz w:val="18"/>
                <w:szCs w:val="18"/>
                <w:rtl w:val="0"/>
              </w:rPr>
              <w:t xml:space="preserve">      "text.primary":    "{color.primitive.ink.900}",</w:t>
            </w:r>
            <w:r w:rsidDel="00000000" w:rsidR="00000000" w:rsidRPr="00000000">
              <w:rPr>
                <w:rtl w:val="0"/>
              </w:rPr>
            </w:r>
          </w:p>
          <w:p w:rsidR="00000000" w:rsidDel="00000000" w:rsidP="00000000" w:rsidRDefault="00000000" w:rsidRPr="00000000" w14:paraId="0000030D">
            <w:pPr>
              <w:spacing w:after="20" w:lineRule="auto"/>
              <w:rPr/>
            </w:pPr>
            <w:r w:rsidDel="00000000" w:rsidR="00000000" w:rsidRPr="00000000">
              <w:rPr>
                <w:rFonts w:ascii="Consolas" w:cs="Consolas" w:eastAsia="Consolas" w:hAnsi="Consolas"/>
                <w:color w:val="2b211c"/>
                <w:sz w:val="18"/>
                <w:szCs w:val="18"/>
                <w:rtl w:val="0"/>
              </w:rPr>
              <w:t xml:space="preserve">      "text.secondary":  "{color.primitive.ink.700}",</w:t>
            </w:r>
            <w:r w:rsidDel="00000000" w:rsidR="00000000" w:rsidRPr="00000000">
              <w:rPr>
                <w:rtl w:val="0"/>
              </w:rPr>
            </w:r>
          </w:p>
          <w:p w:rsidR="00000000" w:rsidDel="00000000" w:rsidP="00000000" w:rsidRDefault="00000000" w:rsidRPr="00000000" w14:paraId="0000030E">
            <w:pPr>
              <w:spacing w:after="20" w:lineRule="auto"/>
              <w:rPr/>
            </w:pPr>
            <w:r w:rsidDel="00000000" w:rsidR="00000000" w:rsidRPr="00000000">
              <w:rPr>
                <w:rFonts w:ascii="Consolas" w:cs="Consolas" w:eastAsia="Consolas" w:hAnsi="Consolas"/>
                <w:color w:val="2b211c"/>
                <w:sz w:val="18"/>
                <w:szCs w:val="18"/>
                <w:rtl w:val="0"/>
              </w:rPr>
              <w:t xml:space="preserve">      "action.primary":  "{color.primitive.red.600}",</w:t>
            </w:r>
            <w:r w:rsidDel="00000000" w:rsidR="00000000" w:rsidRPr="00000000">
              <w:rPr>
                <w:rtl w:val="0"/>
              </w:rPr>
            </w:r>
          </w:p>
          <w:p w:rsidR="00000000" w:rsidDel="00000000" w:rsidP="00000000" w:rsidRDefault="00000000" w:rsidRPr="00000000" w14:paraId="0000030F">
            <w:pPr>
              <w:spacing w:after="20" w:lineRule="auto"/>
              <w:rPr/>
            </w:pPr>
            <w:r w:rsidDel="00000000" w:rsidR="00000000" w:rsidRPr="00000000">
              <w:rPr>
                <w:rFonts w:ascii="Consolas" w:cs="Consolas" w:eastAsia="Consolas" w:hAnsi="Consolas"/>
                <w:color w:val="2b211c"/>
                <w:sz w:val="18"/>
                <w:szCs w:val="18"/>
                <w:rtl w:val="0"/>
              </w:rPr>
              <w:t xml:space="preserve">      "action.primary.hover": "{color.primitive.red.700}",</w:t>
            </w:r>
            <w:r w:rsidDel="00000000" w:rsidR="00000000" w:rsidRPr="00000000">
              <w:rPr>
                <w:rtl w:val="0"/>
              </w:rPr>
            </w:r>
          </w:p>
          <w:p w:rsidR="00000000" w:rsidDel="00000000" w:rsidP="00000000" w:rsidRDefault="00000000" w:rsidRPr="00000000" w14:paraId="00000310">
            <w:pPr>
              <w:spacing w:after="20" w:lineRule="auto"/>
              <w:rPr/>
            </w:pPr>
            <w:r w:rsidDel="00000000" w:rsidR="00000000" w:rsidRPr="00000000">
              <w:rPr>
                <w:rFonts w:ascii="Consolas" w:cs="Consolas" w:eastAsia="Consolas" w:hAnsi="Consolas"/>
                <w:color w:val="2b211c"/>
                <w:sz w:val="18"/>
                <w:szCs w:val="18"/>
                <w:rtl w:val="0"/>
              </w:rPr>
              <w:t xml:space="preserve">      "accent.decorative": "{color.primitive.gold.decorative}",</w:t>
            </w:r>
            <w:r w:rsidDel="00000000" w:rsidR="00000000" w:rsidRPr="00000000">
              <w:rPr>
                <w:rtl w:val="0"/>
              </w:rPr>
            </w:r>
          </w:p>
          <w:p w:rsidR="00000000" w:rsidDel="00000000" w:rsidP="00000000" w:rsidRDefault="00000000" w:rsidRPr="00000000" w14:paraId="00000311">
            <w:pPr>
              <w:spacing w:after="20" w:lineRule="auto"/>
              <w:rPr/>
            </w:pPr>
            <w:r w:rsidDel="00000000" w:rsidR="00000000" w:rsidRPr="00000000">
              <w:rPr>
                <w:rFonts w:ascii="Consolas" w:cs="Consolas" w:eastAsia="Consolas" w:hAnsi="Consolas"/>
                <w:color w:val="2b211c"/>
                <w:sz w:val="18"/>
                <w:szCs w:val="18"/>
                <w:rtl w:val="0"/>
              </w:rPr>
              <w:t xml:space="preserve">      "feedback.success":  "{color.primitive.system.success}",</w:t>
            </w:r>
            <w:r w:rsidDel="00000000" w:rsidR="00000000" w:rsidRPr="00000000">
              <w:rPr>
                <w:rtl w:val="0"/>
              </w:rPr>
            </w:r>
          </w:p>
          <w:p w:rsidR="00000000" w:rsidDel="00000000" w:rsidP="00000000" w:rsidRDefault="00000000" w:rsidRPr="00000000" w14:paraId="00000312">
            <w:pPr>
              <w:spacing w:after="20" w:lineRule="auto"/>
              <w:rPr/>
            </w:pPr>
            <w:r w:rsidDel="00000000" w:rsidR="00000000" w:rsidRPr="00000000">
              <w:rPr>
                <w:rFonts w:ascii="Consolas" w:cs="Consolas" w:eastAsia="Consolas" w:hAnsi="Consolas"/>
                <w:color w:val="2b211c"/>
                <w:sz w:val="18"/>
                <w:szCs w:val="18"/>
                <w:rtl w:val="0"/>
              </w:rPr>
              <w:t xml:space="preserve">      "feedback.error":    "{color.primitive.system.error}"</w:t>
            </w:r>
            <w:r w:rsidDel="00000000" w:rsidR="00000000" w:rsidRPr="00000000">
              <w:rPr>
                <w:rtl w:val="0"/>
              </w:rPr>
            </w:r>
          </w:p>
          <w:p w:rsidR="00000000" w:rsidDel="00000000" w:rsidP="00000000" w:rsidRDefault="00000000" w:rsidRPr="00000000" w14:paraId="00000313">
            <w:pPr>
              <w:spacing w:after="20" w:lineRule="auto"/>
              <w:rPr/>
            </w:pPr>
            <w:r w:rsidDel="00000000" w:rsidR="00000000" w:rsidRPr="00000000">
              <w:rPr>
                <w:rFonts w:ascii="Consolas" w:cs="Consolas" w:eastAsia="Consolas" w:hAnsi="Consolas"/>
                <w:color w:val="2b211c"/>
                <w:sz w:val="18"/>
                <w:szCs w:val="18"/>
                <w:rtl w:val="0"/>
              </w:rPr>
              <w:t xml:space="preserve">    }</w:t>
            </w:r>
            <w:r w:rsidDel="00000000" w:rsidR="00000000" w:rsidRPr="00000000">
              <w:rPr>
                <w:rtl w:val="0"/>
              </w:rPr>
            </w:r>
          </w:p>
          <w:p w:rsidR="00000000" w:rsidDel="00000000" w:rsidP="00000000" w:rsidRDefault="00000000" w:rsidRPr="00000000" w14:paraId="00000314">
            <w:pPr>
              <w:spacing w:after="20" w:lineRule="auto"/>
              <w:rPr/>
            </w:pPr>
            <w:r w:rsidDel="00000000" w:rsidR="00000000" w:rsidRPr="00000000">
              <w:rPr>
                <w:rFonts w:ascii="Consolas" w:cs="Consolas" w:eastAsia="Consolas" w:hAnsi="Consolas"/>
                <w:color w:val="2b211c"/>
                <w:sz w:val="18"/>
                <w:szCs w:val="18"/>
                <w:rtl w:val="0"/>
              </w:rPr>
              <w:t xml:space="preserve">  },</w:t>
            </w:r>
            <w:r w:rsidDel="00000000" w:rsidR="00000000" w:rsidRPr="00000000">
              <w:rPr>
                <w:rtl w:val="0"/>
              </w:rPr>
            </w:r>
          </w:p>
          <w:p w:rsidR="00000000" w:rsidDel="00000000" w:rsidP="00000000" w:rsidRDefault="00000000" w:rsidRPr="00000000" w14:paraId="00000315">
            <w:pPr>
              <w:spacing w:after="20" w:lineRule="auto"/>
              <w:rPr/>
            </w:pPr>
            <w:r w:rsidDel="00000000" w:rsidR="00000000" w:rsidRPr="00000000">
              <w:rPr>
                <w:rFonts w:ascii="Consolas" w:cs="Consolas" w:eastAsia="Consolas" w:hAnsi="Consolas"/>
                <w:color w:val="2b211c"/>
                <w:sz w:val="18"/>
                <w:szCs w:val="18"/>
                <w:rtl w:val="0"/>
              </w:rPr>
              <w:t xml:space="preserve">  "space":  { "1":"4px","2":"8px","3":"12px","4":"16px","5":"24px","6":"32px","7":"40px","8":"48px","9":"64px","10":"80px","11":"96px","12":"128px" },</w:t>
            </w:r>
            <w:r w:rsidDel="00000000" w:rsidR="00000000" w:rsidRPr="00000000">
              <w:rPr>
                <w:rtl w:val="0"/>
              </w:rPr>
            </w:r>
          </w:p>
          <w:p w:rsidR="00000000" w:rsidDel="00000000" w:rsidP="00000000" w:rsidRDefault="00000000" w:rsidRPr="00000000" w14:paraId="00000316">
            <w:pPr>
              <w:spacing w:after="20" w:lineRule="auto"/>
              <w:rPr/>
            </w:pPr>
            <w:r w:rsidDel="00000000" w:rsidR="00000000" w:rsidRPr="00000000">
              <w:rPr>
                <w:rFonts w:ascii="Consolas" w:cs="Consolas" w:eastAsia="Consolas" w:hAnsi="Consolas"/>
                <w:color w:val="2b211c"/>
                <w:sz w:val="18"/>
                <w:szCs w:val="18"/>
                <w:rtl w:val="0"/>
              </w:rPr>
              <w:t xml:space="preserve">  "radius": { "xs":"4px","sm":"8px","md":"16px","lg":"24px","full":"999px" },</w:t>
            </w:r>
            <w:r w:rsidDel="00000000" w:rsidR="00000000" w:rsidRPr="00000000">
              <w:rPr>
                <w:rtl w:val="0"/>
              </w:rPr>
            </w:r>
          </w:p>
          <w:p w:rsidR="00000000" w:rsidDel="00000000" w:rsidP="00000000" w:rsidRDefault="00000000" w:rsidRPr="00000000" w14:paraId="00000317">
            <w:pPr>
              <w:spacing w:after="20" w:lineRule="auto"/>
              <w:rPr/>
            </w:pPr>
            <w:r w:rsidDel="00000000" w:rsidR="00000000" w:rsidRPr="00000000">
              <w:rPr>
                <w:rFonts w:ascii="Consolas" w:cs="Consolas" w:eastAsia="Consolas" w:hAnsi="Consolas"/>
                <w:color w:val="2b211c"/>
                <w:sz w:val="18"/>
                <w:szCs w:val="18"/>
                <w:rtl w:val="0"/>
              </w:rPr>
              <w:t xml:space="preserve">  "shadow": {</w:t>
            </w:r>
            <w:r w:rsidDel="00000000" w:rsidR="00000000" w:rsidRPr="00000000">
              <w:rPr>
                <w:rtl w:val="0"/>
              </w:rPr>
            </w:r>
          </w:p>
          <w:p w:rsidR="00000000" w:rsidDel="00000000" w:rsidP="00000000" w:rsidRDefault="00000000" w:rsidRPr="00000000" w14:paraId="00000318">
            <w:pPr>
              <w:spacing w:after="20" w:lineRule="auto"/>
              <w:rPr/>
            </w:pPr>
            <w:r w:rsidDel="00000000" w:rsidR="00000000" w:rsidRPr="00000000">
              <w:rPr>
                <w:rFonts w:ascii="Consolas" w:cs="Consolas" w:eastAsia="Consolas" w:hAnsi="Consolas"/>
                <w:color w:val="2b211c"/>
                <w:sz w:val="18"/>
                <w:szCs w:val="18"/>
                <w:rtl w:val="0"/>
              </w:rPr>
              <w:t xml:space="preserve">    "xs":"0 1px 2px rgba(43,33,28,0.06)",</w:t>
            </w:r>
            <w:r w:rsidDel="00000000" w:rsidR="00000000" w:rsidRPr="00000000">
              <w:rPr>
                <w:rtl w:val="0"/>
              </w:rPr>
            </w:r>
          </w:p>
          <w:p w:rsidR="00000000" w:rsidDel="00000000" w:rsidP="00000000" w:rsidRDefault="00000000" w:rsidRPr="00000000" w14:paraId="00000319">
            <w:pPr>
              <w:spacing w:after="20" w:lineRule="auto"/>
              <w:rPr/>
            </w:pPr>
            <w:r w:rsidDel="00000000" w:rsidR="00000000" w:rsidRPr="00000000">
              <w:rPr>
                <w:rFonts w:ascii="Consolas" w:cs="Consolas" w:eastAsia="Consolas" w:hAnsi="Consolas"/>
                <w:color w:val="2b211c"/>
                <w:sz w:val="18"/>
                <w:szCs w:val="18"/>
                <w:rtl w:val="0"/>
              </w:rPr>
              <w:t xml:space="preserve">    "sm":"0 2px 6px rgba(43,33,28,0.08)",</w:t>
            </w:r>
            <w:r w:rsidDel="00000000" w:rsidR="00000000" w:rsidRPr="00000000">
              <w:rPr>
                <w:rtl w:val="0"/>
              </w:rPr>
            </w:r>
          </w:p>
          <w:p w:rsidR="00000000" w:rsidDel="00000000" w:rsidP="00000000" w:rsidRDefault="00000000" w:rsidRPr="00000000" w14:paraId="0000031A">
            <w:pPr>
              <w:spacing w:after="20" w:lineRule="auto"/>
              <w:rPr/>
            </w:pPr>
            <w:r w:rsidDel="00000000" w:rsidR="00000000" w:rsidRPr="00000000">
              <w:rPr>
                <w:rFonts w:ascii="Consolas" w:cs="Consolas" w:eastAsia="Consolas" w:hAnsi="Consolas"/>
                <w:color w:val="2b211c"/>
                <w:sz w:val="18"/>
                <w:szCs w:val="18"/>
                <w:rtl w:val="0"/>
              </w:rPr>
              <w:t xml:space="preserve">    "md":"0 8px 20px rgba(43,33,28,0.10)",</w:t>
            </w:r>
            <w:r w:rsidDel="00000000" w:rsidR="00000000" w:rsidRPr="00000000">
              <w:rPr>
                <w:rtl w:val="0"/>
              </w:rPr>
            </w:r>
          </w:p>
          <w:p w:rsidR="00000000" w:rsidDel="00000000" w:rsidP="00000000" w:rsidRDefault="00000000" w:rsidRPr="00000000" w14:paraId="0000031B">
            <w:pPr>
              <w:spacing w:after="20" w:lineRule="auto"/>
              <w:rPr/>
            </w:pPr>
            <w:r w:rsidDel="00000000" w:rsidR="00000000" w:rsidRPr="00000000">
              <w:rPr>
                <w:rFonts w:ascii="Consolas" w:cs="Consolas" w:eastAsia="Consolas" w:hAnsi="Consolas"/>
                <w:color w:val="2b211c"/>
                <w:sz w:val="18"/>
                <w:szCs w:val="18"/>
                <w:rtl w:val="0"/>
              </w:rPr>
              <w:t xml:space="preserve">    "lg":"0 16px 40px rgba(43,33,28,0.14)",</w:t>
            </w:r>
            <w:r w:rsidDel="00000000" w:rsidR="00000000" w:rsidRPr="00000000">
              <w:rPr>
                <w:rtl w:val="0"/>
              </w:rPr>
            </w:r>
          </w:p>
          <w:p w:rsidR="00000000" w:rsidDel="00000000" w:rsidP="00000000" w:rsidRDefault="00000000" w:rsidRPr="00000000" w14:paraId="0000031C">
            <w:pPr>
              <w:spacing w:after="20" w:lineRule="auto"/>
              <w:rPr/>
            </w:pPr>
            <w:r w:rsidDel="00000000" w:rsidR="00000000" w:rsidRPr="00000000">
              <w:rPr>
                <w:rFonts w:ascii="Consolas" w:cs="Consolas" w:eastAsia="Consolas" w:hAnsi="Consolas"/>
                <w:color w:val="2b211c"/>
                <w:sz w:val="18"/>
                <w:szCs w:val="18"/>
                <w:rtl w:val="0"/>
              </w:rPr>
              <w:t xml:space="preserve">    "</w:t>
            </w:r>
            <w:r w:rsidDel="00000000" w:rsidR="00000000" w:rsidRPr="00000000">
              <w:rPr>
                <w:rFonts w:ascii="Consolas" w:cs="Consolas" w:eastAsia="Consolas" w:hAnsi="Consolas"/>
                <w:sz w:val="18"/>
                <w:szCs w:val="18"/>
                <w:rtl w:val="0"/>
              </w:rPr>
              <w:t xml:space="preserve">focusRing</w:t>
            </w:r>
            <w:r w:rsidDel="00000000" w:rsidR="00000000" w:rsidRPr="00000000">
              <w:rPr>
                <w:rFonts w:ascii="Consolas" w:cs="Consolas" w:eastAsia="Consolas" w:hAnsi="Consolas"/>
                <w:color w:val="2b211c"/>
                <w:sz w:val="18"/>
                <w:szCs w:val="18"/>
                <w:rtl w:val="0"/>
              </w:rPr>
              <w:t xml:space="preserve">":"0 0 0 3px rgba(179,39,44,0.35)"</w:t>
            </w:r>
            <w:r w:rsidDel="00000000" w:rsidR="00000000" w:rsidRPr="00000000">
              <w:rPr>
                <w:rtl w:val="0"/>
              </w:rPr>
            </w:r>
          </w:p>
          <w:p w:rsidR="00000000" w:rsidDel="00000000" w:rsidP="00000000" w:rsidRDefault="00000000" w:rsidRPr="00000000" w14:paraId="0000031D">
            <w:pPr>
              <w:spacing w:after="20" w:lineRule="auto"/>
              <w:rPr/>
            </w:pPr>
            <w:r w:rsidDel="00000000" w:rsidR="00000000" w:rsidRPr="00000000">
              <w:rPr>
                <w:rFonts w:ascii="Consolas" w:cs="Consolas" w:eastAsia="Consolas" w:hAnsi="Consolas"/>
                <w:color w:val="2b211c"/>
                <w:sz w:val="18"/>
                <w:szCs w:val="18"/>
                <w:rtl w:val="0"/>
              </w:rPr>
              <w:t xml:space="preserve">  },</w:t>
            </w:r>
            <w:r w:rsidDel="00000000" w:rsidR="00000000" w:rsidRPr="00000000">
              <w:rPr>
                <w:rtl w:val="0"/>
              </w:rPr>
            </w:r>
          </w:p>
          <w:p w:rsidR="00000000" w:rsidDel="00000000" w:rsidP="00000000" w:rsidRDefault="00000000" w:rsidRPr="00000000" w14:paraId="0000031E">
            <w:pPr>
              <w:spacing w:after="20" w:lineRule="auto"/>
              <w:rPr/>
            </w:pPr>
            <w:r w:rsidDel="00000000" w:rsidR="00000000" w:rsidRPr="00000000">
              <w:rPr>
                <w:rFonts w:ascii="Consolas" w:cs="Consolas" w:eastAsia="Consolas" w:hAnsi="Consolas"/>
                <w:color w:val="2b211c"/>
                <w:sz w:val="18"/>
                <w:szCs w:val="18"/>
                <w:rtl w:val="0"/>
              </w:rPr>
              <w:t xml:space="preserve">  "font": {</w:t>
            </w:r>
            <w:r w:rsidDel="00000000" w:rsidR="00000000" w:rsidRPr="00000000">
              <w:rPr>
                <w:rtl w:val="0"/>
              </w:rPr>
            </w:r>
          </w:p>
          <w:p w:rsidR="00000000" w:rsidDel="00000000" w:rsidP="00000000" w:rsidRDefault="00000000" w:rsidRPr="00000000" w14:paraId="0000031F">
            <w:pPr>
              <w:spacing w:after="20" w:lineRule="auto"/>
              <w:rPr/>
            </w:pPr>
            <w:r w:rsidDel="00000000" w:rsidR="00000000" w:rsidRPr="00000000">
              <w:rPr>
                <w:rFonts w:ascii="Consolas" w:cs="Consolas" w:eastAsia="Consolas" w:hAnsi="Consolas"/>
                <w:color w:val="2b211c"/>
                <w:sz w:val="18"/>
                <w:szCs w:val="18"/>
                <w:rtl w:val="0"/>
              </w:rPr>
              <w:t xml:space="preserve">    "family": { "display":"Fraunces", "body":"Karla", "accent":"Alex Brush" },</w:t>
            </w:r>
            <w:r w:rsidDel="00000000" w:rsidR="00000000" w:rsidRPr="00000000">
              <w:rPr>
                <w:rtl w:val="0"/>
              </w:rPr>
            </w:r>
          </w:p>
          <w:p w:rsidR="00000000" w:rsidDel="00000000" w:rsidP="00000000" w:rsidRDefault="00000000" w:rsidRPr="00000000" w14:paraId="00000320">
            <w:pPr>
              <w:spacing w:after="20" w:lineRule="auto"/>
              <w:rPr/>
            </w:pPr>
            <w:r w:rsidDel="00000000" w:rsidR="00000000" w:rsidRPr="00000000">
              <w:rPr>
                <w:rFonts w:ascii="Consolas" w:cs="Consolas" w:eastAsia="Consolas" w:hAnsi="Consolas"/>
                <w:color w:val="2b211c"/>
                <w:sz w:val="18"/>
                <w:szCs w:val="18"/>
                <w:rtl w:val="0"/>
              </w:rPr>
              <w:t xml:space="preserve">    "size":   { "h1":"56px","h2":"40px","h3":"28px","bodyLg":"18px","body":"16px","caption":"13px","button":"15px" }</w:t>
            </w:r>
            <w:r w:rsidDel="00000000" w:rsidR="00000000" w:rsidRPr="00000000">
              <w:rPr>
                <w:rtl w:val="0"/>
              </w:rPr>
            </w:r>
          </w:p>
          <w:p w:rsidR="00000000" w:rsidDel="00000000" w:rsidP="00000000" w:rsidRDefault="00000000" w:rsidRPr="00000000" w14:paraId="00000321">
            <w:pPr>
              <w:spacing w:after="20" w:lineRule="auto"/>
              <w:rPr/>
            </w:pPr>
            <w:r w:rsidDel="00000000" w:rsidR="00000000" w:rsidRPr="00000000">
              <w:rPr>
                <w:rFonts w:ascii="Consolas" w:cs="Consolas" w:eastAsia="Consolas" w:hAnsi="Consolas"/>
                <w:color w:val="2b211c"/>
                <w:sz w:val="18"/>
                <w:szCs w:val="18"/>
                <w:rtl w:val="0"/>
              </w:rPr>
              <w:t xml:space="preserve">  },</w:t>
            </w:r>
            <w:r w:rsidDel="00000000" w:rsidR="00000000" w:rsidRPr="00000000">
              <w:rPr>
                <w:rtl w:val="0"/>
              </w:rPr>
            </w:r>
          </w:p>
          <w:p w:rsidR="00000000" w:rsidDel="00000000" w:rsidP="00000000" w:rsidRDefault="00000000" w:rsidRPr="00000000" w14:paraId="00000322">
            <w:pPr>
              <w:spacing w:after="20" w:lineRule="auto"/>
              <w:rPr/>
            </w:pPr>
            <w:r w:rsidDel="00000000" w:rsidR="00000000" w:rsidRPr="00000000">
              <w:rPr>
                <w:rFonts w:ascii="Consolas" w:cs="Consolas" w:eastAsia="Consolas" w:hAnsi="Consolas"/>
                <w:color w:val="2b211c"/>
                <w:sz w:val="18"/>
                <w:szCs w:val="18"/>
                <w:rtl w:val="0"/>
              </w:rPr>
              <w:t xml:space="preserve">  "motion": { "fast":"150ms","base":"250ms","slow":"400ms","easeStandard":"cubic-bezier(0.4,0,0.2,1)" }</w:t>
            </w:r>
            <w:r w:rsidDel="00000000" w:rsidR="00000000" w:rsidRPr="00000000">
              <w:rPr>
                <w:rtl w:val="0"/>
              </w:rPr>
            </w:r>
          </w:p>
          <w:p w:rsidR="00000000" w:rsidDel="00000000" w:rsidP="00000000" w:rsidRDefault="00000000" w:rsidRPr="00000000" w14:paraId="00000323">
            <w:pPr>
              <w:spacing w:after="20" w:lineRule="auto"/>
              <w:rPr/>
            </w:pPr>
            <w:r w:rsidDel="00000000" w:rsidR="00000000" w:rsidRPr="00000000">
              <w:rPr>
                <w:rFonts w:ascii="Consolas" w:cs="Consolas" w:eastAsia="Consolas" w:hAnsi="Consolas"/>
                <w:color w:val="2b211c"/>
                <w:sz w:val="18"/>
                <w:szCs w:val="18"/>
                <w:rtl w:val="0"/>
              </w:rPr>
              <w:t xml:space="preserve">}</w:t>
            </w:r>
            <w:r w:rsidDel="00000000" w:rsidR="00000000" w:rsidRPr="00000000">
              <w:rPr>
                <w:rtl w:val="0"/>
              </w:rPr>
            </w:r>
          </w:p>
        </w:tc>
      </w:tr>
    </w:tbl>
    <w:p w:rsidR="00000000" w:rsidDel="00000000" w:rsidP="00000000" w:rsidRDefault="00000000" w:rsidRPr="00000000" w14:paraId="00000324">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Matching CSS Custom Properties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ece2" w:val="clear"/>
            <w:tcMar>
              <w:top w:w="160.0" w:type="dxa"/>
              <w:left w:w="200.0" w:type="dxa"/>
              <w:bottom w:w="160.0" w:type="dxa"/>
              <w:right w:w="200.0" w:type="dxa"/>
            </w:tcMar>
          </w:tcPr>
          <w:p w:rsidR="00000000" w:rsidDel="00000000" w:rsidP="00000000" w:rsidRDefault="00000000" w:rsidRPr="00000000" w14:paraId="00000325">
            <w:pPr>
              <w:spacing w:after="20" w:lineRule="auto"/>
              <w:rPr/>
            </w:pPr>
            <w:r w:rsidDel="00000000" w:rsidR="00000000" w:rsidRPr="00000000">
              <w:rPr>
                <w:rFonts w:ascii="Consolas" w:cs="Consolas" w:eastAsia="Consolas" w:hAnsi="Consolas"/>
                <w:color w:val="2b211c"/>
                <w:sz w:val="18"/>
                <w:szCs w:val="18"/>
                <w:rtl w:val="0"/>
              </w:rPr>
              <w:t xml:space="preserve">:root {</w:t>
            </w:r>
            <w:r w:rsidDel="00000000" w:rsidR="00000000" w:rsidRPr="00000000">
              <w:rPr>
                <w:rtl w:val="0"/>
              </w:rPr>
            </w:r>
          </w:p>
          <w:p w:rsidR="00000000" w:rsidDel="00000000" w:rsidP="00000000" w:rsidRDefault="00000000" w:rsidRPr="00000000" w14:paraId="00000326">
            <w:pPr>
              <w:spacing w:after="20" w:lineRule="auto"/>
              <w:rPr/>
            </w:pPr>
            <w:r w:rsidDel="00000000" w:rsidR="00000000" w:rsidRPr="00000000">
              <w:rPr>
                <w:rFonts w:ascii="Consolas" w:cs="Consolas" w:eastAsia="Consolas" w:hAnsi="Consolas"/>
                <w:color w:val="2b211c"/>
                <w:sz w:val="18"/>
                <w:szCs w:val="18"/>
                <w:rtl w:val="0"/>
              </w:rPr>
              <w:t xml:space="preserve">  --color-primary-600: #B3272C;</w:t>
            </w:r>
            <w:r w:rsidDel="00000000" w:rsidR="00000000" w:rsidRPr="00000000">
              <w:rPr>
                <w:rtl w:val="0"/>
              </w:rPr>
            </w:r>
          </w:p>
          <w:p w:rsidR="00000000" w:rsidDel="00000000" w:rsidP="00000000" w:rsidRDefault="00000000" w:rsidRPr="00000000" w14:paraId="00000327">
            <w:pPr>
              <w:spacing w:after="20" w:lineRule="auto"/>
              <w:rPr/>
            </w:pPr>
            <w:r w:rsidDel="00000000" w:rsidR="00000000" w:rsidRPr="00000000">
              <w:rPr>
                <w:rFonts w:ascii="Consolas" w:cs="Consolas" w:eastAsia="Consolas" w:hAnsi="Consolas"/>
                <w:color w:val="2b211c"/>
                <w:sz w:val="18"/>
                <w:szCs w:val="18"/>
                <w:rtl w:val="0"/>
              </w:rPr>
              <w:t xml:space="preserve">  --color-primary-700: #942220;</w:t>
            </w:r>
            <w:r w:rsidDel="00000000" w:rsidR="00000000" w:rsidRPr="00000000">
              <w:rPr>
                <w:rtl w:val="0"/>
              </w:rPr>
            </w:r>
          </w:p>
          <w:p w:rsidR="00000000" w:rsidDel="00000000" w:rsidP="00000000" w:rsidRDefault="00000000" w:rsidRPr="00000000" w14:paraId="00000328">
            <w:pPr>
              <w:spacing w:after="20" w:lineRule="auto"/>
              <w:rPr/>
            </w:pPr>
            <w:r w:rsidDel="00000000" w:rsidR="00000000" w:rsidRPr="00000000">
              <w:rPr>
                <w:rFonts w:ascii="Consolas" w:cs="Consolas" w:eastAsia="Consolas" w:hAnsi="Consolas"/>
                <w:color w:val="2b211c"/>
                <w:sz w:val="18"/>
                <w:szCs w:val="18"/>
                <w:rtl w:val="0"/>
              </w:rPr>
              <w:t xml:space="preserve">  --color-cream-500:   #F6EDE0;</w:t>
            </w:r>
            <w:r w:rsidDel="00000000" w:rsidR="00000000" w:rsidRPr="00000000">
              <w:rPr>
                <w:rtl w:val="0"/>
              </w:rPr>
            </w:r>
          </w:p>
          <w:p w:rsidR="00000000" w:rsidDel="00000000" w:rsidP="00000000" w:rsidRDefault="00000000" w:rsidRPr="00000000" w14:paraId="00000329">
            <w:pPr>
              <w:spacing w:after="20" w:lineRule="auto"/>
              <w:rPr/>
            </w:pPr>
            <w:r w:rsidDel="00000000" w:rsidR="00000000" w:rsidRPr="00000000">
              <w:rPr>
                <w:rFonts w:ascii="Consolas" w:cs="Consolas" w:eastAsia="Consolas" w:hAnsi="Consolas"/>
                <w:color w:val="2b211c"/>
                <w:sz w:val="18"/>
                <w:szCs w:val="18"/>
                <w:rtl w:val="0"/>
              </w:rPr>
              <w:t xml:space="preserve">  --color-gold-decorative: #B8863B;</w:t>
            </w:r>
            <w:r w:rsidDel="00000000" w:rsidR="00000000" w:rsidRPr="00000000">
              <w:rPr>
                <w:rtl w:val="0"/>
              </w:rPr>
            </w:r>
          </w:p>
          <w:p w:rsidR="00000000" w:rsidDel="00000000" w:rsidP="00000000" w:rsidRDefault="00000000" w:rsidRPr="00000000" w14:paraId="0000032A">
            <w:pPr>
              <w:spacing w:after="20" w:lineRule="auto"/>
              <w:rPr/>
            </w:pPr>
            <w:r w:rsidDel="00000000" w:rsidR="00000000" w:rsidRPr="00000000">
              <w:rPr>
                <w:rFonts w:ascii="Consolas" w:cs="Consolas" w:eastAsia="Consolas" w:hAnsi="Consolas"/>
                <w:color w:val="2b211c"/>
                <w:sz w:val="18"/>
                <w:szCs w:val="18"/>
                <w:rtl w:val="0"/>
              </w:rPr>
              <w:t xml:space="preserve">  --color-gold-text-safe:  #8F6427;</w:t>
            </w:r>
            <w:r w:rsidDel="00000000" w:rsidR="00000000" w:rsidRPr="00000000">
              <w:rPr>
                <w:rtl w:val="0"/>
              </w:rPr>
            </w:r>
          </w:p>
          <w:p w:rsidR="00000000" w:rsidDel="00000000" w:rsidP="00000000" w:rsidRDefault="00000000" w:rsidRPr="00000000" w14:paraId="0000032B">
            <w:pPr>
              <w:spacing w:after="20" w:lineRule="auto"/>
              <w:rPr/>
            </w:pPr>
            <w:r w:rsidDel="00000000" w:rsidR="00000000" w:rsidRPr="00000000">
              <w:rPr>
                <w:rFonts w:ascii="Consolas" w:cs="Consolas" w:eastAsia="Consolas" w:hAnsi="Consolas"/>
                <w:color w:val="2b211c"/>
                <w:sz w:val="18"/>
                <w:szCs w:val="18"/>
                <w:rtl w:val="0"/>
              </w:rPr>
              <w:t xml:space="preserve">  --color-ink-900: #2B211C;</w:t>
            </w:r>
            <w:r w:rsidDel="00000000" w:rsidR="00000000" w:rsidRPr="00000000">
              <w:rPr>
                <w:rtl w:val="0"/>
              </w:rPr>
            </w:r>
          </w:p>
          <w:p w:rsidR="00000000" w:rsidDel="00000000" w:rsidP="00000000" w:rsidRDefault="00000000" w:rsidRPr="00000000" w14:paraId="0000032C">
            <w:pPr>
              <w:spacing w:after="20" w:lineRule="auto"/>
              <w:rPr>
                <w:rFonts w:ascii="Consolas" w:cs="Consolas" w:eastAsia="Consolas" w:hAnsi="Consolas"/>
                <w:color w:val="2b211c"/>
                <w:sz w:val="18"/>
                <w:szCs w:val="18"/>
              </w:rPr>
            </w:pPr>
            <w:r w:rsidDel="00000000" w:rsidR="00000000" w:rsidRPr="00000000">
              <w:rPr>
                <w:rFonts w:ascii="Consolas" w:cs="Consolas" w:eastAsia="Consolas" w:hAnsi="Consolas"/>
                <w:color w:val="2b211c"/>
                <w:sz w:val="18"/>
                <w:szCs w:val="18"/>
                <w:rtl w:val="0"/>
              </w:rPr>
              <w:t xml:space="preserve">  --color-ink-700: #5B4F46;</w:t>
            </w:r>
          </w:p>
          <w:p w:rsidR="00000000" w:rsidDel="00000000" w:rsidP="00000000" w:rsidRDefault="00000000" w:rsidRPr="00000000" w14:paraId="0000032D">
            <w:pPr>
              <w:spacing w:after="2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--color-surface-white: #FFFFFF; </w:t>
            </w:r>
          </w:p>
          <w:p w:rsidR="00000000" w:rsidDel="00000000" w:rsidP="00000000" w:rsidRDefault="00000000" w:rsidRPr="00000000" w14:paraId="0000032E">
            <w:pPr>
              <w:spacing w:after="2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--color-border-hairline: #E5DACA; </w:t>
            </w:r>
          </w:p>
          <w:p w:rsidR="00000000" w:rsidDel="00000000" w:rsidP="00000000" w:rsidRDefault="00000000" w:rsidRPr="00000000" w14:paraId="0000032F">
            <w:pPr>
              <w:spacing w:after="2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--color-border-strong: #C9BDAF; </w:t>
            </w:r>
          </w:p>
          <w:p w:rsidR="00000000" w:rsidDel="00000000" w:rsidP="00000000" w:rsidRDefault="00000000" w:rsidRPr="00000000" w14:paraId="00000330">
            <w:pPr>
              <w:spacing w:after="2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--color-background-ivory: #FBF7F0; </w:t>
            </w:r>
          </w:p>
          <w:p w:rsidR="00000000" w:rsidDel="00000000" w:rsidP="00000000" w:rsidRDefault="00000000" w:rsidRPr="00000000" w14:paraId="00000331">
            <w:pPr>
              <w:spacing w:after="20" w:lineRule="auto"/>
              <w:rPr/>
            </w:pPr>
            <w:r w:rsidDel="00000000" w:rsidR="00000000" w:rsidRPr="00000000">
              <w:rPr>
                <w:rFonts w:ascii="Consolas" w:cs="Consolas" w:eastAsia="Consolas" w:hAnsi="Consolas"/>
                <w:color w:val="2b211c"/>
                <w:sz w:val="18"/>
                <w:szCs w:val="18"/>
                <w:rtl w:val="0"/>
              </w:rPr>
              <w:t xml:space="preserve">  </w:t>
            </w:r>
            <w:r w:rsidDel="00000000" w:rsidR="00000000" w:rsidRPr="00000000">
              <w:rPr>
                <w:rFonts w:ascii="Consolas" w:cs="Consolas" w:eastAsia="Consolas" w:hAnsi="Consolas"/>
                <w:sz w:val="18"/>
                <w:szCs w:val="18"/>
                <w:rtl w:val="0"/>
              </w:rPr>
              <w:t xml:space="preserve">--color-bg-page: var(--color-background-ivory);</w:t>
            </w:r>
            <w:r w:rsidDel="00000000" w:rsidR="00000000" w:rsidRPr="00000000">
              <w:rPr>
                <w:rtl w:val="0"/>
              </w:rPr>
            </w:r>
          </w:p>
          <w:p w:rsidR="00000000" w:rsidDel="00000000" w:rsidP="00000000" w:rsidRDefault="00000000" w:rsidRPr="00000000" w14:paraId="00000332">
            <w:pPr>
              <w:spacing w:after="20" w:lineRule="auto"/>
              <w:rPr/>
            </w:pPr>
            <w:r w:rsidDel="00000000" w:rsidR="00000000" w:rsidRPr="00000000">
              <w:rPr>
                <w:rFonts w:ascii="Consolas" w:cs="Consolas" w:eastAsia="Consolas" w:hAnsi="Consolas"/>
                <w:color w:val="2b211c"/>
                <w:sz w:val="18"/>
                <w:szCs w:val="18"/>
                <w:rtl w:val="0"/>
              </w:rPr>
              <w:t xml:space="preserve">  --color-action-primary: var(--color-primary-600);</w:t>
            </w:r>
            <w:r w:rsidDel="00000000" w:rsidR="00000000" w:rsidRPr="00000000">
              <w:rPr>
                <w:rtl w:val="0"/>
              </w:rPr>
            </w:r>
          </w:p>
          <w:p w:rsidR="00000000" w:rsidDel="00000000" w:rsidP="00000000" w:rsidRDefault="00000000" w:rsidRPr="00000000" w14:paraId="00000333">
            <w:pPr>
              <w:spacing w:after="20" w:lineRule="auto"/>
              <w:rPr/>
            </w:pPr>
            <w:r w:rsidDel="00000000" w:rsidR="00000000" w:rsidRPr="00000000">
              <w:rPr>
                <w:rFonts w:ascii="Consolas" w:cs="Consolas" w:eastAsia="Consolas" w:hAnsi="Consolas"/>
                <w:color w:val="2b211c"/>
                <w:sz w:val="18"/>
                <w:szCs w:val="18"/>
                <w:rtl w:val="0"/>
              </w:rPr>
              <w:t xml:space="preserve">  --radius-sm: 8px;  --radius-md: 16px;  --radius-lg: 24px;</w:t>
            </w:r>
            <w:r w:rsidDel="00000000" w:rsidR="00000000" w:rsidRPr="00000000">
              <w:rPr>
                <w:rtl w:val="0"/>
              </w:rPr>
            </w:r>
          </w:p>
          <w:p w:rsidR="00000000" w:rsidDel="00000000" w:rsidP="00000000" w:rsidRDefault="00000000" w:rsidRPr="00000000" w14:paraId="00000334">
            <w:pPr>
              <w:spacing w:after="20" w:lineRule="auto"/>
              <w:rPr/>
            </w:pPr>
            <w:r w:rsidDel="00000000" w:rsidR="00000000" w:rsidRPr="00000000">
              <w:rPr>
                <w:rFonts w:ascii="Consolas" w:cs="Consolas" w:eastAsia="Consolas" w:hAnsi="Consolas"/>
                <w:color w:val="2b211c"/>
                <w:sz w:val="18"/>
                <w:szCs w:val="18"/>
                <w:rtl w:val="0"/>
              </w:rPr>
              <w:t xml:space="preserve">  --space-4: 16px;   --space-5: 24px;    --space-6: 32px;</w:t>
            </w:r>
            <w:r w:rsidDel="00000000" w:rsidR="00000000" w:rsidRPr="00000000">
              <w:rPr>
                <w:rtl w:val="0"/>
              </w:rPr>
            </w:r>
          </w:p>
          <w:p w:rsidR="00000000" w:rsidDel="00000000" w:rsidP="00000000" w:rsidRDefault="00000000" w:rsidRPr="00000000" w14:paraId="00000335">
            <w:pPr>
              <w:spacing w:after="20" w:lineRule="auto"/>
              <w:rPr/>
            </w:pPr>
            <w:r w:rsidDel="00000000" w:rsidR="00000000" w:rsidRPr="00000000">
              <w:rPr>
                <w:rFonts w:ascii="Consolas" w:cs="Consolas" w:eastAsia="Consolas" w:hAnsi="Consolas"/>
                <w:color w:val="2b211c"/>
                <w:sz w:val="18"/>
                <w:szCs w:val="18"/>
                <w:rtl w:val="0"/>
              </w:rPr>
              <w:t xml:space="preserve">  --shadow-sm: 0 2px 6px rgba(43,33,28,0.08);</w:t>
            </w:r>
            <w:r w:rsidDel="00000000" w:rsidR="00000000" w:rsidRPr="00000000">
              <w:rPr>
                <w:rtl w:val="0"/>
              </w:rPr>
            </w:r>
          </w:p>
          <w:p w:rsidR="00000000" w:rsidDel="00000000" w:rsidP="00000000" w:rsidRDefault="00000000" w:rsidRPr="00000000" w14:paraId="00000336">
            <w:pPr>
              <w:spacing w:after="20" w:lineRule="auto"/>
              <w:rPr/>
            </w:pPr>
            <w:r w:rsidDel="00000000" w:rsidR="00000000" w:rsidRPr="00000000">
              <w:rPr>
                <w:rFonts w:ascii="Consolas" w:cs="Consolas" w:eastAsia="Consolas" w:hAnsi="Consolas"/>
                <w:color w:val="2b211c"/>
                <w:sz w:val="18"/>
                <w:szCs w:val="18"/>
                <w:rtl w:val="0"/>
              </w:rPr>
              <w:t xml:space="preserve">  --font-display: 'Fraunces', serif;</w:t>
            </w:r>
            <w:r w:rsidDel="00000000" w:rsidR="00000000" w:rsidRPr="00000000">
              <w:rPr>
                <w:rtl w:val="0"/>
              </w:rPr>
            </w:r>
          </w:p>
          <w:p w:rsidR="00000000" w:rsidDel="00000000" w:rsidP="00000000" w:rsidRDefault="00000000" w:rsidRPr="00000000" w14:paraId="00000337">
            <w:pPr>
              <w:spacing w:after="20" w:lineRule="auto"/>
              <w:rPr/>
            </w:pPr>
            <w:r w:rsidDel="00000000" w:rsidR="00000000" w:rsidRPr="00000000">
              <w:rPr>
                <w:rFonts w:ascii="Consolas" w:cs="Consolas" w:eastAsia="Consolas" w:hAnsi="Consolas"/>
                <w:color w:val="2b211c"/>
                <w:sz w:val="18"/>
                <w:szCs w:val="18"/>
                <w:rtl w:val="0"/>
              </w:rPr>
              <w:t xml:space="preserve">  --font-body: 'Karla', sans-serif;</w:t>
            </w:r>
            <w:r w:rsidDel="00000000" w:rsidR="00000000" w:rsidRPr="00000000">
              <w:rPr>
                <w:rtl w:val="0"/>
              </w:rPr>
            </w:r>
          </w:p>
          <w:p w:rsidR="00000000" w:rsidDel="00000000" w:rsidP="00000000" w:rsidRDefault="00000000" w:rsidRPr="00000000" w14:paraId="00000338">
            <w:pPr>
              <w:spacing w:after="20" w:lineRule="auto"/>
              <w:rPr/>
            </w:pPr>
            <w:r w:rsidDel="00000000" w:rsidR="00000000" w:rsidRPr="00000000">
              <w:rPr>
                <w:rFonts w:ascii="Consolas" w:cs="Consolas" w:eastAsia="Consolas" w:hAnsi="Consolas"/>
                <w:color w:val="2b211c"/>
                <w:sz w:val="18"/>
                <w:szCs w:val="18"/>
                <w:rtl w:val="0"/>
              </w:rPr>
              <w:t xml:space="preserve">  --ease-standard: cubic-bezier(0.4,0,0.2,1);</w:t>
            </w:r>
            <w:r w:rsidDel="00000000" w:rsidR="00000000" w:rsidRPr="00000000">
              <w:rPr>
                <w:rtl w:val="0"/>
              </w:rPr>
            </w:r>
          </w:p>
          <w:p w:rsidR="00000000" w:rsidDel="00000000" w:rsidP="00000000" w:rsidRDefault="00000000" w:rsidRPr="00000000" w14:paraId="00000339">
            <w:pPr>
              <w:spacing w:after="20" w:lineRule="auto"/>
              <w:rPr/>
            </w:pPr>
            <w:r w:rsidDel="00000000" w:rsidR="00000000" w:rsidRPr="00000000">
              <w:rPr>
                <w:rFonts w:ascii="Consolas" w:cs="Consolas" w:eastAsia="Consolas" w:hAnsi="Consolas"/>
                <w:color w:val="2b211c"/>
                <w:sz w:val="18"/>
                <w:szCs w:val="18"/>
                <w:rtl w:val="0"/>
              </w:rPr>
              <w:t xml:space="preserve">}</w:t>
            </w:r>
            <w:r w:rsidDel="00000000" w:rsidR="00000000" w:rsidRPr="00000000">
              <w:rPr>
                <w:rtl w:val="0"/>
              </w:rPr>
            </w:r>
          </w:p>
        </w:tc>
      </w:tr>
    </w:tbl>
    <w:p w:rsidR="00000000" w:rsidDel="00000000" w:rsidP="00000000" w:rsidRDefault="00000000" w:rsidRPr="00000000" w14:paraId="0000033A">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3.13  Figma Organization</w:t>
      </w:r>
      <w:r w:rsidDel="00000000" w:rsidR="00000000" w:rsidRPr="00000000">
        <w:rPr>
          <w:rtl w:val="0"/>
        </w:rPr>
      </w:r>
    </w:p>
    <w:p w:rsidR="00000000" w:rsidDel="00000000" w:rsidP="00000000" w:rsidRDefault="00000000" w:rsidRPr="00000000" w14:paraId="0000033B">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Pages</w:t>
      </w:r>
      <w:r w:rsidDel="00000000" w:rsidR="00000000" w:rsidRPr="00000000">
        <w:rPr>
          <w:rtl w:val="0"/>
        </w:rPr>
      </w:r>
    </w:p>
    <w:tbl>
      <w:tblPr>
        <w:tblStyle w:val="Table31"/>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33C">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Page</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33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Contents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3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 Cover &amp; Changelog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33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Project cover, version history, links to this document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34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 Foundations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4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Color, type, spacing, radius, shadow, motion — Variables and Styles live here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4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 Components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34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All components from §3.6 as documented variant sets, organized by the same groupings used above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34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 Patterns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4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Composed patterns that combine components (CTA blocks, review section, contact form section) but stop short of full pages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46">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 Templates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34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Reserved for the next phase — full page compositions/wireframes, intentionally empty in this deliverable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34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 Playground</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4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Sandbox for exploring variants before promoting to the Components page</w:t>
            </w:r>
            <w:r w:rsidDel="00000000" w:rsidR="00000000" w:rsidRPr="00000000">
              <w:rPr>
                <w:rtl w:val="0"/>
              </w:rPr>
            </w:r>
          </w:p>
        </w:tc>
      </w:tr>
    </w:tbl>
    <w:p w:rsidR="00000000" w:rsidDel="00000000" w:rsidP="00000000" w:rsidRDefault="00000000" w:rsidRPr="00000000" w14:paraId="0000034A">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Variables</w:t>
      </w:r>
      <w:r w:rsidDel="00000000" w:rsidR="00000000" w:rsidRPr="00000000">
        <w:rPr>
          <w:rtl w:val="0"/>
        </w:rPr>
      </w:r>
    </w:p>
    <w:tbl>
      <w:tblPr>
        <w:tblStyle w:val="Table32"/>
        <w:tblW w:w="9359.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246"/>
        <w:gridCol w:w="2246"/>
        <w:gridCol w:w="4867"/>
        <w:tblGridChange w:id="0">
          <w:tblGrid>
            <w:gridCol w:w="2246"/>
            <w:gridCol w:w="2246"/>
            <w:gridCol w:w="4867"/>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34B">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Collection</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34C">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Modes</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34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Contents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4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Primitives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34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Value (single mode)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35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Raw color/space/radius scale — never bound directly in page designs</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35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Semantic / Color</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5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Light (default); structured to support a future Dark mode without renaming</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5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Purpose-based aliases (bg, surface, border, text, action, feedback) bound to Primitives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5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Typography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355">
            <w:pPr>
              <w:spacing w:after="40" w:lineRule="auto"/>
              <w:rPr>
                <w:rFonts w:ascii="Calibri" w:cs="Calibri" w:eastAsia="Calibri" w:hAnsi="Calibri"/>
                <w:b w:val="0"/>
                <w:bCs w:val="0"/>
                <w:i w:val="0"/>
                <w:iCs w:val="0"/>
                <w:color w:val="2b211c"/>
                <w:sz w:val="19"/>
                <w:szCs w:val="19"/>
              </w:rPr>
            </w:pPr>
            <w:r w:rsidDel="00000000" w:rsidR="00000000" w:rsidRPr="00000000">
              <w:rPr>
                <w:rFonts w:ascii="Calibri" w:cs="Calibri" w:eastAsia="Calibri" w:hAnsi="Calibri"/>
                <w:b w:val="0"/>
                <w:bCs w:val="0"/>
                <w:i w:val="0"/>
                <w:iCs w:val="0"/>
                <w:color w:val="2b211c"/>
                <w:sz w:val="19"/>
                <w:szCs w:val="19"/>
                <w:rtl w:val="0"/>
              </w:rPr>
              <w:t xml:space="preserve">Desktop / Mobile</w:t>
            </w:r>
          </w:p>
          <w:p w:rsidR="00000000" w:rsidDel="00000000" w:rsidP="00000000" w:rsidRDefault="00000000" w:rsidRPr="00000000" w14:paraId="00000356">
            <w:pPr>
              <w:spacing w:after="40" w:lineRule="auto"/>
              <w:rPr>
                <w:sz w:val="19"/>
                <w:szCs w:val="19"/>
              </w:rPr>
            </w:pPr>
            <w:r w:rsidDel="00000000" w:rsidR="00000000" w:rsidRPr="00000000">
              <w:rPr>
                <w:sz w:val="19"/>
                <w:szCs w:val="19"/>
                <w:rtl w:val="0"/>
              </w:rPr>
              <w:t xml:space="preserve">Font families remain shared across modes; only size and line-height change. </w:t>
            </w:r>
          </w:p>
        </w:tc>
        <w:tc>
          <w:tcPr>
            <w:tcMar>
              <w:top w:w="100.0" w:type="dxa"/>
              <w:left w:w="120.0" w:type="dxa"/>
              <w:bottom w:w="100.0" w:type="dxa"/>
              <w:right w:w="120.0" w:type="dxa"/>
            </w:tcMar>
            <w:vAlign w:val="center"/>
          </w:tcPr>
          <w:p w:rsidR="00000000" w:rsidDel="00000000" w:rsidP="00000000" w:rsidRDefault="00000000" w:rsidRPr="00000000" w14:paraId="00000357">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Font size + line-height pairs per style so switching frame size swaps the whole type scale</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358">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Spacing &amp; Radius</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59">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Value (single mode)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5A">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space-1…12, radius-xs…full</w:t>
            </w:r>
            <w:r w:rsidDel="00000000" w:rsidR="00000000" w:rsidRPr="00000000">
              <w:rPr>
                <w:rtl w:val="0"/>
              </w:rPr>
            </w:r>
          </w:p>
        </w:tc>
      </w:tr>
    </w:tbl>
    <w:p w:rsidR="00000000" w:rsidDel="00000000" w:rsidP="00000000" w:rsidRDefault="00000000" w:rsidRPr="00000000" w14:paraId="0000035B">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Styles</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Text styles for every row in the §3.3 type scale, named to match tokens (e.g. Display/H1, Body/Default, Caption/Eyebrow).</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Effect styles for each shadow token (Elevation/xs…lg, </w:t>
      </w:r>
      <w:r w:rsidDel="00000000" w:rsidR="00000000" w:rsidRPr="00000000">
        <w:rPr>
          <w:rtl w:val="0"/>
        </w:rPr>
        <w:t xml:space="preserve">Effect/Focus Ring</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Grid styles per breakpoint (Grid/Desktop-12col, Grid/Tablet-8col, Grid/Mobile-4col) applied as layout grids on frames.</w:t>
      </w:r>
    </w:p>
    <w:p w:rsidR="00000000" w:rsidDel="00000000" w:rsidP="00000000" w:rsidRDefault="00000000" w:rsidRPr="00000000" w14:paraId="0000035F">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Libraries</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Foundations Library — publishes Variables + Styles only. Consumed by everything else.</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Components Library — publishes all §3.6 components, built on Foundations. Consumed by product/page files.</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Icon Library — Phosphor set (imported) + the bespoke flourish/dish icon set, both as components.</w:t>
      </w:r>
    </w:p>
    <w:p w:rsidR="00000000" w:rsidDel="00000000" w:rsidP="00000000" w:rsidRDefault="00000000" w:rsidRPr="00000000" w14:paraId="00000363">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Naming Conventions</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Components: Category/Name/Variant, e.g. Button/Primary/Default, Card/Menu-Dish/Hover, Badge/Trust/Homemade.</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Variables: purpose-first, dot-cased, matching the JSON in §3.12 — e.g. color.action.primary, space.5, radius.md.</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Layers inside components stay semantic (“Label”, “Icon”, “Price”), never “Rectangle 14”.</w:t>
      </w:r>
    </w:p>
    <w:p w:rsidR="00000000" w:rsidDel="00000000" w:rsidP="00000000" w:rsidRDefault="00000000" w:rsidRPr="00000000" w14:paraId="00000367">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Auto Layout Strategy</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Every component is built with Auto Layout; padding values are bound to spacing variables, never hardcoded pixels.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Cards use vertical Auto Layout with a fixed image slot and a flexible text/content slot so content length doesn't break the grid.</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Nav and button groups use horizontal Auto Layout with “space between” or gap tokens so localization (English ↔ Russian text length) doesn't break alignment.</w:t>
      </w:r>
    </w:p>
    <w:p w:rsidR="00000000" w:rsidDel="00000000" w:rsidP="00000000" w:rsidRDefault="00000000" w:rsidRPr="00000000" w14:paraId="0000036B">
      <w:pPr>
        <w:pStyle w:val="Heading3"/>
        <w:spacing w:after="120" w:before="240" w:lineRule="auto"/>
        <w:rPr/>
      </w:pPr>
      <w:r w:rsidDel="00000000" w:rsidR="00000000" w:rsidRPr="00000000">
        <w:rPr>
          <w:rFonts w:ascii="Georgia" w:cs="Georgia" w:eastAsia="Georgia" w:hAnsi="Georgia"/>
          <w:b w:val="1"/>
          <w:bCs w:val="1"/>
          <w:color w:val="2b211c"/>
          <w:sz w:val="24"/>
          <w:szCs w:val="24"/>
          <w:rtl w:val="0"/>
        </w:rPr>
        <w:t xml:space="preserve">Component Variants</w:t>
      </w:r>
      <w:r w:rsidDel="00000000" w:rsidR="00000000" w:rsidRPr="00000000">
        <w:rPr>
          <w:rtl w:val="0"/>
        </w:rPr>
      </w:r>
    </w:p>
    <w:tbl>
      <w:tblPr>
        <w:tblStyle w:val="Table33"/>
        <w:tblW w:w="9360.0" w:type="dxa"/>
        <w:jc w:val="left"/>
        <w:tblBorders>
          <w:top w:color="e5daca" w:space="0" w:sz="4" w:val="single"/>
          <w:left w:color="e5daca" w:space="0" w:sz="4" w:val="single"/>
          <w:bottom w:color="e5daca" w:space="0" w:sz="4" w:val="single"/>
          <w:right w:color="e5daca" w:space="0" w:sz="4" w:val="single"/>
          <w:insideH w:color="e5daca" w:space="0" w:sz="4" w:val="single"/>
          <w:insideV w:color="e5daca"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shd w:fill="b3272c" w:val="clear"/>
            <w:tcMar>
              <w:top w:w="100.0" w:type="dxa"/>
              <w:left w:w="120.0" w:type="dxa"/>
              <w:bottom w:w="100.0" w:type="dxa"/>
              <w:right w:w="120.0" w:type="dxa"/>
            </w:tcMar>
            <w:vAlign w:val="center"/>
          </w:tcPr>
          <w:p w:rsidR="00000000" w:rsidDel="00000000" w:rsidP="00000000" w:rsidRDefault="00000000" w:rsidRPr="00000000" w14:paraId="0000036C">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Component</w:t>
            </w:r>
            <w:r w:rsidDel="00000000" w:rsidR="00000000" w:rsidRPr="00000000">
              <w:rPr>
                <w:rtl w:val="0"/>
              </w:rPr>
            </w:r>
          </w:p>
        </w:tc>
        <w:tc>
          <w:tcPr>
            <w:shd w:fill="b3272c" w:val="clear"/>
            <w:tcMar>
              <w:top w:w="100.0" w:type="dxa"/>
              <w:left w:w="120.0" w:type="dxa"/>
              <w:bottom w:w="100.0" w:type="dxa"/>
              <w:right w:w="120.0" w:type="dxa"/>
            </w:tcMar>
            <w:vAlign w:val="center"/>
          </w:tcPr>
          <w:p w:rsidR="00000000" w:rsidDel="00000000" w:rsidP="00000000" w:rsidRDefault="00000000" w:rsidRPr="00000000" w14:paraId="0000036D">
            <w:pPr>
              <w:spacing w:after="40" w:lineRule="auto"/>
              <w:rPr/>
            </w:pPr>
            <w:r w:rsidDel="00000000" w:rsidR="00000000" w:rsidRPr="00000000">
              <w:rPr>
                <w:rFonts w:ascii="Calibri" w:cs="Calibri" w:eastAsia="Calibri" w:hAnsi="Calibri"/>
                <w:b w:val="1"/>
                <w:bCs w:val="1"/>
                <w:i w:val="0"/>
                <w:iCs w:val="0"/>
                <w:color w:val="ffffff"/>
                <w:sz w:val="19"/>
                <w:szCs w:val="19"/>
                <w:rtl w:val="0"/>
              </w:rPr>
              <w:t xml:space="preserve">Variant properties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6E">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Button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36F">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Type (Primary/Secondary/Tertiary/Ghost) × Size (sm/md/lg) × State (Default/Hover/Pressed/Focus/Disabled/Loading)</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370">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Card (Menu/Review/Gallery/Feature)</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71">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Type × State (Rest/Hover/Focus) × Badge (None/Seasonal/Sold-out)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72">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Badge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373">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Tone (Brand/Neutral/Success/Warning) × Icon (With/Without)</w:t>
            </w:r>
            <w:r w:rsidDel="00000000" w:rsidR="00000000" w:rsidRPr="00000000">
              <w:rPr>
                <w:rtl w:val="0"/>
              </w:rPr>
            </w:r>
          </w:p>
        </w:tc>
      </w:tr>
      <w:tr>
        <w:trPr>
          <w:cantSplit w:val="0"/>
          <w:tblHeader w:val="0"/>
        </w:trPr>
        <w:tc>
          <w:tcPr>
            <w:shd w:fill="fbf7f0" w:val="clear"/>
            <w:tcMar>
              <w:top w:w="100.0" w:type="dxa"/>
              <w:left w:w="120.0" w:type="dxa"/>
              <w:bottom w:w="100.0" w:type="dxa"/>
              <w:right w:w="120.0" w:type="dxa"/>
            </w:tcMar>
            <w:vAlign w:val="center"/>
          </w:tcPr>
          <w:p w:rsidR="00000000" w:rsidDel="00000000" w:rsidP="00000000" w:rsidRDefault="00000000" w:rsidRPr="00000000" w14:paraId="00000374">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Input</w:t>
            </w:r>
            <w:r w:rsidDel="00000000" w:rsidR="00000000" w:rsidRPr="00000000">
              <w:rPr>
                <w:rtl w:val="0"/>
              </w:rPr>
            </w:r>
          </w:p>
        </w:tc>
        <w:tc>
          <w:tcPr>
            <w:shd w:fill="fbf7f0" w:val="clear"/>
            <w:tcMar>
              <w:top w:w="100.0" w:type="dxa"/>
              <w:left w:w="120.0" w:type="dxa"/>
              <w:bottom w:w="100.0" w:type="dxa"/>
              <w:right w:w="120.0" w:type="dxa"/>
            </w:tcMar>
            <w:vAlign w:val="center"/>
          </w:tcPr>
          <w:p w:rsidR="00000000" w:rsidDel="00000000" w:rsidP="00000000" w:rsidRDefault="00000000" w:rsidRPr="00000000" w14:paraId="00000375">
            <w:pPr>
              <w:spacing w:after="40" w:lineRule="auto"/>
              <w:rPr/>
            </w:pPr>
            <w:r w:rsidDel="00000000" w:rsidR="00000000" w:rsidRPr="00000000">
              <w:rPr>
                <w:rFonts w:ascii="Calibri" w:cs="Calibri" w:eastAsia="Calibri" w:hAnsi="Calibri"/>
                <w:b w:val="0"/>
                <w:bCs w:val="0"/>
                <w:i w:val="0"/>
                <w:iCs w:val="0"/>
                <w:color w:val="2b211c"/>
                <w:sz w:val="19"/>
                <w:szCs w:val="19"/>
                <w:rtl w:val="0"/>
              </w:rPr>
              <w:t xml:space="preserve">Type (Text/Email/Tel/Textarea/Select/Date) × State (Default/Focus/Filled/Error/Disabled)</w:t>
            </w:r>
            <w:r w:rsidDel="00000000" w:rsidR="00000000" w:rsidRPr="00000000">
              <w:rPr>
                <w:rtl w:val="0"/>
              </w:rPr>
            </w:r>
          </w:p>
        </w:tc>
      </w:tr>
    </w:tbl>
    <w:p w:rsidR="00000000" w:rsidDel="00000000" w:rsidP="00000000" w:rsidRDefault="00000000" w:rsidRPr="00000000" w14:paraId="00000376">
      <w:pPr>
        <w:pStyle w:val="Heading1"/>
        <w:pageBreakBefore w:val="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Step 4 — Developer Handoff</w:t>
      </w:r>
      <w:r w:rsidDel="00000000" w:rsidR="00000000" w:rsidRPr="00000000">
        <w:rPr>
          <w:rtl w:val="0"/>
        </w:rPr>
      </w:r>
    </w:p>
    <w:p w:rsidR="00000000" w:rsidDel="00000000" w:rsidP="00000000" w:rsidRDefault="00000000" w:rsidRPr="00000000" w14:paraId="00000377">
      <w:pPr>
        <w:spacing w:after="200" w:line="320" w:lineRule="auto"/>
        <w:rPr/>
      </w:pPr>
      <w:r w:rsidDel="00000000" w:rsidR="00000000" w:rsidRPr="00000000">
        <w:rPr>
          <w:rFonts w:ascii="Calibri" w:cs="Calibri" w:eastAsia="Calibri" w:hAnsi="Calibri"/>
          <w:i w:val="1"/>
          <w:iCs w:val="1"/>
          <w:color w:val="5b4f46"/>
          <w:sz w:val="23"/>
          <w:szCs w:val="23"/>
          <w:rtl w:val="0"/>
        </w:rPr>
        <w:t xml:space="preserve">How this system should move from Figma into a React/Next.js/Tailwind codebase without losing fidelity or drifting out of sync over time.</w:t>
      </w:r>
      <w:r w:rsidDel="00000000" w:rsidR="00000000" w:rsidRPr="00000000">
        <w:rPr>
          <w:rtl w:val="0"/>
        </w:rPr>
      </w:r>
    </w:p>
    <w:p w:rsidR="00000000" w:rsidDel="00000000" w:rsidP="00000000" w:rsidRDefault="00000000" w:rsidRPr="00000000" w14:paraId="00000378">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4.1  Implementation Overview</w:t>
      </w:r>
      <w:r w:rsidDel="00000000" w:rsidR="00000000" w:rsidRPr="00000000">
        <w:rPr>
          <w:rtl w:val="0"/>
        </w:rPr>
      </w:r>
    </w:p>
    <w:p w:rsidR="00000000" w:rsidDel="00000000" w:rsidP="00000000" w:rsidRDefault="00000000" w:rsidRPr="00000000" w14:paraId="00000379">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Recommended pipeline: Figma Variables are exported (via the Figma API or a plugin such as Tokens Studio) into the token JSON structure shown in §3.12, run through a token build tool (e.g. Style Dictionary), and compiled into two outputs — CSS custom properties for runtime theming and a generated Tailwind theme extension for utility classes. Both outputs are generated from the same source file, so design and code cannot silently drift apart.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ece2" w:val="clear"/>
            <w:tcMar>
              <w:top w:w="160.0" w:type="dxa"/>
              <w:left w:w="200.0" w:type="dxa"/>
              <w:bottom w:w="160.0" w:type="dxa"/>
              <w:right w:w="200.0" w:type="dxa"/>
            </w:tcMar>
          </w:tcPr>
          <w:p w:rsidR="00000000" w:rsidDel="00000000" w:rsidP="00000000" w:rsidRDefault="00000000" w:rsidRPr="00000000" w14:paraId="0000037A">
            <w:pPr>
              <w:spacing w:after="20" w:lineRule="auto"/>
              <w:rPr/>
            </w:pPr>
            <w:r w:rsidDel="00000000" w:rsidR="00000000" w:rsidRPr="00000000">
              <w:rPr>
                <w:rFonts w:ascii="Consolas" w:cs="Consolas" w:eastAsia="Consolas" w:hAnsi="Consolas"/>
                <w:color w:val="2b211c"/>
                <w:sz w:val="18"/>
                <w:szCs w:val="18"/>
                <w:rtl w:val="0"/>
              </w:rPr>
              <w:t xml:space="preserve">Figma Variables  →  tokens.json  →  Style Dictionary  →  ┬─ css/variables.css</w:t>
            </w:r>
            <w:r w:rsidDel="00000000" w:rsidR="00000000" w:rsidRPr="00000000">
              <w:rPr>
                <w:rtl w:val="0"/>
              </w:rPr>
            </w:r>
          </w:p>
          <w:p w:rsidR="00000000" w:rsidDel="00000000" w:rsidP="00000000" w:rsidRDefault="00000000" w:rsidRPr="00000000" w14:paraId="0000037B">
            <w:pPr>
              <w:spacing w:after="20" w:lineRule="auto"/>
              <w:rPr/>
            </w:pPr>
            <w:r w:rsidDel="00000000" w:rsidR="00000000" w:rsidRPr="00000000">
              <w:rPr>
                <w:rFonts w:ascii="Consolas" w:cs="Consolas" w:eastAsia="Consolas" w:hAnsi="Consolas"/>
                <w:color w:val="2b211c"/>
                <w:sz w:val="18"/>
                <w:szCs w:val="18"/>
                <w:rtl w:val="0"/>
              </w:rPr>
              <w:t xml:space="preserve">                                                          └─ tailwind.tokens.js</w:t>
            </w:r>
            <w:r w:rsidDel="00000000" w:rsidR="00000000" w:rsidRPr="00000000">
              <w:rPr>
                <w:rtl w:val="0"/>
              </w:rPr>
            </w:r>
          </w:p>
        </w:tc>
      </w:tr>
    </w:tbl>
    <w:p w:rsidR="00000000" w:rsidDel="00000000" w:rsidP="00000000" w:rsidRDefault="00000000" w:rsidRPr="00000000" w14:paraId="0000037C">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4.2  React</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Structure components to mirror the Figma Components page: ui/ (Button, Input, Badge, Card…) for primitives, patterns/ (CTABlock, ReviewSection, ContactForm) for composed patterns — matching §3.13's Components/Patterns split.</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Every component's prop API should mirror its Figma variant properties 1:1 (e.g. </w:t>
      </w:r>
      <w:r w:rsidDel="00000000" w:rsidR="00000000" w:rsidRPr="00000000">
        <w:rPr>
          <w:rtl w:val="0"/>
        </w:rPr>
        <w:t xml:space="preserve">&lt;Button variant="primary" size="md" loading /&gt;</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so designers and engineers use the same vocabulary.</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Use class-variance-authority (cva) to model variant × size × state combinations as typed class maps — it maps cleanly onto Figma's variant grid and keeps Tailwind class strings out of JSX logic.</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Build accordions, tabs, dropdowns, and the mobile nav panel on top of Radix UI primitives (unstyled, accessible) rather than from scratch — it guarantees the keyboard/ARIA behavior specified in §3.11 without reinventing it.</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Keep all photography aspect ratios (§3.7) enforced in the component itself (e.g. via an aspect-ratio wrapper), not left to whatever image happens to be uploaded, so the grid never breaks.</w:t>
      </w:r>
    </w:p>
    <w:p w:rsidR="00000000" w:rsidDel="00000000" w:rsidP="00000000" w:rsidRDefault="00000000" w:rsidRPr="00000000" w14:paraId="00000382">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4.3  Next.js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App Router route structure should mirror the IA sitemap directly: /menu, /menu/kids, /menu/holiday, /catering, /frozen, /about, /reviews, /contact — one folder per IA page, no renaming.</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Default to Server Components for static content (dish listings, About copy, footer); mark only genuinely interactive pieces as Client Components — search/filter, accordions, tabs, the language switch, and the inquiry form.</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Use next/image for all photography with explicit width/height (or fill + a sized wrapper) matching the aspect ratios in §3.7, and priority on the hero image only, to protect the fast-load requirement in the Strategy doc.</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Implement EN/RU via Next.js's built-in i18n routing (or next-intl) with locale-prefixed paths; when Russian is disabled per the Strategy's configuration model, the locale routes and the language-switch component simply aren't rendered — no structural change required, matching the IA's stated requirement.</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Generate LocalBusiness/Menu/Service/Review/FAQPage schema (per the IA's schema priority table) via the Metadata API / JSON-LD in each route's layout or page file, sourced from the same structured content model that feeds the page content.</w:t>
      </w:r>
    </w:p>
    <w:p w:rsidR="00000000" w:rsidDel="00000000" w:rsidP="00000000" w:rsidRDefault="00000000" w:rsidRPr="00000000" w14:paraId="00000388">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4.4  Tailwind CSS</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Extend theme, don't override it: map every token from §3.12 into tailwind.config — colors, fontFamily, fontSize (with paired lineHeight), spacing, borderRadius, boxShadow — so classes like bg-primary-600, text-ink-700, or rounded-md map directly to system tokens.</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Disable or avoid Tailwind's default color palette and arbitrary-value escape hatches (bg-[#...]) in product code — every color used should resolve to a token, which keeps the “no corporate/no template” discipline enforceable in code review.</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Reference CSS custom properties from within the Tailwind config (e.g. colors: { primary: { 600: 'var(--color-primary-600)' } }) rather than hardcoding hex values twice, so a token update in one place propagates everywhere.</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Define the type scale as Tailwind font-size utilities bundled with their line-height (fontSize: { h1: ['56px', '1.1'] , ... }) so components can't accidentally pair a heading size with the wrong line-height.</w:t>
      </w:r>
    </w:p>
    <w:p w:rsidR="00000000" w:rsidDel="00000000" w:rsidP="00000000" w:rsidRDefault="00000000" w:rsidRPr="00000000" w14:paraId="0000038D">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4.5  Design Tokens &amp; CSS Variables</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Treat tokens.json (§3.12) as the single source of truth; both the CSS variables file and the Tailwind config are generated artifacts, not hand-edited.</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tl w:val="0"/>
        </w:rPr>
        <w:t xml:space="preserve">Keep the same three-tier structure in code as in Figma — primitive variables are internal/private, while semantic variables are consumed by components (e.g. --color-action-primary), so a future rebrand only touches the semantic layer. </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Ship light-mode values now; keep the semantic layer's naming dark-mode-ready (per §3.13) even though dark mode isn't in scope, so it can be added later as a second value set without renaming anything.</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Automate token sync in CI: a token change in the design tool should open a PR updating the generated CSS/Tailwind files, so “the code doesn't match Figma anymore” can't happen silently.</w:t>
      </w:r>
    </w:p>
    <w:p w:rsidR="00000000" w:rsidDel="00000000" w:rsidP="00000000" w:rsidRDefault="00000000" w:rsidRPr="00000000" w14:paraId="00000392">
      <w:pPr>
        <w:pStyle w:val="Heading2"/>
        <w:spacing w:after="160" w:before="360" w:lineRule="auto"/>
        <w:rPr/>
      </w:pPr>
      <w:r w:rsidDel="00000000" w:rsidR="00000000" w:rsidRPr="00000000">
        <w:rPr>
          <w:rFonts w:ascii="Georgia" w:cs="Georgia" w:eastAsia="Georgia" w:hAnsi="Georgia"/>
          <w:b w:val="1"/>
          <w:bCs w:val="1"/>
          <w:color w:val="b3272c"/>
          <w:sz w:val="30"/>
          <w:szCs w:val="30"/>
          <w:rtl w:val="0"/>
        </w:rPr>
        <w:t xml:space="preserve">4.6  Handoff Checklist</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Figma Foundations library published with all Variables from §3.12 and Styles from §3.13.</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Components library published with every component in §3.6 as a documented variant set, including all states.</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tokens.json exported and running through the Style Dictionary build without manual edits downstream.</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w:t>
      </w:r>
      <w:r w:rsidDel="00000000" w:rsidR="00000000" w:rsidRPr="00000000">
        <w:rPr>
          <w:rtl w:val="0"/>
        </w:rPr>
        <w:t xml:space="preserve">Approved typefaces loaded via next/font (or self-hosted)</w:t>
      </w: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with correct weights per §3.3 — no additional weights pulled in.</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Contrast pairs from §3.11 spot-checked in the built UI, not just in Figma.</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Mobile fixed-CTA / WhatsApp / Back-to-Top stacking order (§3.6) verified on a real device.</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b211c"/>
          <w:sz w:val="21"/>
          <w:szCs w:val="21"/>
          <w:u w:val="none"/>
          <w:shd w:fill="auto" w:val="clear"/>
          <w:vertAlign w:val="baseline"/>
          <w:rtl w:val="0"/>
        </w:rPr>
        <w:t xml:space="preserve">☐ EN/RU toggle verified to add/remove the language switch and locale routes without any layout shift, per the Strategy's configuration requirement.</w:t>
      </w:r>
    </w:p>
    <w:p w:rsidR="00000000" w:rsidDel="00000000" w:rsidP="00000000" w:rsidRDefault="00000000" w:rsidRPr="00000000" w14:paraId="0000039A">
      <w:pPr>
        <w:pStyle w:val="Heading1"/>
        <w:pageBreakBefore w:val="1"/>
        <w:pBdr>
          <w:bottom w:color="b3272c" w:space="8" w:sz="12" w:val="single"/>
        </w:pBdr>
        <w:spacing w:after="240" w:before="480" w:lineRule="auto"/>
        <w:rPr/>
      </w:pPr>
      <w:r w:rsidDel="00000000" w:rsidR="00000000" w:rsidRPr="00000000">
        <w:rPr>
          <w:rFonts w:ascii="Georgia" w:cs="Georgia" w:eastAsia="Georgia" w:hAnsi="Georgia"/>
          <w:b w:val="1"/>
          <w:bCs w:val="1"/>
          <w:color w:val="2b211c"/>
          <w:sz w:val="40"/>
          <w:szCs w:val="40"/>
          <w:rtl w:val="0"/>
        </w:rPr>
        <w:t xml:space="preserve">Closing Note</w:t>
      </w:r>
      <w:r w:rsidDel="00000000" w:rsidR="00000000" w:rsidRPr="00000000">
        <w:rPr>
          <w:rtl w:val="0"/>
        </w:rPr>
      </w:r>
    </w:p>
    <w:p w:rsidR="00000000" w:rsidDel="00000000" w:rsidP="00000000" w:rsidRDefault="00000000" w:rsidRPr="00000000" w14:paraId="0000039B">
      <w:pPr>
        <w:spacing w:after="160" w:line="300" w:lineRule="auto"/>
        <w:rPr/>
      </w:pPr>
      <w:r w:rsidDel="00000000" w:rsidR="00000000" w:rsidRPr="00000000">
        <w:rPr>
          <w:rFonts w:ascii="Calibri" w:cs="Calibri" w:eastAsia="Calibri" w:hAnsi="Calibri"/>
          <w:b w:val="0"/>
          <w:bCs w:val="0"/>
          <w:i w:val="0"/>
          <w:iCs w:val="0"/>
          <w:color w:val="2b211c"/>
          <w:sz w:val="21"/>
          <w:szCs w:val="21"/>
          <w:rtl w:val="0"/>
        </w:rPr>
        <w:t xml:space="preserve">This system is deliberately a foundations-and-components layer, not a set of finished pages — per scope, no wireframes or mockups are included here. The next step is applying this system to the eight IA pages (Home, Menu + 3 sub-menus, Catering, Frozen Foods, About, Reviews, Contact) as a wireframe/UI design pass, using exactly the components, tokens, and rules defined above.</w:t>
      </w:r>
      <w:r w:rsidDel="00000000" w:rsidR="00000000" w:rsidRPr="00000000">
        <w:rPr>
          <w:rtl w:val="0"/>
        </w:rPr>
      </w:r>
    </w:p>
    <w:p w:rsidR="00000000" w:rsidDel="00000000" w:rsidP="00000000" w:rsidRDefault="00000000" w:rsidRPr="00000000" w14:paraId="0000039C">
      <w:pPr>
        <w:spacing w:after="160" w:line="300" w:lineRule="auto"/>
        <w:rPr/>
      </w:pPr>
      <w:r w:rsidDel="00000000" w:rsidR="00000000" w:rsidRPr="00000000">
        <w:rPr>
          <w:rFonts w:ascii="Calibri" w:cs="Calibri" w:eastAsia="Calibri" w:hAnsi="Calibri"/>
          <w:b w:val="0"/>
          <w:bCs w:val="0"/>
          <w:i w:val="1"/>
          <w:iCs w:val="1"/>
          <w:color w:val="5b4f46"/>
          <w:sz w:val="21"/>
          <w:szCs w:val="21"/>
          <w:rtl w:val="0"/>
        </w:rPr>
        <w:t xml:space="preserve">Every recommendation in this document was checked against the Product Brief, Website Strategy, and Information Architecture and does not alter their business goals, positioning, personas, structure, navigation, sitemap, journeys, or content strategy.</w:t>
      </w:r>
      <w:r w:rsidDel="00000000" w:rsidR="00000000" w:rsidRPr="00000000">
        <w:rPr>
          <w:rtl w:val="0"/>
        </w:rPr>
      </w:r>
    </w:p>
    <w:sectPr>
      <w:headerReference r:id="rId7" w:type="default"/>
      <w:footerReference r:id="rId8"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jc w:val="center"/>
      <w:rPr/>
    </w:pPr>
    <w:r w:rsidDel="00000000" w:rsidR="00000000" w:rsidRPr="00000000">
      <w:rPr>
        <w:rFonts w:ascii="Calibri" w:cs="Calibri" w:eastAsia="Calibri" w:hAnsi="Calibri"/>
        <w:color w:val="5b4f46"/>
        <w:sz w:val="14"/>
        <w:szCs w:val="14"/>
        <w:rtl w:val="0"/>
      </w:rPr>
      <w:t xml:space="preserve">Lana Food Design System v1.0   ·   Page </w:t>
    </w:r>
    <w:r w:rsidDel="00000000" w:rsidR="00000000" w:rsidRPr="00000000">
      <w:rPr>
        <w:rFonts w:ascii="Calibri" w:cs="Calibri" w:eastAsia="Calibri" w:hAnsi="Calibri"/>
        <w:color w:val="5b4f46"/>
        <w:sz w:val="14"/>
        <w:szCs w:val="14"/>
      </w:rPr>
      <w:fldChar w:fldCharType="begin"/>
      <w:instrText xml:space="preserve">PAGE</w:instrText>
      <w:fldChar w:fldCharType="separate"/>
      <w:fldChar w:fldCharType="end"/>
    </w:r>
    <w:r w:rsidDel="00000000" w:rsidR="00000000" w:rsidRPr="00000000">
      <w:rPr>
        <w:rFonts w:ascii="Calibri" w:cs="Calibri" w:eastAsia="Calibri" w:hAnsi="Calibri"/>
        <w:color w:val="5b4f46"/>
        <w:sz w:val="14"/>
        <w:szCs w:val="14"/>
        <w:rtl w:val="0"/>
      </w:rPr>
      <w:t xml:space="preserve"> of </w:t>
    </w:r>
    <w:r w:rsidDel="00000000" w:rsidR="00000000" w:rsidRPr="00000000">
      <w:rPr>
        <w:rFonts w:ascii="Calibri" w:cs="Calibri" w:eastAsia="Calibri" w:hAnsi="Calibri"/>
        <w:color w:val="5b4f46"/>
        <w:sz w:val="14"/>
        <w:szCs w:val="1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pBdr>
        <w:bottom w:color="e5daca" w:space="4" w:sz="4" w:val="single"/>
      </w:pBdr>
      <w:jc w:val="right"/>
      <w:rPr/>
    </w:pPr>
    <w:r w:rsidDel="00000000" w:rsidR="00000000" w:rsidRPr="00000000">
      <w:rPr>
        <w:rFonts w:ascii="Calibri" w:cs="Calibri" w:eastAsia="Calibri" w:hAnsi="Calibri"/>
        <w:b w:val="1"/>
        <w:bCs w:val="1"/>
        <w:color w:val="b3272c"/>
        <w:sz w:val="14"/>
        <w:szCs w:val="14"/>
        <w:rtl w:val="0"/>
      </w:rPr>
      <w:t xml:space="preserve">LANA FOOD  ·  UI DESIGN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11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11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nMpvknmKIl6+pWUTrez8r/qBGw==">CgMxLjA4AHIhMTVZTHhPcUJFanFEMGtQQndtOHhtM01uMC1OakxnTW40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