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4AFD" w14:textId="7BAB9DE9" w:rsidR="0014245D" w:rsidRDefault="00693EC1" w:rsidP="0014245D">
      <w:pPr>
        <w:shd w:val="clear" w:color="auto" w:fill="FEFEFE"/>
        <w:spacing w:after="0" w:line="240" w:lineRule="auto"/>
        <w:jc w:val="center"/>
        <w:outlineLvl w:val="3"/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  <w:t xml:space="preserve">Политика </w:t>
      </w:r>
      <w:r w:rsidR="0014245D"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  <w:t>конфиденциальности</w:t>
      </w:r>
    </w:p>
    <w:p w14:paraId="079A3220" w14:textId="3A844044" w:rsidR="00693EC1" w:rsidRPr="00693EC1" w:rsidRDefault="0014245D" w:rsidP="0014245D">
      <w:pPr>
        <w:shd w:val="clear" w:color="auto" w:fill="FEFEFE"/>
        <w:spacing w:after="0" w:line="240" w:lineRule="auto"/>
        <w:jc w:val="center"/>
        <w:outlineLvl w:val="3"/>
        <w:rPr>
          <w:rFonts w:eastAsia="Times New Roman" w:cs="Times New Roman"/>
          <w:b w:val="0"/>
          <w:bCs w:val="0"/>
          <w:color w:val="212529"/>
          <w:kern w:val="0"/>
          <w:sz w:val="36"/>
          <w:szCs w:val="36"/>
          <w:u w:val="none"/>
          <w:lang w:eastAsia="ru-RU"/>
          <w14:ligatures w14:val="none"/>
        </w:rPr>
      </w:pPr>
      <w:r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  <w:t>(</w:t>
      </w:r>
      <w:r w:rsidR="00693EC1" w:rsidRPr="00693EC1"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  <w:t>в отношении обработки персональных данных</w:t>
      </w:r>
      <w:r>
        <w:rPr>
          <w:rFonts w:eastAsia="Times New Roman" w:cs="Times New Roman"/>
          <w:color w:val="212529"/>
          <w:kern w:val="0"/>
          <w:sz w:val="36"/>
          <w:szCs w:val="36"/>
          <w:u w:val="none"/>
          <w:lang w:eastAsia="ru-RU"/>
          <w14:ligatures w14:val="none"/>
        </w:rPr>
        <w:t>)</w:t>
      </w:r>
    </w:p>
    <w:p w14:paraId="16324DD8" w14:textId="77777777" w:rsidR="0014245D" w:rsidRDefault="0014245D" w:rsidP="0014245D">
      <w:pPr>
        <w:shd w:val="clear" w:color="auto" w:fill="FEFEFE"/>
        <w:spacing w:after="0" w:line="240" w:lineRule="auto"/>
        <w:jc w:val="both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</w:p>
    <w:p w14:paraId="12030860" w14:textId="6B16CE9A" w:rsidR="00161AED" w:rsidRPr="00161AED" w:rsidRDefault="00693EC1" w:rsidP="00B778DF">
      <w:pPr>
        <w:pStyle w:val="a6"/>
        <w:numPr>
          <w:ilvl w:val="0"/>
          <w:numId w:val="4"/>
        </w:num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61AE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Общие положения</w:t>
      </w:r>
    </w:p>
    <w:p w14:paraId="6BF32A47" w14:textId="77777777" w:rsidR="00161AED" w:rsidRDefault="00161AED" w:rsidP="00B778DF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28942159" w14:textId="6500D4DE" w:rsidR="00693EC1" w:rsidRPr="00693EC1" w:rsidRDefault="00693EC1" w:rsidP="00161AED">
      <w:pPr>
        <w:shd w:val="clear" w:color="auto" w:fill="FEFEFE"/>
        <w:spacing w:line="240" w:lineRule="auto"/>
        <w:ind w:firstLine="360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ООО "Веста-К" 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(далее — Оператор).</w:t>
      </w:r>
    </w:p>
    <w:p w14:paraId="55D023A7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2CF4B315" w14:textId="5432837A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hyperlink r:id="rId5" w:history="1">
        <w:r w:rsidR="0014245D" w:rsidRPr="00522117">
          <w:rPr>
            <w:rStyle w:val="a4"/>
            <w:rFonts w:eastAsia="Times New Roman" w:cs="Times New Roman"/>
            <w:kern w:val="0"/>
            <w:szCs w:val="24"/>
            <w:lang w:eastAsia="ru-RU"/>
            <w14:ligatures w14:val="none"/>
          </w:rPr>
          <w:t>https://веста-тех.рф</w:t>
        </w:r>
      </w:hyperlink>
      <w:r w:rsidRP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.</w:t>
      </w:r>
    </w:p>
    <w:p w14:paraId="7C9A37AC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4286F84F" w14:textId="22E10DA5" w:rsidR="00693EC1" w:rsidRPr="0014245D" w:rsidRDefault="00693EC1" w:rsidP="0014245D">
      <w:pPr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2. Основные понятия, используемые в Политике</w:t>
      </w:r>
    </w:p>
    <w:p w14:paraId="0F315A8E" w14:textId="77777777" w:rsidR="00B778DF" w:rsidRDefault="00B778DF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4EF0B3B5" w14:textId="5737B541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032B0BC3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256EE59F" w14:textId="25B78BD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hyperlink r:id="rId6" w:history="1">
        <w:r w:rsidR="00522117" w:rsidRPr="005671FA">
          <w:rPr>
            <w:rStyle w:val="a4"/>
            <w:rFonts w:eastAsia="Times New Roman" w:cs="Times New Roman"/>
            <w:kern w:val="0"/>
            <w:szCs w:val="24"/>
            <w:lang w:eastAsia="ru-RU"/>
            <w14:ligatures w14:val="none"/>
          </w:rPr>
          <w:t>https://веста-тех.рф</w:t>
        </w:r>
      </w:hyperlink>
      <w:r w:rsidRP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.</w:t>
      </w:r>
    </w:p>
    <w:p w14:paraId="2A6BDDEE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072DC3CA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1BCC513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41E10F38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72119C5A" w14:textId="321E0C11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hyperlink r:id="rId7" w:history="1">
        <w:r w:rsidR="00522117" w:rsidRPr="005671FA">
          <w:rPr>
            <w:rStyle w:val="a4"/>
            <w:rFonts w:eastAsia="Times New Roman" w:cs="Times New Roman"/>
            <w:kern w:val="0"/>
            <w:szCs w:val="24"/>
            <w:lang w:eastAsia="ru-RU"/>
            <w14:ligatures w14:val="none"/>
          </w:rPr>
          <w:t>https://веста-тех.рф</w:t>
        </w:r>
      </w:hyperlink>
      <w:r w:rsidRP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.</w:t>
      </w:r>
      <w:r w:rsid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 xml:space="preserve"> </w:t>
      </w:r>
    </w:p>
    <w:p w14:paraId="28A824B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lastRenderedPageBreak/>
        <w:t>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5594D88B" w14:textId="4C1D85B1" w:rsidR="00693EC1" w:rsidRPr="00693EC1" w:rsidRDefault="00693EC1" w:rsidP="00522117">
      <w:pPr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2.10. Пользователь — любой посетитель веб-сайта </w:t>
      </w:r>
      <w:hyperlink r:id="rId8" w:history="1">
        <w:r w:rsidR="00522117" w:rsidRPr="005671FA">
          <w:rPr>
            <w:rStyle w:val="a4"/>
            <w:rFonts w:eastAsia="Times New Roman" w:cs="Times New Roman"/>
            <w:kern w:val="0"/>
            <w:szCs w:val="24"/>
            <w:lang w:eastAsia="ru-RU"/>
            <w14:ligatures w14:val="none"/>
          </w:rPr>
          <w:t>https://веста-тех.рф</w:t>
        </w:r>
      </w:hyperlink>
      <w:r w:rsidRP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.</w:t>
      </w:r>
      <w:r w:rsidR="00522117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 xml:space="preserve"> </w:t>
      </w:r>
    </w:p>
    <w:p w14:paraId="4A442D7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349096A1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29EF7003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61A8EE8A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27938C54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28D420F7" w14:textId="440FB2F2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3. Основные права и обязанности Оператора</w:t>
      </w:r>
    </w:p>
    <w:p w14:paraId="56E64A76" w14:textId="77777777" w:rsidR="005F31D6" w:rsidRDefault="005F31D6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6D016EBB" w14:textId="0BABBFB5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3.1. Оператор имеет право:</w:t>
      </w:r>
    </w:p>
    <w:p w14:paraId="6B01F551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452D0828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6B9EB760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42EDDDB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3.2. Оператор обязан:</w:t>
      </w:r>
    </w:p>
    <w:p w14:paraId="3A5F17BC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6D1E5CDD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40DD74C2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0AD514AA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2B867D99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618D2721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7F2300F0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lastRenderedPageBreak/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7CE8033A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исполнять иные обязанности, предусмотренные Законом о персональных данных.</w:t>
      </w:r>
    </w:p>
    <w:p w14:paraId="2A7B86CA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6BD0B4A4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4. Основные права и обязанности субъектов персональных данных</w:t>
      </w:r>
    </w:p>
    <w:p w14:paraId="472FD6E4" w14:textId="77777777" w:rsidR="009B1349" w:rsidRDefault="009B1349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40AED90F" w14:textId="1174C17F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4.1. Субъекты персональных данных имеют право:</w:t>
      </w:r>
    </w:p>
    <w:p w14:paraId="0EC9FA6E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7599099A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0B12494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579173F8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021AC8C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5894A83F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на осуществление иных прав, предусмотренных законодательством РФ.</w:t>
      </w:r>
    </w:p>
    <w:p w14:paraId="5A0756B3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4.2. Субъекты персональных данных обязаны:</w:t>
      </w:r>
    </w:p>
    <w:p w14:paraId="6695EB6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предоставлять Оператору достоверные данные о себе;</w:t>
      </w:r>
    </w:p>
    <w:p w14:paraId="2074376B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— сообщать Оператору об уточнении (обновлении, изменении) своих персональных данных.</w:t>
      </w:r>
    </w:p>
    <w:p w14:paraId="257EC06A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66A2DC9E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0AA8735C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5. Принципы обработки персональных данных</w:t>
      </w:r>
    </w:p>
    <w:p w14:paraId="532105A8" w14:textId="77777777" w:rsidR="009B1349" w:rsidRDefault="009B1349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7B5E4385" w14:textId="1153B3AF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5.1. Обработка персональных данных осуществляется на законной и справедливой основе.</w:t>
      </w:r>
    </w:p>
    <w:p w14:paraId="6A5140DF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4A329915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12278DF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5.4. Обработке подлежат только персональные данные, которые отвечают целям их обработки.</w:t>
      </w:r>
    </w:p>
    <w:p w14:paraId="127D7C85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731EBA9A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lastRenderedPageBreak/>
        <w:t>и/или обеспечивает их принятие по удалению или уточнению неполных или неточных данных.</w:t>
      </w:r>
    </w:p>
    <w:p w14:paraId="7CE9A04D" w14:textId="5BF5FAEC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="00DB3B8B"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поручителем,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5F753A5B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29B79BA4" w14:textId="77777777" w:rsidR="00693EC1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6. Цели обработки персональных данных</w:t>
      </w:r>
    </w:p>
    <w:p w14:paraId="0037F864" w14:textId="77777777" w:rsidR="009B1349" w:rsidRPr="0014245D" w:rsidRDefault="009B1349" w:rsidP="009B1349">
      <w:pPr>
        <w:shd w:val="clear" w:color="auto" w:fill="FEFEFE"/>
        <w:spacing w:after="0" w:line="240" w:lineRule="auto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</w:p>
    <w:tbl>
      <w:tblPr>
        <w:tblW w:w="0" w:type="auto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6339"/>
      </w:tblGrid>
      <w:tr w:rsidR="00693EC1" w:rsidRPr="00693EC1" w14:paraId="713F5908" w14:textId="77777777" w:rsidTr="00DB3B8B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3DAAB30" w14:textId="77777777" w:rsidR="00693EC1" w:rsidRPr="00693EC1" w:rsidRDefault="00693EC1" w:rsidP="0014245D">
            <w:pPr>
              <w:spacing w:after="36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693EC1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Цель обработки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E60449" w14:textId="77777777" w:rsidR="00693EC1" w:rsidRPr="00693EC1" w:rsidRDefault="00693EC1" w:rsidP="00DB3B8B">
            <w:pPr>
              <w:shd w:val="clear" w:color="auto" w:fill="FEFEFE"/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информирование Пользователя посредством отправки электронных писем</w:t>
            </w:r>
          </w:p>
        </w:tc>
      </w:tr>
      <w:tr w:rsidR="00693EC1" w:rsidRPr="00693EC1" w14:paraId="1D5E7272" w14:textId="77777777" w:rsidTr="00DB3B8B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6477321" w14:textId="77777777" w:rsidR="00693EC1" w:rsidRPr="00693EC1" w:rsidRDefault="00693EC1" w:rsidP="0014245D">
            <w:pPr>
              <w:spacing w:after="36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693EC1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Персональные данные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E189022" w14:textId="4690BF89" w:rsidR="00693EC1" w:rsidRPr="00693EC1" w:rsidRDefault="00DB3B8B" w:rsidP="00DB3B8B">
            <w:pPr>
              <w:shd w:val="clear" w:color="auto" w:fill="FEFEFE"/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 xml:space="preserve">- </w:t>
            </w:r>
            <w:r w:rsidR="00693EC1"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фамилия, имя, отчество</w:t>
            </w:r>
          </w:p>
          <w:p w14:paraId="49CB7543" w14:textId="03D10AEF" w:rsidR="00693EC1" w:rsidRPr="00693EC1" w:rsidRDefault="00DB3B8B" w:rsidP="00DB3B8B">
            <w:pPr>
              <w:shd w:val="clear" w:color="auto" w:fill="FEFEFE"/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 xml:space="preserve">- </w:t>
            </w:r>
            <w:r w:rsidR="00693EC1"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номер</w:t>
            </w:r>
            <w:r w:rsidR="00B046FC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 xml:space="preserve"> </w:t>
            </w:r>
            <w:r w:rsidR="00693EC1"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телефон</w:t>
            </w:r>
            <w:r w:rsidR="00B046FC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а</w:t>
            </w:r>
          </w:p>
        </w:tc>
      </w:tr>
      <w:tr w:rsidR="00693EC1" w:rsidRPr="00693EC1" w14:paraId="7CBE9963" w14:textId="77777777" w:rsidTr="00693EC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B59307E" w14:textId="77777777" w:rsidR="00693EC1" w:rsidRPr="00693EC1" w:rsidRDefault="00693EC1" w:rsidP="0014245D">
            <w:pPr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693EC1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Правовые основания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A62AA4" w14:textId="77777777" w:rsidR="00693EC1" w:rsidRPr="00693EC1" w:rsidRDefault="00693EC1" w:rsidP="00DB3B8B">
            <w:pPr>
              <w:shd w:val="clear" w:color="auto" w:fill="FEFEFE"/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Федеральный закон «Об информации, информационных технологиях и о защите информации» от 27.07.2006 N 149-ФЗ</w:t>
            </w:r>
          </w:p>
        </w:tc>
      </w:tr>
      <w:tr w:rsidR="00693EC1" w:rsidRPr="00693EC1" w14:paraId="0E7F2514" w14:textId="77777777" w:rsidTr="00693EC1">
        <w:tc>
          <w:tcPr>
            <w:tcW w:w="3000" w:type="dxa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70F5391" w14:textId="77777777" w:rsidR="00693EC1" w:rsidRPr="00693EC1" w:rsidRDefault="00693EC1" w:rsidP="0014245D">
            <w:pPr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693EC1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Виды обработки персональных данных</w:t>
            </w: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205AB07" w14:textId="77777777" w:rsidR="00693EC1" w:rsidRPr="00693EC1" w:rsidRDefault="00693EC1" w:rsidP="00DB3B8B">
            <w:pPr>
              <w:shd w:val="clear" w:color="auto" w:fill="FEFEFE"/>
              <w:spacing w:after="0" w:line="240" w:lineRule="auto"/>
              <w:jc w:val="both"/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</w:pPr>
            <w:r w:rsidRPr="00DB3B8B">
              <w:rPr>
                <w:rFonts w:eastAsia="Times New Roman" w:cs="Times New Roman"/>
                <w:b w:val="0"/>
                <w:bCs w:val="0"/>
                <w:color w:val="212529"/>
                <w:kern w:val="0"/>
                <w:szCs w:val="24"/>
                <w:u w:val="none"/>
                <w:lang w:eastAsia="ru-RU"/>
                <w14:ligatures w14:val="none"/>
              </w:rPr>
              <w:t>Передача персональных данных</w:t>
            </w:r>
          </w:p>
        </w:tc>
      </w:tr>
    </w:tbl>
    <w:p w14:paraId="698A4ADF" w14:textId="77777777" w:rsidR="0014245D" w:rsidRDefault="0014245D" w:rsidP="0014245D">
      <w:pPr>
        <w:shd w:val="clear" w:color="auto" w:fill="FEFEFE"/>
        <w:spacing w:after="0" w:line="240" w:lineRule="auto"/>
        <w:jc w:val="both"/>
        <w:outlineLvl w:val="4"/>
        <w:rPr>
          <w:rFonts w:eastAsia="Times New Roman" w:cs="Times New Roman"/>
          <w:b w:val="0"/>
          <w:bCs w:val="0"/>
          <w:color w:val="212529"/>
          <w:kern w:val="0"/>
          <w:sz w:val="30"/>
          <w:szCs w:val="30"/>
          <w:u w:val="none"/>
          <w:lang w:eastAsia="ru-RU"/>
          <w14:ligatures w14:val="none"/>
        </w:rPr>
      </w:pPr>
    </w:p>
    <w:p w14:paraId="3EBE3B92" w14:textId="3D89C654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7. Условия обработки персональных данных</w:t>
      </w:r>
    </w:p>
    <w:p w14:paraId="48B2E061" w14:textId="77777777" w:rsidR="004A0EA7" w:rsidRDefault="004A0EA7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23001892" w14:textId="73CE3422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55BB6C49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1235FECB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3C7C7628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7.4. Обработка персональных данных необходима для исполнения договора, стороной которого либо выгодоприобретателем или поручителем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0DCDB028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26EB96EB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37098B8A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lastRenderedPageBreak/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077D2705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043B02A1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8. Порядок сбора, хранения, передачи и других видов обработки персональных данных</w:t>
      </w:r>
    </w:p>
    <w:p w14:paraId="4B5B0759" w14:textId="77777777" w:rsidR="004A0EA7" w:rsidRDefault="004A0EA7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66E097A1" w14:textId="1156D5F6" w:rsidR="00693EC1" w:rsidRPr="00693EC1" w:rsidRDefault="00693EC1" w:rsidP="004A0EA7">
      <w:pPr>
        <w:shd w:val="clear" w:color="auto" w:fill="FEFEFE"/>
        <w:spacing w:after="0" w:line="240" w:lineRule="auto"/>
        <w:ind w:firstLine="708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требований действующего законодательства в области защиты персональных данных.</w:t>
      </w:r>
    </w:p>
    <w:p w14:paraId="6DE19E16" w14:textId="77777777" w:rsidR="004A0EA7" w:rsidRDefault="004A0EA7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5125DDB8" w14:textId="7E35B805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34B7BAB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07826396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F76E18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89381112030@bk.ru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 с пометкой «Актуализация персональных данных».</w:t>
      </w:r>
    </w:p>
    <w:p w14:paraId="30331CF4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F76E18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89381112030@bk.ru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 с пометкой «Отзыв согласия на обработку персональных данных».</w:t>
      </w:r>
    </w:p>
    <w:p w14:paraId="33EA7D9B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45E1694B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73912EBF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8.7. Оператор при обработке персональных данных обеспечивает конфиденциальность персональных данных.</w:t>
      </w:r>
    </w:p>
    <w:p w14:paraId="23BB40B0" w14:textId="23AB7931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r w:rsidR="0014245D"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поручителем,</w:t>
      </w: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 xml:space="preserve"> по которому является субъект персональных данных.</w:t>
      </w:r>
    </w:p>
    <w:p w14:paraId="61AD579C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персональных данных, а также выявление неправомерной обработки персональных данных.</w:t>
      </w:r>
    </w:p>
    <w:p w14:paraId="4B8092EC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5206D3F0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9. Перечень действий, производимых Оператором с полученными персональными данными</w:t>
      </w:r>
    </w:p>
    <w:p w14:paraId="53372A7E" w14:textId="77777777" w:rsidR="00F546E6" w:rsidRDefault="00F546E6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6AFD76FA" w14:textId="2129949E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18CA3807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44EE587F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20D42AE7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10. Трансграничная передача персональных данных</w:t>
      </w:r>
    </w:p>
    <w:p w14:paraId="141AE68D" w14:textId="77777777" w:rsidR="00F546E6" w:rsidRDefault="00F546E6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067EA8E7" w14:textId="06660D5A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4422563F" w14:textId="77777777" w:rsid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7FB43CEC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74538ECB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11. Конфиденциальность персональных данных</w:t>
      </w:r>
    </w:p>
    <w:p w14:paraId="3D4EA23F" w14:textId="77777777" w:rsidR="00F546E6" w:rsidRDefault="00F546E6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4499EEC4" w14:textId="670B732E" w:rsidR="00693EC1" w:rsidRDefault="00693EC1" w:rsidP="00F546E6">
      <w:pPr>
        <w:shd w:val="clear" w:color="auto" w:fill="FEFEFE"/>
        <w:spacing w:after="0" w:line="240" w:lineRule="auto"/>
        <w:ind w:firstLine="708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449E9412" w14:textId="77777777" w:rsidR="0014245D" w:rsidRPr="00693EC1" w:rsidRDefault="0014245D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6069BA21" w14:textId="77777777" w:rsidR="00693EC1" w:rsidRPr="0014245D" w:rsidRDefault="00693EC1" w:rsidP="0014245D">
      <w:pPr>
        <w:shd w:val="clear" w:color="auto" w:fill="FEFEFE"/>
        <w:spacing w:after="0" w:line="240" w:lineRule="auto"/>
        <w:jc w:val="center"/>
        <w:outlineLvl w:val="4"/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</w:pPr>
      <w:r w:rsidRPr="0014245D">
        <w:rPr>
          <w:rFonts w:eastAsia="Times New Roman" w:cs="Times New Roman"/>
          <w:color w:val="212529"/>
          <w:kern w:val="0"/>
          <w:sz w:val="30"/>
          <w:szCs w:val="30"/>
          <w:u w:val="none"/>
          <w:lang w:eastAsia="ru-RU"/>
          <w14:ligatures w14:val="none"/>
        </w:rPr>
        <w:t>12. Заключительные положения</w:t>
      </w:r>
    </w:p>
    <w:p w14:paraId="519FEDB4" w14:textId="77777777" w:rsidR="00F546E6" w:rsidRDefault="00F546E6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</w:p>
    <w:p w14:paraId="53167787" w14:textId="0CB3325E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F76E18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89381112030@bk.ru.</w:t>
      </w:r>
    </w:p>
    <w:p w14:paraId="1FF45355" w14:textId="77777777" w:rsidR="00693EC1" w:rsidRPr="00693EC1" w:rsidRDefault="00693EC1" w:rsidP="0014245D">
      <w:pPr>
        <w:shd w:val="clear" w:color="auto" w:fill="FEFEFE"/>
        <w:spacing w:after="0"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7B2D9CD2" w14:textId="77777777" w:rsidR="00693EC1" w:rsidRPr="00693EC1" w:rsidRDefault="00693EC1" w:rsidP="0014245D">
      <w:pPr>
        <w:shd w:val="clear" w:color="auto" w:fill="FEFEFE"/>
        <w:spacing w:line="240" w:lineRule="auto"/>
        <w:jc w:val="both"/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</w:pPr>
      <w:r w:rsidRPr="00693EC1">
        <w:rPr>
          <w:rFonts w:eastAsia="Times New Roman" w:cs="Times New Roman"/>
          <w:b w:val="0"/>
          <w:bCs w:val="0"/>
          <w:color w:val="212529"/>
          <w:kern w:val="0"/>
          <w:szCs w:val="24"/>
          <w:u w:val="none"/>
          <w:lang w:eastAsia="ru-RU"/>
          <w14:ligatures w14:val="none"/>
        </w:rPr>
        <w:t>12.3. Актуальная версия Политики в свободном доступе расположена в сети Интернет по адресу </w:t>
      </w:r>
      <w:r w:rsidRPr="00F76E18">
        <w:rPr>
          <w:rFonts w:eastAsia="Times New Roman" w:cs="Times New Roman"/>
          <w:color w:val="212529"/>
          <w:kern w:val="0"/>
          <w:szCs w:val="24"/>
          <w:u w:val="none"/>
          <w:lang w:eastAsia="ru-RU"/>
          <w14:ligatures w14:val="none"/>
        </w:rPr>
        <w:t>https://веста-тех.рф/privacy/.</w:t>
      </w:r>
    </w:p>
    <w:p w14:paraId="015CF4D8" w14:textId="77777777" w:rsidR="00D669E4" w:rsidRPr="00693EC1" w:rsidRDefault="00D669E4" w:rsidP="0014245D">
      <w:pPr>
        <w:spacing w:line="240" w:lineRule="auto"/>
        <w:jc w:val="both"/>
        <w:rPr>
          <w:rFonts w:cs="Times New Roman"/>
        </w:rPr>
      </w:pPr>
    </w:p>
    <w:sectPr w:rsidR="00D669E4" w:rsidRPr="0069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A6F73"/>
    <w:multiLevelType w:val="multilevel"/>
    <w:tmpl w:val="A86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355C6"/>
    <w:multiLevelType w:val="multilevel"/>
    <w:tmpl w:val="AE02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50787"/>
    <w:multiLevelType w:val="hybridMultilevel"/>
    <w:tmpl w:val="BE008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17FF7"/>
    <w:multiLevelType w:val="multilevel"/>
    <w:tmpl w:val="02A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218450">
    <w:abstractNumId w:val="1"/>
  </w:num>
  <w:num w:numId="2" w16cid:durableId="17825809">
    <w:abstractNumId w:val="3"/>
  </w:num>
  <w:num w:numId="3" w16cid:durableId="711344081">
    <w:abstractNumId w:val="0"/>
  </w:num>
  <w:num w:numId="4" w16cid:durableId="673413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D2"/>
    <w:rsid w:val="0014245D"/>
    <w:rsid w:val="00161AED"/>
    <w:rsid w:val="00286AD2"/>
    <w:rsid w:val="00322EC5"/>
    <w:rsid w:val="004A0EA7"/>
    <w:rsid w:val="00522117"/>
    <w:rsid w:val="005F31D6"/>
    <w:rsid w:val="00693EC1"/>
    <w:rsid w:val="008A1712"/>
    <w:rsid w:val="009B1349"/>
    <w:rsid w:val="00B046FC"/>
    <w:rsid w:val="00B778DF"/>
    <w:rsid w:val="00C4360A"/>
    <w:rsid w:val="00D669E4"/>
    <w:rsid w:val="00DB3B8B"/>
    <w:rsid w:val="00F546E6"/>
    <w:rsid w:val="00F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3757"/>
  <w15:chartTrackingRefBased/>
  <w15:docId w15:val="{F9EA9C71-1C47-4ED5-80B3-A348D4ED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kern w:val="2"/>
        <w:sz w:val="24"/>
        <w:szCs w:val="22"/>
        <w:u w:val="single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93EC1"/>
    <w:pPr>
      <w:spacing w:before="100" w:beforeAutospacing="1" w:after="100" w:afterAutospacing="1" w:line="240" w:lineRule="auto"/>
      <w:outlineLvl w:val="3"/>
    </w:pPr>
    <w:rPr>
      <w:rFonts w:eastAsia="Times New Roman" w:cs="Times New Roman"/>
      <w:kern w:val="0"/>
      <w:szCs w:val="24"/>
      <w:u w:val="none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693EC1"/>
    <w:pPr>
      <w:spacing w:before="100" w:beforeAutospacing="1" w:after="100" w:afterAutospacing="1" w:line="240" w:lineRule="auto"/>
      <w:outlineLvl w:val="4"/>
    </w:pPr>
    <w:rPr>
      <w:rFonts w:eastAsia="Times New Roman" w:cs="Times New Roman"/>
      <w:kern w:val="0"/>
      <w:sz w:val="20"/>
      <w:szCs w:val="20"/>
      <w:u w:val="none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93EC1"/>
    <w:rPr>
      <w:rFonts w:eastAsia="Times New Roman" w:cs="Times New Roman"/>
      <w:kern w:val="0"/>
      <w:szCs w:val="24"/>
      <w:u w:val="none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693EC1"/>
    <w:rPr>
      <w:rFonts w:eastAsia="Times New Roman" w:cs="Times New Roman"/>
      <w:kern w:val="0"/>
      <w:sz w:val="20"/>
      <w:szCs w:val="20"/>
      <w:u w:val="none"/>
      <w:lang w:eastAsia="ru-RU"/>
      <w14:ligatures w14:val="none"/>
    </w:rPr>
  </w:style>
  <w:style w:type="character" w:styleId="a3">
    <w:name w:val="Strong"/>
    <w:basedOn w:val="a0"/>
    <w:uiPriority w:val="22"/>
    <w:qFormat/>
    <w:rsid w:val="00693EC1"/>
    <w:rPr>
      <w:b w:val="0"/>
      <w:bCs w:val="0"/>
    </w:rPr>
  </w:style>
  <w:style w:type="character" w:customStyle="1" w:styleId="link">
    <w:name w:val="link"/>
    <w:basedOn w:val="a0"/>
    <w:rsid w:val="00693EC1"/>
  </w:style>
  <w:style w:type="character" w:customStyle="1" w:styleId="mark">
    <w:name w:val="mark"/>
    <w:basedOn w:val="a0"/>
    <w:rsid w:val="00693EC1"/>
  </w:style>
  <w:style w:type="character" w:styleId="a4">
    <w:name w:val="Hyperlink"/>
    <w:basedOn w:val="a0"/>
    <w:uiPriority w:val="99"/>
    <w:unhideWhenUsed/>
    <w:rsid w:val="001424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245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6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6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27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701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122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2239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9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7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63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9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8235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5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8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3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0354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46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7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5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7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67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86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85489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2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3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51720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79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53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5716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1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52646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21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6322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12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1049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23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46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30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5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82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913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7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7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9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84319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81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3285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207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9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3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68777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95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31433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28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294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8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4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8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9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58185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7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37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0495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37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35325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9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35590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66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477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35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0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181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3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4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8011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6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94827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1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0636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93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0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999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42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992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88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83156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85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7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26912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7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50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2496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75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5750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83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548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74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9921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8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5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74;&#1077;&#1089;&#1090;&#1072;-&#1090;&#1077;&#1093;.&#1088;&#1092;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&#1074;&#1077;&#1089;&#1090;&#1072;-&#1090;&#1077;&#1093;.&#1088;&#109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1074;&#1077;&#1089;&#1090;&#1072;-&#1090;&#1077;&#1093;.&#1088;&#1092;" TargetMode="External"/><Relationship Id="rId5" Type="http://schemas.openxmlformats.org/officeDocument/2006/relationships/hyperlink" Target="https://&#1074;&#1077;&#1089;&#1090;&#1072;-&#1090;&#1077;&#1093;.&#1088;&#1092;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2620</Words>
  <Characters>14938</Characters>
  <Application>Microsoft Office Word</Application>
  <DocSecurity>0</DocSecurity>
  <Lines>124</Lines>
  <Paragraphs>35</Paragraphs>
  <ScaleCrop>false</ScaleCrop>
  <Company/>
  <LinksUpToDate>false</LinksUpToDate>
  <CharactersWithSpaces>17523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Ткаченко Евгений</cp:lastModifiedBy>
  <cp:revision>3</cp:revision>
  <dcterms:created xsi:type="dcterms:W3CDTF">2024-02-01T14:32:00Z</dcterms:created>
  <dcterms:modified xsi:type="dcterms:W3CDTF">2024-02-01T14:50:00Z</dcterms:modified>
</cp:coreProperties>
</file>