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2"/>
              </w:rPr>
              <w:t xml:space="preserve">Приказ МВД России от 24.11.2020 N 800</w:t>
              <w:br/>
              <w:t xml:space="preserve">(ред. от 27.05.2025)</w:t>
              <w:br/>
              <w:t xml:space="preserve">"О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w:t>
              <w:br/>
              <w:t xml:space="preserve">(вместе с "Положением о централизованном учете персональных данных сотрудника органов внутренних дел Российской Федерации и ведении его личного дела", "Положением о централизованном учете персональных данных гражданина Российской Федерации, поступающего на службу в органы внутренних дел Российской Федерации")</w:t>
              <w:br/>
              <w:t xml:space="preserve">(Зарегистрировано в Минюсте России 30.12.2020 N 61954)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30 декабря 2020 г. N 61954</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24 ноября 2020 г. N 800</w:t>
      </w:r>
    </w:p>
    <w:p>
      <w:pPr>
        <w:pStyle w:val="2"/>
        <w:jc w:val="center"/>
      </w:pPr>
      <w:r>
        <w:rPr>
          <w:sz w:val="20"/>
        </w:rPr>
      </w:r>
    </w:p>
    <w:p>
      <w:pPr>
        <w:pStyle w:val="2"/>
        <w:jc w:val="center"/>
      </w:pPr>
      <w:r>
        <w:rPr>
          <w:sz w:val="20"/>
        </w:rPr>
        <w:t xml:space="preserve">О НЕКОТОРЫХ ВОПРОСАХ</w:t>
      </w:r>
    </w:p>
    <w:p>
      <w:pPr>
        <w:pStyle w:val="2"/>
        <w:jc w:val="center"/>
      </w:pPr>
      <w:r>
        <w:rPr>
          <w:sz w:val="20"/>
        </w:rPr>
        <w:t xml:space="preserve">ЦЕНТРАЛИЗОВАННОГО УЧЕТА ПЕРСОНАЛЬНЫХ ДАННЫХ СОТРУДНИКОВ</w:t>
      </w:r>
    </w:p>
    <w:p>
      <w:pPr>
        <w:pStyle w:val="2"/>
        <w:jc w:val="center"/>
      </w:pPr>
      <w:r>
        <w:rPr>
          <w:sz w:val="20"/>
        </w:rPr>
        <w:t xml:space="preserve">ОРГАНОВ ВНУТРЕННИХ ДЕЛ РОССИЙСКОЙ ФЕДЕРАЦИИ, ГРАЖДАН</w:t>
      </w:r>
    </w:p>
    <w:p>
      <w:pPr>
        <w:pStyle w:val="2"/>
        <w:jc w:val="center"/>
      </w:pPr>
      <w:r>
        <w:rPr>
          <w:sz w:val="20"/>
        </w:rPr>
        <w:t xml:space="preserve">РОССИЙСКОЙ ФЕДЕРАЦИИ, ПОСТУПАЮЩИХ НА СЛУЖБУ</w:t>
      </w:r>
    </w:p>
    <w:p>
      <w:pPr>
        <w:pStyle w:val="2"/>
        <w:jc w:val="center"/>
      </w:pPr>
      <w:r>
        <w:rPr>
          <w:sz w:val="20"/>
        </w:rPr>
        <w:t xml:space="preserve">В ОРГАНЫ ВНУТРЕННИХ 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04.03.2022 </w:t>
            </w:r>
            <w:hyperlink w:history="0" r:id="rId8" w:tooltip="Приказ МВД России от 04.03.2022 N 151 &quot;О внесении изменения в Положение о централизованном учете персональных данных сотрудника органов внутренних дел Российской Федерации и ведении его личного дела, утвержденное приказом МВД России от 24 ноября 2020 г. N 800&quot; (Зарегистрировано в Минюсте России 07.04.2022 N 68113) {КонсультантПлюс}">
              <w:r>
                <w:rPr>
                  <w:sz w:val="20"/>
                  <w:color w:val="0000ff"/>
                </w:rPr>
                <w:t xml:space="preserve">N 151</w:t>
              </w:r>
            </w:hyperlink>
            <w:r>
              <w:rPr>
                <w:sz w:val="20"/>
                <w:color w:val="392c69"/>
              </w:rPr>
              <w:t xml:space="preserve">,</w:t>
            </w:r>
          </w:p>
          <w:p>
            <w:pPr>
              <w:pStyle w:val="0"/>
              <w:jc w:val="center"/>
            </w:pPr>
            <w:r>
              <w:rPr>
                <w:sz w:val="20"/>
                <w:color w:val="392c69"/>
              </w:rPr>
              <w:t xml:space="preserve">от 17.10.2022 </w:t>
            </w:r>
            <w:hyperlink w:history="0" r:id="rId9"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N 763</w:t>
              </w:r>
            </w:hyperlink>
            <w:r>
              <w:rPr>
                <w:sz w:val="20"/>
                <w:color w:val="392c69"/>
              </w:rPr>
              <w:t xml:space="preserve">, от 27.05.2025 </w:t>
            </w:r>
            <w:hyperlink w:history="0" r:id="rId10"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N 323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В соответствии с </w:t>
      </w:r>
      <w:hyperlink w:history="0" r:id="rId1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8 части 1 статьи 11</w:t>
        </w:r>
      </w:hyperlink>
      <w:r>
        <w:rPr>
          <w:sz w:val="20"/>
        </w:rPr>
        <w:t xml:space="preserve"> и </w:t>
      </w:r>
      <w:hyperlink w:history="0" r:id="rId1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7 статьи 39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&lt;1&gt;, </w:t>
      </w:r>
      <w:hyperlink w:history="0" r:id="rId13"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абзацем седьмым подпункта 9 пункта 20</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 &lt;2&gt;, и в целях организации в системе МВД России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 - приказываю: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2011, N 49, ст. 7020; 2016, N 27, ст. 4233.</w:t>
      </w:r>
    </w:p>
    <w:p>
      <w:pPr>
        <w:pStyle w:val="0"/>
        <w:spacing w:before="200" w:lineRule="auto"/>
        <w:ind w:firstLine="540"/>
        <w:jc w:val="both"/>
      </w:pPr>
      <w:r>
        <w:rPr>
          <w:sz w:val="20"/>
        </w:rPr>
        <w:t xml:space="preserve">&lt;2&gt; Собрание законодательства Российской Федерации, 2016, N 52, ст. 7614.</w:t>
      </w:r>
    </w:p>
    <w:p>
      <w:pPr>
        <w:pStyle w:val="0"/>
        <w:jc w:val="both"/>
      </w:pPr>
      <w:r>
        <w:rPr>
          <w:sz w:val="20"/>
        </w:rPr>
      </w:r>
    </w:p>
    <w:p>
      <w:pPr>
        <w:pStyle w:val="0"/>
        <w:ind w:firstLine="540"/>
        <w:jc w:val="both"/>
      </w:pPr>
      <w:r>
        <w:rPr>
          <w:sz w:val="20"/>
        </w:rPr>
        <w:t xml:space="preserve">1. Утвердить:</w:t>
      </w:r>
    </w:p>
    <w:p>
      <w:pPr>
        <w:pStyle w:val="0"/>
        <w:spacing w:before="200" w:lineRule="auto"/>
        <w:ind w:firstLine="540"/>
        <w:jc w:val="both"/>
      </w:pPr>
      <w:r>
        <w:rPr>
          <w:sz w:val="20"/>
        </w:rPr>
        <w:t xml:space="preserve">1.1. Положение о централизованном учете персональных данных сотрудника органов внутренних дел Российской Федерации и ведении его личного дела </w:t>
      </w:r>
      <w:hyperlink w:history="0" w:anchor="P43" w:tooltip="ПОЛОЖЕНИЕ">
        <w:r>
          <w:rPr>
            <w:sz w:val="20"/>
            <w:color w:val="0000ff"/>
          </w:rPr>
          <w:t xml:space="preserve">(приложение N 1)</w:t>
        </w:r>
      </w:hyperlink>
      <w:r>
        <w:rPr>
          <w:sz w:val="20"/>
        </w:rPr>
        <w:t xml:space="preserve">.</w:t>
      </w:r>
    </w:p>
    <w:p>
      <w:pPr>
        <w:pStyle w:val="0"/>
        <w:spacing w:before="200" w:lineRule="auto"/>
        <w:ind w:firstLine="540"/>
        <w:jc w:val="both"/>
      </w:pPr>
      <w:r>
        <w:rPr>
          <w:sz w:val="20"/>
        </w:rPr>
        <w:t xml:space="preserve">1.2. Положение о централизованном учете персональных данных гражданина Российской Федерации, поступающего на службу в органы внутренних дел Российской Федерации </w:t>
      </w:r>
      <w:hyperlink w:history="0" w:anchor="P1620" w:tooltip="ПОЛОЖЕНИЕ">
        <w:r>
          <w:rPr>
            <w:sz w:val="20"/>
            <w:color w:val="0000ff"/>
          </w:rPr>
          <w:t xml:space="preserve">(приложение N 2)</w:t>
        </w:r>
      </w:hyperlink>
      <w:r>
        <w:rPr>
          <w:sz w:val="20"/>
        </w:rPr>
        <w:t xml:space="preserve">.</w:t>
      </w:r>
    </w:p>
    <w:p>
      <w:pPr>
        <w:pStyle w:val="0"/>
        <w:spacing w:before="200" w:lineRule="auto"/>
        <w:ind w:firstLine="540"/>
        <w:jc w:val="both"/>
      </w:pPr>
      <w:r>
        <w:rPr>
          <w:sz w:val="20"/>
        </w:rPr>
        <w:t xml:space="preserve">2. Установить, что ранее оформленные личные дела сотрудников органов внутренних дел Российской Федерации переоформлению (изменение описи, замена и изъятие документов) не подлежат.</w:t>
      </w:r>
    </w:p>
    <w:p>
      <w:pPr>
        <w:pStyle w:val="0"/>
        <w:spacing w:before="200" w:lineRule="auto"/>
        <w:ind w:firstLine="540"/>
        <w:jc w:val="both"/>
      </w:pPr>
      <w:r>
        <w:rPr>
          <w:sz w:val="20"/>
        </w:rPr>
        <w:t xml:space="preserve">3. Руководителям (начальникам)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Российской Федерации, обеспечить изучение настоящего приказа и организовать кадровую работу в органах внутренних дел Российской Федерации в соответствии с требованиями настоящего приказа.</w:t>
      </w:r>
    </w:p>
    <w:p>
      <w:pPr>
        <w:pStyle w:val="0"/>
        <w:spacing w:before="200" w:lineRule="auto"/>
        <w:ind w:firstLine="540"/>
        <w:jc w:val="both"/>
      </w:pPr>
      <w:r>
        <w:rPr>
          <w:sz w:val="20"/>
        </w:rPr>
        <w:t xml:space="preserve">4. Признать утратившими силу нормативные правовые акты МВД России и отдельные положения нормативных правовых актов МВД России согласно Перечню </w:t>
      </w:r>
      <w:hyperlink w:history="0" w:anchor="P1715" w:tooltip="ПЕРЕЧЕНЬ">
        <w:r>
          <w:rPr>
            <w:sz w:val="20"/>
            <w:color w:val="0000ff"/>
          </w:rPr>
          <w:t xml:space="preserve">(приложение N 3)</w:t>
        </w:r>
      </w:hyperlink>
      <w:r>
        <w:rPr>
          <w:sz w:val="20"/>
        </w:rPr>
        <w:t xml:space="preserve">.</w:t>
      </w:r>
    </w:p>
    <w:p>
      <w:pPr>
        <w:pStyle w:val="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24.11.2020 N 800</w:t>
      </w:r>
    </w:p>
    <w:p>
      <w:pPr>
        <w:pStyle w:val="0"/>
        <w:jc w:val="both"/>
      </w:pPr>
      <w:r>
        <w:rPr>
          <w:sz w:val="20"/>
        </w:rPr>
      </w:r>
    </w:p>
    <w:bookmarkStart w:id="43" w:name="P43"/>
    <w:bookmarkEnd w:id="43"/>
    <w:p>
      <w:pPr>
        <w:pStyle w:val="2"/>
        <w:jc w:val="center"/>
      </w:pPr>
      <w:r>
        <w:rPr>
          <w:sz w:val="20"/>
        </w:rPr>
        <w:t xml:space="preserve">ПОЛОЖЕНИЕ</w:t>
      </w:r>
    </w:p>
    <w:p>
      <w:pPr>
        <w:pStyle w:val="2"/>
        <w:jc w:val="center"/>
      </w:pPr>
      <w:r>
        <w:rPr>
          <w:sz w:val="20"/>
        </w:rPr>
        <w:t xml:space="preserve">О ЦЕНТРАЛИЗОВАННОМ УЧЕТЕ ПЕРСОНАЛЬНЫХ ДАННЫХ СОТРУДНИКА</w:t>
      </w:r>
    </w:p>
    <w:p>
      <w:pPr>
        <w:pStyle w:val="2"/>
        <w:jc w:val="center"/>
      </w:pPr>
      <w:r>
        <w:rPr>
          <w:sz w:val="20"/>
        </w:rPr>
        <w:t xml:space="preserve">ОРГАНОВ ВНУТРЕННИХ ДЕЛ РОССИЙСКОЙ ФЕДЕРАЦИИ</w:t>
      </w:r>
    </w:p>
    <w:p>
      <w:pPr>
        <w:pStyle w:val="2"/>
        <w:jc w:val="center"/>
      </w:pPr>
      <w:r>
        <w:rPr>
          <w:sz w:val="20"/>
        </w:rPr>
        <w:t xml:space="preserve">И ВЕДЕНИИ ЕГО ЛИЧНОГО ДЕЛА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04.03.2022 </w:t>
            </w:r>
            <w:hyperlink w:history="0" r:id="rId14" w:tooltip="Приказ МВД России от 04.03.2022 N 151 &quot;О внесении изменения в Положение о централизованном учете персональных данных сотрудника органов внутренних дел Российской Федерации и ведении его личного дела, утвержденное приказом МВД России от 24 ноября 2020 г. N 800&quot; (Зарегистрировано в Минюсте России 07.04.2022 N 68113) {КонсультантПлюс}">
              <w:r>
                <w:rPr>
                  <w:sz w:val="20"/>
                  <w:color w:val="0000ff"/>
                </w:rPr>
                <w:t xml:space="preserve">N 151</w:t>
              </w:r>
            </w:hyperlink>
            <w:r>
              <w:rPr>
                <w:sz w:val="20"/>
                <w:color w:val="392c69"/>
              </w:rPr>
              <w:t xml:space="preserve">,</w:t>
            </w:r>
          </w:p>
          <w:p>
            <w:pPr>
              <w:pStyle w:val="0"/>
              <w:jc w:val="center"/>
            </w:pPr>
            <w:r>
              <w:rPr>
                <w:sz w:val="20"/>
                <w:color w:val="392c69"/>
              </w:rPr>
              <w:t xml:space="preserve">от 17.10.2022 </w:t>
            </w:r>
            <w:hyperlink w:history="0" r:id="rId15"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N 763</w:t>
              </w:r>
            </w:hyperlink>
            <w:r>
              <w:rPr>
                <w:sz w:val="20"/>
                <w:color w:val="392c69"/>
              </w:rPr>
              <w:t xml:space="preserve">, от 27.05.2025 </w:t>
            </w:r>
            <w:hyperlink w:history="0" r:id="rId16"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N 323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1"/>
        <w:ind w:firstLine="540"/>
        <w:jc w:val="both"/>
      </w:pPr>
      <w:r>
        <w:rPr>
          <w:sz w:val="20"/>
        </w:rPr>
        <w:t xml:space="preserve">I. Общие положения</w:t>
      </w:r>
    </w:p>
    <w:p>
      <w:pPr>
        <w:pStyle w:val="0"/>
        <w:jc w:val="both"/>
      </w:pPr>
      <w:r>
        <w:rPr>
          <w:sz w:val="20"/>
        </w:rPr>
      </w:r>
    </w:p>
    <w:p>
      <w:pPr>
        <w:pStyle w:val="0"/>
        <w:ind w:firstLine="540"/>
        <w:jc w:val="both"/>
      </w:pPr>
      <w:r>
        <w:rPr>
          <w:sz w:val="20"/>
        </w:rPr>
        <w:t xml:space="preserve">1. Настоящее Положение определяет порядок организации работы по централизованному учету персональных данных &lt;1&gt; сотрудника органов внутренних дел Российской Федерации &lt;2&gt; и ведению его личного дела.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7" w:tooltip="Федеральный закон от 27.07.2006 N 152-ФЗ (ред. от 24.06.2025) &quot;О персональных данных&quot; {КонсультантПлюс}">
        <w:r>
          <w:rPr>
            <w:sz w:val="20"/>
            <w:color w:val="0000ff"/>
          </w:rPr>
          <w:t xml:space="preserve">Пункт 1 статьи 3</w:t>
        </w:r>
      </w:hyperlink>
      <w:r>
        <w:rPr>
          <w:sz w:val="20"/>
        </w:rPr>
        <w:t xml:space="preserve"> Федерального закона от 27 июля 2006 г. N 152-ФЗ "О персональных данных" (Собрание законодательства Российской Федерации, 2006, N 31, ст. 3451; 2011, N 31, ст. 4701). Далее - "Закон о персональных данных".</w:t>
      </w:r>
    </w:p>
    <w:p>
      <w:pPr>
        <w:pStyle w:val="0"/>
        <w:spacing w:before="200" w:lineRule="auto"/>
        <w:ind w:firstLine="540"/>
        <w:jc w:val="both"/>
      </w:pPr>
      <w:r>
        <w:rPr>
          <w:sz w:val="20"/>
        </w:rPr>
        <w:t xml:space="preserve">&lt;2&gt; Далее - "сотрудник".</w:t>
      </w:r>
    </w:p>
    <w:p>
      <w:pPr>
        <w:pStyle w:val="0"/>
        <w:jc w:val="both"/>
      </w:pPr>
      <w:r>
        <w:rPr>
          <w:sz w:val="20"/>
        </w:rPr>
      </w:r>
    </w:p>
    <w:bookmarkStart w:id="58" w:name="P58"/>
    <w:bookmarkEnd w:id="58"/>
    <w:p>
      <w:pPr>
        <w:pStyle w:val="0"/>
        <w:ind w:firstLine="540"/>
        <w:jc w:val="both"/>
      </w:pPr>
      <w:r>
        <w:rPr>
          <w:sz w:val="20"/>
        </w:rPr>
        <w:t xml:space="preserve">2. В органах внутренних дел Российской Федерации &lt;3&gt; ведутся личные дела, документы учета сотрудников, банки данных о сотрудниках, содержащие персональные данные сотрудников, сведения об их служебной деятельности и стаже службы, а также персональные данные членов семей сотрудников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"органы внутренних дел".</w:t>
      </w:r>
    </w:p>
    <w:p>
      <w:pPr>
        <w:pStyle w:val="0"/>
        <w:spacing w:before="200" w:lineRule="auto"/>
        <w:ind w:firstLine="540"/>
        <w:jc w:val="both"/>
      </w:pPr>
      <w:r>
        <w:rPr>
          <w:sz w:val="20"/>
        </w:rPr>
        <w:t xml:space="preserve">&lt;4&gt; </w:t>
      </w:r>
      <w:hyperlink w:history="0" r:id="rId1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39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(Собрание законодательства Российской Федерации, 2011, N 49, ст. 7020). Далее - "Закон о службе".</w:t>
      </w:r>
    </w:p>
    <w:p>
      <w:pPr>
        <w:pStyle w:val="0"/>
        <w:jc w:val="both"/>
      </w:pPr>
      <w:r>
        <w:rPr>
          <w:sz w:val="20"/>
        </w:rPr>
      </w:r>
    </w:p>
    <w:p>
      <w:pPr>
        <w:pStyle w:val="0"/>
        <w:ind w:firstLine="540"/>
        <w:jc w:val="both"/>
      </w:pPr>
      <w:r>
        <w:rPr>
          <w:sz w:val="20"/>
        </w:rPr>
        <w:t xml:space="preserve">3. Централизованный учет персональных данных сотрудника &lt;5&gt; осуществляют кадровые подразделения (подразделения по работе с личным составом, заместители, курирующие работу с личным составом, помощники по кадрам, помощники по работе с личным составом)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иных организаций и подразделений, созданных для выполнения задач и осуществления полномочий, возложенных на органы внутренних дел, а также самостоятельных подразделений, входящих в состав территориальных органов МВД России на окружном, межрегиональном и региональном уровнях &lt;6&gt;.</w:t>
      </w:r>
    </w:p>
    <w:p>
      <w:pPr>
        <w:pStyle w:val="0"/>
        <w:jc w:val="both"/>
      </w:pPr>
      <w:r>
        <w:rPr>
          <w:sz w:val="20"/>
        </w:rPr>
        <w:t xml:space="preserve">(в ред. Приказов МВД России от 17.10.2022 </w:t>
      </w:r>
      <w:hyperlink w:history="0" r:id="rId19"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N 763</w:t>
        </w:r>
      </w:hyperlink>
      <w:r>
        <w:rPr>
          <w:sz w:val="20"/>
        </w:rPr>
        <w:t xml:space="preserve">, от 27.05.2025 </w:t>
      </w:r>
      <w:hyperlink w:history="0" r:id="rId20"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N 323</w:t>
        </w:r>
      </w:hyperlink>
      <w:r>
        <w:rPr>
          <w:sz w:val="20"/>
        </w:rPr>
        <w:t xml:space="preserve">)</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"централизованный учет".</w:t>
      </w:r>
    </w:p>
    <w:p>
      <w:pPr>
        <w:pStyle w:val="0"/>
        <w:spacing w:before="200" w:lineRule="auto"/>
        <w:ind w:firstLine="540"/>
        <w:jc w:val="both"/>
      </w:pPr>
      <w:r>
        <w:rPr>
          <w:sz w:val="20"/>
        </w:rPr>
        <w:t xml:space="preserve">&lt;6&gt; Далее - "кадровые подразделения".</w:t>
      </w:r>
    </w:p>
    <w:p>
      <w:pPr>
        <w:pStyle w:val="0"/>
        <w:jc w:val="both"/>
      </w:pPr>
      <w:r>
        <w:rPr>
          <w:sz w:val="20"/>
        </w:rPr>
      </w:r>
    </w:p>
    <w:p>
      <w:pPr>
        <w:pStyle w:val="0"/>
        <w:ind w:firstLine="540"/>
        <w:jc w:val="both"/>
      </w:pPr>
      <w:r>
        <w:rPr>
          <w:sz w:val="20"/>
        </w:rPr>
        <w:t xml:space="preserve">4. Руководители (начальники) кадровых подразделений обеспечивают организацию работы по централизованному учету.</w:t>
      </w:r>
    </w:p>
    <w:p>
      <w:pPr>
        <w:pStyle w:val="0"/>
        <w:spacing w:before="200" w:lineRule="auto"/>
        <w:ind w:firstLine="540"/>
        <w:jc w:val="both"/>
      </w:pPr>
      <w:r>
        <w:rPr>
          <w:sz w:val="20"/>
        </w:rPr>
        <w:t xml:space="preserve">5. Должностное лицо, виновное в нарушении требований, регулирующих получение, хранение, обработку, использование и передачу персональных данных сотрудника, либо в утрате таких данных, несет ответственность в соответствии с законодательством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1" w:tooltip="Федеральный закон от 27.07.2006 N 152-ФЗ (ред. от 24.06.2025) &quot;О персональных данных&quot; {КонсультантПлюс}">
        <w:r>
          <w:rPr>
            <w:sz w:val="20"/>
            <w:color w:val="0000ff"/>
          </w:rPr>
          <w:t xml:space="preserve">Часть 1 статьи 24</w:t>
        </w:r>
      </w:hyperlink>
      <w:r>
        <w:rPr>
          <w:sz w:val="20"/>
        </w:rPr>
        <w:t xml:space="preserve"> Закона о персональных данных.</w:t>
      </w:r>
    </w:p>
    <w:p>
      <w:pPr>
        <w:pStyle w:val="0"/>
        <w:jc w:val="both"/>
      </w:pPr>
      <w:r>
        <w:rPr>
          <w:sz w:val="20"/>
        </w:rPr>
      </w:r>
    </w:p>
    <w:p>
      <w:pPr>
        <w:pStyle w:val="2"/>
        <w:outlineLvl w:val="1"/>
        <w:ind w:firstLine="540"/>
        <w:jc w:val="both"/>
      </w:pPr>
      <w:r>
        <w:rPr>
          <w:sz w:val="20"/>
        </w:rPr>
        <w:t xml:space="preserve">II. Порядок централизованного учета персональных данных сотрудника</w:t>
      </w:r>
    </w:p>
    <w:p>
      <w:pPr>
        <w:pStyle w:val="0"/>
        <w:jc w:val="both"/>
      </w:pPr>
      <w:r>
        <w:rPr>
          <w:sz w:val="20"/>
        </w:rPr>
      </w:r>
    </w:p>
    <w:p>
      <w:pPr>
        <w:pStyle w:val="0"/>
        <w:ind w:firstLine="540"/>
        <w:jc w:val="both"/>
      </w:pPr>
      <w:r>
        <w:rPr>
          <w:sz w:val="20"/>
        </w:rPr>
        <w:t xml:space="preserve">6. Централизованный учет осуществляется в соответствии с </w:t>
      </w:r>
      <w:hyperlink w:history="0" r:id="rId2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общепризнанными принципами и нормами международного права, международными договорами Российской Федерации, законодательными и иными нормативными правовыми актами Российской Федерации и настоящим Положением.</w:t>
      </w:r>
    </w:p>
    <w:p>
      <w:pPr>
        <w:pStyle w:val="0"/>
        <w:spacing w:before="200" w:lineRule="auto"/>
        <w:ind w:firstLine="540"/>
        <w:jc w:val="both"/>
      </w:pPr>
      <w:r>
        <w:rPr>
          <w:sz w:val="20"/>
        </w:rPr>
        <w:t xml:space="preserve">7. Ведение документов и банков данных, указанных в </w:t>
      </w:r>
      <w:hyperlink w:history="0" w:anchor="P58" w:tooltip="2. В органах внутренних дел Российской Федерации &lt;3&gt; ведутся личные дела, документы учета сотрудников, банки данных о сотрудниках, содержащие персональные данные сотрудников, сведения об их служебной деятельности и стаже службы, а также персональные данные членов семей сотрудников &lt;4&gt;.">
        <w:r>
          <w:rPr>
            <w:sz w:val="20"/>
            <w:color w:val="0000ff"/>
          </w:rPr>
          <w:t xml:space="preserve">пункте 2</w:t>
        </w:r>
      </w:hyperlink>
      <w:r>
        <w:rPr>
          <w:sz w:val="20"/>
        </w:rPr>
        <w:t xml:space="preserve"> настоящего Положения, в отношении сотрудников, замещающих должности штатного негласного состава, осуществляется в соответствии с законодательством Российской Федерации о государственной тайне.</w:t>
      </w:r>
    </w:p>
    <w:p>
      <w:pPr>
        <w:pStyle w:val="0"/>
        <w:spacing w:before="200" w:lineRule="auto"/>
        <w:ind w:firstLine="540"/>
        <w:jc w:val="both"/>
      </w:pPr>
      <w:r>
        <w:rPr>
          <w:sz w:val="20"/>
        </w:rPr>
        <w:t xml:space="preserve">8. Централизованный учет ведется пофамильно в алфавитном порядке (алфавитный учет) и на основании личных номеров, присваиваемых сотрудникам (пономерной учет).</w:t>
      </w:r>
    </w:p>
    <w:p>
      <w:pPr>
        <w:pStyle w:val="0"/>
        <w:spacing w:before="200" w:lineRule="auto"/>
        <w:ind w:firstLine="540"/>
        <w:jc w:val="both"/>
      </w:pPr>
      <w:r>
        <w:rPr>
          <w:sz w:val="20"/>
        </w:rPr>
        <w:t xml:space="preserve">9. Централизованный учет ведется постоянно и должен своевременно, полно и достоверно отражать количественный и качественный состав сотрудников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"органы, организации, подразделения МВД России".</w:t>
      </w:r>
    </w:p>
    <w:p>
      <w:pPr>
        <w:pStyle w:val="0"/>
        <w:jc w:val="both"/>
      </w:pPr>
      <w:r>
        <w:rPr>
          <w:sz w:val="20"/>
        </w:rPr>
      </w:r>
    </w:p>
    <w:p>
      <w:pPr>
        <w:pStyle w:val="0"/>
        <w:ind w:firstLine="540"/>
        <w:jc w:val="both"/>
      </w:pPr>
      <w:r>
        <w:rPr>
          <w:sz w:val="20"/>
        </w:rPr>
        <w:t xml:space="preserve">10. Централизованный учет осуществляется как с использованием средств автоматизации, так и без использования таких средств.</w:t>
      </w:r>
    </w:p>
    <w:p>
      <w:pPr>
        <w:pStyle w:val="0"/>
        <w:spacing w:before="200" w:lineRule="auto"/>
        <w:ind w:firstLine="540"/>
        <w:jc w:val="both"/>
      </w:pPr>
      <w:r>
        <w:rPr>
          <w:sz w:val="20"/>
        </w:rPr>
        <w:t xml:space="preserve">11. Централизованный учет с использованием средств автоматизации осуществляется на базе автоматизированных информационных систем (сервисов) органов внутренних дел.</w:t>
      </w:r>
    </w:p>
    <w:p>
      <w:pPr>
        <w:pStyle w:val="0"/>
        <w:spacing w:before="200" w:lineRule="auto"/>
        <w:ind w:firstLine="540"/>
        <w:jc w:val="both"/>
      </w:pPr>
      <w:r>
        <w:rPr>
          <w:sz w:val="20"/>
        </w:rPr>
        <w:t xml:space="preserve">12. Централизованный учет без использования средств автоматизации осуществляется на основании личного дела и документов учета сотрудника, содержащихся на бумажных носителях.</w:t>
      </w:r>
    </w:p>
    <w:p>
      <w:pPr>
        <w:pStyle w:val="0"/>
        <w:spacing w:before="200" w:lineRule="auto"/>
        <w:ind w:firstLine="540"/>
        <w:jc w:val="both"/>
      </w:pPr>
      <w:r>
        <w:rPr>
          <w:sz w:val="20"/>
        </w:rPr>
        <w:t xml:space="preserve">13. Документами учета сотрудника являются:</w:t>
      </w:r>
    </w:p>
    <w:bookmarkStart w:id="87" w:name="P87"/>
    <w:bookmarkEnd w:id="87"/>
    <w:p>
      <w:pPr>
        <w:pStyle w:val="0"/>
        <w:spacing w:before="200" w:lineRule="auto"/>
        <w:ind w:firstLine="540"/>
        <w:jc w:val="both"/>
      </w:pPr>
      <w:r>
        <w:rPr>
          <w:sz w:val="20"/>
        </w:rPr>
        <w:t xml:space="preserve">13.1. Служебная карточка (рекомендуемый образец - </w:t>
      </w:r>
      <w:hyperlink w:history="0" w:anchor="P260" w:tooltip="Личный номер ___________">
        <w:r>
          <w:rPr>
            <w:sz w:val="20"/>
            <w:color w:val="0000ff"/>
          </w:rPr>
          <w:t xml:space="preserve">приложение N 1</w:t>
        </w:r>
      </w:hyperlink>
      <w:r>
        <w:rPr>
          <w:sz w:val="20"/>
        </w:rPr>
        <w:t xml:space="preserve"> к настоящему Положению).</w:t>
      </w:r>
    </w:p>
    <w:bookmarkStart w:id="88" w:name="P88"/>
    <w:bookmarkEnd w:id="88"/>
    <w:p>
      <w:pPr>
        <w:pStyle w:val="0"/>
        <w:spacing w:before="200" w:lineRule="auto"/>
        <w:ind w:firstLine="540"/>
        <w:jc w:val="both"/>
      </w:pPr>
      <w:r>
        <w:rPr>
          <w:sz w:val="20"/>
        </w:rPr>
        <w:t xml:space="preserve">13.2. Штатно-должностная книга (рекомендуемый образец - </w:t>
      </w:r>
      <w:hyperlink w:history="0" w:anchor="P664" w:tooltip="ШТАТНО-ДОЛЖНОСТНАЯ КНИГА">
        <w:r>
          <w:rPr>
            <w:sz w:val="20"/>
            <w:color w:val="0000ff"/>
          </w:rPr>
          <w:t xml:space="preserve">приложение N 2</w:t>
        </w:r>
      </w:hyperlink>
      <w:r>
        <w:rPr>
          <w:sz w:val="20"/>
        </w:rPr>
        <w:t xml:space="preserve"> к настоящему Положению).</w:t>
      </w:r>
    </w:p>
    <w:bookmarkStart w:id="89" w:name="P89"/>
    <w:bookmarkEnd w:id="89"/>
    <w:p>
      <w:pPr>
        <w:pStyle w:val="0"/>
        <w:spacing w:before="200" w:lineRule="auto"/>
        <w:ind w:firstLine="540"/>
        <w:jc w:val="both"/>
      </w:pPr>
      <w:r>
        <w:rPr>
          <w:sz w:val="20"/>
        </w:rPr>
        <w:t xml:space="preserve">13.3. Карточка сотрудника, имеющего специальное звание высшего начальствующего состава (рекомендуемый образец - </w:t>
      </w:r>
      <w:hyperlink w:history="0" w:anchor="P733" w:tooltip="КАРТОЧКА">
        <w:r>
          <w:rPr>
            <w:sz w:val="20"/>
            <w:color w:val="0000ff"/>
          </w:rPr>
          <w:t xml:space="preserve">приложение N 3</w:t>
        </w:r>
      </w:hyperlink>
      <w:r>
        <w:rPr>
          <w:sz w:val="20"/>
        </w:rPr>
        <w:t xml:space="preserve"> к настоящему Положению).</w:t>
      </w:r>
    </w:p>
    <w:bookmarkStart w:id="90" w:name="P90"/>
    <w:bookmarkEnd w:id="90"/>
    <w:p>
      <w:pPr>
        <w:pStyle w:val="0"/>
        <w:spacing w:before="200" w:lineRule="auto"/>
        <w:ind w:firstLine="540"/>
        <w:jc w:val="both"/>
      </w:pPr>
      <w:r>
        <w:rPr>
          <w:sz w:val="20"/>
        </w:rPr>
        <w:t xml:space="preserve">13.4. Карточка сотрудника, награжденного государственными наградами Российской Федерации (рекомендуемый образец - </w:t>
      </w:r>
      <w:hyperlink w:history="0" w:anchor="P803" w:tooltip="КАРТОЧКА">
        <w:r>
          <w:rPr>
            <w:sz w:val="20"/>
            <w:color w:val="0000ff"/>
          </w:rPr>
          <w:t xml:space="preserve">приложение N 4</w:t>
        </w:r>
      </w:hyperlink>
      <w:r>
        <w:rPr>
          <w:sz w:val="20"/>
        </w:rPr>
        <w:t xml:space="preserve"> к настоящему Положению).</w:t>
      </w:r>
    </w:p>
    <w:p>
      <w:pPr>
        <w:pStyle w:val="0"/>
        <w:spacing w:before="200" w:lineRule="auto"/>
        <w:ind w:firstLine="540"/>
        <w:jc w:val="both"/>
      </w:pPr>
      <w:r>
        <w:rPr>
          <w:sz w:val="20"/>
        </w:rPr>
        <w:t xml:space="preserve">14. Документы учета сотрудника:</w:t>
      </w:r>
    </w:p>
    <w:p>
      <w:pPr>
        <w:pStyle w:val="0"/>
        <w:spacing w:before="200" w:lineRule="auto"/>
        <w:ind w:firstLine="540"/>
        <w:jc w:val="both"/>
      </w:pPr>
      <w:r>
        <w:rPr>
          <w:sz w:val="20"/>
        </w:rPr>
        <w:t xml:space="preserve">14.1. Указанные в </w:t>
      </w:r>
      <w:hyperlink w:history="0" w:anchor="P87" w:tooltip="13.1. Служебная карточка (рекомендуемый образец - приложение N 1 к настоящему Положению).">
        <w:r>
          <w:rPr>
            <w:sz w:val="20"/>
            <w:color w:val="0000ff"/>
          </w:rPr>
          <w:t xml:space="preserve">подпунктах 13.1</w:t>
        </w:r>
      </w:hyperlink>
      <w:r>
        <w:rPr>
          <w:sz w:val="20"/>
        </w:rPr>
        <w:t xml:space="preserve"> и </w:t>
      </w:r>
      <w:hyperlink w:history="0" w:anchor="P88" w:tooltip="13.2. Штатно-должностная книга (рекомендуемый образец - приложение N 2 к настоящему Положению).">
        <w:r>
          <w:rPr>
            <w:sz w:val="20"/>
            <w:color w:val="0000ff"/>
          </w:rPr>
          <w:t xml:space="preserve">13.2 пункта 13</w:t>
        </w:r>
      </w:hyperlink>
      <w:r>
        <w:rPr>
          <w:sz w:val="20"/>
        </w:rPr>
        <w:t xml:space="preserve"> настоящего Положения, ведутся кадровыми подразделениями.</w:t>
      </w:r>
    </w:p>
    <w:p>
      <w:pPr>
        <w:pStyle w:val="0"/>
        <w:spacing w:before="200" w:lineRule="auto"/>
        <w:ind w:firstLine="540"/>
        <w:jc w:val="both"/>
      </w:pPr>
      <w:r>
        <w:rPr>
          <w:sz w:val="20"/>
        </w:rPr>
        <w:t xml:space="preserve">14.2. Указанные в </w:t>
      </w:r>
      <w:hyperlink w:history="0" w:anchor="P89" w:tooltip="13.3. Карточка сотрудника, имеющего специальное звание высшего начальствующего состава (рекомендуемый образец - приложение N 3 к настоящему Положению).">
        <w:r>
          <w:rPr>
            <w:sz w:val="20"/>
            <w:color w:val="0000ff"/>
          </w:rPr>
          <w:t xml:space="preserve">подпунктах 13.3</w:t>
        </w:r>
      </w:hyperlink>
      <w:r>
        <w:rPr>
          <w:sz w:val="20"/>
        </w:rPr>
        <w:t xml:space="preserve"> и </w:t>
      </w:r>
      <w:hyperlink w:history="0" w:anchor="P90" w:tooltip="13.4. Карточка сотрудника, награжденного государственными наградами Российской Федерации (рекомендуемый образец - приложение N 4 к настоящему Положению).">
        <w:r>
          <w:rPr>
            <w:sz w:val="20"/>
            <w:color w:val="0000ff"/>
          </w:rPr>
          <w:t xml:space="preserve">13.4 пункта 13</w:t>
        </w:r>
      </w:hyperlink>
      <w:r>
        <w:rPr>
          <w:sz w:val="20"/>
        </w:rPr>
        <w:t xml:space="preserve"> настоящего Положения, ведутся в Главном управлении по работе с личным составом МВД России &lt;1&gt;.</w:t>
      </w:r>
    </w:p>
    <w:p>
      <w:pPr>
        <w:pStyle w:val="0"/>
        <w:jc w:val="both"/>
      </w:pPr>
      <w:r>
        <w:rPr>
          <w:sz w:val="20"/>
        </w:rPr>
        <w:t xml:space="preserve">(в ред. </w:t>
      </w:r>
      <w:hyperlink w:history="0" r:id="rId23"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Приказа</w:t>
        </w:r>
      </w:hyperlink>
      <w:r>
        <w:rPr>
          <w:sz w:val="20"/>
        </w:rPr>
        <w:t xml:space="preserve"> МВД России от 17.10.2022 N 763)</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"ГУРЛС МВД России".</w:t>
      </w:r>
    </w:p>
    <w:p>
      <w:pPr>
        <w:pStyle w:val="0"/>
        <w:jc w:val="both"/>
      </w:pPr>
      <w:r>
        <w:rPr>
          <w:sz w:val="20"/>
        </w:rPr>
        <w:t xml:space="preserve">(в ред. </w:t>
      </w:r>
      <w:hyperlink w:history="0" r:id="rId24"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Приказа</w:t>
        </w:r>
      </w:hyperlink>
      <w:r>
        <w:rPr>
          <w:sz w:val="20"/>
        </w:rPr>
        <w:t xml:space="preserve"> МВД России от 17.10.2022 N 763)</w:t>
      </w:r>
    </w:p>
    <w:p>
      <w:pPr>
        <w:pStyle w:val="0"/>
        <w:jc w:val="both"/>
      </w:pPr>
      <w:r>
        <w:rPr>
          <w:sz w:val="20"/>
        </w:rPr>
      </w:r>
    </w:p>
    <w:p>
      <w:pPr>
        <w:pStyle w:val="0"/>
        <w:ind w:firstLine="540"/>
        <w:jc w:val="both"/>
      </w:pPr>
      <w:r>
        <w:rPr>
          <w:sz w:val="20"/>
        </w:rPr>
        <w:t xml:space="preserve">15. Документы учета сотрудника заполняются чернилами или шариковой ручкой (с наполнителем черного, синего или фиолетового цвета) либо на печатающих устройствах, за исключением штатно-должностной книги, которая заполняется карандашом. Ведение штатно-должностной книги допускается в электронном виде. При заполнении документов учета сотрудника не допускается сокращение фамилий, имен, отчеств, названий регионов, населенных пунктов, улиц, органов, организаций, подразделений МВД России, за исключением случаев, если они носят общепринятый характер и интерпретируются однозначно.</w:t>
      </w:r>
    </w:p>
    <w:p>
      <w:pPr>
        <w:pStyle w:val="0"/>
        <w:spacing w:before="200" w:lineRule="auto"/>
        <w:ind w:firstLine="540"/>
        <w:jc w:val="both"/>
      </w:pPr>
      <w:r>
        <w:rPr>
          <w:sz w:val="20"/>
        </w:rPr>
        <w:t xml:space="preserve">16. При включении в документы учета сведений, составляющих государственную или иную охраняемую законом тайну, им присваивается соответствующий гриф ограничения доступа.</w:t>
      </w:r>
    </w:p>
    <w:p>
      <w:pPr>
        <w:pStyle w:val="0"/>
        <w:jc w:val="both"/>
      </w:pPr>
      <w:r>
        <w:rPr>
          <w:sz w:val="20"/>
        </w:rPr>
      </w:r>
    </w:p>
    <w:p>
      <w:pPr>
        <w:pStyle w:val="2"/>
        <w:outlineLvl w:val="1"/>
        <w:ind w:firstLine="540"/>
        <w:jc w:val="both"/>
      </w:pPr>
      <w:r>
        <w:rPr>
          <w:sz w:val="20"/>
        </w:rPr>
        <w:t xml:space="preserve">III. Порядок ведения личного дела сотрудника</w:t>
      </w:r>
    </w:p>
    <w:p>
      <w:pPr>
        <w:pStyle w:val="0"/>
        <w:jc w:val="both"/>
      </w:pPr>
      <w:r>
        <w:rPr>
          <w:sz w:val="20"/>
        </w:rPr>
      </w:r>
    </w:p>
    <w:p>
      <w:pPr>
        <w:pStyle w:val="0"/>
        <w:ind w:firstLine="540"/>
        <w:jc w:val="both"/>
      </w:pPr>
      <w:r>
        <w:rPr>
          <w:sz w:val="20"/>
        </w:rPr>
        <w:t xml:space="preserve">17. Личное дело сотрудника &lt;2&gt; (рекомендуемый образец - </w:t>
      </w:r>
      <w:hyperlink w:history="0" w:anchor="P873" w:tooltip="ЛИЧНОЕ ДЕЛО">
        <w:r>
          <w:rPr>
            <w:sz w:val="20"/>
            <w:color w:val="0000ff"/>
          </w:rPr>
          <w:t xml:space="preserve">приложение N 5</w:t>
        </w:r>
      </w:hyperlink>
      <w:r>
        <w:rPr>
          <w:sz w:val="20"/>
        </w:rPr>
        <w:t xml:space="preserve"> к настоящему Положению) является основной формой учета персональных данных сотрудника, в том числе сведений, связанных с поступлением его на службу в органы внутренних дел, ее прохождением и увольнением со службы в органах внутренних дел, необходимых для обеспечения деятельности органа, организации, подразделения МВД России, в котором проходит службу сотрудник.</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"личное дело".</w:t>
      </w:r>
    </w:p>
    <w:p>
      <w:pPr>
        <w:pStyle w:val="0"/>
        <w:jc w:val="both"/>
      </w:pPr>
      <w:r>
        <w:rPr>
          <w:sz w:val="20"/>
        </w:rPr>
      </w:r>
    </w:p>
    <w:p>
      <w:pPr>
        <w:pStyle w:val="0"/>
        <w:ind w:firstLine="540"/>
        <w:jc w:val="both"/>
      </w:pPr>
      <w:r>
        <w:rPr>
          <w:sz w:val="20"/>
        </w:rPr>
        <w:t xml:space="preserve">18. Сведения, содержащиеся в личном деле, являются конфиденциальной информацией (служебной тайной) и (или) сведениями, составляющими государственную и иную охраняемую законом тайну &lt;3&gt;. Если в личном деле содержатся документы разной степени секретности, этому личному делу присваивается гриф секретности, соответствующий высшей степени секретности сведений, содержащихся в нем. При отсутствии секретных документов на обложку личного дела проставляется пометка "Для служебного пользования".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2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5 статьи 39</w:t>
        </w:r>
      </w:hyperlink>
      <w:r>
        <w:rPr>
          <w:sz w:val="20"/>
        </w:rPr>
        <w:t xml:space="preserve"> Закона о службе.</w:t>
      </w:r>
    </w:p>
    <w:p>
      <w:pPr>
        <w:pStyle w:val="0"/>
        <w:jc w:val="both"/>
      </w:pPr>
      <w:r>
        <w:rPr>
          <w:sz w:val="20"/>
        </w:rPr>
      </w:r>
    </w:p>
    <w:p>
      <w:pPr>
        <w:pStyle w:val="0"/>
        <w:ind w:firstLine="540"/>
        <w:jc w:val="both"/>
      </w:pPr>
      <w:r>
        <w:rPr>
          <w:sz w:val="20"/>
        </w:rPr>
        <w:t xml:space="preserve">19. Гриф ограничения доступа к личному делу в каждом конкретном случае определяется в порядке, установленном законодательством Российской Федерации о государственной тайне.</w:t>
      </w:r>
    </w:p>
    <w:bookmarkStart w:id="113" w:name="P113"/>
    <w:bookmarkEnd w:id="113"/>
    <w:p>
      <w:pPr>
        <w:pStyle w:val="0"/>
        <w:spacing w:before="200" w:lineRule="auto"/>
        <w:ind w:firstLine="540"/>
        <w:jc w:val="both"/>
      </w:pPr>
      <w:r>
        <w:rPr>
          <w:sz w:val="20"/>
        </w:rPr>
        <w:t xml:space="preserve">20. Ведение личных дел сотрудников, замещающих должности руководителей (начальников) и заместителей руководителей (начальников) подразделений центрального аппарата МВД России, территориальных органов МВД России (за исключением подчиненных территориальным органам МВД России), образовательных и научных организаций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(за исключением подчиненных территориальным органам МВД России), начальников подразделений по обеспечению безопасности дорожного движения территориальных органов МВД России на региональном уровне, сотрудников, прикомандированных из подразделений центрального аппарата МВД России к федеральным органам государственной власти, иным государственным органам (органам) или к организациям (за исключением Государственной фельдъегерской службы Российской Федерации), сотрудников, прикомандированных к Бюро по координации борьбы с организованной преступностью и иными опасными видами преступлений на территории государств - участников Содружества Независимых Государств, к Антитеррористическому центру государств - участников Содружества Независимых Государств, к совместным информационно-координационным центрам органов внутренних дел на территориях Республики Абхазия и Республики Южная Осетия, осуществляется ГУРЛС МВД России.</w:t>
      </w:r>
    </w:p>
    <w:p>
      <w:pPr>
        <w:pStyle w:val="0"/>
        <w:jc w:val="both"/>
      </w:pPr>
      <w:r>
        <w:rPr>
          <w:sz w:val="20"/>
        </w:rPr>
        <w:t xml:space="preserve">(в ред. Приказов МВД России от 04.03.2022 </w:t>
      </w:r>
      <w:hyperlink w:history="0" r:id="rId26" w:tooltip="Приказ МВД России от 04.03.2022 N 151 &quot;О внесении изменения в Положение о централизованном учете персональных данных сотрудника органов внутренних дел Российской Федерации и ведении его личного дела, утвержденное приказом МВД России от 24 ноября 2020 г. N 800&quot; (Зарегистрировано в Минюсте России 07.04.2022 N 68113) {КонсультантПлюс}">
        <w:r>
          <w:rPr>
            <w:sz w:val="20"/>
            <w:color w:val="0000ff"/>
          </w:rPr>
          <w:t xml:space="preserve">N 151</w:t>
        </w:r>
      </w:hyperlink>
      <w:r>
        <w:rPr>
          <w:sz w:val="20"/>
        </w:rPr>
        <w:t xml:space="preserve">, от 17.10.2022 </w:t>
      </w:r>
      <w:hyperlink w:history="0" r:id="rId27"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N 763</w:t>
        </w:r>
      </w:hyperlink>
      <w:r>
        <w:rPr>
          <w:sz w:val="20"/>
        </w:rPr>
        <w:t xml:space="preserve">)</w:t>
      </w:r>
    </w:p>
    <w:p>
      <w:pPr>
        <w:pStyle w:val="0"/>
        <w:spacing w:before="200" w:lineRule="auto"/>
        <w:ind w:firstLine="540"/>
        <w:jc w:val="both"/>
      </w:pPr>
      <w:r>
        <w:rPr>
          <w:sz w:val="20"/>
        </w:rPr>
        <w:t xml:space="preserve">21. Ведение личных дел сотрудников, прикомандированных к общественно-государственному объединению "Всероссийское физкультурно-спортивное общество "Динамо", Федеральной службе безопасности Российской Федерации из территориальных органов МВД России, осуществляется кадровыми подразделениями по месту прохождения службы до прикомандирования.</w:t>
      </w:r>
    </w:p>
    <w:p>
      <w:pPr>
        <w:pStyle w:val="0"/>
        <w:spacing w:before="200" w:lineRule="auto"/>
        <w:ind w:firstLine="540"/>
        <w:jc w:val="both"/>
      </w:pPr>
      <w:r>
        <w:rPr>
          <w:sz w:val="20"/>
        </w:rPr>
        <w:t xml:space="preserve">22. Ведение личных дел сотрудников органов, организаций, подразделений МВД России, за исключением сотрудников, указанных в </w:t>
      </w:r>
      <w:hyperlink w:history="0" w:anchor="P113" w:tooltip="20. Ведение личных дел сотрудников, замещающих должности руководителей (начальников) и заместителей руководителей (начальников) подразделений центрального аппарата МВД России, территориальных органов МВД России (за исключением подчиненных территориальным органам МВД России), образовательных и научных организаций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за исключением подчиненных территори...">
        <w:r>
          <w:rPr>
            <w:sz w:val="20"/>
            <w:color w:val="0000ff"/>
          </w:rPr>
          <w:t xml:space="preserve">пункте 20</w:t>
        </w:r>
      </w:hyperlink>
      <w:r>
        <w:rPr>
          <w:sz w:val="20"/>
        </w:rPr>
        <w:t xml:space="preserve"> настоящего Положения, осуществляется кадровыми подразделениями.</w:t>
      </w:r>
    </w:p>
    <w:p>
      <w:pPr>
        <w:pStyle w:val="0"/>
        <w:spacing w:before="200" w:lineRule="auto"/>
        <w:ind w:firstLine="540"/>
        <w:jc w:val="both"/>
      </w:pPr>
      <w:r>
        <w:rPr>
          <w:sz w:val="20"/>
        </w:rPr>
        <w:t xml:space="preserve">23. Ведение личных дел сотрудников, замещающих должности в представительствах МВД России за рубежом, представителей МВД России за рубежом и их заместителей осуществляется кадровым подразделением Управления международного сотрудничества МВД России.</w:t>
      </w:r>
    </w:p>
    <w:p>
      <w:pPr>
        <w:pStyle w:val="0"/>
        <w:spacing w:before="200" w:lineRule="auto"/>
        <w:ind w:firstLine="540"/>
        <w:jc w:val="both"/>
      </w:pPr>
      <w:r>
        <w:rPr>
          <w:sz w:val="20"/>
        </w:rPr>
        <w:t xml:space="preserve">24. Личные дела сотрудников, прикомандированных к Государственной фельдъегерской службе Российской Федерации, хранятся в порядке, определяемом Президентом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Указ Президента Российской Федерации от 7 июня 2013 г. N 547 "О порядке прикомандирования сотрудников органов внутренних дел Российской Федерации к федеральным органам государственной власти, иным государственным органам или к организациям и обеспечения их денежным довольствием".</w:t>
      </w:r>
    </w:p>
    <w:p>
      <w:pPr>
        <w:pStyle w:val="0"/>
        <w:jc w:val="both"/>
      </w:pPr>
      <w:r>
        <w:rPr>
          <w:sz w:val="20"/>
        </w:rPr>
      </w:r>
    </w:p>
    <w:p>
      <w:pPr>
        <w:pStyle w:val="0"/>
        <w:ind w:firstLine="540"/>
        <w:jc w:val="both"/>
      </w:pPr>
      <w:r>
        <w:rPr>
          <w:sz w:val="20"/>
        </w:rPr>
        <w:t xml:space="preserve">25. Учет личных дел производится по инвентарной книге (рекомендуемый образец - </w:t>
      </w:r>
      <w:hyperlink w:history="0" w:anchor="P995" w:tooltip="ИНВЕНТАРНАЯ КНИГА">
        <w:r>
          <w:rPr>
            <w:sz w:val="20"/>
            <w:color w:val="0000ff"/>
          </w:rPr>
          <w:t xml:space="preserve">приложение N 6</w:t>
        </w:r>
      </w:hyperlink>
      <w:r>
        <w:rPr>
          <w:sz w:val="20"/>
        </w:rPr>
        <w:t xml:space="preserve"> к настоящему Положению). Учетные номера в инвентарной книге должны соответствовать учетным номерам личных дел, находящихся на хранении. Номер, за которым в инвентарной книге зарегистрировано личное дело, проставляется на лицевой части и на корешке обложки личного дела. Личные дела хранятся по порядку номеров.</w:t>
      </w:r>
    </w:p>
    <w:p>
      <w:pPr>
        <w:pStyle w:val="0"/>
        <w:spacing w:before="200" w:lineRule="auto"/>
        <w:ind w:firstLine="540"/>
        <w:jc w:val="both"/>
      </w:pPr>
      <w:r>
        <w:rPr>
          <w:sz w:val="20"/>
        </w:rPr>
        <w:t xml:space="preserve">26. Личные дела подлежат регистрации в инвентарной книге не позднее 5 рабочих дней со дня издания приказа о назначении на должность в органах внутренних дел.</w:t>
      </w:r>
    </w:p>
    <w:p>
      <w:pPr>
        <w:pStyle w:val="0"/>
        <w:spacing w:before="200" w:lineRule="auto"/>
        <w:ind w:firstLine="540"/>
        <w:jc w:val="both"/>
      </w:pPr>
      <w:r>
        <w:rPr>
          <w:sz w:val="20"/>
        </w:rPr>
        <w:t xml:space="preserve">27. Запрещается регистрировать вновь поступающие личные дела под номерами личных дел, не сданных на архивное хранение.</w:t>
      </w:r>
    </w:p>
    <w:p>
      <w:pPr>
        <w:pStyle w:val="0"/>
        <w:spacing w:before="200" w:lineRule="auto"/>
        <w:ind w:firstLine="540"/>
        <w:jc w:val="both"/>
      </w:pPr>
      <w:r>
        <w:rPr>
          <w:sz w:val="20"/>
        </w:rPr>
        <w:t xml:space="preserve">28. При наличии на хранении более 500 личных дел должностными лицами кадровых подразделений кроме инвентарной книги ведется картотека по алфавитным карточкам личных дел (рекомендуемый образец - </w:t>
      </w:r>
      <w:hyperlink w:history="0" w:anchor="P1061" w:tooltip="АЛФАВИТНАЯ КАРТОЧКА">
        <w:r>
          <w:rPr>
            <w:sz w:val="20"/>
            <w:color w:val="0000ff"/>
          </w:rPr>
          <w:t xml:space="preserve">приложение N 7</w:t>
        </w:r>
      </w:hyperlink>
      <w:r>
        <w:rPr>
          <w:sz w:val="20"/>
        </w:rPr>
        <w:t xml:space="preserve"> к настоящему Положению).</w:t>
      </w:r>
    </w:p>
    <w:p>
      <w:pPr>
        <w:pStyle w:val="0"/>
        <w:spacing w:before="200" w:lineRule="auto"/>
        <w:ind w:firstLine="540"/>
        <w:jc w:val="both"/>
      </w:pPr>
      <w:r>
        <w:rPr>
          <w:sz w:val="20"/>
        </w:rPr>
        <w:t xml:space="preserve">29. Личное дело подразделяется на шесть частей, в которых хранятся:</w:t>
      </w:r>
    </w:p>
    <w:p>
      <w:pPr>
        <w:pStyle w:val="0"/>
        <w:spacing w:before="200" w:lineRule="auto"/>
        <w:ind w:firstLine="540"/>
        <w:jc w:val="both"/>
      </w:pPr>
      <w:r>
        <w:rPr>
          <w:sz w:val="20"/>
        </w:rPr>
        <w:t xml:space="preserve">29.1. В первой части: послужной список (рекомендуемый образец - </w:t>
      </w:r>
      <w:hyperlink w:history="0" w:anchor="P1113" w:tooltip="                             ПОСЛУЖНОЙ СПИСОК">
        <w:r>
          <w:rPr>
            <w:sz w:val="20"/>
            <w:color w:val="0000ff"/>
          </w:rPr>
          <w:t xml:space="preserve">приложение N 8</w:t>
        </w:r>
      </w:hyperlink>
      <w:r>
        <w:rPr>
          <w:sz w:val="20"/>
        </w:rPr>
        <w:t xml:space="preserve"> к настоящему Положению), документы, подтверждающие стаж службы (выслугу лет) или ее отдельные периоды, документы, подтверждающие льготную выслугу лет, за исключением определяемой по замещаемой должности либо прохождением службы в отдаленных местностях, районах Крайнего Севера, приравненных к ним местностях и других местностях с неблагоприятными климатическими или экологическими условиями, справка-объективка, соответствующая последним данным, внесенным в личное дело (рекомендуемый образец - </w:t>
      </w:r>
      <w:hyperlink w:history="0" w:anchor="P1384" w:tooltip="СПРАВКА-ОБЪЕКТИВКА">
        <w:r>
          <w:rPr>
            <w:sz w:val="20"/>
            <w:color w:val="0000ff"/>
          </w:rPr>
          <w:t xml:space="preserve">приложение N 9</w:t>
        </w:r>
      </w:hyperlink>
      <w:r>
        <w:rPr>
          <w:sz w:val="20"/>
        </w:rPr>
        <w:t xml:space="preserve"> к настоящему Положению). В личные дела штатных негласных сотрудников справка-объективка не вкладывается.</w:t>
      </w:r>
    </w:p>
    <w:p>
      <w:pPr>
        <w:pStyle w:val="0"/>
        <w:spacing w:before="200" w:lineRule="auto"/>
        <w:ind w:firstLine="540"/>
        <w:jc w:val="both"/>
      </w:pPr>
      <w:r>
        <w:rPr>
          <w:sz w:val="20"/>
        </w:rPr>
        <w:t xml:space="preserve">29.2. Во второй части:</w:t>
      </w:r>
    </w:p>
    <w:p>
      <w:pPr>
        <w:pStyle w:val="0"/>
        <w:spacing w:before="200" w:lineRule="auto"/>
        <w:ind w:firstLine="540"/>
        <w:jc w:val="both"/>
      </w:pPr>
      <w:r>
        <w:rPr>
          <w:sz w:val="20"/>
        </w:rPr>
        <w:t xml:space="preserve">29.2.1. Согласие, выраженное в письменной форме, на проведение мероприятий, связанных с оформлением допуска к сведениям, составляющим государственную и иную охраняемую законом тайну, и проверкой достоверности сообщенных гражданином сведений.</w:t>
      </w:r>
    </w:p>
    <w:p>
      <w:pPr>
        <w:pStyle w:val="0"/>
        <w:spacing w:before="200" w:lineRule="auto"/>
        <w:ind w:firstLine="540"/>
        <w:jc w:val="both"/>
      </w:pPr>
      <w:r>
        <w:rPr>
          <w:sz w:val="20"/>
        </w:rPr>
        <w:t xml:space="preserve">29.2.2. Экземпляр контракта о прохождении службы в органах внутренних дел, а также экземпляры дополнительных письменных соглашений, которыми вносятся изменения в контракт о прохождении службы в органах внутренних дел.</w:t>
      </w:r>
    </w:p>
    <w:p>
      <w:pPr>
        <w:pStyle w:val="0"/>
        <w:spacing w:before="200" w:lineRule="auto"/>
        <w:ind w:firstLine="540"/>
        <w:jc w:val="both"/>
      </w:pPr>
      <w:r>
        <w:rPr>
          <w:sz w:val="20"/>
        </w:rPr>
        <w:t xml:space="preserve">29.2.3. Договор о полной материальной ответственности (в случаях, предусмотренных законодательством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8" w:tooltip="&quot;Трудовой кодекс Российской Федерации&quot; от 30.12.2001 N 197-ФЗ (ред. от 29.09.2025) {КонсультантПлюс}">
        <w:r>
          <w:rPr>
            <w:sz w:val="20"/>
            <w:color w:val="0000ff"/>
          </w:rPr>
          <w:t xml:space="preserve">Статья 244</w:t>
        </w:r>
      </w:hyperlink>
      <w:r>
        <w:rPr>
          <w:sz w:val="20"/>
        </w:rPr>
        <w:t xml:space="preserve"> Трудового кодекса Российской Федерации (Собрание законодательства Российской Федерации, 2002, N 1, ст. 3; 2006, N 27, ст. 2878).</w:t>
      </w:r>
    </w:p>
    <w:p>
      <w:pPr>
        <w:pStyle w:val="0"/>
        <w:jc w:val="both"/>
      </w:pPr>
      <w:r>
        <w:rPr>
          <w:sz w:val="20"/>
        </w:rPr>
      </w:r>
    </w:p>
    <w:p>
      <w:pPr>
        <w:pStyle w:val="0"/>
        <w:ind w:firstLine="540"/>
        <w:jc w:val="both"/>
      </w:pPr>
      <w:r>
        <w:rPr>
          <w:sz w:val="20"/>
        </w:rPr>
        <w:t xml:space="preserve">29.2.4. Выписки из приказов о назначении на должность в органах внутренних дел, о временном исполнении сотрудником обязанностей по вакантной (не замещаемой другим сотрудником органов внутренних дел) вышестоящей, равнозначной или нижестоящей должности в органах внутренних дел, о совмещении обязанностей на службе в органах внутренних дел, о временном отстранении сотрудника от выполнения служебных обязанностей, о зачислении сотрудника в распоряжение, о привлечении к выполнению служебных обязанностей в особых условиях, о прикомандировании сотрудника к федеральному органу государственной власти, иному государственному органу (органу) или к организации, о присвоении (подтверждении, снижении, лишении) квалификационных званий, о предоставлении отпуска по личным обстоятельствам, предусмотренного </w:t>
      </w:r>
      <w:hyperlink w:history="0" r:id="rId2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63</w:t>
        </w:r>
      </w:hyperlink>
      <w:r>
        <w:rPr>
          <w:sz w:val="20"/>
        </w:rPr>
        <w:t xml:space="preserve"> Закона о службе, о приостановлении службы в органах внутренних дел, об увольнении со службы.</w:t>
      </w:r>
    </w:p>
    <w:p>
      <w:pPr>
        <w:pStyle w:val="0"/>
        <w:jc w:val="both"/>
      </w:pPr>
      <w:r>
        <w:rPr>
          <w:sz w:val="20"/>
        </w:rPr>
        <w:t xml:space="preserve">(в ред. </w:t>
      </w:r>
      <w:hyperlink w:history="0" r:id="rId30"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Приказа</w:t>
        </w:r>
      </w:hyperlink>
      <w:r>
        <w:rPr>
          <w:sz w:val="20"/>
        </w:rPr>
        <w:t xml:space="preserve"> МВД России от 27.05.2025 N 323)</w:t>
      </w:r>
    </w:p>
    <w:p>
      <w:pPr>
        <w:pStyle w:val="0"/>
        <w:spacing w:before="200" w:lineRule="auto"/>
        <w:ind w:firstLine="540"/>
        <w:jc w:val="both"/>
      </w:pPr>
      <w:r>
        <w:rPr>
          <w:sz w:val="20"/>
        </w:rPr>
        <w:t xml:space="preserve">29.2.5. Представления к присвоению специальных званий.</w:t>
      </w:r>
    </w:p>
    <w:p>
      <w:pPr>
        <w:pStyle w:val="0"/>
        <w:spacing w:before="200" w:lineRule="auto"/>
        <w:ind w:firstLine="540"/>
        <w:jc w:val="both"/>
      </w:pPr>
      <w:r>
        <w:rPr>
          <w:sz w:val="20"/>
        </w:rPr>
        <w:t xml:space="preserve">29.2.6. Наградные листы с отметками о вручении сотруднику государственных или ведомственных наград.</w:t>
      </w:r>
    </w:p>
    <w:p>
      <w:pPr>
        <w:pStyle w:val="0"/>
        <w:spacing w:before="200" w:lineRule="auto"/>
        <w:ind w:firstLine="540"/>
        <w:jc w:val="both"/>
      </w:pPr>
      <w:r>
        <w:rPr>
          <w:sz w:val="20"/>
        </w:rPr>
        <w:t xml:space="preserve">29.2.7. Мотивированные отзывы о выполнении сотрудником своих служебных обязанностей и аттестационные листы.</w:t>
      </w:r>
    </w:p>
    <w:p>
      <w:pPr>
        <w:pStyle w:val="0"/>
        <w:spacing w:before="200" w:lineRule="auto"/>
        <w:ind w:firstLine="540"/>
        <w:jc w:val="both"/>
      </w:pPr>
      <w:r>
        <w:rPr>
          <w:sz w:val="20"/>
        </w:rPr>
        <w:t xml:space="preserve">29.2.8. Копия свидетельства о должности служащего и заключение о прохождении профессиональной подготовки.</w:t>
      </w:r>
    </w:p>
    <w:p>
      <w:pPr>
        <w:pStyle w:val="0"/>
        <w:spacing w:before="200" w:lineRule="auto"/>
        <w:ind w:firstLine="540"/>
        <w:jc w:val="both"/>
      </w:pPr>
      <w:r>
        <w:rPr>
          <w:sz w:val="20"/>
        </w:rPr>
        <w:t xml:space="preserve">29.2.9. Иные документы, связанные с прохождением службы в органах внутренних дел.</w:t>
      </w:r>
    </w:p>
    <w:p>
      <w:pPr>
        <w:pStyle w:val="0"/>
        <w:spacing w:before="200" w:lineRule="auto"/>
        <w:ind w:firstLine="540"/>
        <w:jc w:val="both"/>
      </w:pPr>
      <w:r>
        <w:rPr>
          <w:sz w:val="20"/>
        </w:rPr>
        <w:t xml:space="preserve">29.3. В третьей части:</w:t>
      </w:r>
    </w:p>
    <w:p>
      <w:pPr>
        <w:pStyle w:val="0"/>
        <w:spacing w:before="200" w:lineRule="auto"/>
        <w:ind w:firstLine="540"/>
        <w:jc w:val="both"/>
      </w:pPr>
      <w:r>
        <w:rPr>
          <w:sz w:val="20"/>
        </w:rPr>
        <w:t xml:space="preserve">29.3.1. Заявление с просьбой о поступлении на службу в органы внутренних дел (на обучение в образовательную организацию высшего образования МВД России).</w:t>
      </w:r>
    </w:p>
    <w:p>
      <w:pPr>
        <w:pStyle w:val="0"/>
        <w:spacing w:before="200" w:lineRule="auto"/>
        <w:ind w:firstLine="540"/>
        <w:jc w:val="both"/>
      </w:pPr>
      <w:r>
        <w:rPr>
          <w:sz w:val="20"/>
        </w:rPr>
        <w:t xml:space="preserve">29.3.2. Утратил силу. - </w:t>
      </w:r>
      <w:hyperlink w:history="0" r:id="rId31"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w:t>
        </w:r>
      </w:hyperlink>
      <w:r>
        <w:rPr>
          <w:sz w:val="20"/>
        </w:rPr>
        <w:t xml:space="preserve"> МВД России от 27.05.2025 N 323.</w:t>
      </w:r>
    </w:p>
    <w:p>
      <w:pPr>
        <w:pStyle w:val="0"/>
        <w:spacing w:before="200" w:lineRule="auto"/>
        <w:ind w:firstLine="540"/>
        <w:jc w:val="both"/>
      </w:pPr>
      <w:r>
        <w:rPr>
          <w:sz w:val="20"/>
        </w:rPr>
        <w:t xml:space="preserve">29.3.3. Согласие, выраженное в письменной форме, на обработку персональных данных гражданина в целях изучения возможности приема его на службу в органы внутренних дел.</w:t>
      </w:r>
    </w:p>
    <w:p>
      <w:pPr>
        <w:pStyle w:val="0"/>
        <w:spacing w:before="200" w:lineRule="auto"/>
        <w:ind w:firstLine="540"/>
        <w:jc w:val="both"/>
      </w:pPr>
      <w:r>
        <w:rPr>
          <w:sz w:val="20"/>
        </w:rPr>
        <w:t xml:space="preserve">29.3.4. Собственноручно заполненная и подписанная анкета.</w:t>
      </w:r>
    </w:p>
    <w:p>
      <w:pPr>
        <w:pStyle w:val="0"/>
        <w:spacing w:before="200" w:lineRule="auto"/>
        <w:ind w:firstLine="540"/>
        <w:jc w:val="both"/>
      </w:pPr>
      <w:r>
        <w:rPr>
          <w:sz w:val="20"/>
        </w:rPr>
        <w:t xml:space="preserve">29.3.4(1). Собственноручно заполненное и подписанное </w:t>
      </w:r>
      <w:hyperlink w:history="0" r:id="rId32" w:tooltip="Указ Президента РФ от 10.10.2024 N 870 &quot;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quot; {КонсультантПлюс}">
        <w:r>
          <w:rPr>
            <w:sz w:val="20"/>
            <w:color w:val="0000ff"/>
          </w:rPr>
          <w:t xml:space="preserve">сообщение</w:t>
        </w:r>
      </w:hyperlink>
      <w:r>
        <w:rPr>
          <w:sz w:val="20"/>
        </w:rPr>
        <w:t xml:space="preserve"> об изменении сведений, содержащихся в анкете для поступления на государственную службу Российской Федерации и муниципальную службу в Российской Федерации, по форме, утвержденной Указом Президента Российской Федерации от 10 октября 2024 г. N 870 &lt;2&gt;.</w:t>
      </w:r>
    </w:p>
    <w:p>
      <w:pPr>
        <w:pStyle w:val="0"/>
        <w:jc w:val="both"/>
      </w:pPr>
      <w:r>
        <w:rPr>
          <w:sz w:val="20"/>
        </w:rPr>
        <w:t xml:space="preserve">(пп. 29.3.4(1) введен </w:t>
      </w:r>
      <w:hyperlink w:history="0" r:id="rId33"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Приказом</w:t>
        </w:r>
      </w:hyperlink>
      <w:r>
        <w:rPr>
          <w:sz w:val="20"/>
        </w:rPr>
        <w:t xml:space="preserve"> МВД России от 27.05.2025 N 323)</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"сообщение".</w:t>
      </w:r>
    </w:p>
    <w:p>
      <w:pPr>
        <w:pStyle w:val="0"/>
        <w:jc w:val="both"/>
      </w:pPr>
      <w:r>
        <w:rPr>
          <w:sz w:val="20"/>
        </w:rPr>
        <w:t xml:space="preserve">(сноска введена </w:t>
      </w:r>
      <w:hyperlink w:history="0" r:id="rId34"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Приказом</w:t>
        </w:r>
      </w:hyperlink>
      <w:r>
        <w:rPr>
          <w:sz w:val="20"/>
        </w:rPr>
        <w:t xml:space="preserve"> МВД России от 27.05.2025 N 323)</w:t>
      </w:r>
    </w:p>
    <w:p>
      <w:pPr>
        <w:pStyle w:val="0"/>
        <w:ind w:firstLine="540"/>
        <w:jc w:val="both"/>
      </w:pPr>
      <w:r>
        <w:rPr>
          <w:sz w:val="20"/>
        </w:rPr>
      </w:r>
    </w:p>
    <w:p>
      <w:pPr>
        <w:pStyle w:val="0"/>
        <w:ind w:firstLine="540"/>
        <w:jc w:val="both"/>
      </w:pPr>
      <w:r>
        <w:rPr>
          <w:sz w:val="20"/>
        </w:rPr>
        <w:t xml:space="preserve">29.3.5. Собственноручно написанная автобиография.</w:t>
      </w:r>
    </w:p>
    <w:p>
      <w:pPr>
        <w:pStyle w:val="0"/>
        <w:spacing w:before="200" w:lineRule="auto"/>
        <w:ind w:firstLine="540"/>
        <w:jc w:val="both"/>
      </w:pPr>
      <w:r>
        <w:rPr>
          <w:sz w:val="20"/>
        </w:rPr>
        <w:t xml:space="preserve">29.3.6. Иные документы, связанные с изучением данных о гражданине, поступающем на службу (кроме документов, которые хранятся в пятой части личного дела).</w:t>
      </w:r>
    </w:p>
    <w:p>
      <w:pPr>
        <w:pStyle w:val="0"/>
        <w:spacing w:before="200" w:lineRule="auto"/>
        <w:ind w:firstLine="540"/>
        <w:jc w:val="both"/>
      </w:pPr>
      <w:r>
        <w:rPr>
          <w:sz w:val="20"/>
        </w:rPr>
        <w:t xml:space="preserve">29.3.7. Заключение военно-врачебной комиссии.</w:t>
      </w:r>
    </w:p>
    <w:p>
      <w:pPr>
        <w:pStyle w:val="0"/>
        <w:spacing w:before="200" w:lineRule="auto"/>
        <w:ind w:firstLine="540"/>
        <w:jc w:val="both"/>
      </w:pPr>
      <w:r>
        <w:rPr>
          <w:sz w:val="20"/>
        </w:rPr>
        <w:t xml:space="preserve">29.3.8. Подписанный сотрудником бланк с текстом Присяги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5"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108</w:t>
        </w:r>
      </w:hyperlink>
      <w:r>
        <w:rPr>
          <w:sz w:val="20"/>
        </w:rPr>
        <w:t xml:space="preserve"> Порядка организации прохождения службы в органах внутренних дел Российской Федерации, утвержденного приказом МВД России от 1 февраля 2018 г. N 50 (зарегистрирован Минюстом России 22 марта 2018 г., регистрационный N 50460), с изменениями, внесенными приказами МВД России от 24 ноября 2020 г. N 801 (зарегистрирован Минюстом России 25 декабря 2020 г., регистрационный N 61810) и от 30 января 2023 г. N 34 (зарегистрирован Минюстом России 5 мая 2023 г., регистрационный N 73255). Далее - "Порядок организации прохождения службы".</w:t>
      </w:r>
    </w:p>
    <w:p>
      <w:pPr>
        <w:pStyle w:val="0"/>
        <w:jc w:val="both"/>
      </w:pPr>
      <w:r>
        <w:rPr>
          <w:sz w:val="20"/>
        </w:rPr>
        <w:t xml:space="preserve">(сноска в ред. </w:t>
      </w:r>
      <w:hyperlink w:history="0" r:id="rId36"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Приказа</w:t>
        </w:r>
      </w:hyperlink>
      <w:r>
        <w:rPr>
          <w:sz w:val="20"/>
        </w:rPr>
        <w:t xml:space="preserve"> МВД России от 27.05.2025 N 323)</w:t>
      </w:r>
    </w:p>
    <w:p>
      <w:pPr>
        <w:pStyle w:val="0"/>
        <w:jc w:val="both"/>
      </w:pPr>
      <w:r>
        <w:rPr>
          <w:sz w:val="20"/>
        </w:rPr>
      </w:r>
    </w:p>
    <w:p>
      <w:pPr>
        <w:pStyle w:val="0"/>
        <w:ind w:firstLine="540"/>
        <w:jc w:val="both"/>
      </w:pPr>
      <w:r>
        <w:rPr>
          <w:sz w:val="20"/>
        </w:rPr>
        <w:t xml:space="preserve">29.3.9. Копии паспорта, свидетельств о государственной регистрации актов гражданского состояния, документов об образовании и (или) о квалификации, наличии ученой степени или ученого звания, об участии в конкурсе на замещение вакантной должности в органах внутренних дел (если гражданин (сотрудник) назначался на должность по результатам конкурса) и документы о прохождении испытания (если оно устанавливалось при поступлении на службу).</w:t>
      </w:r>
    </w:p>
    <w:p>
      <w:pPr>
        <w:pStyle w:val="0"/>
        <w:spacing w:before="200" w:lineRule="auto"/>
        <w:ind w:firstLine="540"/>
        <w:jc w:val="both"/>
      </w:pPr>
      <w:r>
        <w:rPr>
          <w:sz w:val="20"/>
        </w:rPr>
        <w:t xml:space="preserve">29.3.10. Копия уведомления или свидетельства о постановке на учет в налоговом органе.</w:t>
      </w:r>
    </w:p>
    <w:p>
      <w:pPr>
        <w:pStyle w:val="0"/>
        <w:spacing w:before="200" w:lineRule="auto"/>
        <w:ind w:firstLine="540"/>
        <w:jc w:val="both"/>
      </w:pPr>
      <w:r>
        <w:rPr>
          <w:sz w:val="20"/>
        </w:rPr>
        <w:t xml:space="preserve">29.3.11. Справка о прохождении обязательной государственной дактилоскопической регистрации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Приложение N 3 к Инструкции о порядке получения, учета, хранения дактилоскопической информации и формирования, ведения, использования банка данных дактилоскопической информации в органах внутренних дел Российской Федерации, утвержденной приказом МВД России от 28 сентября 2018 г. N 639дсп (зарегистрирован Минюстом России 13 марта 2019 года, регистрационный N 54023).</w:t>
      </w:r>
    </w:p>
    <w:p>
      <w:pPr>
        <w:pStyle w:val="0"/>
        <w:jc w:val="both"/>
      </w:pPr>
      <w:r>
        <w:rPr>
          <w:sz w:val="20"/>
        </w:rPr>
      </w:r>
    </w:p>
    <w:p>
      <w:pPr>
        <w:pStyle w:val="0"/>
        <w:ind w:firstLine="540"/>
        <w:jc w:val="both"/>
      </w:pPr>
      <w:r>
        <w:rPr>
          <w:sz w:val="20"/>
        </w:rPr>
        <w:t xml:space="preserve">29.3.12. Копия уведомления о результатах рассмотрения документов, представленных кандидатом для поступления на службу в органы внутренних дел Российской Федерации.</w:t>
      </w:r>
    </w:p>
    <w:p>
      <w:pPr>
        <w:pStyle w:val="0"/>
        <w:spacing w:before="200" w:lineRule="auto"/>
        <w:ind w:firstLine="540"/>
        <w:jc w:val="both"/>
      </w:pPr>
      <w:r>
        <w:rPr>
          <w:sz w:val="20"/>
        </w:rPr>
        <w:t xml:space="preserve">29.4. В четвертой части:</w:t>
      </w:r>
    </w:p>
    <w:p>
      <w:pPr>
        <w:pStyle w:val="0"/>
        <w:spacing w:before="200" w:lineRule="auto"/>
        <w:ind w:firstLine="540"/>
        <w:jc w:val="both"/>
      </w:pPr>
      <w:r>
        <w:rPr>
          <w:sz w:val="20"/>
        </w:rPr>
        <w:t xml:space="preserve">29.4.1. Архивные материалы, связанные с прохождением службы в органах внутренних дел.</w:t>
      </w:r>
    </w:p>
    <w:p>
      <w:pPr>
        <w:pStyle w:val="0"/>
        <w:spacing w:before="200" w:lineRule="auto"/>
        <w:ind w:firstLine="540"/>
        <w:jc w:val="both"/>
      </w:pPr>
      <w:r>
        <w:rPr>
          <w:sz w:val="20"/>
        </w:rPr>
        <w:t xml:space="preserve">29.4.2. Документы медицинских организаций, подтверждающие сведения об увечьях и иных повреждениях здоровья (заболеваниях), полученных сотрудником при выполнении им служебных обязанностей.</w:t>
      </w:r>
    </w:p>
    <w:p>
      <w:pPr>
        <w:pStyle w:val="0"/>
        <w:spacing w:before="200" w:lineRule="auto"/>
        <w:ind w:firstLine="540"/>
        <w:jc w:val="both"/>
      </w:pPr>
      <w:r>
        <w:rPr>
          <w:sz w:val="20"/>
        </w:rPr>
        <w:t xml:space="preserve">29.4.3. Копии заключений по результатам служебных проверок.</w:t>
      </w:r>
    </w:p>
    <w:p>
      <w:pPr>
        <w:pStyle w:val="0"/>
        <w:spacing w:before="200" w:lineRule="auto"/>
        <w:ind w:firstLine="540"/>
        <w:jc w:val="both"/>
      </w:pPr>
      <w:r>
        <w:rPr>
          <w:sz w:val="20"/>
        </w:rPr>
        <w:t xml:space="preserve">29.4.4. Копии удостоверений к государственным и ведомственным наградам.</w:t>
      </w:r>
    </w:p>
    <w:p>
      <w:pPr>
        <w:pStyle w:val="0"/>
        <w:spacing w:before="200" w:lineRule="auto"/>
        <w:ind w:firstLine="540"/>
        <w:jc w:val="both"/>
      </w:pPr>
      <w:r>
        <w:rPr>
          <w:sz w:val="20"/>
        </w:rPr>
        <w:t xml:space="preserve">29.4.5. Копия послужного списка личного дела военнослужащего, проходившего военную службу по контракту.</w:t>
      </w:r>
    </w:p>
    <w:p>
      <w:pPr>
        <w:pStyle w:val="0"/>
        <w:spacing w:before="200" w:lineRule="auto"/>
        <w:ind w:firstLine="540"/>
        <w:jc w:val="both"/>
      </w:pPr>
      <w:r>
        <w:rPr>
          <w:sz w:val="20"/>
        </w:rPr>
        <w:t xml:space="preserve">29.4.6. Документы, подтверждающие прохождение государственной службы иных видов.</w:t>
      </w:r>
    </w:p>
    <w:p>
      <w:pPr>
        <w:pStyle w:val="0"/>
        <w:spacing w:before="200" w:lineRule="auto"/>
        <w:ind w:firstLine="540"/>
        <w:jc w:val="both"/>
      </w:pPr>
      <w:r>
        <w:rPr>
          <w:sz w:val="20"/>
        </w:rPr>
        <w:t xml:space="preserve">29.5. В пятой части:</w:t>
      </w:r>
    </w:p>
    <w:p>
      <w:pPr>
        <w:pStyle w:val="0"/>
        <w:spacing w:before="200" w:lineRule="auto"/>
        <w:ind w:firstLine="540"/>
        <w:jc w:val="both"/>
      </w:pPr>
      <w:r>
        <w:rPr>
          <w:sz w:val="20"/>
        </w:rPr>
        <w:t xml:space="preserve">29.5.1. Материалы проверки достоверности сообщенных гражданином сведений.</w:t>
      </w:r>
    </w:p>
    <w:p>
      <w:pPr>
        <w:pStyle w:val="0"/>
        <w:spacing w:before="200" w:lineRule="auto"/>
        <w:ind w:firstLine="540"/>
        <w:jc w:val="both"/>
      </w:pPr>
      <w:r>
        <w:rPr>
          <w:sz w:val="20"/>
        </w:rPr>
        <w:t xml:space="preserve">29.5.2. Заключение по результатам проверки сведений, сообщенных гражданином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3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38</w:t>
        </w:r>
      </w:hyperlink>
      <w:r>
        <w:rPr>
          <w:sz w:val="20"/>
        </w:rPr>
        <w:t xml:space="preserve"> Порядка организации прохождения службы.</w:t>
      </w:r>
    </w:p>
    <w:p>
      <w:pPr>
        <w:pStyle w:val="0"/>
        <w:jc w:val="both"/>
      </w:pPr>
      <w:r>
        <w:rPr>
          <w:sz w:val="20"/>
        </w:rPr>
      </w:r>
    </w:p>
    <w:p>
      <w:pPr>
        <w:pStyle w:val="0"/>
        <w:ind w:firstLine="540"/>
        <w:jc w:val="both"/>
      </w:pPr>
      <w:r>
        <w:rPr>
          <w:sz w:val="20"/>
        </w:rPr>
        <w:t xml:space="preserve">29.5.3. Акт по результатам рассмотрения документов, представленных гражданином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38"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40</w:t>
        </w:r>
      </w:hyperlink>
      <w:r>
        <w:rPr>
          <w:sz w:val="20"/>
        </w:rPr>
        <w:t xml:space="preserve"> Порядка организации прохождения службы.</w:t>
      </w:r>
    </w:p>
    <w:p>
      <w:pPr>
        <w:pStyle w:val="0"/>
        <w:jc w:val="both"/>
      </w:pPr>
      <w:r>
        <w:rPr>
          <w:sz w:val="20"/>
        </w:rPr>
      </w:r>
    </w:p>
    <w:p>
      <w:pPr>
        <w:pStyle w:val="0"/>
        <w:ind w:firstLine="540"/>
        <w:jc w:val="both"/>
      </w:pPr>
      <w:r>
        <w:rPr>
          <w:sz w:val="20"/>
        </w:rPr>
        <w:t xml:space="preserve">29.5.4. Рекомендации подразделений собственной безопасности по вопросам назначения граждан Российской Федерации, принимаемых на службу в органы внутренних дел Российской Федерации.</w:t>
      </w:r>
    </w:p>
    <w:p>
      <w:pPr>
        <w:pStyle w:val="0"/>
        <w:spacing w:before="200" w:lineRule="auto"/>
        <w:ind w:firstLine="540"/>
        <w:jc w:val="both"/>
      </w:pPr>
      <w:r>
        <w:rPr>
          <w:sz w:val="20"/>
        </w:rPr>
        <w:t xml:space="preserve">29.5.5. Результаты психологических и психофизиологических исследований (обследований), тестирования,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заключение о профессиональной психологической пригодности.</w:t>
      </w:r>
    </w:p>
    <w:p>
      <w:pPr>
        <w:pStyle w:val="0"/>
        <w:spacing w:before="200" w:lineRule="auto"/>
        <w:ind w:firstLine="540"/>
        <w:jc w:val="both"/>
      </w:pPr>
      <w:r>
        <w:rPr>
          <w:sz w:val="20"/>
        </w:rPr>
        <w:t xml:space="preserve">29.6. В шестой части: сведения о доходах, расходах, об имуществе и обязательствах имущественного характера сотрудника, а также о доходах, расходах, об имуществе и обязательствах имущественного характера его супруги (супруга) и несовершеннолетних детей, представленные по </w:t>
      </w:r>
      <w:hyperlink w:history="0" r:id="rId39" w:tooltip="Указ Президента РФ от 23.06.2014 N 460 (ред. от 25.01.2024) &quot;Об утверждении формы справки о доходах, расходах, об имуществе и обязательствах имущественного характера и внесении изменений в некоторые акты Президента Российской Федерации&quot; {КонсультантПлюс}">
        <w:r>
          <w:rPr>
            <w:sz w:val="20"/>
            <w:color w:val="0000ff"/>
          </w:rPr>
          <w:t xml:space="preserve">форме</w:t>
        </w:r>
      </w:hyperlink>
      <w:r>
        <w:rPr>
          <w:sz w:val="20"/>
        </w:rPr>
        <w:t xml:space="preserve"> справки о доходах, расходах, об имуществе и обязательствах имущественного характера, утвержденной Указом Президента Российской Федерации от 23 июня 2014 г. N 460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2014, N 26, ст. 3520; 2020, N 3, ст. 243.</w:t>
      </w:r>
    </w:p>
    <w:p>
      <w:pPr>
        <w:pStyle w:val="0"/>
        <w:jc w:val="both"/>
      </w:pPr>
      <w:r>
        <w:rPr>
          <w:sz w:val="20"/>
        </w:rPr>
      </w:r>
    </w:p>
    <w:p>
      <w:pPr>
        <w:pStyle w:val="0"/>
        <w:ind w:firstLine="540"/>
        <w:jc w:val="both"/>
      </w:pPr>
      <w:r>
        <w:rPr>
          <w:sz w:val="20"/>
        </w:rPr>
        <w:t xml:space="preserve">30. Послужной список является документом, отражающим прохождение службы сотрудником, состоит из девятнадцати разделов и составляется должностным лицом кадрового подразделения органа, организации, подразделения МВД России на основании документов, хранящихся в личном деле.</w:t>
      </w:r>
    </w:p>
    <w:p>
      <w:pPr>
        <w:pStyle w:val="0"/>
        <w:spacing w:before="200" w:lineRule="auto"/>
        <w:ind w:firstLine="540"/>
        <w:jc w:val="both"/>
      </w:pPr>
      <w:r>
        <w:rPr>
          <w:sz w:val="20"/>
        </w:rPr>
        <w:t xml:space="preserve">31. Записи в послужном списке производятся чернилами или шариковой ручкой (с наполнителем черного, синего или фиолетового цвета) в именительном падеже разборчиво, аккуратно, без сокращений и исправлений. Для внесения записей в послужной список допускается использовать штампы. Отпечаток штампа должен быть четким и разборчивым.</w:t>
      </w:r>
    </w:p>
    <w:p>
      <w:pPr>
        <w:pStyle w:val="0"/>
        <w:spacing w:before="200" w:lineRule="auto"/>
        <w:ind w:firstLine="540"/>
        <w:jc w:val="both"/>
      </w:pPr>
      <w:r>
        <w:rPr>
          <w:sz w:val="20"/>
        </w:rPr>
        <w:t xml:space="preserve">32. Внесение в послужной список записей, содержащих сведения, не предусмотренные его формой, не допускается.</w:t>
      </w:r>
    </w:p>
    <w:p>
      <w:pPr>
        <w:pStyle w:val="0"/>
        <w:spacing w:before="200" w:lineRule="auto"/>
        <w:ind w:firstLine="540"/>
        <w:jc w:val="both"/>
      </w:pPr>
      <w:r>
        <w:rPr>
          <w:sz w:val="20"/>
        </w:rPr>
        <w:t xml:space="preserve">33. Сотрудник ознакомляется с составленным послужным списком под расписку, подтверждая правильность внесенных в него записей. После ознакомления сотрудника послужной список подписывается руководителем (начальником) кадрового подразделения и заверяется гербовой печатью органа, организации, подразделения МВД России.</w:t>
      </w:r>
    </w:p>
    <w:p>
      <w:pPr>
        <w:pStyle w:val="0"/>
        <w:spacing w:before="200" w:lineRule="auto"/>
        <w:ind w:firstLine="540"/>
        <w:jc w:val="both"/>
      </w:pPr>
      <w:r>
        <w:rPr>
          <w:sz w:val="20"/>
        </w:rPr>
        <w:t xml:space="preserve">34. Последующее ознакомление сотрудника с послужным списком осуществляется не реже одного раза в 5 лет (за исключением штатных негласных сотрудников), а также перед отправкой личного дела в другой орган, организацию, подразделение МВД России при переводе сотрудника на новое место службы либо перед ознакомлением с представлением к увольнению со службы в органах внутренних дел.</w:t>
      </w:r>
    </w:p>
    <w:p>
      <w:pPr>
        <w:pStyle w:val="0"/>
        <w:spacing w:before="200" w:lineRule="auto"/>
        <w:ind w:firstLine="540"/>
        <w:jc w:val="both"/>
      </w:pPr>
      <w:r>
        <w:rPr>
          <w:sz w:val="20"/>
        </w:rPr>
        <w:t xml:space="preserve">35. Послужной список должен отвечать следующим требованиям:</w:t>
      </w:r>
    </w:p>
    <w:p>
      <w:pPr>
        <w:pStyle w:val="0"/>
        <w:spacing w:before="200" w:lineRule="auto"/>
        <w:ind w:firstLine="540"/>
        <w:jc w:val="both"/>
      </w:pPr>
      <w:r>
        <w:rPr>
          <w:sz w:val="20"/>
        </w:rPr>
        <w:t xml:space="preserve">35.1. В </w:t>
      </w:r>
      <w:hyperlink w:history="0" w:anchor="P1184" w:tooltip="9.  Сведения  о трудовой деятельности (исключая службу в органах внутренних">
        <w:r>
          <w:rPr>
            <w:sz w:val="20"/>
            <w:color w:val="0000ff"/>
          </w:rPr>
          <w:t xml:space="preserve">раздел 9</w:t>
        </w:r>
      </w:hyperlink>
      <w:r>
        <w:rPr>
          <w:sz w:val="20"/>
        </w:rPr>
        <w:t xml:space="preserve"> послужного списка в хронологическом порядке вносятся сведения о трудовой деятельности (исключая службу в органах внутренних дел, в федеральных органах исполнительной власти и иных государственных органах на должностях, по которым предусмотрено присвоение специальных (воинских) званий, а также в аналогичных государственных структурах СССР и стран СНГ), сведения об обучении по очной форме в профессиональных образовательных организациях и образовательных организациях высшего образования (за исключением очного обучения в образовательных организациях системы МВД России на должностях курсантов, слушателей, адъюнктов и докторантов). Основанием для внесения указанных сведений являются трудовая книжка (сведения о трудовой деятельности, оформленные в установленном законодательством порядке &lt;1&gt;) и документ об образовании и (или) о квалификации. Подтверждение отдельных этапов трудовой деятельности может производиться на основании выданных справок организаций и учреждений.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0" w:tooltip="&quot;Трудовой кодекс Российской Федерации&quot; от 30.12.2001 N 197-ФЗ (ред. от 29.09.2025) {КонсультантПлюс}">
        <w:r>
          <w:rPr>
            <w:sz w:val="20"/>
            <w:color w:val="0000ff"/>
          </w:rPr>
          <w:t xml:space="preserve">Статья 66.1</w:t>
        </w:r>
      </w:hyperlink>
      <w:r>
        <w:rPr>
          <w:sz w:val="20"/>
        </w:rPr>
        <w:t xml:space="preserve"> Трудового кодекса Российской Федерации (Собрание законодательства Российской Федерации, 2002, N 1, ст. 3; 2019, N 51, ст. 7491). Далее - "сведения о трудовой деятельности".</w:t>
      </w:r>
    </w:p>
    <w:p>
      <w:pPr>
        <w:pStyle w:val="0"/>
        <w:jc w:val="both"/>
      </w:pPr>
      <w:r>
        <w:rPr>
          <w:sz w:val="20"/>
        </w:rPr>
      </w:r>
    </w:p>
    <w:p>
      <w:pPr>
        <w:pStyle w:val="0"/>
        <w:ind w:firstLine="540"/>
        <w:jc w:val="both"/>
      </w:pPr>
      <w:r>
        <w:rPr>
          <w:sz w:val="20"/>
        </w:rPr>
        <w:t xml:space="preserve">35.2. В </w:t>
      </w:r>
      <w:hyperlink w:history="0" w:anchor="P1211" w:tooltip="10.  Сведения  о прохождении службы в органах внутренних дел, в федеральных">
        <w:r>
          <w:rPr>
            <w:sz w:val="20"/>
            <w:color w:val="0000ff"/>
          </w:rPr>
          <w:t xml:space="preserve">раздел 10</w:t>
        </w:r>
      </w:hyperlink>
      <w:r>
        <w:rPr>
          <w:sz w:val="20"/>
        </w:rPr>
        <w:t xml:space="preserve"> послужного списка в хронологическом порядке вносятся сведения о прохождении службы в органах внутренних дел, в федеральных органах исполнительной власти и иных федеральных государственных органах на должностях, по которым предусмотрено присвоение специальных (воинских) званий, в аналогичных государственных структурах бывшего СССР и стран Содружества Независимых Государств, а также сведения о присвоении (снижении, лишении) квалификационного звания, о прикомандировании сотрудника к федеральному органу государственной власти, иному государственному органу (органу) или к организации, о заключении нового контракта с сотрудником, достигшим предельного возраста пребывания на службе.</w:t>
      </w:r>
    </w:p>
    <w:p>
      <w:pPr>
        <w:pStyle w:val="0"/>
        <w:spacing w:before="200" w:lineRule="auto"/>
        <w:ind w:firstLine="540"/>
        <w:jc w:val="both"/>
      </w:pPr>
      <w:r>
        <w:rPr>
          <w:sz w:val="20"/>
        </w:rPr>
        <w:t xml:space="preserve">35.3. Основанием для внесения сведений в </w:t>
      </w:r>
      <w:hyperlink w:history="0" w:anchor="P1211" w:tooltip="10.  Сведения  о прохождении службы в органах внутренних дел, в федеральных">
        <w:r>
          <w:rPr>
            <w:sz w:val="20"/>
            <w:color w:val="0000ff"/>
          </w:rPr>
          <w:t xml:space="preserve">раздел 10</w:t>
        </w:r>
      </w:hyperlink>
      <w:r>
        <w:rPr>
          <w:sz w:val="20"/>
        </w:rPr>
        <w:t xml:space="preserve"> послужного списка являются соответствующие приказы, документы воинского учета, указы и распоряжения Президента Российской Федерации. Номер, дата правового акта и наименование органа, организации или подразделения, его издавшего, записываются напротив каждого периода службы, подтвержденного этим правовым актом. Сведения, внесенные в раздел 10 послужного списка, заверяются подписью руководителя (начальника) кадрового подразделения или его заместителя и гербовой печатью органа, организации, подразделения МВД России в случае увольнения сотрудника со службы в органах внутренних дел.</w:t>
      </w:r>
    </w:p>
    <w:p>
      <w:pPr>
        <w:pStyle w:val="0"/>
        <w:spacing w:before="200" w:lineRule="auto"/>
        <w:ind w:firstLine="540"/>
        <w:jc w:val="both"/>
      </w:pPr>
      <w:r>
        <w:rPr>
          <w:sz w:val="20"/>
        </w:rPr>
        <w:t xml:space="preserve">35.4. В </w:t>
      </w:r>
      <w:hyperlink w:history="0" w:anchor="P1242" w:tooltip="11. Сведения об аттестации:">
        <w:r>
          <w:rPr>
            <w:sz w:val="20"/>
            <w:color w:val="0000ff"/>
          </w:rPr>
          <w:t xml:space="preserve">раздел 11</w:t>
        </w:r>
      </w:hyperlink>
      <w:r>
        <w:rPr>
          <w:sz w:val="20"/>
        </w:rPr>
        <w:t xml:space="preserve"> послужного списка в хронологическом порядке вносятся сведения об аттестации сотрудника. Рекомендации аттестационной комиссии и решение руководителя (начальника) органа, организации, подразделения МВД России записываются в строгом соответствии с текстом аттестационного листа.</w:t>
      </w:r>
    </w:p>
    <w:p>
      <w:pPr>
        <w:pStyle w:val="0"/>
        <w:spacing w:before="200" w:lineRule="auto"/>
        <w:ind w:firstLine="540"/>
        <w:jc w:val="both"/>
      </w:pPr>
      <w:r>
        <w:rPr>
          <w:sz w:val="20"/>
        </w:rPr>
        <w:t xml:space="preserve">35.5. В </w:t>
      </w:r>
      <w:hyperlink w:history="0" w:anchor="P1254" w:tooltip="12.  Периоды  службы,  в течение которых сотрудник проходил службу в особых">
        <w:r>
          <w:rPr>
            <w:sz w:val="20"/>
            <w:color w:val="0000ff"/>
          </w:rPr>
          <w:t xml:space="preserve">раздел 12</w:t>
        </w:r>
      </w:hyperlink>
      <w:r>
        <w:rPr>
          <w:sz w:val="20"/>
        </w:rPr>
        <w:t xml:space="preserve"> послужного списка в хронологическом порядке вносятся сведения о периодах, в течение которых сотрудник проходил службу в особых условиях.</w:t>
      </w:r>
    </w:p>
    <w:p>
      <w:pPr>
        <w:pStyle w:val="0"/>
        <w:spacing w:before="200" w:lineRule="auto"/>
        <w:ind w:firstLine="540"/>
        <w:jc w:val="both"/>
      </w:pPr>
      <w:r>
        <w:rPr>
          <w:sz w:val="20"/>
        </w:rPr>
        <w:t xml:space="preserve">35.6. Наименование государства, субъекта Российской Федерации, в котором сотрудник проходил службу в особых условиях, указывается в соответствии с действующим на тот момент административно-территориальным делением. Сведения о времени, в течение которого сотрудник привлекался к прохождению службы в особых условиях, вносятся на основании приказа о привлечении к прохождению службы в особых условиях, указываются номер и дата соответствующего приказа руководителя (начальника) органа организации, подразделения МВД России, издавшего его.</w:t>
      </w:r>
    </w:p>
    <w:p>
      <w:pPr>
        <w:pStyle w:val="0"/>
        <w:spacing w:before="200" w:lineRule="auto"/>
        <w:ind w:firstLine="540"/>
        <w:jc w:val="both"/>
      </w:pPr>
      <w:r>
        <w:rPr>
          <w:sz w:val="20"/>
        </w:rPr>
        <w:t xml:space="preserve">35.7. Записи, внесенные в </w:t>
      </w:r>
      <w:hyperlink w:history="0" w:anchor="P1254" w:tooltip="12.  Периоды  службы,  в течение которых сотрудник проходил службу в особых">
        <w:r>
          <w:rPr>
            <w:sz w:val="20"/>
            <w:color w:val="0000ff"/>
          </w:rPr>
          <w:t xml:space="preserve">раздел 12</w:t>
        </w:r>
      </w:hyperlink>
      <w:r>
        <w:rPr>
          <w:sz w:val="20"/>
        </w:rPr>
        <w:t xml:space="preserve"> послужного списка, заверяются подписью руководителя (начальника) кадрового подразделения или его заместителя и гербовой печатью органа, организации, подразделения МВД России.</w:t>
      </w:r>
    </w:p>
    <w:p>
      <w:pPr>
        <w:pStyle w:val="0"/>
        <w:spacing w:before="200" w:lineRule="auto"/>
        <w:ind w:firstLine="540"/>
        <w:jc w:val="both"/>
      </w:pPr>
      <w:r>
        <w:rPr>
          <w:sz w:val="20"/>
        </w:rPr>
        <w:t xml:space="preserve">35.8. В </w:t>
      </w:r>
      <w:hyperlink w:history="0" w:anchor="P1270" w:tooltip="13.  Сведения  об  увечьях  и  иных  повреждениях  здоровья (заболеваниях),">
        <w:r>
          <w:rPr>
            <w:sz w:val="20"/>
            <w:color w:val="0000ff"/>
          </w:rPr>
          <w:t xml:space="preserve">раздел 13</w:t>
        </w:r>
      </w:hyperlink>
      <w:r>
        <w:rPr>
          <w:sz w:val="20"/>
        </w:rPr>
        <w:t xml:space="preserve"> послужного списка в хронологическом порядке вносятся сведения об увечьях и иных повреждениях здоровья (заболеваниях), полученных при выполнении служебных обязанностей, кратко излагаются обстоятельства, при которых они были получены. Учитываются увечья и иные повреждения здоровья (заболевания), в результате которых произошла временная или стойкая утрата трудоспособности. Характер ранений и травм указывается на основании документов, выданных медицинскими организациями.</w:t>
      </w:r>
    </w:p>
    <w:p>
      <w:pPr>
        <w:pStyle w:val="0"/>
        <w:spacing w:before="200" w:lineRule="auto"/>
        <w:ind w:firstLine="540"/>
        <w:jc w:val="both"/>
      </w:pPr>
      <w:r>
        <w:rPr>
          <w:sz w:val="20"/>
        </w:rPr>
        <w:t xml:space="preserve">35.9. В </w:t>
      </w:r>
      <w:hyperlink w:history="0" w:anchor="P1280" w:tooltip="14.  Награды  и  иные  поощрения  (указываются сведения о государственных и">
        <w:r>
          <w:rPr>
            <w:sz w:val="20"/>
            <w:color w:val="0000ff"/>
          </w:rPr>
          <w:t xml:space="preserve">раздел 14</w:t>
        </w:r>
      </w:hyperlink>
      <w:r>
        <w:rPr>
          <w:sz w:val="20"/>
        </w:rPr>
        <w:t xml:space="preserve"> послужного списка на основании документов, содержащих решение органа, произведшего награждение (поощрение), вносятся сведения о награждении орденами и медалями Российской Федерации, бывшего СССР и иностранных государств, ведомственными наградами МВД России, а также иными наградами (поощрениями), о присвоении почетных званий.</w:t>
      </w:r>
    </w:p>
    <w:p>
      <w:pPr>
        <w:pStyle w:val="0"/>
        <w:spacing w:before="200" w:lineRule="auto"/>
        <w:ind w:firstLine="540"/>
        <w:jc w:val="both"/>
      </w:pPr>
      <w:r>
        <w:rPr>
          <w:sz w:val="20"/>
        </w:rPr>
        <w:t xml:space="preserve">35.10. В </w:t>
      </w:r>
      <w:hyperlink w:history="0" w:anchor="P1320" w:tooltip="18.  Семейное  положение  (холост  (не  замужем), женат (замужем), разведен">
        <w:r>
          <w:rPr>
            <w:sz w:val="20"/>
            <w:color w:val="0000ff"/>
          </w:rPr>
          <w:t xml:space="preserve">разделе 18</w:t>
        </w:r>
      </w:hyperlink>
      <w:r>
        <w:rPr>
          <w:sz w:val="20"/>
        </w:rPr>
        <w:t xml:space="preserve"> послужного списка указываются сведения о семейном положении сотрудника, фамилия, имя, отчество (при наличии) супруга (супруги), детей, лиц, находящихся на иждивении сотрудника. Сведения о семейном положении (о рождении детей, заключении и расторжении брака, смерти членов семьи) вносятся на основании соответствующих свидетельств, выдаваемых органами записи актов гражданского состояния.</w:t>
      </w:r>
    </w:p>
    <w:p>
      <w:pPr>
        <w:pStyle w:val="0"/>
        <w:spacing w:before="200" w:lineRule="auto"/>
        <w:ind w:firstLine="540"/>
        <w:jc w:val="both"/>
      </w:pPr>
      <w:r>
        <w:rPr>
          <w:sz w:val="20"/>
        </w:rPr>
        <w:t xml:space="preserve">36. Послужной список ведется на протяжении всей службы сотрудника в органах внутренних дел. Переоформление послужного списка допускается только с разрешения руководителя (начальника) органа, организации, подразделения МВД России, если он пришел в негодность.</w:t>
      </w:r>
    </w:p>
    <w:p>
      <w:pPr>
        <w:pStyle w:val="0"/>
        <w:spacing w:before="200" w:lineRule="auto"/>
        <w:ind w:firstLine="540"/>
        <w:jc w:val="both"/>
      </w:pPr>
      <w:r>
        <w:rPr>
          <w:sz w:val="20"/>
        </w:rPr>
        <w:t xml:space="preserve">37. Справка-объективка заполняется кадровыми подразделениями в электронном виде с внесением цифровой фотографии сотрудника в формате JPEG или TIFF.</w:t>
      </w:r>
    </w:p>
    <w:p>
      <w:pPr>
        <w:pStyle w:val="0"/>
        <w:spacing w:before="200" w:lineRule="auto"/>
        <w:ind w:firstLine="540"/>
        <w:jc w:val="both"/>
      </w:pPr>
      <w:r>
        <w:rPr>
          <w:sz w:val="20"/>
        </w:rPr>
        <w:t xml:space="preserve">38. К личному делу подклеивается конверт, в котором хранятся трудовая книжка и (или) сведения о трудовой деятельности, за исключением случаев, если служебная (трудовая) деятельность осуществляется впервые либо если трудовая книжка утрачена, или копия трудовой книжки, если гражданин на момент изучения его документов работает по трудовому договору и за ним в соответствии с трудовым законодательством сохранено право на ведение работодателем трудовой книжки, и копии документов воинского учета - для военнообязанных и граждан, подлежащих призыву на военную службу. Конверт снабжается бланком описи для регистрации хранящихся в нем документов.</w:t>
      </w:r>
    </w:p>
    <w:p>
      <w:pPr>
        <w:pStyle w:val="0"/>
        <w:spacing w:before="200" w:lineRule="auto"/>
        <w:ind w:firstLine="540"/>
        <w:jc w:val="both"/>
      </w:pPr>
      <w:r>
        <w:rPr>
          <w:sz w:val="20"/>
        </w:rPr>
        <w:t xml:space="preserve">39. На оборотной стороне обложки личного дела помещается цветная фотография сотрудника (анфас) размером 9 x 12 см. Сотрудники фотографируются в повседневной форме одежды (без верхней одежды и головного убора). На оборотной стороне фотографии указываются фамилия, имя, отчество (при наличии) сотрудника, которые заверяются подписью должностного лица кадрового подразделения или непосредственного руководителя (начальника). Новая фотография помещается при изменении специального звания сотрудника.</w:t>
      </w:r>
    </w:p>
    <w:p>
      <w:pPr>
        <w:pStyle w:val="0"/>
        <w:spacing w:before="200" w:lineRule="auto"/>
        <w:ind w:firstLine="540"/>
        <w:jc w:val="both"/>
      </w:pPr>
      <w:r>
        <w:rPr>
          <w:sz w:val="20"/>
        </w:rPr>
        <w:t xml:space="preserve">40. Документы в личном деле подшиваются или скрепляются специальным устройством, обеспечивающим их надежное крепление.</w:t>
      </w:r>
    </w:p>
    <w:p>
      <w:pPr>
        <w:pStyle w:val="0"/>
        <w:spacing w:before="200" w:lineRule="auto"/>
        <w:ind w:firstLine="540"/>
        <w:jc w:val="both"/>
      </w:pPr>
      <w:r>
        <w:rPr>
          <w:sz w:val="20"/>
        </w:rPr>
        <w:t xml:space="preserve">41. Четвертая, пятая и шестая части личного дела не скрепляются с основной папкой личного дела.</w:t>
      </w:r>
    </w:p>
    <w:p>
      <w:pPr>
        <w:pStyle w:val="0"/>
        <w:spacing w:before="200" w:lineRule="auto"/>
        <w:ind w:firstLine="540"/>
        <w:jc w:val="both"/>
      </w:pPr>
      <w:r>
        <w:rPr>
          <w:sz w:val="20"/>
        </w:rPr>
        <w:t xml:space="preserve">42. Документы, приобщаемые к шестой части личного дела, могут храниться отдельно от личного дела с присвоением номера, аналогичного номеру личного дела.</w:t>
      </w:r>
    </w:p>
    <w:p>
      <w:pPr>
        <w:pStyle w:val="0"/>
        <w:spacing w:before="200" w:lineRule="auto"/>
        <w:ind w:firstLine="540"/>
        <w:jc w:val="both"/>
      </w:pPr>
      <w:r>
        <w:rPr>
          <w:sz w:val="20"/>
        </w:rPr>
        <w:t xml:space="preserve">43. Во второй и третьей частях личного дела документы располагаются в хронологическом порядке.</w:t>
      </w:r>
    </w:p>
    <w:p>
      <w:pPr>
        <w:pStyle w:val="0"/>
        <w:spacing w:before="200" w:lineRule="auto"/>
        <w:ind w:firstLine="540"/>
        <w:jc w:val="both"/>
      </w:pPr>
      <w:r>
        <w:rPr>
          <w:sz w:val="20"/>
        </w:rPr>
        <w:t xml:space="preserve">44. Документы, хранящиеся в личном деле и конверте, нумеруются и вносятся в соответствующие описи. Каждый документ записывается отдельно с указанием его наименования, количества листов и даты приобщения к материалам личного дела сотрудника.</w:t>
      </w:r>
    </w:p>
    <w:p>
      <w:pPr>
        <w:pStyle w:val="0"/>
        <w:spacing w:before="200" w:lineRule="auto"/>
        <w:ind w:firstLine="540"/>
        <w:jc w:val="both"/>
      </w:pPr>
      <w:r>
        <w:rPr>
          <w:sz w:val="20"/>
        </w:rPr>
        <w:t xml:space="preserve">45. Отметки о наличии в личном деле четвертой, пятой и шестой частей личного дела вносятся в специальный бланк, который подклеивается под конвертом.</w:t>
      </w:r>
    </w:p>
    <w:p>
      <w:pPr>
        <w:pStyle w:val="0"/>
        <w:spacing w:before="200" w:lineRule="auto"/>
        <w:ind w:firstLine="540"/>
        <w:jc w:val="both"/>
      </w:pPr>
      <w:r>
        <w:rPr>
          <w:sz w:val="20"/>
        </w:rPr>
        <w:t xml:space="preserve">46. Проверка правильности оформления документов и сведений, содержащихся в личном деле, а также своевременного дополнения его необходимыми документами возлагается на должностных лиц кадровых подразделений.</w:t>
      </w:r>
    </w:p>
    <w:p>
      <w:pPr>
        <w:pStyle w:val="0"/>
        <w:spacing w:before="200" w:lineRule="auto"/>
        <w:ind w:firstLine="540"/>
        <w:jc w:val="both"/>
      </w:pPr>
      <w:r>
        <w:rPr>
          <w:sz w:val="20"/>
        </w:rPr>
        <w:t xml:space="preserve">47. Сотрудник должен быть ознакомлен со следующими документами до их приобщения к личному делу:</w:t>
      </w:r>
    </w:p>
    <w:p>
      <w:pPr>
        <w:pStyle w:val="0"/>
        <w:spacing w:before="200" w:lineRule="auto"/>
        <w:ind w:firstLine="540"/>
        <w:jc w:val="both"/>
      </w:pPr>
      <w:r>
        <w:rPr>
          <w:sz w:val="20"/>
        </w:rPr>
        <w:t xml:space="preserve">47.1. Копиями или выписками из приказов, отражающими прохождение службы в органах внутренних дел.</w:t>
      </w:r>
    </w:p>
    <w:p>
      <w:pPr>
        <w:pStyle w:val="0"/>
        <w:spacing w:before="200" w:lineRule="auto"/>
        <w:ind w:firstLine="540"/>
        <w:jc w:val="both"/>
      </w:pPr>
      <w:r>
        <w:rPr>
          <w:sz w:val="20"/>
        </w:rPr>
        <w:t xml:space="preserve">47.2. Документами об участии в конкурсе на замещение вакантной должности в органах внутренних дел (если гражданин (сотрудник) назначен на должность по результатам конкурса), испытании (если оно устанавливалось при поступлении на службу).</w:t>
      </w:r>
    </w:p>
    <w:p>
      <w:pPr>
        <w:pStyle w:val="0"/>
        <w:spacing w:before="200" w:lineRule="auto"/>
        <w:ind w:firstLine="540"/>
        <w:jc w:val="both"/>
      </w:pPr>
      <w:r>
        <w:rPr>
          <w:sz w:val="20"/>
        </w:rPr>
        <w:t xml:space="preserve">47.3. Мотивированным отзывом о выполнении сотрудником своих служебных обязанностей и аттестационным листом.</w:t>
      </w:r>
    </w:p>
    <w:p>
      <w:pPr>
        <w:pStyle w:val="0"/>
        <w:spacing w:before="200" w:lineRule="auto"/>
        <w:ind w:firstLine="540"/>
        <w:jc w:val="both"/>
      </w:pPr>
      <w:r>
        <w:rPr>
          <w:sz w:val="20"/>
        </w:rPr>
        <w:t xml:space="preserve">48. В случае изменения сведений, содержащихся в анкете, сотрудник должен сообщить об этом рапортом в течение 10 рабочих дней со дня, когда ему стало известно об указанных изменениях, не считая периода его временной нетрудоспособности, пребывания в отпуске, служебной командировке, других случаев отсутствия на службе по уважительным причинам, если иной срок не установлен федеральными законами и </w:t>
      </w:r>
      <w:hyperlink w:history="0" r:id="rId41" w:tooltip="Указ Президента РФ от 10.10.2024 N 870 &quot;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quot; {КонсультантПлюс}">
        <w:r>
          <w:rPr>
            <w:sz w:val="20"/>
            <w:color w:val="0000ff"/>
          </w:rPr>
          <w:t xml:space="preserve">Указом</w:t>
        </w:r>
      </w:hyperlink>
      <w:r>
        <w:rPr>
          <w:sz w:val="20"/>
        </w:rPr>
        <w:t xml:space="preserve"> Президента Российской Федерации от 10 октября 2024 г. N 870 "О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 &lt;1&gt;, в кадровое подразделение с представлением документов, подтверждающих изменение сведений. Рапорт, сообщение и копии указанных документов приобщаются к третьей части личного дела.</w:t>
      </w:r>
    </w:p>
    <w:p>
      <w:pPr>
        <w:pStyle w:val="0"/>
        <w:jc w:val="both"/>
      </w:pPr>
      <w:r>
        <w:rPr>
          <w:sz w:val="20"/>
        </w:rPr>
        <w:t xml:space="preserve">(п. 48 в ред. </w:t>
      </w:r>
      <w:hyperlink w:history="0" r:id="rId42"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Приказа</w:t>
        </w:r>
      </w:hyperlink>
      <w:r>
        <w:rPr>
          <w:sz w:val="20"/>
        </w:rPr>
        <w:t xml:space="preserve"> МВД России от 27.05.2025 N 323)</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3" w:tooltip="Указ Президента РФ от 10.10.2024 N 870 &quot;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quot; {КонсультантПлюс}">
        <w:r>
          <w:rPr>
            <w:sz w:val="20"/>
            <w:color w:val="0000ff"/>
          </w:rPr>
          <w:t xml:space="preserve">Пункт 2</w:t>
        </w:r>
      </w:hyperlink>
      <w:r>
        <w:rPr>
          <w:sz w:val="20"/>
        </w:rPr>
        <w:t xml:space="preserve"> Указа Президента Российской Федерации от 10 октября 2024 г. N 870 "О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w:t>
      </w:r>
    </w:p>
    <w:p>
      <w:pPr>
        <w:pStyle w:val="0"/>
        <w:jc w:val="both"/>
      </w:pPr>
      <w:r>
        <w:rPr>
          <w:sz w:val="20"/>
        </w:rPr>
        <w:t xml:space="preserve">(сноска введена </w:t>
      </w:r>
      <w:hyperlink w:history="0" r:id="rId44"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Приказом</w:t>
        </w:r>
      </w:hyperlink>
      <w:r>
        <w:rPr>
          <w:sz w:val="20"/>
        </w:rPr>
        <w:t xml:space="preserve"> МВД России от 27.05.2025 N 323)</w:t>
      </w:r>
    </w:p>
    <w:p>
      <w:pPr>
        <w:pStyle w:val="0"/>
        <w:ind w:firstLine="540"/>
        <w:jc w:val="both"/>
      </w:pPr>
      <w:r>
        <w:rPr>
          <w:sz w:val="20"/>
        </w:rPr>
      </w:r>
    </w:p>
    <w:p>
      <w:pPr>
        <w:pStyle w:val="0"/>
        <w:ind w:firstLine="540"/>
        <w:jc w:val="both"/>
      </w:pPr>
      <w:r>
        <w:rPr>
          <w:sz w:val="20"/>
        </w:rPr>
        <w:t xml:space="preserve">49. Выдача (высылка) личных дел с места постоянного хранения в иной орган, организацию, подразделение МВД России производится по контрольной карточке личного дела (рекомендуемый образец - </w:t>
      </w:r>
      <w:hyperlink w:history="0" w:anchor="P1479" w:tooltip="Контрольная карточка личного дела N _________">
        <w:r>
          <w:rPr>
            <w:sz w:val="20"/>
            <w:color w:val="0000ff"/>
          </w:rPr>
          <w:t xml:space="preserve">приложение N 10</w:t>
        </w:r>
      </w:hyperlink>
      <w:r>
        <w:rPr>
          <w:sz w:val="20"/>
        </w:rPr>
        <w:t xml:space="preserve"> к настоящему Положению), находящейся в каждом личном деле. В контрольной карточке личного дела расписывается получатель или указывается орган, организация, подразделение МВД России, в которое выслано личное дело.</w:t>
      </w:r>
    </w:p>
    <w:p>
      <w:pPr>
        <w:pStyle w:val="0"/>
        <w:spacing w:before="200" w:lineRule="auto"/>
        <w:ind w:firstLine="540"/>
        <w:jc w:val="both"/>
      </w:pPr>
      <w:r>
        <w:rPr>
          <w:sz w:val="20"/>
        </w:rPr>
        <w:t xml:space="preserve">50. При рассмотрении вопроса о переводе сотрудника на иную должность в органах внутренних дел личное дело выдается (высылается) в течение 10 рабочих дней со дня получения запроса органа, организации, подразделения МВД России либо направляется мотивированный отказ в высылке личного дела (за исключением случаев, указанных в </w:t>
      </w:r>
      <w:hyperlink w:history="0" r:id="rId45"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пункте 88</w:t>
        </w:r>
      </w:hyperlink>
      <w:r>
        <w:rPr>
          <w:sz w:val="20"/>
        </w:rPr>
        <w:t xml:space="preserve"> Порядка организации прохождения службы). Личные дела курсантов, слушателей, адъюнктов, докторантов высылаются образовательной или научной организацией системы МВД России только по согласованию с комплектующим органом.</w:t>
      </w:r>
    </w:p>
    <w:p>
      <w:pPr>
        <w:pStyle w:val="0"/>
        <w:spacing w:before="200" w:lineRule="auto"/>
        <w:ind w:firstLine="540"/>
        <w:jc w:val="both"/>
      </w:pPr>
      <w:r>
        <w:rPr>
          <w:sz w:val="20"/>
        </w:rPr>
        <w:t xml:space="preserve">51. Личные дела выдаются (высылаются) на срок не более 3 месяцев, по истечении которого они должны быть возвращены к месту постоянного хранения, за исключением случаев назначения сотрудника на должность по новому месту службы.</w:t>
      </w:r>
    </w:p>
    <w:p>
      <w:pPr>
        <w:pStyle w:val="0"/>
        <w:spacing w:before="200" w:lineRule="auto"/>
        <w:ind w:firstLine="540"/>
        <w:jc w:val="both"/>
      </w:pPr>
      <w:r>
        <w:rPr>
          <w:sz w:val="20"/>
        </w:rPr>
        <w:t xml:space="preserve">52. По возвращении личного дела к месту постоянного хранения в него вкладывается контрольная карточка личного дела с указанием в ней даты возвращения.</w:t>
      </w:r>
    </w:p>
    <w:p>
      <w:pPr>
        <w:pStyle w:val="0"/>
        <w:spacing w:before="200" w:lineRule="auto"/>
        <w:ind w:firstLine="540"/>
        <w:jc w:val="both"/>
      </w:pPr>
      <w:r>
        <w:rPr>
          <w:sz w:val="20"/>
        </w:rPr>
        <w:t xml:space="preserve">53. Личные дела сотрудников, назначаемых на должности в порядке перевода, высылаются к новому месту службы в течение 5 рабочих дней со дня получения приказа о назначении на должность. В алфавитной карточке личного дела и служебной карточке делается соответствующая запись с указанием даты и номера исходящего письма, органа, организации, подразделения МВД России, в которое выслано личное дело, а в инвентарной книге делается запись с указанием даты высылки личного дела в соответствующий орган, организацию, подразделение МВД России.</w:t>
      </w:r>
    </w:p>
    <w:p>
      <w:pPr>
        <w:pStyle w:val="0"/>
        <w:spacing w:before="200" w:lineRule="auto"/>
        <w:ind w:firstLine="540"/>
        <w:jc w:val="both"/>
      </w:pPr>
      <w:r>
        <w:rPr>
          <w:sz w:val="20"/>
        </w:rPr>
        <w:t xml:space="preserve">54. Не реже 1 раза в год специально создаваемой комиссией в составе не менее 3 представителей органа, организации, подразделения МВД России производится инвентаризация личных дел (сверка наличия личных дел с записями в инвентарной книге).</w:t>
      </w:r>
    </w:p>
    <w:p>
      <w:pPr>
        <w:pStyle w:val="0"/>
        <w:spacing w:before="200" w:lineRule="auto"/>
        <w:ind w:firstLine="540"/>
        <w:jc w:val="both"/>
      </w:pPr>
      <w:r>
        <w:rPr>
          <w:sz w:val="20"/>
        </w:rPr>
        <w:t xml:space="preserve">55. В состав комиссии в обязательном порядке включаются представители кадрового подразделения и режимно-секретного подразделения органа, организации, подразделения МВД России.</w:t>
      </w:r>
    </w:p>
    <w:p>
      <w:pPr>
        <w:pStyle w:val="0"/>
        <w:spacing w:before="200" w:lineRule="auto"/>
        <w:ind w:firstLine="540"/>
        <w:jc w:val="both"/>
      </w:pPr>
      <w:r>
        <w:rPr>
          <w:sz w:val="20"/>
        </w:rPr>
        <w:t xml:space="preserve">56. Результаты инвентаризации личных дел оформляются актом, который подписывается членами комиссии и утверждается руководителем (начальником) органа, организации, подразделения МВД России.</w:t>
      </w:r>
    </w:p>
    <w:p>
      <w:pPr>
        <w:pStyle w:val="0"/>
        <w:spacing w:before="200" w:lineRule="auto"/>
        <w:ind w:firstLine="540"/>
        <w:jc w:val="both"/>
      </w:pPr>
      <w:r>
        <w:rPr>
          <w:sz w:val="20"/>
        </w:rPr>
        <w:t xml:space="preserve">57. Личные дела сотрудников, уволенных со службы в органах внутренних дел, сдаются на архивное хранение по описи не ранее чем через 1 год и не позднее чем через 5 лет после их увольнения.</w:t>
      </w:r>
    </w:p>
    <w:p>
      <w:pPr>
        <w:pStyle w:val="0"/>
        <w:spacing w:before="200" w:lineRule="auto"/>
        <w:ind w:firstLine="540"/>
        <w:jc w:val="both"/>
      </w:pPr>
      <w:r>
        <w:rPr>
          <w:sz w:val="20"/>
        </w:rPr>
        <w:t xml:space="preserve">58. Личные дела сотрудников, замещающих (замещавших) должности, указанные в </w:t>
      </w:r>
      <w:hyperlink w:history="0" w:anchor="P113" w:tooltip="20. Ведение личных дел сотрудников, замещающих должности руководителей (начальников) и заместителей руководителей (начальников) подразделений центрального аппарата МВД России, территориальных органов МВД России (за исключением подчиненных территориальным органам МВД России), образовательных и научных организаций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за исключением подчиненных территори...">
        <w:r>
          <w:rPr>
            <w:sz w:val="20"/>
            <w:color w:val="0000ff"/>
          </w:rPr>
          <w:t xml:space="preserve">пункте 20</w:t>
        </w:r>
      </w:hyperlink>
      <w:r>
        <w:rPr>
          <w:sz w:val="20"/>
        </w:rPr>
        <w:t xml:space="preserve"> настоящего Положения, и увольняемых со службы в органах внутренних дел, не позднее 5 рабочих дней с даты издания правового акта об освобождении от замещаемой должности (увольнении со службы в органах внутренних дел) направляются ГУРЛС МВД России в соответствующий орган, организацию, подразделение МВД России по последнему месту прохождения службы.</w:t>
      </w:r>
    </w:p>
    <w:p>
      <w:pPr>
        <w:pStyle w:val="0"/>
        <w:jc w:val="both"/>
      </w:pPr>
      <w:r>
        <w:rPr>
          <w:sz w:val="20"/>
        </w:rPr>
        <w:t xml:space="preserve">(в ред. </w:t>
      </w:r>
      <w:hyperlink w:history="0" r:id="rId46"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Приказа</w:t>
        </w:r>
      </w:hyperlink>
      <w:r>
        <w:rPr>
          <w:sz w:val="20"/>
        </w:rPr>
        <w:t xml:space="preserve"> МВД России от 17.10.2022 N 763)</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210 x 295 мм</w:t>
      </w:r>
    </w:p>
    <w:p>
      <w:pPr>
        <w:pStyle w:val="0"/>
        <w:jc w:val="both"/>
      </w:pPr>
      <w:r>
        <w:rPr>
          <w:sz w:val="20"/>
        </w:rPr>
      </w:r>
    </w:p>
    <w:p>
      <w:pPr>
        <w:pStyle w:val="0"/>
        <w:outlineLvl w:val="2"/>
        <w:jc w:val="center"/>
      </w:pPr>
      <w:r>
        <w:rPr>
          <w:sz w:val="20"/>
        </w:rPr>
        <w:t xml:space="preserve">(лицевая сторона служебной карточки)</w:t>
      </w:r>
    </w:p>
    <w:p>
      <w:pPr>
        <w:pStyle w:val="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18"/>
        <w:gridCol w:w="340"/>
        <w:gridCol w:w="1134"/>
        <w:gridCol w:w="353"/>
        <w:gridCol w:w="404"/>
        <w:gridCol w:w="893"/>
        <w:gridCol w:w="375"/>
        <w:gridCol w:w="1814"/>
        <w:gridCol w:w="340"/>
        <w:gridCol w:w="1054"/>
        <w:gridCol w:w="477"/>
        <w:gridCol w:w="340"/>
      </w:tblGrid>
      <w:tr>
        <w:tblPrEx>
          <w:tblBorders>
            <w:insideV w:val="nil"/>
            <w:insideH w:val="nil"/>
          </w:tblBorders>
        </w:tblPrEx>
        <w:tc>
          <w:tcPr>
            <w:tcW w:w="3118" w:type="dxa"/>
            <w:tcBorders>
              <w:left w:val="single" w:sz="4"/>
              <w:bottom w:val="nil"/>
            </w:tcBorders>
            <w:vMerge w:val="restart"/>
          </w:tcPr>
          <w:bookmarkStart w:id="260" w:name="P260"/>
          <w:bookmarkEnd w:id="260"/>
          <w:p>
            <w:pPr>
              <w:pStyle w:val="0"/>
            </w:pPr>
            <w:r>
              <w:rPr>
                <w:sz w:val="20"/>
              </w:rPr>
              <w:t xml:space="preserve">Личный номер ___________</w:t>
            </w:r>
          </w:p>
        </w:tc>
        <w:tc>
          <w:tcPr>
            <w:gridSpan w:val="7"/>
            <w:tcW w:w="5313" w:type="dxa"/>
            <w:tcBorders>
              <w:bottom w:val="nil"/>
            </w:tcBorders>
            <w:vMerge w:val="restart"/>
          </w:tcPr>
          <w:p>
            <w:pPr>
              <w:pStyle w:val="0"/>
            </w:pPr>
            <w:r>
              <w:rPr>
                <w:sz w:val="20"/>
              </w:rPr>
              <w:t xml:space="preserve">СЛУЖЕБНАЯ КАРТОЧКА</w:t>
            </w:r>
          </w:p>
        </w:tc>
        <w:tc>
          <w:tcPr>
            <w:tcW w:w="340" w:type="dxa"/>
            <w:tcBorders>
              <w:bottom w:val="nil"/>
            </w:tcBorders>
          </w:tcPr>
          <w:p>
            <w:pPr>
              <w:pStyle w:val="0"/>
            </w:pPr>
            <w:r>
              <w:rPr>
                <w:sz w:val="20"/>
              </w:rPr>
            </w:r>
          </w:p>
        </w:tc>
        <w:tc>
          <w:tcPr>
            <w:gridSpan w:val="2"/>
            <w:tcW w:w="1531" w:type="dxa"/>
          </w:tcPr>
          <w:p>
            <w:pPr>
              <w:pStyle w:val="0"/>
            </w:pPr>
            <w:r>
              <w:rPr>
                <w:sz w:val="20"/>
              </w:rPr>
            </w:r>
          </w:p>
        </w:tc>
        <w:tc>
          <w:tcPr>
            <w:tcW w:w="340" w:type="dxa"/>
            <w:tcBorders>
              <w:bottom w:val="nil"/>
              <w:right w:val="single" w:sz="4"/>
            </w:tcBorders>
          </w:tcPr>
          <w:p>
            <w:pPr>
              <w:pStyle w:val="0"/>
            </w:pPr>
            <w:r>
              <w:rPr>
                <w:sz w:val="20"/>
              </w:rPr>
            </w:r>
          </w:p>
        </w:tc>
      </w:tr>
      <w:tr>
        <w:tblPrEx>
          <w:tblBorders>
            <w:insideV w:val="nil"/>
            <w:insideH w:val="nil"/>
          </w:tblBorders>
        </w:tblPrEx>
        <w:tc>
          <w:tcPr>
            <w:tcBorders>
              <w:left w:val="single" w:sz="4"/>
              <w:bottom w:val="nil"/>
            </w:tcBorders>
            <w:vMerge w:val="continue"/>
          </w:tcPr>
          <w:p/>
        </w:tc>
        <w:tc>
          <w:tcPr>
            <w:gridSpan w:val="7"/>
            <w:tcBorders>
              <w:bottom w:val="nil"/>
            </w:tcBorders>
            <w:vMerge w:val="continue"/>
          </w:tcPr>
          <w:p/>
        </w:tc>
        <w:tc>
          <w:tcPr>
            <w:tcW w:w="340" w:type="dxa"/>
            <w:tcBorders>
              <w:top w:val="nil"/>
              <w:bottom w:val="nil"/>
              <w:right w:val="single" w:sz="4"/>
            </w:tcBorders>
            <w:vMerge w:val="restart"/>
          </w:tcPr>
          <w:p>
            <w:pPr>
              <w:pStyle w:val="0"/>
            </w:pPr>
            <w:r>
              <w:rPr>
                <w:sz w:val="20"/>
              </w:rPr>
            </w:r>
          </w:p>
        </w:tc>
        <w:tc>
          <w:tcPr>
            <w:gridSpan w:val="2"/>
            <w:tcW w:w="1531" w:type="dxa"/>
            <w:tcBorders>
              <w:left w:val="single" w:sz="4"/>
              <w:right w:val="single" w:sz="4"/>
            </w:tcBorders>
            <w:vMerge w:val="restart"/>
          </w:tcPr>
          <w:p>
            <w:pPr>
              <w:pStyle w:val="0"/>
              <w:jc w:val="center"/>
            </w:pPr>
            <w:r>
              <w:rPr>
                <w:sz w:val="20"/>
              </w:rPr>
              <w:t xml:space="preserve">Место для фотографии</w:t>
            </w:r>
          </w:p>
          <w:p>
            <w:pPr>
              <w:pStyle w:val="0"/>
            </w:pPr>
            <w:r>
              <w:rPr>
                <w:sz w:val="20"/>
              </w:rPr>
            </w:r>
          </w:p>
          <w:p>
            <w:pPr>
              <w:pStyle w:val="0"/>
              <w:jc w:val="center"/>
            </w:pPr>
            <w:r>
              <w:rPr>
                <w:sz w:val="20"/>
              </w:rPr>
              <w:t xml:space="preserve">3 x 4 см</w:t>
            </w:r>
          </w:p>
        </w:tc>
        <w:tc>
          <w:tcPr>
            <w:tcW w:w="340" w:type="dxa"/>
            <w:tcBorders>
              <w:top w:val="nil"/>
              <w:left w:val="single" w:sz="4"/>
              <w:bottom w:val="nil"/>
              <w:right w:val="single" w:sz="4"/>
            </w:tcBorders>
            <w:vMerge w:val="restart"/>
          </w:tcPr>
          <w:p>
            <w:pPr>
              <w:pStyle w:val="0"/>
            </w:pPr>
            <w:r>
              <w:rPr>
                <w:sz w:val="20"/>
              </w:rPr>
            </w:r>
          </w:p>
        </w:tc>
      </w:tr>
      <w:tr>
        <w:tblPrEx>
          <w:tblBorders>
            <w:insideV w:val="nil"/>
            <w:insideH w:val="nil"/>
          </w:tblBorders>
        </w:tblPrEx>
        <w:tc>
          <w:tcPr>
            <w:tcW w:w="3118" w:type="dxa"/>
            <w:tcBorders>
              <w:top w:val="nil"/>
              <w:left w:val="single" w:sz="4"/>
              <w:bottom w:val="nil"/>
            </w:tcBorders>
          </w:tcPr>
          <w:p>
            <w:pPr>
              <w:pStyle w:val="0"/>
            </w:pPr>
            <w:r>
              <w:rPr>
                <w:sz w:val="20"/>
              </w:rPr>
              <w:t xml:space="preserve">Личное дело N ___________</w:t>
            </w:r>
          </w:p>
        </w:tc>
        <w:tc>
          <w:tcPr>
            <w:tcW w:w="340" w:type="dxa"/>
            <w:tcBorders>
              <w:top w:val="nil"/>
              <w:bottom w:val="nil"/>
            </w:tcBorders>
          </w:tcPr>
          <w:p>
            <w:pPr>
              <w:pStyle w:val="0"/>
            </w:pPr>
            <w:r>
              <w:rPr>
                <w:sz w:val="20"/>
              </w:rPr>
              <w:t xml:space="preserve">1.</w:t>
            </w:r>
          </w:p>
        </w:tc>
        <w:tc>
          <w:tcPr>
            <w:gridSpan w:val="6"/>
            <w:tcW w:w="4973" w:type="dxa"/>
            <w:tcBorders>
              <w:top w:val="nil"/>
            </w:tcBorders>
          </w:tcPr>
          <w:p>
            <w:pPr>
              <w:pStyle w:val="0"/>
            </w:pPr>
            <w:r>
              <w:rPr>
                <w:sz w:val="20"/>
              </w:rPr>
            </w:r>
          </w:p>
        </w:tc>
        <w:tc>
          <w:tcPr>
            <w:tcBorders>
              <w:top w:val="nil"/>
              <w:bottom w:val="nil"/>
              <w:right w:val="single" w:sz="4"/>
            </w:tcBorders>
            <w:vMerge w:val="continue"/>
          </w:tcPr>
          <w:p/>
        </w:tc>
        <w:tc>
          <w:tcPr>
            <w:gridSpan w:val="2"/>
            <w:tcBorders>
              <w:left w:val="single" w:sz="4"/>
              <w:right w:val="single" w:sz="4"/>
            </w:tcBorders>
            <w:vMerge w:val="continue"/>
          </w:tcPr>
          <w:p/>
        </w:tc>
        <w:tc>
          <w:tcPr>
            <w:tcBorders>
              <w:top w:val="nil"/>
              <w:left w:val="single" w:sz="4"/>
              <w:bottom w:val="nil"/>
              <w:right w:val="single" w:sz="4"/>
            </w:tcBorders>
            <w:vMerge w:val="continue"/>
          </w:tcPr>
          <w:p/>
        </w:tc>
      </w:tr>
      <w:tr>
        <w:tblPrEx>
          <w:tblBorders>
            <w:insideV w:val="nil"/>
            <w:insideH w:val="nil"/>
          </w:tblBorders>
        </w:tblPrEx>
        <w:tc>
          <w:tcPr>
            <w:tcW w:w="3118" w:type="dxa"/>
            <w:tcBorders>
              <w:top w:val="nil"/>
              <w:left w:val="single" w:sz="4"/>
            </w:tcBorders>
          </w:tcPr>
          <w:p>
            <w:pPr>
              <w:pStyle w:val="0"/>
            </w:pPr>
            <w:r>
              <w:rPr>
                <w:sz w:val="20"/>
              </w:rPr>
            </w:r>
          </w:p>
        </w:tc>
        <w:tc>
          <w:tcPr>
            <w:gridSpan w:val="7"/>
            <w:tcW w:w="5313" w:type="dxa"/>
            <w:tcBorders>
              <w:top w:val="nil"/>
            </w:tcBorders>
          </w:tcPr>
          <w:p>
            <w:pPr>
              <w:pStyle w:val="0"/>
              <w:jc w:val="center"/>
            </w:pPr>
            <w:r>
              <w:rPr>
                <w:sz w:val="20"/>
              </w:rPr>
              <w:t xml:space="preserve">фамилия, имя, отчество (при наличии)</w:t>
            </w:r>
          </w:p>
        </w:tc>
        <w:tc>
          <w:tcPr>
            <w:tcBorders>
              <w:top w:val="nil"/>
              <w:bottom w:val="nil"/>
              <w:right w:val="single" w:sz="4"/>
            </w:tcBorders>
            <w:vMerge w:val="continue"/>
          </w:tcPr>
          <w:p/>
        </w:tc>
        <w:tc>
          <w:tcPr>
            <w:gridSpan w:val="2"/>
            <w:tcBorders>
              <w:left w:val="single" w:sz="4"/>
              <w:right w:val="single" w:sz="4"/>
            </w:tcBorders>
            <w:vMerge w:val="continue"/>
          </w:tcPr>
          <w:p/>
        </w:tc>
        <w:tc>
          <w:tcPr>
            <w:tcBorders>
              <w:top w:val="nil"/>
              <w:left w:val="single" w:sz="4"/>
              <w:bottom w:val="nil"/>
              <w:right w:val="single" w:sz="4"/>
            </w:tcBorders>
            <w:vMerge w:val="continue"/>
          </w:tcPr>
          <w:p/>
        </w:tc>
      </w:tr>
      <w:tr>
        <w:tblPrEx>
          <w:tblBorders>
            <w:insideV w:val="nil"/>
          </w:tblBorders>
        </w:tblPrEx>
        <w:tc>
          <w:tcPr>
            <w:gridSpan w:val="4"/>
            <w:tcW w:w="4945" w:type="dxa"/>
            <w:tcBorders>
              <w:left w:val="single" w:sz="4"/>
            </w:tcBorders>
          </w:tcPr>
          <w:p>
            <w:pPr>
              <w:pStyle w:val="0"/>
            </w:pPr>
            <w:r>
              <w:rPr>
                <w:sz w:val="20"/>
              </w:rPr>
              <w:t xml:space="preserve">2. Число, месяц и год рождения: ____________</w:t>
            </w:r>
          </w:p>
        </w:tc>
        <w:tc>
          <w:tcPr>
            <w:gridSpan w:val="4"/>
            <w:tcW w:w="3486" w:type="dxa"/>
          </w:tcPr>
          <w:p>
            <w:pPr>
              <w:pStyle w:val="0"/>
            </w:pPr>
            <w:r>
              <w:rPr>
                <w:sz w:val="20"/>
              </w:rPr>
              <w:t xml:space="preserve">3. Место рождения: __________</w:t>
            </w:r>
          </w:p>
        </w:tc>
        <w:tc>
          <w:tcPr>
            <w:tcBorders>
              <w:top w:val="nil"/>
              <w:bottom w:val="nil"/>
              <w:right w:val="single" w:sz="4"/>
            </w:tcBorders>
            <w:vMerge w:val="continue"/>
          </w:tcPr>
          <w:p/>
        </w:tc>
        <w:tc>
          <w:tcPr>
            <w:gridSpan w:val="2"/>
            <w:tcBorders>
              <w:left w:val="single" w:sz="4"/>
              <w:right w:val="single" w:sz="4"/>
            </w:tcBorders>
            <w:vMerge w:val="continue"/>
          </w:tcPr>
          <w:p/>
        </w:tc>
        <w:tc>
          <w:tcPr>
            <w:tcBorders>
              <w:top w:val="nil"/>
              <w:left w:val="single" w:sz="4"/>
              <w:bottom w:val="nil"/>
              <w:right w:val="single" w:sz="4"/>
            </w:tcBorders>
            <w:vMerge w:val="continue"/>
          </w:tcPr>
          <w:p/>
        </w:tc>
      </w:tr>
      <w:tr>
        <w:tblPrEx>
          <w:tblBorders>
            <w:insideV w:val="nil"/>
          </w:tblBorders>
        </w:tblPrEx>
        <w:tc>
          <w:tcPr>
            <w:gridSpan w:val="8"/>
            <w:tcW w:w="8431" w:type="dxa"/>
            <w:tcBorders>
              <w:left w:val="single" w:sz="4"/>
            </w:tcBorders>
          </w:tcPr>
          <w:p>
            <w:pPr>
              <w:pStyle w:val="0"/>
            </w:pPr>
            <w:r>
              <w:rPr>
                <w:sz w:val="20"/>
              </w:rPr>
            </w:r>
          </w:p>
        </w:tc>
        <w:tc>
          <w:tcPr>
            <w:tcW w:w="340" w:type="dxa"/>
            <w:tcBorders>
              <w:top w:val="nil"/>
            </w:tcBorders>
          </w:tcPr>
          <w:p>
            <w:pPr>
              <w:pStyle w:val="0"/>
            </w:pPr>
            <w:r>
              <w:rPr>
                <w:sz w:val="20"/>
              </w:rPr>
            </w:r>
          </w:p>
        </w:tc>
        <w:tc>
          <w:tcPr>
            <w:gridSpan w:val="2"/>
            <w:tcW w:w="1531" w:type="dxa"/>
          </w:tcPr>
          <w:p>
            <w:pPr>
              <w:pStyle w:val="0"/>
            </w:pPr>
            <w:r>
              <w:rPr>
                <w:sz w:val="20"/>
              </w:rPr>
            </w:r>
          </w:p>
        </w:tc>
        <w:tc>
          <w:tcPr>
            <w:tcW w:w="340" w:type="dxa"/>
            <w:tcBorders>
              <w:top w:val="nil"/>
              <w:right w:val="single" w:sz="4"/>
            </w:tcBorders>
          </w:tcPr>
          <w:p>
            <w:pPr>
              <w:pStyle w:val="0"/>
            </w:pPr>
            <w:r>
              <w:rPr>
                <w:sz w:val="20"/>
              </w:rPr>
            </w:r>
          </w:p>
        </w:tc>
      </w:tr>
      <w:tr>
        <w:tc>
          <w:tcPr>
            <w:gridSpan w:val="3"/>
            <w:tcW w:w="4592" w:type="dxa"/>
            <w:vAlign w:val="center"/>
            <w:vMerge w:val="restart"/>
          </w:tcPr>
          <w:p>
            <w:pPr>
              <w:pStyle w:val="0"/>
            </w:pPr>
            <w:r>
              <w:rPr>
                <w:sz w:val="20"/>
              </w:rPr>
              <w:t xml:space="preserve">4. Образование:</w:t>
            </w:r>
          </w:p>
        </w:tc>
        <w:tc>
          <w:tcPr>
            <w:gridSpan w:val="6"/>
            <w:tcW w:w="4179" w:type="dxa"/>
            <w:vAlign w:val="center"/>
            <w:vMerge w:val="restart"/>
          </w:tcPr>
          <w:p>
            <w:pPr>
              <w:pStyle w:val="0"/>
            </w:pPr>
            <w:r>
              <w:rPr>
                <w:sz w:val="20"/>
              </w:rPr>
              <w:t xml:space="preserve">6. Присвоено специальное звание:</w:t>
            </w:r>
          </w:p>
        </w:tc>
        <w:tc>
          <w:tcPr>
            <w:gridSpan w:val="3"/>
            <w:tcW w:w="1871" w:type="dxa"/>
          </w:tcPr>
          <w:p>
            <w:pPr>
              <w:pStyle w:val="0"/>
              <w:jc w:val="center"/>
            </w:pPr>
            <w:r>
              <w:rPr>
                <w:sz w:val="20"/>
              </w:rPr>
              <w:t xml:space="preserve">Основание (указ, приказ)</w:t>
            </w:r>
          </w:p>
        </w:tc>
      </w:tr>
      <w:tr>
        <w:tc>
          <w:tcPr>
            <w:gridSpan w:val="3"/>
            <w:vMerge w:val="continue"/>
          </w:tcPr>
          <w:p/>
        </w:tc>
        <w:tc>
          <w:tcPr>
            <w:gridSpan w:val="6"/>
            <w:vMerge w:val="continue"/>
          </w:tcPr>
          <w:p/>
        </w:tc>
        <w:tc>
          <w:tcPr>
            <w:tcW w:w="1054" w:type="dxa"/>
          </w:tcPr>
          <w:p>
            <w:pPr>
              <w:pStyle w:val="0"/>
              <w:jc w:val="center"/>
            </w:pPr>
            <w:r>
              <w:rPr>
                <w:sz w:val="20"/>
              </w:rPr>
              <w:t xml:space="preserve">N</w:t>
            </w:r>
          </w:p>
        </w:tc>
        <w:tc>
          <w:tcPr>
            <w:gridSpan w:val="2"/>
            <w:tcW w:w="817" w:type="dxa"/>
          </w:tcPr>
          <w:p>
            <w:pPr>
              <w:pStyle w:val="0"/>
              <w:jc w:val="center"/>
            </w:pPr>
            <w:r>
              <w:rPr>
                <w:sz w:val="20"/>
              </w:rPr>
              <w:t xml:space="preserve">дата</w:t>
            </w:r>
          </w:p>
        </w:tc>
      </w:tr>
      <w:tr>
        <w:tc>
          <w:tcPr>
            <w:gridSpan w:val="3"/>
            <w:tcW w:w="4592" w:type="dxa"/>
          </w:tcPr>
          <w:p>
            <w:pPr>
              <w:pStyle w:val="0"/>
            </w:pPr>
            <w:r>
              <w:rPr>
                <w:sz w:val="20"/>
              </w:rPr>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jc w:val="center"/>
            </w:pPr>
            <w:r>
              <w:rPr>
                <w:sz w:val="20"/>
              </w:rPr>
              <w:t xml:space="preserve">(высшее, среднее профессиональное)</w:t>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jc w:val="center"/>
            </w:pPr>
            <w:r>
              <w:rPr>
                <w:sz w:val="20"/>
              </w:rPr>
              <w:t xml:space="preserve">(среднее общее)</w:t>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jc w:val="center"/>
            </w:pPr>
            <w:r>
              <w:rPr>
                <w:sz w:val="20"/>
              </w:rPr>
              <w:t xml:space="preserve">(какую образовательную организацию и когда окончил)</w:t>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t xml:space="preserve">5. Специальность, квалификация:</w:t>
            </w:r>
          </w:p>
        </w:tc>
        <w:tc>
          <w:tcPr>
            <w:gridSpan w:val="6"/>
            <w:tcW w:w="4179" w:type="dxa"/>
          </w:tcPr>
          <w:p>
            <w:pPr>
              <w:pStyle w:val="0"/>
            </w:pPr>
            <w:r>
              <w:rPr>
                <w:sz w:val="20"/>
              </w:rPr>
            </w:r>
          </w:p>
        </w:tc>
        <w:tc>
          <w:tcPr>
            <w:tcW w:w="1054" w:type="dxa"/>
          </w:tcPr>
          <w:p>
            <w:pPr>
              <w:pStyle w:val="0"/>
            </w:pPr>
            <w:r>
              <w:rPr>
                <w:sz w:val="20"/>
              </w:rPr>
            </w:r>
          </w:p>
        </w:tc>
        <w:tc>
          <w:tcPr>
            <w:gridSpan w:val="2"/>
            <w:tcW w:w="817"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t xml:space="preserve">7. Какими иностранными языками владеет:</w:t>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jc w:val="center"/>
            </w:pPr>
            <w:r>
              <w:rPr>
                <w:sz w:val="20"/>
              </w:rPr>
              <w:t xml:space="preserve">(ученая степень, ученое звание)</w:t>
            </w:r>
          </w:p>
        </w:tc>
        <w:tc>
          <w:tcPr>
            <w:gridSpan w:val="9"/>
            <w:tcW w:w="6050" w:type="dxa"/>
          </w:tcPr>
          <w:p>
            <w:pPr>
              <w:pStyle w:val="0"/>
            </w:pPr>
            <w:r>
              <w:rPr>
                <w:sz w:val="20"/>
              </w:rPr>
              <w:t xml:space="preserve">8. Какими языками народов Российской Федерации</w:t>
            </w:r>
          </w:p>
        </w:tc>
      </w:tr>
      <w:tr>
        <w:tc>
          <w:tcPr>
            <w:gridSpan w:val="3"/>
            <w:tcW w:w="4592" w:type="dxa"/>
          </w:tcPr>
          <w:p>
            <w:pPr>
              <w:pStyle w:val="0"/>
            </w:pPr>
            <w:r>
              <w:rPr>
                <w:sz w:val="20"/>
              </w:rPr>
            </w:r>
          </w:p>
        </w:tc>
        <w:tc>
          <w:tcPr>
            <w:gridSpan w:val="9"/>
            <w:tcW w:w="6050" w:type="dxa"/>
          </w:tcPr>
          <w:p>
            <w:pPr>
              <w:pStyle w:val="0"/>
            </w:pPr>
            <w:r>
              <w:rPr>
                <w:sz w:val="20"/>
              </w:rPr>
              <w:t xml:space="preserve">владеет:</w:t>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t xml:space="preserve">9. Сведения об аттестации:</w:t>
            </w: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t xml:space="preserve">17. Сведения о трудовой деятельности, обучения:</w:t>
            </w:r>
          </w:p>
        </w:tc>
      </w:tr>
      <w:tr>
        <w:tc>
          <w:tcPr>
            <w:gridSpan w:val="3"/>
            <w:tcW w:w="4592" w:type="dxa"/>
          </w:tcPr>
          <w:p>
            <w:pPr>
              <w:pStyle w:val="0"/>
            </w:pPr>
            <w:r>
              <w:rPr>
                <w:sz w:val="20"/>
              </w:rPr>
            </w:r>
          </w:p>
        </w:tc>
        <w:tc>
          <w:tcPr>
            <w:gridSpan w:val="3"/>
            <w:tcW w:w="1650" w:type="dxa"/>
          </w:tcPr>
          <w:p>
            <w:pPr>
              <w:pStyle w:val="0"/>
              <w:jc w:val="center"/>
            </w:pPr>
            <w:r>
              <w:rPr>
                <w:sz w:val="20"/>
              </w:rPr>
              <w:t xml:space="preserve">Дата (месяц и год)</w:t>
            </w:r>
          </w:p>
        </w:tc>
        <w:tc>
          <w:tcPr>
            <w:gridSpan w:val="6"/>
            <w:tcW w:w="4400" w:type="dxa"/>
            <w:vMerge w:val="restart"/>
          </w:tcPr>
          <w:p>
            <w:pPr>
              <w:pStyle w:val="0"/>
              <w:jc w:val="center"/>
            </w:pPr>
            <w:r>
              <w:rPr>
                <w:sz w:val="20"/>
              </w:rPr>
              <w:t xml:space="preserve">Должность с указанием наименования организации (учреждения) и его места нахождения</w:t>
            </w:r>
          </w:p>
        </w:tc>
      </w:tr>
      <w:tr>
        <w:tc>
          <w:tcPr>
            <w:gridSpan w:val="3"/>
            <w:tcW w:w="4592" w:type="dxa"/>
          </w:tcPr>
          <w:p>
            <w:pPr>
              <w:pStyle w:val="0"/>
            </w:pPr>
            <w:r>
              <w:rPr>
                <w:sz w:val="20"/>
              </w:rPr>
            </w:r>
          </w:p>
        </w:tc>
        <w:tc>
          <w:tcPr>
            <w:gridSpan w:val="2"/>
            <w:tcW w:w="757" w:type="dxa"/>
          </w:tcPr>
          <w:p>
            <w:pPr>
              <w:pStyle w:val="0"/>
              <w:jc w:val="center"/>
            </w:pPr>
            <w:r>
              <w:rPr>
                <w:sz w:val="20"/>
              </w:rPr>
              <w:t xml:space="preserve">назначения</w:t>
            </w:r>
          </w:p>
        </w:tc>
        <w:tc>
          <w:tcPr>
            <w:tcW w:w="893" w:type="dxa"/>
          </w:tcPr>
          <w:p>
            <w:pPr>
              <w:pStyle w:val="0"/>
              <w:jc w:val="center"/>
            </w:pPr>
            <w:r>
              <w:rPr>
                <w:sz w:val="20"/>
              </w:rPr>
              <w:t xml:space="preserve">увольнения</w:t>
            </w:r>
          </w:p>
        </w:tc>
        <w:tc>
          <w:tcPr>
            <w:gridSpan w:val="6"/>
            <w:vMerge w:val="continue"/>
          </w:tcPr>
          <w:p/>
        </w:tc>
      </w:tr>
      <w:tr>
        <w:tc>
          <w:tcPr>
            <w:gridSpan w:val="3"/>
            <w:tcW w:w="4592" w:type="dxa"/>
          </w:tcPr>
          <w:p>
            <w:pPr>
              <w:pStyle w:val="0"/>
            </w:pPr>
            <w:r>
              <w:rPr>
                <w:sz w:val="20"/>
              </w:rPr>
              <w:t xml:space="preserve">10. Периоды службы, в течение которых сотрудник</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t xml:space="preserve">выполнял служебные обязанности в особых условиях,</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t xml:space="preserve">в том числе участвовал в боевых действиях:</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vMerge w:val="restart"/>
          </w:tcPr>
          <w:p>
            <w:pPr>
              <w:pStyle w:val="0"/>
              <w:jc w:val="both"/>
            </w:pPr>
            <w:r>
              <w:rPr>
                <w:sz w:val="20"/>
              </w:rPr>
              <w:t xml:space="preserve">11. Сведения об увечьях и (или) иных повреждениях здоровья (заболеваниях), полученных при выполнении служебных обязанностей:</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vMerge w:val="continue"/>
          </w:tcP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t xml:space="preserve">12. Государственные награды Российской</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t xml:space="preserve">Федерации:</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t xml:space="preserve">13. Ведомственные награды МВД России:</w:t>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2"/>
            <w:tcW w:w="757" w:type="dxa"/>
          </w:tcPr>
          <w:p>
            <w:pPr>
              <w:pStyle w:val="0"/>
            </w:pPr>
            <w:r>
              <w:rPr>
                <w:sz w:val="20"/>
              </w:rPr>
            </w:r>
          </w:p>
        </w:tc>
        <w:tc>
          <w:tcPr>
            <w:tcW w:w="893" w:type="dxa"/>
          </w:tcPr>
          <w:p>
            <w:pPr>
              <w:pStyle w:val="0"/>
            </w:pPr>
            <w:r>
              <w:rPr>
                <w:sz w:val="20"/>
              </w:rPr>
            </w:r>
          </w:p>
        </w:tc>
        <w:tc>
          <w:tcPr>
            <w:gridSpan w:val="6"/>
            <w:tcW w:w="440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t xml:space="preserve">18. Семейное положение, состав семьи:</w:t>
            </w:r>
          </w:p>
        </w:tc>
      </w:tr>
      <w:tr>
        <w:tc>
          <w:tcPr>
            <w:gridSpan w:val="3"/>
            <w:tcW w:w="4592" w:type="dxa"/>
            <w:vMerge w:val="restart"/>
          </w:tcPr>
          <w:p>
            <w:pPr>
              <w:pStyle w:val="0"/>
            </w:pPr>
            <w:r>
              <w:rPr>
                <w:sz w:val="20"/>
              </w:rPr>
              <w:t xml:space="preserve">14. Награды и иные знаки отличия иностранных государств:</w:t>
            </w:r>
          </w:p>
        </w:tc>
        <w:tc>
          <w:tcPr>
            <w:gridSpan w:val="9"/>
            <w:tcW w:w="6050" w:type="dxa"/>
          </w:tcPr>
          <w:p>
            <w:pPr>
              <w:pStyle w:val="0"/>
            </w:pPr>
            <w:r>
              <w:rPr>
                <w:sz w:val="20"/>
              </w:rPr>
            </w:r>
          </w:p>
        </w:tc>
      </w:tr>
      <w:tr>
        <w:tc>
          <w:tcPr>
            <w:gridSpan w:val="3"/>
            <w:vMerge w:val="continue"/>
          </w:tcP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vMerge w:val="restart"/>
          </w:tcPr>
          <w:p>
            <w:pPr>
              <w:pStyle w:val="0"/>
            </w:pPr>
            <w:r>
              <w:rPr>
                <w:sz w:val="20"/>
              </w:rPr>
              <w:t xml:space="preserve">19. Адрес регистрации (адрес места проживания), номер домашнего и (или) мобильного телефона:</w:t>
            </w:r>
          </w:p>
        </w:tc>
      </w:tr>
      <w:tr>
        <w:tc>
          <w:tcPr>
            <w:gridSpan w:val="3"/>
            <w:tcW w:w="4592" w:type="dxa"/>
          </w:tcPr>
          <w:p>
            <w:pPr>
              <w:pStyle w:val="0"/>
            </w:pPr>
            <w:r>
              <w:rPr>
                <w:sz w:val="20"/>
              </w:rPr>
            </w:r>
          </w:p>
        </w:tc>
        <w:tc>
          <w:tcPr>
            <w:gridSpan w:val="9"/>
            <w:vMerge w:val="continue"/>
          </w:tcPr>
          <w:p/>
        </w:tc>
      </w:tr>
      <w:tr>
        <w:tc>
          <w:tcPr>
            <w:gridSpan w:val="3"/>
            <w:tcW w:w="4592" w:type="dxa"/>
            <w:vMerge w:val="restart"/>
          </w:tcPr>
          <w:p>
            <w:pPr>
              <w:pStyle w:val="0"/>
            </w:pPr>
            <w:r>
              <w:rPr>
                <w:sz w:val="20"/>
              </w:rPr>
              <w:t xml:space="preserve">15. Сведения о дисциплинарных взысканиях, взысканиях за коррупционные правонарушения</w:t>
            </w:r>
          </w:p>
        </w:tc>
        <w:tc>
          <w:tcPr>
            <w:gridSpan w:val="9"/>
            <w:tcW w:w="6050" w:type="dxa"/>
          </w:tcPr>
          <w:p>
            <w:pPr>
              <w:pStyle w:val="0"/>
            </w:pPr>
            <w:r>
              <w:rPr>
                <w:sz w:val="20"/>
              </w:rPr>
            </w:r>
          </w:p>
        </w:tc>
      </w:tr>
      <w:tr>
        <w:tc>
          <w:tcPr>
            <w:gridSpan w:val="3"/>
            <w:vMerge w:val="continue"/>
          </w:tcP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r>
          </w:p>
        </w:tc>
        <w:tc>
          <w:tcPr>
            <w:gridSpan w:val="9"/>
            <w:tcW w:w="6050" w:type="dxa"/>
          </w:tcPr>
          <w:p>
            <w:pPr>
              <w:pStyle w:val="0"/>
            </w:pPr>
            <w:r>
              <w:rPr>
                <w:sz w:val="20"/>
              </w:rPr>
              <w:t xml:space="preserve">подпись должностного лица, заполнившего карточку</w:t>
            </w:r>
          </w:p>
        </w:tc>
      </w:tr>
      <w:tr>
        <w:tc>
          <w:tcPr>
            <w:gridSpan w:val="3"/>
            <w:tcW w:w="4592" w:type="dxa"/>
          </w:tcPr>
          <w:p>
            <w:pPr>
              <w:pStyle w:val="0"/>
            </w:pPr>
            <w:r>
              <w:rPr>
                <w:sz w:val="20"/>
              </w:rPr>
            </w:r>
          </w:p>
        </w:tc>
        <w:tc>
          <w:tcPr>
            <w:gridSpan w:val="9"/>
            <w:tcW w:w="6050" w:type="dxa"/>
          </w:tcPr>
          <w:p>
            <w:pPr>
              <w:pStyle w:val="0"/>
            </w:pPr>
            <w:r>
              <w:rPr>
                <w:sz w:val="20"/>
              </w:rPr>
            </w:r>
          </w:p>
        </w:tc>
      </w:tr>
      <w:tr>
        <w:tc>
          <w:tcPr>
            <w:gridSpan w:val="3"/>
            <w:tcW w:w="4592" w:type="dxa"/>
          </w:tcPr>
          <w:p>
            <w:pPr>
              <w:pStyle w:val="0"/>
            </w:pPr>
            <w:r>
              <w:rPr>
                <w:sz w:val="20"/>
              </w:rPr>
              <w:t xml:space="preserve">16. Особые отметки:</w:t>
            </w:r>
          </w:p>
        </w:tc>
        <w:tc>
          <w:tcPr>
            <w:gridSpan w:val="9"/>
            <w:tcW w:w="6050" w:type="dxa"/>
            <w:tcBorders>
              <w:bottom w:val="nil"/>
            </w:tcBorders>
          </w:tcPr>
          <w:p>
            <w:pPr>
              <w:pStyle w:val="0"/>
              <w:jc w:val="center"/>
            </w:pPr>
            <w:r>
              <w:rPr>
                <w:sz w:val="20"/>
              </w:rPr>
              <w:t xml:space="preserve">наименование органа, организации, подразделения МВД России</w:t>
            </w:r>
          </w:p>
        </w:tc>
      </w:tr>
      <w:tr>
        <w:tblPrEx>
          <w:tblBorders>
            <w:insideV w:val="nil"/>
            <w:insideH w:val="nil"/>
          </w:tblBorders>
        </w:tblPrEx>
        <w:tc>
          <w:tcPr>
            <w:gridSpan w:val="3"/>
            <w:tcW w:w="4592" w:type="dxa"/>
            <w:tcBorders>
              <w:left w:val="single" w:sz="4"/>
              <w:right w:val="single" w:sz="4"/>
            </w:tcBorders>
            <w:vMerge w:val="restart"/>
          </w:tcPr>
          <w:p>
            <w:pPr>
              <w:pStyle w:val="0"/>
            </w:pPr>
            <w:r>
              <w:rPr>
                <w:sz w:val="20"/>
              </w:rPr>
            </w:r>
          </w:p>
        </w:tc>
        <w:tc>
          <w:tcPr>
            <w:gridSpan w:val="4"/>
            <w:tcW w:w="2025" w:type="dxa"/>
            <w:tcBorders>
              <w:top w:val="nil"/>
              <w:left w:val="single" w:sz="4"/>
              <w:bottom w:val="nil"/>
            </w:tcBorders>
          </w:tcPr>
          <w:p>
            <w:pPr>
              <w:pStyle w:val="0"/>
            </w:pPr>
            <w:r>
              <w:rPr>
                <w:sz w:val="20"/>
              </w:rPr>
              <w:t xml:space="preserve">"__" _____ 20__ г.</w:t>
            </w:r>
          </w:p>
        </w:tc>
        <w:tc>
          <w:tcPr>
            <w:gridSpan w:val="5"/>
            <w:tcW w:w="4025" w:type="dxa"/>
            <w:tcBorders>
              <w:top w:val="nil"/>
              <w:right w:val="single" w:sz="4"/>
            </w:tcBorders>
          </w:tcPr>
          <w:p>
            <w:pPr>
              <w:pStyle w:val="0"/>
            </w:pPr>
            <w:r>
              <w:rPr>
                <w:sz w:val="20"/>
              </w:rPr>
            </w:r>
          </w:p>
        </w:tc>
      </w:tr>
      <w:tr>
        <w:tblPrEx>
          <w:tblBorders>
            <w:insideV w:val="nil"/>
            <w:insideH w:val="nil"/>
          </w:tblBorders>
        </w:tblPrEx>
        <w:tc>
          <w:tcPr>
            <w:gridSpan w:val="3"/>
            <w:tcBorders>
              <w:left w:val="single" w:sz="4"/>
              <w:right w:val="single" w:sz="4"/>
            </w:tcBorders>
            <w:vMerge w:val="continue"/>
          </w:tcPr>
          <w:p/>
        </w:tc>
        <w:tc>
          <w:tcPr>
            <w:gridSpan w:val="4"/>
            <w:tcW w:w="2025" w:type="dxa"/>
            <w:tcBorders>
              <w:top w:val="nil"/>
              <w:left w:val="single" w:sz="4"/>
            </w:tcBorders>
          </w:tcPr>
          <w:p>
            <w:pPr>
              <w:pStyle w:val="0"/>
            </w:pPr>
            <w:r>
              <w:rPr>
                <w:sz w:val="20"/>
              </w:rPr>
            </w:r>
          </w:p>
        </w:tc>
        <w:tc>
          <w:tcPr>
            <w:gridSpan w:val="5"/>
            <w:tcW w:w="4025" w:type="dxa"/>
            <w:tcBorders>
              <w:right w:val="single" w:sz="4"/>
            </w:tcBorders>
          </w:tcPr>
          <w:p>
            <w:pPr>
              <w:pStyle w:val="0"/>
              <w:jc w:val="center"/>
            </w:pPr>
            <w:r>
              <w:rPr>
                <w:sz w:val="20"/>
              </w:rPr>
              <w:t xml:space="preserve">подпись/инициалы, фамилия</w:t>
            </w:r>
          </w:p>
        </w:tc>
      </w:tr>
    </w:tbl>
    <w:p>
      <w:pPr>
        <w:pStyle w:val="0"/>
        <w:jc w:val="both"/>
      </w:pPr>
      <w:r>
        <w:rPr>
          <w:sz w:val="20"/>
        </w:rPr>
      </w:r>
    </w:p>
    <w:p>
      <w:pPr>
        <w:pStyle w:val="0"/>
        <w:outlineLvl w:val="2"/>
        <w:jc w:val="center"/>
      </w:pPr>
      <w:r>
        <w:rPr>
          <w:sz w:val="20"/>
        </w:rPr>
        <w:t xml:space="preserve">(оборотная сторона служебной карточки)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79"/>
        <w:gridCol w:w="773"/>
        <w:gridCol w:w="549"/>
        <w:gridCol w:w="2247"/>
        <w:gridCol w:w="2381"/>
        <w:gridCol w:w="2154"/>
        <w:gridCol w:w="1531"/>
      </w:tblGrid>
      <w:tr>
        <w:tc>
          <w:tcPr>
            <w:gridSpan w:val="7"/>
            <w:tcW w:w="10614" w:type="dxa"/>
          </w:tcPr>
          <w:p>
            <w:pPr>
              <w:pStyle w:val="0"/>
              <w:jc w:val="both"/>
            </w:pPr>
            <w:r>
              <w:rPr>
                <w:sz w:val="20"/>
              </w:rPr>
              <w:t xml:space="preserve">20. Сведения о прохождении службы в органах внутренних дел, в федеральных органах исполнительной власти и иных государственных органах на должностях, по которым предусмотрено присвоение специальных (воинских) званий, в аналогичных государственных структурах СССР и стран СНГ, сведения о прикомандировании сотрудника к федеральному органу государственной власти, иному государственному органу (органу) или к организации, о заключении нового контракта с сотрудником, достигшим предельного возраста пребывания на службе:</w:t>
            </w:r>
          </w:p>
        </w:tc>
      </w:tr>
      <w:tr>
        <w:tc>
          <w:tcPr>
            <w:gridSpan w:val="2"/>
            <w:tcW w:w="1752" w:type="dxa"/>
          </w:tcPr>
          <w:p>
            <w:pPr>
              <w:pStyle w:val="0"/>
              <w:jc w:val="center"/>
            </w:pPr>
            <w:r>
              <w:rPr>
                <w:sz w:val="20"/>
              </w:rPr>
              <w:t xml:space="preserve">Дата (число, месяц и год)</w:t>
            </w:r>
          </w:p>
        </w:tc>
        <w:tc>
          <w:tcPr>
            <w:gridSpan w:val="2"/>
            <w:tcW w:w="2796" w:type="dxa"/>
            <w:vMerge w:val="restart"/>
          </w:tcPr>
          <w:p>
            <w:pPr>
              <w:pStyle w:val="0"/>
              <w:jc w:val="center"/>
            </w:pPr>
            <w:r>
              <w:rPr>
                <w:sz w:val="20"/>
              </w:rPr>
              <w:t xml:space="preserve">Должность с указанием органа, подразделения</w:t>
            </w:r>
          </w:p>
        </w:tc>
        <w:tc>
          <w:tcPr>
            <w:tcW w:w="2381" w:type="dxa"/>
            <w:vMerge w:val="restart"/>
          </w:tcPr>
          <w:p>
            <w:pPr>
              <w:pStyle w:val="0"/>
              <w:jc w:val="center"/>
            </w:pPr>
            <w:r>
              <w:rPr>
                <w:sz w:val="20"/>
              </w:rPr>
              <w:t xml:space="preserve">Местонахождение (город, район, область, край, республика)</w:t>
            </w:r>
          </w:p>
        </w:tc>
        <w:tc>
          <w:tcPr>
            <w:tcW w:w="2154" w:type="dxa"/>
            <w:vMerge w:val="restart"/>
          </w:tcPr>
          <w:p>
            <w:pPr>
              <w:pStyle w:val="0"/>
              <w:jc w:val="center"/>
            </w:pPr>
            <w:r>
              <w:rPr>
                <w:sz w:val="20"/>
              </w:rPr>
              <w:t xml:space="preserve">Наименование органа, издавшего приказ о назначении или освобождении</w:t>
            </w:r>
          </w:p>
        </w:tc>
        <w:tc>
          <w:tcPr>
            <w:tcW w:w="1531" w:type="dxa"/>
            <w:vMerge w:val="restart"/>
          </w:tcPr>
          <w:p>
            <w:pPr>
              <w:pStyle w:val="0"/>
              <w:jc w:val="center"/>
            </w:pPr>
            <w:r>
              <w:rPr>
                <w:sz w:val="20"/>
              </w:rPr>
              <w:t xml:space="preserve">Приказ (дата и номер)</w:t>
            </w:r>
          </w:p>
        </w:tc>
      </w:tr>
      <w:tr>
        <w:tc>
          <w:tcPr>
            <w:tcW w:w="979" w:type="dxa"/>
          </w:tcPr>
          <w:p>
            <w:pPr>
              <w:pStyle w:val="0"/>
              <w:jc w:val="center"/>
            </w:pPr>
            <w:r>
              <w:rPr>
                <w:sz w:val="20"/>
              </w:rPr>
              <w:t xml:space="preserve">назначения</w:t>
            </w:r>
          </w:p>
        </w:tc>
        <w:tc>
          <w:tcPr>
            <w:tcW w:w="773" w:type="dxa"/>
          </w:tcPr>
          <w:p>
            <w:pPr>
              <w:pStyle w:val="0"/>
              <w:jc w:val="center"/>
            </w:pPr>
            <w:r>
              <w:rPr>
                <w:sz w:val="20"/>
              </w:rPr>
              <w:t xml:space="preserve">увольнения</w:t>
            </w:r>
          </w:p>
        </w:tc>
        <w:tc>
          <w:tcPr>
            <w:gridSpan w:val="2"/>
            <w:vMerge w:val="continue"/>
          </w:tcPr>
          <w:p/>
        </w:tc>
        <w:tc>
          <w:tcPr>
            <w:vMerge w:val="continue"/>
          </w:tcPr>
          <w:p/>
        </w:tc>
        <w:tc>
          <w:tcPr>
            <w:vMerge w:val="continue"/>
          </w:tcPr>
          <w:p/>
        </w:tc>
        <w:tc>
          <w:tcPr>
            <w:vMerge w:val="continue"/>
          </w:tcP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c>
          <w:tcPr>
            <w:tcW w:w="979" w:type="dxa"/>
          </w:tcPr>
          <w:p>
            <w:pPr>
              <w:pStyle w:val="0"/>
            </w:pPr>
            <w:r>
              <w:rPr>
                <w:sz w:val="20"/>
              </w:rPr>
            </w:r>
          </w:p>
        </w:tc>
        <w:tc>
          <w:tcPr>
            <w:tcW w:w="773" w:type="dxa"/>
          </w:tcPr>
          <w:p>
            <w:pPr>
              <w:pStyle w:val="0"/>
            </w:pPr>
            <w:r>
              <w:rPr>
                <w:sz w:val="20"/>
              </w:rPr>
            </w:r>
          </w:p>
        </w:tc>
        <w:tc>
          <w:tcPr>
            <w:gridSpan w:val="2"/>
            <w:tcW w:w="2796" w:type="dxa"/>
          </w:tcPr>
          <w:p>
            <w:pPr>
              <w:pStyle w:val="0"/>
            </w:pPr>
            <w:r>
              <w:rPr>
                <w:sz w:val="20"/>
              </w:rPr>
            </w:r>
          </w:p>
        </w:tc>
        <w:tc>
          <w:tcPr>
            <w:tcW w:w="2381" w:type="dxa"/>
          </w:tcPr>
          <w:p>
            <w:pPr>
              <w:pStyle w:val="0"/>
            </w:pPr>
            <w:r>
              <w:rPr>
                <w:sz w:val="20"/>
              </w:rPr>
            </w:r>
          </w:p>
        </w:tc>
        <w:tc>
          <w:tcPr>
            <w:tcW w:w="2154" w:type="dxa"/>
          </w:tcPr>
          <w:p>
            <w:pPr>
              <w:pStyle w:val="0"/>
            </w:pPr>
            <w:r>
              <w:rPr>
                <w:sz w:val="20"/>
              </w:rPr>
            </w:r>
          </w:p>
        </w:tc>
        <w:tc>
          <w:tcPr>
            <w:tcW w:w="1531" w:type="dxa"/>
          </w:tcPr>
          <w:p>
            <w:pPr>
              <w:pStyle w:val="0"/>
            </w:pPr>
            <w:r>
              <w:rPr>
                <w:sz w:val="20"/>
              </w:rPr>
            </w:r>
          </w:p>
        </w:tc>
      </w:tr>
      <w:tr>
        <w:tblPrEx>
          <w:tblBorders>
            <w:insideV w:val="nil"/>
          </w:tblBorders>
        </w:tblPrEx>
        <w:tc>
          <w:tcPr>
            <w:gridSpan w:val="3"/>
            <w:tcW w:w="2301" w:type="dxa"/>
            <w:tcBorders>
              <w:left w:val="single" w:sz="4"/>
            </w:tcBorders>
          </w:tcPr>
          <w:p>
            <w:pPr>
              <w:pStyle w:val="0"/>
            </w:pPr>
            <w:r>
              <w:rPr>
                <w:sz w:val="20"/>
              </w:rPr>
              <w:t xml:space="preserve">Уволен приказом:</w:t>
            </w:r>
          </w:p>
        </w:tc>
        <w:tc>
          <w:tcPr>
            <w:tcW w:w="2247" w:type="dxa"/>
            <w:tcBorders>
              <w:right w:val="single" w:sz="4"/>
            </w:tcBorders>
          </w:tcPr>
          <w:p>
            <w:pPr>
              <w:pStyle w:val="0"/>
            </w:pPr>
            <w:r>
              <w:rPr>
                <w:sz w:val="20"/>
              </w:rPr>
            </w:r>
          </w:p>
        </w:tc>
        <w:tc>
          <w:tcPr>
            <w:gridSpan w:val="3"/>
            <w:tcW w:w="6066" w:type="dxa"/>
            <w:tcBorders>
              <w:left w:val="single" w:sz="4"/>
              <w:right w:val="single" w:sz="4"/>
            </w:tcBorders>
          </w:tcPr>
          <w:p>
            <w:pPr>
              <w:pStyle w:val="0"/>
            </w:pPr>
            <w:r>
              <w:rPr>
                <w:sz w:val="20"/>
              </w:rPr>
              <w:t xml:space="preserve">Основание увольнения:</w:t>
            </w:r>
          </w:p>
        </w:tc>
      </w:tr>
      <w:tr>
        <w:tblPrEx>
          <w:tblBorders>
            <w:insideV w:val="nil"/>
          </w:tblBorders>
        </w:tblPrEx>
        <w:tc>
          <w:tcPr>
            <w:gridSpan w:val="3"/>
            <w:tcW w:w="2301" w:type="dxa"/>
            <w:tcBorders>
              <w:left w:val="single" w:sz="4"/>
            </w:tcBorders>
          </w:tcPr>
          <w:p>
            <w:pPr>
              <w:pStyle w:val="0"/>
            </w:pPr>
            <w:r>
              <w:rPr>
                <w:sz w:val="20"/>
              </w:rPr>
            </w:r>
          </w:p>
        </w:tc>
        <w:tc>
          <w:tcPr>
            <w:tcW w:w="2247" w:type="dxa"/>
            <w:tcBorders>
              <w:right w:val="single" w:sz="4"/>
            </w:tcBorders>
          </w:tcPr>
          <w:p>
            <w:pPr>
              <w:pStyle w:val="0"/>
              <w:jc w:val="center"/>
            </w:pPr>
            <w:r>
              <w:rPr>
                <w:sz w:val="20"/>
              </w:rPr>
              <w:t xml:space="preserve">(кем издан приказ)</w:t>
            </w:r>
          </w:p>
        </w:tc>
        <w:tc>
          <w:tcPr>
            <w:gridSpan w:val="3"/>
            <w:tcW w:w="6066" w:type="dxa"/>
            <w:tcBorders>
              <w:left w:val="single" w:sz="4"/>
              <w:right w:val="single" w:sz="4"/>
            </w:tcBorders>
          </w:tcPr>
          <w:p>
            <w:pPr>
              <w:pStyle w:val="0"/>
            </w:pPr>
            <w:r>
              <w:rPr>
                <w:sz w:val="20"/>
              </w:rPr>
            </w:r>
          </w:p>
        </w:tc>
      </w:tr>
      <w:tr>
        <w:tc>
          <w:tcPr>
            <w:gridSpan w:val="4"/>
            <w:tcW w:w="4548" w:type="dxa"/>
          </w:tcPr>
          <w:p>
            <w:pPr>
              <w:pStyle w:val="0"/>
            </w:pPr>
            <w:r>
              <w:rPr>
                <w:sz w:val="20"/>
              </w:rPr>
            </w:r>
          </w:p>
        </w:tc>
        <w:tc>
          <w:tcPr>
            <w:gridSpan w:val="3"/>
            <w:tcW w:w="6066" w:type="dxa"/>
          </w:tcPr>
          <w:p>
            <w:pPr>
              <w:pStyle w:val="0"/>
            </w:pPr>
            <w:r>
              <w:rPr>
                <w:sz w:val="20"/>
              </w:rPr>
            </w:r>
          </w:p>
        </w:tc>
      </w:tr>
      <w:tr>
        <w:tc>
          <w:tcPr>
            <w:gridSpan w:val="4"/>
            <w:tcW w:w="4548" w:type="dxa"/>
            <w:vAlign w:val="center"/>
            <w:vMerge w:val="restart"/>
          </w:tcPr>
          <w:p>
            <w:pPr>
              <w:pStyle w:val="0"/>
            </w:pPr>
            <w:r>
              <w:rPr>
                <w:sz w:val="20"/>
              </w:rPr>
              <w:t xml:space="preserve">от "__" ________ 20__ г. N ________</w:t>
            </w:r>
          </w:p>
        </w:tc>
        <w:tc>
          <w:tcPr>
            <w:gridSpan w:val="3"/>
            <w:tcW w:w="6066" w:type="dxa"/>
          </w:tcPr>
          <w:p>
            <w:pPr>
              <w:pStyle w:val="0"/>
            </w:pPr>
            <w:r>
              <w:rPr>
                <w:sz w:val="20"/>
              </w:rPr>
            </w:r>
          </w:p>
        </w:tc>
      </w:tr>
      <w:tr>
        <w:tc>
          <w:tcPr>
            <w:gridSpan w:val="4"/>
            <w:vMerge w:val="continue"/>
          </w:tcPr>
          <w:p/>
        </w:tc>
        <w:tc>
          <w:tcPr>
            <w:gridSpan w:val="3"/>
            <w:tcW w:w="6066" w:type="dxa"/>
          </w:tcPr>
          <w:p>
            <w:pPr>
              <w:pStyle w:val="0"/>
            </w:pPr>
            <w:r>
              <w:rPr>
                <w:sz w:val="20"/>
              </w:rPr>
            </w:r>
          </w:p>
        </w:tc>
      </w:tr>
      <w:tr>
        <w:tc>
          <w:tcPr>
            <w:gridSpan w:val="4"/>
            <w:tcW w:w="4548" w:type="dxa"/>
          </w:tcPr>
          <w:p>
            <w:pPr>
              <w:pStyle w:val="0"/>
            </w:pPr>
            <w:r>
              <w:rPr>
                <w:sz w:val="20"/>
              </w:rPr>
            </w:r>
          </w:p>
        </w:tc>
        <w:tc>
          <w:tcPr>
            <w:gridSpan w:val="3"/>
            <w:tcW w:w="6066" w:type="dxa"/>
          </w:tcPr>
          <w:p>
            <w:pPr>
              <w:pStyle w:val="0"/>
            </w:pPr>
            <w:r>
              <w:rPr>
                <w:sz w:val="20"/>
              </w:rPr>
            </w:r>
          </w:p>
        </w:tc>
      </w:tr>
      <w:tr>
        <w:tc>
          <w:tcPr>
            <w:gridSpan w:val="4"/>
            <w:tcW w:w="4548" w:type="dxa"/>
          </w:tcPr>
          <w:p>
            <w:pPr>
              <w:pStyle w:val="0"/>
            </w:pPr>
            <w:r>
              <w:rPr>
                <w:sz w:val="20"/>
              </w:rPr>
              <w:t xml:space="preserve">Специальное звание при увольнении:</w:t>
            </w:r>
          </w:p>
        </w:tc>
        <w:tc>
          <w:tcPr>
            <w:gridSpan w:val="3"/>
            <w:tcW w:w="6066" w:type="dxa"/>
          </w:tcPr>
          <w:p>
            <w:pPr>
              <w:pStyle w:val="0"/>
            </w:pPr>
            <w:r>
              <w:rPr>
                <w:sz w:val="20"/>
              </w:rPr>
            </w:r>
          </w:p>
        </w:tc>
      </w:tr>
      <w:tr>
        <w:tc>
          <w:tcPr>
            <w:gridSpan w:val="4"/>
            <w:tcW w:w="4548" w:type="dxa"/>
          </w:tcPr>
          <w:p>
            <w:pPr>
              <w:pStyle w:val="0"/>
            </w:pPr>
            <w:r>
              <w:rPr>
                <w:sz w:val="20"/>
              </w:rPr>
            </w:r>
          </w:p>
        </w:tc>
        <w:tc>
          <w:tcPr>
            <w:gridSpan w:val="3"/>
            <w:tcW w:w="6066" w:type="dxa"/>
          </w:tcPr>
          <w:p>
            <w:pPr>
              <w:pStyle w:val="0"/>
            </w:pPr>
            <w:r>
              <w:rPr>
                <w:sz w:val="20"/>
              </w:rPr>
            </w:r>
          </w:p>
        </w:tc>
      </w:tr>
      <w:tr>
        <w:tc>
          <w:tcPr>
            <w:gridSpan w:val="7"/>
            <w:tcW w:w="10614" w:type="dxa"/>
          </w:tcPr>
          <w:p>
            <w:pPr>
              <w:pStyle w:val="0"/>
            </w:pPr>
            <w:r>
              <w:rPr>
                <w:sz w:val="20"/>
              </w:rPr>
            </w:r>
          </w:p>
        </w:tc>
      </w:tr>
    </w:tbl>
    <w:p>
      <w:pPr>
        <w:sectPr>
          <w:headerReference w:type="default" r:id="rId47"/>
          <w:headerReference w:type="first" r:id="rId47"/>
          <w:footerReference w:type="default" r:id="rId48"/>
          <w:footerReference w:type="first" r:id="rId48"/>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664" w:name="P664"/>
    <w:bookmarkEnd w:id="664"/>
    <w:p>
      <w:pPr>
        <w:pStyle w:val="0"/>
        <w:jc w:val="center"/>
      </w:pPr>
      <w:r>
        <w:rPr>
          <w:sz w:val="20"/>
        </w:rPr>
        <w:t xml:space="preserve">ШТАТНО-ДОЛЖНОСТНАЯ КНИГА</w:t>
      </w:r>
    </w:p>
    <w:p>
      <w:pPr>
        <w:pStyle w:val="0"/>
        <w:jc w:val="both"/>
      </w:pPr>
      <w:r>
        <w:rPr>
          <w:sz w:val="20"/>
        </w:rPr>
      </w:r>
    </w:p>
    <w:p>
      <w:pPr>
        <w:pStyle w:val="0"/>
        <w:jc w:val="center"/>
      </w:pPr>
      <w:r>
        <w:rPr>
          <w:sz w:val="20"/>
        </w:rPr>
        <w:t xml:space="preserve">___________________________________________</w:t>
      </w:r>
    </w:p>
    <w:p>
      <w:pPr>
        <w:pStyle w:val="0"/>
        <w:jc w:val="center"/>
      </w:pPr>
      <w:r>
        <w:rPr>
          <w:sz w:val="20"/>
        </w:rPr>
        <w:t xml:space="preserve">(НАИМЕНОВАНИЕ ОРГАНА ВНУТРЕННИХ ДЕЛ)</w:t>
      </w:r>
    </w:p>
    <w:p>
      <w:pPr>
        <w:pStyle w:val="0"/>
        <w:jc w:val="both"/>
      </w:pPr>
      <w:r>
        <w:rPr>
          <w:sz w:val="20"/>
        </w:rPr>
      </w:r>
    </w:p>
    <w:p>
      <w:pPr>
        <w:pStyle w:val="0"/>
        <w:outlineLvl w:val="2"/>
        <w:jc w:val="both"/>
      </w:pPr>
      <w:r>
        <w:rPr>
          <w:sz w:val="20"/>
        </w:rPr>
        <w:t xml:space="preserve">Первая страница разворота (формат 295 x 210 мм)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1"/>
        <w:gridCol w:w="2665"/>
        <w:gridCol w:w="1701"/>
        <w:gridCol w:w="1417"/>
        <w:gridCol w:w="1417"/>
        <w:gridCol w:w="1531"/>
        <w:gridCol w:w="1928"/>
      </w:tblGrid>
      <w:tr>
        <w:tc>
          <w:tcPr>
            <w:tcW w:w="691" w:type="dxa"/>
          </w:tcPr>
          <w:p>
            <w:pPr>
              <w:pStyle w:val="0"/>
              <w:jc w:val="center"/>
            </w:pPr>
            <w:r>
              <w:rPr>
                <w:sz w:val="20"/>
              </w:rPr>
              <w:t xml:space="preserve">N</w:t>
            </w:r>
          </w:p>
          <w:p>
            <w:pPr>
              <w:pStyle w:val="0"/>
              <w:jc w:val="center"/>
            </w:pPr>
            <w:r>
              <w:rPr>
                <w:sz w:val="20"/>
              </w:rPr>
              <w:t xml:space="preserve">п/п</w:t>
            </w:r>
          </w:p>
        </w:tc>
        <w:tc>
          <w:tcPr>
            <w:tcW w:w="2665" w:type="dxa"/>
          </w:tcPr>
          <w:p>
            <w:pPr>
              <w:pStyle w:val="0"/>
              <w:jc w:val="center"/>
            </w:pPr>
            <w:r>
              <w:rPr>
                <w:sz w:val="20"/>
              </w:rPr>
              <w:t xml:space="preserve">Наименование должности, должностной оклад и предельное специальное звание по должности</w:t>
            </w:r>
          </w:p>
        </w:tc>
        <w:tc>
          <w:tcPr>
            <w:tcW w:w="1701" w:type="dxa"/>
          </w:tcPr>
          <w:p>
            <w:pPr>
              <w:pStyle w:val="0"/>
              <w:jc w:val="center"/>
            </w:pPr>
            <w:r>
              <w:rPr>
                <w:sz w:val="20"/>
              </w:rPr>
              <w:t xml:space="preserve">Фамилия, имя, отчество (при наличии), личный номер</w:t>
            </w:r>
          </w:p>
        </w:tc>
        <w:tc>
          <w:tcPr>
            <w:tcW w:w="1417" w:type="dxa"/>
          </w:tcPr>
          <w:p>
            <w:pPr>
              <w:pStyle w:val="0"/>
              <w:jc w:val="center"/>
            </w:pPr>
            <w:r>
              <w:rPr>
                <w:sz w:val="20"/>
              </w:rPr>
              <w:t xml:space="preserve">Специальное звание и дата присвоения</w:t>
            </w:r>
          </w:p>
        </w:tc>
        <w:tc>
          <w:tcPr>
            <w:tcW w:w="1417" w:type="dxa"/>
          </w:tcPr>
          <w:p>
            <w:pPr>
              <w:pStyle w:val="0"/>
              <w:jc w:val="center"/>
            </w:pPr>
            <w:r>
              <w:rPr>
                <w:sz w:val="20"/>
              </w:rPr>
              <w:t xml:space="preserve">Число, месяц и год рождения</w:t>
            </w:r>
          </w:p>
        </w:tc>
        <w:tc>
          <w:tcPr>
            <w:tcW w:w="1531" w:type="dxa"/>
          </w:tcPr>
          <w:p>
            <w:pPr>
              <w:pStyle w:val="0"/>
              <w:jc w:val="center"/>
            </w:pPr>
            <w:r>
              <w:rPr>
                <w:sz w:val="20"/>
              </w:rPr>
              <w:t xml:space="preserve">Образование</w:t>
            </w:r>
          </w:p>
        </w:tc>
        <w:tc>
          <w:tcPr>
            <w:tcW w:w="1928" w:type="dxa"/>
          </w:tcPr>
          <w:p>
            <w:pPr>
              <w:pStyle w:val="0"/>
              <w:jc w:val="center"/>
            </w:pPr>
            <w:r>
              <w:rPr>
                <w:sz w:val="20"/>
              </w:rPr>
              <w:t xml:space="preserve">Стаж службы (выслуга лет) в органах внутренних дел</w:t>
            </w:r>
          </w:p>
          <w:p>
            <w:pPr>
              <w:pStyle w:val="0"/>
              <w:jc w:val="center"/>
            </w:pPr>
            <w:r>
              <w:rPr>
                <w:sz w:val="20"/>
              </w:rPr>
              <w:t xml:space="preserve">(на 1 января текущего года)</w:t>
            </w:r>
          </w:p>
        </w:tc>
      </w:tr>
      <w:tr>
        <w:tc>
          <w:tcPr>
            <w:tcW w:w="691" w:type="dxa"/>
          </w:tcPr>
          <w:p>
            <w:pPr>
              <w:pStyle w:val="0"/>
              <w:jc w:val="center"/>
            </w:pPr>
            <w:r>
              <w:rPr>
                <w:sz w:val="20"/>
              </w:rPr>
              <w:t xml:space="preserve">1</w:t>
            </w:r>
          </w:p>
        </w:tc>
        <w:tc>
          <w:tcPr>
            <w:tcW w:w="2665" w:type="dxa"/>
          </w:tcPr>
          <w:p>
            <w:pPr>
              <w:pStyle w:val="0"/>
              <w:jc w:val="center"/>
            </w:pPr>
            <w:r>
              <w:rPr>
                <w:sz w:val="20"/>
              </w:rPr>
              <w:t xml:space="preserve">2</w:t>
            </w:r>
          </w:p>
        </w:tc>
        <w:tc>
          <w:tcPr>
            <w:tcW w:w="1701" w:type="dxa"/>
          </w:tcPr>
          <w:p>
            <w:pPr>
              <w:pStyle w:val="0"/>
              <w:jc w:val="center"/>
            </w:pPr>
            <w:r>
              <w:rPr>
                <w:sz w:val="20"/>
              </w:rPr>
              <w:t xml:space="preserve">3</w:t>
            </w:r>
          </w:p>
        </w:tc>
        <w:tc>
          <w:tcPr>
            <w:tcW w:w="1417" w:type="dxa"/>
          </w:tcPr>
          <w:p>
            <w:pPr>
              <w:pStyle w:val="0"/>
              <w:jc w:val="center"/>
            </w:pPr>
            <w:r>
              <w:rPr>
                <w:sz w:val="20"/>
              </w:rPr>
              <w:t xml:space="preserve">4</w:t>
            </w:r>
          </w:p>
        </w:tc>
        <w:tc>
          <w:tcPr>
            <w:tcW w:w="1417" w:type="dxa"/>
          </w:tcPr>
          <w:p>
            <w:pPr>
              <w:pStyle w:val="0"/>
              <w:jc w:val="center"/>
            </w:pPr>
            <w:r>
              <w:rPr>
                <w:sz w:val="20"/>
              </w:rPr>
              <w:t xml:space="preserve">5</w:t>
            </w:r>
          </w:p>
        </w:tc>
        <w:tc>
          <w:tcPr>
            <w:tcW w:w="1531" w:type="dxa"/>
          </w:tcPr>
          <w:p>
            <w:pPr>
              <w:pStyle w:val="0"/>
              <w:jc w:val="center"/>
            </w:pPr>
            <w:r>
              <w:rPr>
                <w:sz w:val="20"/>
              </w:rPr>
              <w:t xml:space="preserve">6</w:t>
            </w:r>
          </w:p>
        </w:tc>
        <w:tc>
          <w:tcPr>
            <w:tcW w:w="1928" w:type="dxa"/>
          </w:tcPr>
          <w:p>
            <w:pPr>
              <w:pStyle w:val="0"/>
              <w:jc w:val="center"/>
            </w:pPr>
            <w:r>
              <w:rPr>
                <w:sz w:val="20"/>
              </w:rPr>
              <w:t xml:space="preserve">7</w:t>
            </w:r>
          </w:p>
        </w:tc>
      </w:tr>
      <w:tr>
        <w:tc>
          <w:tcPr>
            <w:tcW w:w="691" w:type="dxa"/>
          </w:tcPr>
          <w:p>
            <w:pPr>
              <w:pStyle w:val="0"/>
            </w:pPr>
            <w:r>
              <w:rPr>
                <w:sz w:val="20"/>
              </w:rPr>
            </w:r>
          </w:p>
        </w:tc>
        <w:tc>
          <w:tcPr>
            <w:tcW w:w="2665" w:type="dxa"/>
          </w:tcPr>
          <w:p>
            <w:pPr>
              <w:pStyle w:val="0"/>
            </w:pPr>
            <w:r>
              <w:rPr>
                <w:sz w:val="20"/>
              </w:rPr>
            </w:r>
          </w:p>
        </w:tc>
        <w:tc>
          <w:tcPr>
            <w:tcW w:w="1701" w:type="dxa"/>
          </w:tcPr>
          <w:p>
            <w:pPr>
              <w:pStyle w:val="0"/>
            </w:pPr>
            <w:r>
              <w:rPr>
                <w:sz w:val="20"/>
              </w:rPr>
            </w:r>
          </w:p>
        </w:tc>
        <w:tc>
          <w:tcPr>
            <w:tcW w:w="1417" w:type="dxa"/>
          </w:tcPr>
          <w:p>
            <w:pPr>
              <w:pStyle w:val="0"/>
            </w:pPr>
            <w:r>
              <w:rPr>
                <w:sz w:val="20"/>
              </w:rPr>
            </w:r>
          </w:p>
        </w:tc>
        <w:tc>
          <w:tcPr>
            <w:tcW w:w="1417" w:type="dxa"/>
          </w:tcPr>
          <w:p>
            <w:pPr>
              <w:pStyle w:val="0"/>
            </w:pPr>
            <w:r>
              <w:rPr>
                <w:sz w:val="20"/>
              </w:rPr>
            </w:r>
          </w:p>
        </w:tc>
        <w:tc>
          <w:tcPr>
            <w:tcW w:w="1531" w:type="dxa"/>
          </w:tcPr>
          <w:p>
            <w:pPr>
              <w:pStyle w:val="0"/>
            </w:pPr>
            <w:r>
              <w:rPr>
                <w:sz w:val="20"/>
              </w:rPr>
            </w:r>
          </w:p>
        </w:tc>
        <w:tc>
          <w:tcPr>
            <w:tcW w:w="1928" w:type="dxa"/>
          </w:tcPr>
          <w:p>
            <w:pPr>
              <w:pStyle w:val="0"/>
            </w:pPr>
            <w:r>
              <w:rPr>
                <w:sz w:val="20"/>
              </w:rPr>
            </w:r>
          </w:p>
        </w:tc>
      </w:tr>
    </w:tbl>
    <w:p>
      <w:pPr>
        <w:pStyle w:val="0"/>
        <w:jc w:val="both"/>
      </w:pPr>
      <w:r>
        <w:rPr>
          <w:sz w:val="20"/>
        </w:rPr>
      </w:r>
    </w:p>
    <w:p>
      <w:pPr>
        <w:pStyle w:val="0"/>
        <w:outlineLvl w:val="2"/>
        <w:jc w:val="both"/>
      </w:pPr>
      <w:r>
        <w:rPr>
          <w:sz w:val="20"/>
        </w:rPr>
        <w:t xml:space="preserve">Вторая страница разворота (формат 295 x 210 мм)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1701"/>
        <w:gridCol w:w="1701"/>
        <w:gridCol w:w="1871"/>
        <w:gridCol w:w="2494"/>
        <w:gridCol w:w="1928"/>
      </w:tblGrid>
      <w:tr>
        <w:tc>
          <w:tcPr>
            <w:tcW w:w="1644" w:type="dxa"/>
          </w:tcPr>
          <w:p>
            <w:pPr>
              <w:pStyle w:val="0"/>
              <w:jc w:val="center"/>
            </w:pPr>
            <w:r>
              <w:rPr>
                <w:sz w:val="20"/>
              </w:rPr>
              <w:t xml:space="preserve">Дата и номер приказа о назначении на должность</w:t>
            </w:r>
          </w:p>
        </w:tc>
        <w:tc>
          <w:tcPr>
            <w:tcW w:w="1701" w:type="dxa"/>
          </w:tcPr>
          <w:p>
            <w:pPr>
              <w:pStyle w:val="0"/>
              <w:jc w:val="center"/>
            </w:pPr>
            <w:r>
              <w:rPr>
                <w:sz w:val="20"/>
              </w:rPr>
              <w:t xml:space="preserve">Профессиональное обучение</w:t>
            </w:r>
          </w:p>
        </w:tc>
        <w:tc>
          <w:tcPr>
            <w:tcW w:w="1701" w:type="dxa"/>
          </w:tcPr>
          <w:p>
            <w:pPr>
              <w:pStyle w:val="0"/>
              <w:jc w:val="center"/>
            </w:pPr>
            <w:r>
              <w:rPr>
                <w:sz w:val="20"/>
              </w:rPr>
              <w:t xml:space="preserve">Сведения об аттестации</w:t>
            </w:r>
          </w:p>
        </w:tc>
        <w:tc>
          <w:tcPr>
            <w:tcW w:w="1871" w:type="dxa"/>
          </w:tcPr>
          <w:p>
            <w:pPr>
              <w:pStyle w:val="0"/>
              <w:jc w:val="center"/>
            </w:pPr>
            <w:r>
              <w:rPr>
                <w:sz w:val="20"/>
              </w:rPr>
              <w:t xml:space="preserve">Сведения о государственных и ведомственных наградах</w:t>
            </w:r>
          </w:p>
        </w:tc>
        <w:tc>
          <w:tcPr>
            <w:tcW w:w="2494" w:type="dxa"/>
          </w:tcPr>
          <w:p>
            <w:pPr>
              <w:pStyle w:val="0"/>
              <w:jc w:val="center"/>
            </w:pPr>
            <w:r>
              <w:rPr>
                <w:sz w:val="20"/>
              </w:rPr>
              <w:t xml:space="preserve">Неснятые дисциплинарные взыскания, взыскания за коррупционные правонарушения (дата и номер приказа)</w:t>
            </w:r>
          </w:p>
        </w:tc>
        <w:tc>
          <w:tcPr>
            <w:tcW w:w="1928" w:type="dxa"/>
          </w:tcPr>
          <w:p>
            <w:pPr>
              <w:pStyle w:val="0"/>
              <w:jc w:val="center"/>
            </w:pPr>
            <w:r>
              <w:rPr>
                <w:sz w:val="20"/>
              </w:rPr>
              <w:t xml:space="preserve">Заключение нового контракта с сотрудником, достигшим предельного возраста пребывания на службе</w:t>
            </w:r>
          </w:p>
        </w:tc>
      </w:tr>
      <w:tr>
        <w:tc>
          <w:tcPr>
            <w:tcW w:w="1644" w:type="dxa"/>
          </w:tcPr>
          <w:p>
            <w:pPr>
              <w:pStyle w:val="0"/>
              <w:jc w:val="center"/>
            </w:pPr>
            <w:r>
              <w:rPr>
                <w:sz w:val="20"/>
              </w:rPr>
              <w:t xml:space="preserve">8</w:t>
            </w:r>
          </w:p>
        </w:tc>
        <w:tc>
          <w:tcPr>
            <w:tcW w:w="1701" w:type="dxa"/>
          </w:tcPr>
          <w:p>
            <w:pPr>
              <w:pStyle w:val="0"/>
              <w:jc w:val="center"/>
            </w:pPr>
            <w:r>
              <w:rPr>
                <w:sz w:val="20"/>
              </w:rPr>
              <w:t xml:space="preserve">9</w:t>
            </w:r>
          </w:p>
        </w:tc>
        <w:tc>
          <w:tcPr>
            <w:tcW w:w="1701" w:type="dxa"/>
          </w:tcPr>
          <w:p>
            <w:pPr>
              <w:pStyle w:val="0"/>
              <w:jc w:val="center"/>
            </w:pPr>
            <w:r>
              <w:rPr>
                <w:sz w:val="20"/>
              </w:rPr>
              <w:t xml:space="preserve">10</w:t>
            </w:r>
          </w:p>
        </w:tc>
        <w:tc>
          <w:tcPr>
            <w:tcW w:w="1871" w:type="dxa"/>
          </w:tcPr>
          <w:p>
            <w:pPr>
              <w:pStyle w:val="0"/>
              <w:jc w:val="center"/>
            </w:pPr>
            <w:r>
              <w:rPr>
                <w:sz w:val="20"/>
              </w:rPr>
              <w:t xml:space="preserve">И</w:t>
            </w:r>
          </w:p>
        </w:tc>
        <w:tc>
          <w:tcPr>
            <w:tcW w:w="2494" w:type="dxa"/>
          </w:tcPr>
          <w:p>
            <w:pPr>
              <w:pStyle w:val="0"/>
              <w:jc w:val="center"/>
            </w:pPr>
            <w:r>
              <w:rPr>
                <w:sz w:val="20"/>
              </w:rPr>
              <w:t xml:space="preserve">12</w:t>
            </w:r>
          </w:p>
        </w:tc>
        <w:tc>
          <w:tcPr>
            <w:tcW w:w="1928" w:type="dxa"/>
          </w:tcPr>
          <w:p>
            <w:pPr>
              <w:pStyle w:val="0"/>
              <w:jc w:val="center"/>
            </w:pPr>
            <w:r>
              <w:rPr>
                <w:sz w:val="20"/>
              </w:rPr>
              <w:t xml:space="preserve">13</w:t>
            </w:r>
          </w:p>
        </w:tc>
      </w:tr>
      <w:tr>
        <w:tc>
          <w:tcPr>
            <w:tcW w:w="1644" w:type="dxa"/>
          </w:tcPr>
          <w:p>
            <w:pPr>
              <w:pStyle w:val="0"/>
            </w:pPr>
            <w:r>
              <w:rPr>
                <w:sz w:val="20"/>
              </w:rPr>
            </w:r>
          </w:p>
        </w:tc>
        <w:tc>
          <w:tcPr>
            <w:tcW w:w="1701" w:type="dxa"/>
          </w:tcPr>
          <w:p>
            <w:pPr>
              <w:pStyle w:val="0"/>
            </w:pPr>
            <w:r>
              <w:rPr>
                <w:sz w:val="20"/>
              </w:rPr>
            </w:r>
          </w:p>
        </w:tc>
        <w:tc>
          <w:tcPr>
            <w:tcW w:w="1701" w:type="dxa"/>
          </w:tcPr>
          <w:p>
            <w:pPr>
              <w:pStyle w:val="0"/>
            </w:pPr>
            <w:r>
              <w:rPr>
                <w:sz w:val="20"/>
              </w:rPr>
            </w:r>
          </w:p>
        </w:tc>
        <w:tc>
          <w:tcPr>
            <w:tcW w:w="1871" w:type="dxa"/>
          </w:tcPr>
          <w:p>
            <w:pPr>
              <w:pStyle w:val="0"/>
            </w:pPr>
            <w:r>
              <w:rPr>
                <w:sz w:val="20"/>
              </w:rPr>
            </w:r>
          </w:p>
        </w:tc>
        <w:tc>
          <w:tcPr>
            <w:tcW w:w="2494" w:type="dxa"/>
          </w:tcPr>
          <w:p>
            <w:pPr>
              <w:pStyle w:val="0"/>
            </w:pPr>
            <w:r>
              <w:rPr>
                <w:sz w:val="20"/>
              </w:rPr>
            </w:r>
          </w:p>
        </w:tc>
        <w:tc>
          <w:tcPr>
            <w:tcW w:w="1928" w:type="dxa"/>
          </w:tcPr>
          <w:p>
            <w:pPr>
              <w:pStyle w:val="0"/>
            </w:pPr>
            <w:r>
              <w:rPr>
                <w:sz w:val="20"/>
              </w:rPr>
            </w:r>
          </w:p>
        </w:tc>
      </w:tr>
    </w:tbl>
    <w:p>
      <w:pPr>
        <w:sectPr>
          <w:headerReference w:type="default" r:id="rId47"/>
          <w:headerReference w:type="first" r:id="rId47"/>
          <w:footerReference w:type="default" r:id="rId48"/>
          <w:footerReference w:type="first" r:id="rId48"/>
          <w:pgSz w:w="16838" w:h="11906" w:orient="landscape"/>
          <w:pgMar w:top="1133" w:right="1440" w:bottom="566" w:left="1440" w:header="0" w:footer="0" w:gutter="0"/>
          <w:titlePg/>
        </w:sectPr>
      </w:pPr>
    </w:p>
    <w:p>
      <w:pPr>
        <w:pStyle w:val="0"/>
        <w:jc w:val="both"/>
      </w:pPr>
      <w:r>
        <w:rPr>
          <w:sz w:val="20"/>
        </w:rPr>
      </w:r>
    </w:p>
    <w:p>
      <w:pPr>
        <w:pStyle w:val="0"/>
        <w:ind w:firstLine="540"/>
        <w:jc w:val="both"/>
      </w:pPr>
      <w:r>
        <w:rPr>
          <w:sz w:val="20"/>
        </w:rPr>
        <w:t xml:space="preserve">Примечание: штатно-должностная книга изготавливается в виде книги с альбомной ориентацией страниц (прошнурована, пронумерована и зарегистрирована в установленном порядке в подразделении делопроизводства и режима органа, организации, подразделения МВД России), состоящей из отдельных листов в виде карточек на плотной бумаге.</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140 x 110 мм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25"/>
        <w:gridCol w:w="4139"/>
      </w:tblGrid>
      <w:tr>
        <w:tblPrEx>
          <w:tblBorders>
            <w:insideH w:val="nil"/>
          </w:tblBorders>
        </w:tblPrEx>
        <w:tc>
          <w:tcPr>
            <w:gridSpan w:val="2"/>
            <w:tcW w:w="9064" w:type="dxa"/>
            <w:tcBorders>
              <w:bottom w:val="nil"/>
            </w:tcBorders>
          </w:tcPr>
          <w:bookmarkStart w:id="733" w:name="P733"/>
          <w:bookmarkEnd w:id="733"/>
          <w:p>
            <w:pPr>
              <w:pStyle w:val="0"/>
              <w:jc w:val="center"/>
            </w:pPr>
            <w:r>
              <w:rPr>
                <w:sz w:val="20"/>
              </w:rPr>
              <w:t xml:space="preserve">КАРТОЧКА</w:t>
            </w:r>
          </w:p>
          <w:p>
            <w:pPr>
              <w:pStyle w:val="0"/>
              <w:jc w:val="center"/>
            </w:pPr>
            <w:r>
              <w:rPr>
                <w:sz w:val="20"/>
              </w:rPr>
              <w:t xml:space="preserve">СОТРУДНИКА, ИМЕЮЩЕГО СПЕЦИАЛЬНОЕ ЗВАНИЕ ВЫСШЕГО НАЧАЛЬСТВУЮЩЕГО СОСТАВА</w:t>
            </w:r>
          </w:p>
        </w:tc>
      </w:tr>
      <w:tr>
        <w:tblPrEx>
          <w:tblBorders>
            <w:insideH w:val="nil"/>
          </w:tblBorders>
        </w:tblPrEx>
        <w:tc>
          <w:tcPr>
            <w:gridSpan w:val="2"/>
            <w:tcW w:w="9064" w:type="dxa"/>
            <w:tcBorders>
              <w:top w:val="nil"/>
              <w:bottom w:val="nil"/>
            </w:tcBorders>
          </w:tcPr>
          <w:p>
            <w:pPr>
              <w:pStyle w:val="0"/>
            </w:pPr>
            <w:r>
              <w:rPr>
                <w:sz w:val="20"/>
              </w:rPr>
              <w:t xml:space="preserve">ФАМИЛИЯ _______________________ ЛИЧНЫЙ НОМЕР __________________</w:t>
            </w:r>
          </w:p>
        </w:tc>
      </w:tr>
      <w:tr>
        <w:tblPrEx>
          <w:tblBorders>
            <w:insideH w:val="nil"/>
          </w:tblBorders>
        </w:tblPrEx>
        <w:tc>
          <w:tcPr>
            <w:gridSpan w:val="2"/>
            <w:tcW w:w="9064" w:type="dxa"/>
            <w:tcBorders>
              <w:top w:val="nil"/>
              <w:bottom w:val="nil"/>
            </w:tcBorders>
          </w:tcPr>
          <w:p>
            <w:pPr>
              <w:pStyle w:val="0"/>
            </w:pPr>
            <w:r>
              <w:rPr>
                <w:sz w:val="20"/>
              </w:rPr>
              <w:t xml:space="preserve">ИМЯ, ОТЧЕСТВО (при наличии) ________________________________________</w:t>
            </w:r>
          </w:p>
        </w:tc>
      </w:tr>
      <w:tr>
        <w:tblPrEx>
          <w:tblBorders>
            <w:insideH w:val="nil"/>
          </w:tblBorders>
        </w:tblPrEx>
        <w:tc>
          <w:tcPr>
            <w:gridSpan w:val="2"/>
            <w:tcW w:w="9064" w:type="dxa"/>
            <w:tcBorders>
              <w:top w:val="nil"/>
              <w:bottom w:val="nil"/>
            </w:tcBorders>
          </w:tcPr>
          <w:p>
            <w:pPr>
              <w:pStyle w:val="0"/>
            </w:pPr>
            <w:r>
              <w:rPr>
                <w:sz w:val="20"/>
              </w:rPr>
              <w:t xml:space="preserve">ДАТА РОЖДЕНИЯ __/__/____ г.</w:t>
            </w:r>
          </w:p>
        </w:tc>
      </w:tr>
      <w:tr>
        <w:tblPrEx>
          <w:tblBorders>
            <w:insideH w:val="nil"/>
          </w:tblBorders>
        </w:tblPrEx>
        <w:tc>
          <w:tcPr>
            <w:gridSpan w:val="2"/>
            <w:tcW w:w="9064" w:type="dxa"/>
            <w:tcBorders>
              <w:top w:val="nil"/>
            </w:tcBorders>
          </w:tcPr>
          <w:p>
            <w:pPr>
              <w:pStyle w:val="0"/>
            </w:pPr>
            <w:r>
              <w:rPr>
                <w:sz w:val="20"/>
              </w:rPr>
              <w:t xml:space="preserve">ПРИСВОЕНО СПЕЦИАЛЬНОЕ ЗВАНИЕ:</w:t>
            </w:r>
          </w:p>
        </w:tc>
      </w:tr>
      <w:tr>
        <w:tc>
          <w:tcPr>
            <w:tcW w:w="4925" w:type="dxa"/>
          </w:tcPr>
          <w:p>
            <w:pPr>
              <w:pStyle w:val="0"/>
              <w:jc w:val="center"/>
            </w:pPr>
            <w:r>
              <w:rPr>
                <w:sz w:val="20"/>
              </w:rPr>
              <w:t xml:space="preserve">Специальное звание</w:t>
            </w:r>
          </w:p>
        </w:tc>
        <w:tc>
          <w:tcPr>
            <w:tcW w:w="4139" w:type="dxa"/>
          </w:tcPr>
          <w:p>
            <w:pPr>
              <w:pStyle w:val="0"/>
              <w:jc w:val="center"/>
            </w:pPr>
            <w:r>
              <w:rPr>
                <w:sz w:val="20"/>
              </w:rPr>
              <w:t xml:space="preserve">Указ Президента Российской Федерации</w:t>
            </w:r>
          </w:p>
        </w:tc>
      </w:tr>
      <w:tr>
        <w:tc>
          <w:tcPr>
            <w:tcW w:w="4925" w:type="dxa"/>
          </w:tcPr>
          <w:p>
            <w:pPr>
              <w:pStyle w:val="0"/>
            </w:pPr>
            <w:r>
              <w:rPr>
                <w:sz w:val="20"/>
              </w:rPr>
              <w:t xml:space="preserve">генерал-майор</w:t>
            </w:r>
          </w:p>
        </w:tc>
        <w:tc>
          <w:tcPr>
            <w:tcW w:w="4139" w:type="dxa"/>
          </w:tcPr>
          <w:p>
            <w:pPr>
              <w:pStyle w:val="0"/>
            </w:pPr>
            <w:r>
              <w:rPr>
                <w:sz w:val="20"/>
              </w:rPr>
              <w:t xml:space="preserve">N _____</w:t>
            </w:r>
          </w:p>
        </w:tc>
      </w:tr>
      <w:tr>
        <w:tc>
          <w:tcPr>
            <w:tcW w:w="4925" w:type="dxa"/>
          </w:tcPr>
          <w:p>
            <w:pPr>
              <w:pStyle w:val="0"/>
            </w:pPr>
            <w:r>
              <w:rPr>
                <w:sz w:val="20"/>
              </w:rPr>
            </w:r>
          </w:p>
        </w:tc>
        <w:tc>
          <w:tcPr>
            <w:tcW w:w="4139" w:type="dxa"/>
          </w:tcPr>
          <w:p>
            <w:pPr>
              <w:pStyle w:val="0"/>
            </w:pPr>
            <w:r>
              <w:rPr>
                <w:sz w:val="20"/>
              </w:rPr>
              <w:t xml:space="preserve">__/__/____ г.</w:t>
            </w:r>
          </w:p>
        </w:tc>
      </w:tr>
      <w:tr>
        <w:tc>
          <w:tcPr>
            <w:tcW w:w="4925" w:type="dxa"/>
          </w:tcPr>
          <w:p>
            <w:pPr>
              <w:pStyle w:val="0"/>
            </w:pPr>
            <w:r>
              <w:rPr>
                <w:sz w:val="20"/>
              </w:rPr>
              <w:t xml:space="preserve">генерал-лейтенант</w:t>
            </w:r>
          </w:p>
        </w:tc>
        <w:tc>
          <w:tcPr>
            <w:tcW w:w="4139" w:type="dxa"/>
          </w:tcPr>
          <w:p>
            <w:pPr>
              <w:pStyle w:val="0"/>
            </w:pPr>
            <w:r>
              <w:rPr>
                <w:sz w:val="20"/>
              </w:rPr>
              <w:t xml:space="preserve">N _____</w:t>
            </w:r>
          </w:p>
        </w:tc>
      </w:tr>
      <w:tr>
        <w:tc>
          <w:tcPr>
            <w:tcW w:w="4925" w:type="dxa"/>
          </w:tcPr>
          <w:p>
            <w:pPr>
              <w:pStyle w:val="0"/>
            </w:pPr>
            <w:r>
              <w:rPr>
                <w:sz w:val="20"/>
              </w:rPr>
            </w:r>
          </w:p>
        </w:tc>
        <w:tc>
          <w:tcPr>
            <w:tcW w:w="4139" w:type="dxa"/>
          </w:tcPr>
          <w:p>
            <w:pPr>
              <w:pStyle w:val="0"/>
            </w:pPr>
            <w:r>
              <w:rPr>
                <w:sz w:val="20"/>
              </w:rPr>
              <w:t xml:space="preserve">__/__/____ г.</w:t>
            </w:r>
          </w:p>
        </w:tc>
      </w:tr>
      <w:tr>
        <w:tc>
          <w:tcPr>
            <w:tcW w:w="4925" w:type="dxa"/>
          </w:tcPr>
          <w:p>
            <w:pPr>
              <w:pStyle w:val="0"/>
            </w:pPr>
            <w:r>
              <w:rPr>
                <w:sz w:val="20"/>
              </w:rPr>
              <w:t xml:space="preserve">генерал-полковник</w:t>
            </w:r>
          </w:p>
        </w:tc>
        <w:tc>
          <w:tcPr>
            <w:tcW w:w="4139" w:type="dxa"/>
          </w:tcPr>
          <w:p>
            <w:pPr>
              <w:pStyle w:val="0"/>
            </w:pPr>
            <w:r>
              <w:rPr>
                <w:sz w:val="20"/>
              </w:rPr>
              <w:t xml:space="preserve">N _____</w:t>
            </w:r>
          </w:p>
        </w:tc>
      </w:tr>
      <w:tr>
        <w:tc>
          <w:tcPr>
            <w:tcW w:w="4925" w:type="dxa"/>
          </w:tcPr>
          <w:p>
            <w:pPr>
              <w:pStyle w:val="0"/>
            </w:pPr>
            <w:r>
              <w:rPr>
                <w:sz w:val="20"/>
              </w:rPr>
            </w:r>
          </w:p>
        </w:tc>
        <w:tc>
          <w:tcPr>
            <w:tcW w:w="4139" w:type="dxa"/>
          </w:tcPr>
          <w:p>
            <w:pPr>
              <w:pStyle w:val="0"/>
            </w:pPr>
            <w:r>
              <w:rPr>
                <w:sz w:val="20"/>
              </w:rPr>
              <w:t xml:space="preserve">__/__/____ г.</w:t>
            </w:r>
          </w:p>
        </w:tc>
      </w:tr>
      <w:tr>
        <w:tc>
          <w:tcPr>
            <w:tcW w:w="4925" w:type="dxa"/>
          </w:tcPr>
          <w:p>
            <w:pPr>
              <w:pStyle w:val="0"/>
            </w:pPr>
            <w:r>
              <w:rPr>
                <w:sz w:val="20"/>
              </w:rPr>
              <w:t xml:space="preserve">генерал полиции Российской Федерации</w:t>
            </w:r>
          </w:p>
        </w:tc>
        <w:tc>
          <w:tcPr>
            <w:tcW w:w="4139" w:type="dxa"/>
          </w:tcPr>
          <w:p>
            <w:pPr>
              <w:pStyle w:val="0"/>
            </w:pPr>
            <w:r>
              <w:rPr>
                <w:sz w:val="20"/>
              </w:rPr>
              <w:t xml:space="preserve">N _____</w:t>
            </w:r>
          </w:p>
        </w:tc>
      </w:tr>
      <w:tr>
        <w:tc>
          <w:tcPr>
            <w:tcW w:w="4925" w:type="dxa"/>
          </w:tcPr>
          <w:p>
            <w:pPr>
              <w:pStyle w:val="0"/>
            </w:pPr>
            <w:r>
              <w:rPr>
                <w:sz w:val="20"/>
              </w:rPr>
            </w:r>
          </w:p>
        </w:tc>
        <w:tc>
          <w:tcPr>
            <w:tcW w:w="4139" w:type="dxa"/>
          </w:tcPr>
          <w:p>
            <w:pPr>
              <w:pStyle w:val="0"/>
            </w:pPr>
            <w:r>
              <w:rPr>
                <w:sz w:val="20"/>
              </w:rPr>
              <w:t xml:space="preserve">__/__/____ г.</w:t>
            </w:r>
          </w:p>
        </w:tc>
      </w:tr>
    </w:tbl>
    <w:p>
      <w:pPr>
        <w:pStyle w:val="0"/>
        <w:jc w:val="both"/>
      </w:pPr>
      <w:r>
        <w:rPr>
          <w:sz w:val="20"/>
        </w:rPr>
      </w:r>
    </w:p>
    <w:p>
      <w:pPr>
        <w:pStyle w:val="0"/>
        <w:outlineLvl w:val="2"/>
        <w:jc w:val="center"/>
      </w:pPr>
      <w:r>
        <w:rPr>
          <w:sz w:val="20"/>
        </w:rPr>
        <w:t xml:space="preserve">(Оборотная сторона карточки)</w:t>
      </w:r>
    </w:p>
    <w:p>
      <w:pPr>
        <w:pStyle w:val="0"/>
        <w:jc w:val="both"/>
      </w:pPr>
      <w:r>
        <w:rPr>
          <w:sz w:val="20"/>
        </w:rPr>
      </w:r>
    </w:p>
    <w:tbl>
      <w:tblPr>
        <w:tblInd w:w="0" w:type="dxa"/>
        <w:tblLayout w:type="fixed"/>
        <w:tblBorders>
          <w:top w:val="single" w:sz="4"/>
          <w:left w:val="single" w:sz="4"/>
          <w:bottom w:val="single" w:sz="4"/>
          <w:right w:val="single" w:sz="4"/>
          <w:insideH w:val="single" w:sz="4"/>
        </w:tblBorders>
        <w:tblCellMar>
          <w:top w:w="102" w:type="dxa"/>
          <w:left w:w="62" w:type="dxa"/>
          <w:bottom w:w="102" w:type="dxa"/>
          <w:right w:w="62" w:type="dxa"/>
        </w:tblCellMar>
      </w:tblPr>
      <w:tblGrid>
        <w:gridCol w:w="4112"/>
        <w:gridCol w:w="1077"/>
        <w:gridCol w:w="483"/>
        <w:gridCol w:w="340"/>
        <w:gridCol w:w="2667"/>
        <w:gridCol w:w="340"/>
      </w:tblGrid>
      <w:tr>
        <w:tblPrEx>
          <w:tblBorders>
            <w:insideV w:val="single" w:sz="4"/>
          </w:tblBorders>
        </w:tblPrEx>
        <w:tc>
          <w:tcPr>
            <w:gridSpan w:val="2"/>
            <w:tcW w:w="5189" w:type="dxa"/>
          </w:tcPr>
          <w:p>
            <w:pPr>
              <w:pStyle w:val="0"/>
              <w:jc w:val="center"/>
            </w:pPr>
            <w:r>
              <w:rPr>
                <w:sz w:val="20"/>
              </w:rPr>
              <w:t xml:space="preserve">Место службы, должность</w:t>
            </w:r>
          </w:p>
        </w:tc>
        <w:tc>
          <w:tcPr>
            <w:gridSpan w:val="4"/>
            <w:tcW w:w="3830" w:type="dxa"/>
          </w:tcPr>
          <w:p>
            <w:pPr>
              <w:pStyle w:val="0"/>
              <w:jc w:val="center"/>
            </w:pPr>
            <w:r>
              <w:rPr>
                <w:sz w:val="20"/>
              </w:rPr>
              <w:t xml:space="preserve">Назначен (реквизиты правового акта)</w:t>
            </w:r>
          </w:p>
        </w:tc>
      </w:tr>
      <w:tr>
        <w:tblPrEx>
          <w:tblBorders>
            <w:insideV w:val="single" w:sz="4"/>
          </w:tblBorders>
        </w:tblPrEx>
        <w:tc>
          <w:tcPr>
            <w:gridSpan w:val="2"/>
            <w:tcW w:w="5189" w:type="dxa"/>
          </w:tcPr>
          <w:p>
            <w:pPr>
              <w:pStyle w:val="0"/>
            </w:pPr>
            <w:r>
              <w:rPr>
                <w:sz w:val="20"/>
              </w:rPr>
            </w:r>
          </w:p>
        </w:tc>
        <w:tc>
          <w:tcPr>
            <w:gridSpan w:val="4"/>
            <w:tcW w:w="3830" w:type="dxa"/>
          </w:tcPr>
          <w:p>
            <w:pPr>
              <w:pStyle w:val="0"/>
            </w:pPr>
            <w:r>
              <w:rPr>
                <w:sz w:val="20"/>
              </w:rPr>
              <w:t xml:space="preserve">N _____</w:t>
            </w:r>
          </w:p>
        </w:tc>
      </w:tr>
      <w:tr>
        <w:tblPrEx>
          <w:tblBorders>
            <w:insideV w:val="single" w:sz="4"/>
          </w:tblBorders>
        </w:tblPrEx>
        <w:tc>
          <w:tcPr>
            <w:gridSpan w:val="2"/>
            <w:tcW w:w="5189" w:type="dxa"/>
          </w:tcPr>
          <w:p>
            <w:pPr>
              <w:pStyle w:val="0"/>
            </w:pPr>
            <w:r>
              <w:rPr>
                <w:sz w:val="20"/>
              </w:rPr>
            </w:r>
          </w:p>
        </w:tc>
        <w:tc>
          <w:tcPr>
            <w:gridSpan w:val="4"/>
            <w:tcW w:w="3830" w:type="dxa"/>
          </w:tcPr>
          <w:p>
            <w:pPr>
              <w:pStyle w:val="0"/>
            </w:pPr>
            <w:r>
              <w:rPr>
                <w:sz w:val="20"/>
              </w:rPr>
              <w:t xml:space="preserve">__/__/____ г.</w:t>
            </w:r>
          </w:p>
        </w:tc>
      </w:tr>
      <w:tr>
        <w:tblPrEx>
          <w:tblBorders>
            <w:insideV w:val="single" w:sz="4"/>
          </w:tblBorders>
        </w:tblPrEx>
        <w:tc>
          <w:tcPr>
            <w:gridSpan w:val="2"/>
            <w:tcW w:w="5189" w:type="dxa"/>
          </w:tcPr>
          <w:p>
            <w:pPr>
              <w:pStyle w:val="0"/>
            </w:pPr>
            <w:r>
              <w:rPr>
                <w:sz w:val="20"/>
              </w:rPr>
            </w:r>
          </w:p>
        </w:tc>
        <w:tc>
          <w:tcPr>
            <w:gridSpan w:val="4"/>
            <w:tcW w:w="3830" w:type="dxa"/>
          </w:tcPr>
          <w:p>
            <w:pPr>
              <w:pStyle w:val="0"/>
            </w:pPr>
            <w:r>
              <w:rPr>
                <w:sz w:val="20"/>
              </w:rPr>
              <w:t xml:space="preserve">N _____</w:t>
            </w:r>
          </w:p>
        </w:tc>
      </w:tr>
      <w:tr>
        <w:tblPrEx>
          <w:tblBorders>
            <w:insideV w:val="single" w:sz="4"/>
          </w:tblBorders>
        </w:tblPrEx>
        <w:tc>
          <w:tcPr>
            <w:gridSpan w:val="2"/>
            <w:tcW w:w="5189" w:type="dxa"/>
          </w:tcPr>
          <w:p>
            <w:pPr>
              <w:pStyle w:val="0"/>
            </w:pPr>
            <w:r>
              <w:rPr>
                <w:sz w:val="20"/>
              </w:rPr>
            </w:r>
          </w:p>
        </w:tc>
        <w:tc>
          <w:tcPr>
            <w:gridSpan w:val="4"/>
            <w:tcW w:w="3830" w:type="dxa"/>
          </w:tcPr>
          <w:p>
            <w:pPr>
              <w:pStyle w:val="0"/>
            </w:pPr>
            <w:r>
              <w:rPr>
                <w:sz w:val="20"/>
              </w:rPr>
              <w:t xml:space="preserve">__/__/____ г.</w:t>
            </w:r>
          </w:p>
        </w:tc>
      </w:tr>
      <w:tr>
        <w:tblPrEx>
          <w:tblBorders>
            <w:insideV w:val="single" w:sz="4"/>
          </w:tblBorders>
        </w:tblPrEx>
        <w:tc>
          <w:tcPr>
            <w:gridSpan w:val="2"/>
            <w:tcW w:w="5189" w:type="dxa"/>
          </w:tcPr>
          <w:p>
            <w:pPr>
              <w:pStyle w:val="0"/>
            </w:pPr>
            <w:r>
              <w:rPr>
                <w:sz w:val="20"/>
              </w:rPr>
            </w:r>
          </w:p>
        </w:tc>
        <w:tc>
          <w:tcPr>
            <w:gridSpan w:val="4"/>
            <w:tcW w:w="3830" w:type="dxa"/>
          </w:tcPr>
          <w:p>
            <w:pPr>
              <w:pStyle w:val="0"/>
            </w:pPr>
            <w:r>
              <w:rPr>
                <w:sz w:val="20"/>
              </w:rPr>
              <w:t xml:space="preserve">N _____</w:t>
            </w:r>
          </w:p>
        </w:tc>
      </w:tr>
      <w:tr>
        <w:tblPrEx>
          <w:tblBorders>
            <w:insideV w:val="single" w:sz="4"/>
          </w:tblBorders>
        </w:tblPrEx>
        <w:tc>
          <w:tcPr>
            <w:gridSpan w:val="2"/>
            <w:tcW w:w="5189" w:type="dxa"/>
          </w:tcPr>
          <w:p>
            <w:pPr>
              <w:pStyle w:val="0"/>
            </w:pPr>
            <w:r>
              <w:rPr>
                <w:sz w:val="20"/>
              </w:rPr>
            </w:r>
          </w:p>
        </w:tc>
        <w:tc>
          <w:tcPr>
            <w:gridSpan w:val="4"/>
            <w:tcW w:w="3830" w:type="dxa"/>
          </w:tcPr>
          <w:p>
            <w:pPr>
              <w:pStyle w:val="0"/>
            </w:pPr>
            <w:r>
              <w:rPr>
                <w:sz w:val="20"/>
              </w:rPr>
              <w:t xml:space="preserve">__/__/____ г.</w:t>
            </w:r>
          </w:p>
        </w:tc>
      </w:tr>
      <w:tr>
        <w:tblPrEx>
          <w:tblBorders>
            <w:insideH w:val="nil"/>
          </w:tblBorders>
        </w:tblPrEx>
        <w:tc>
          <w:tcPr>
            <w:gridSpan w:val="6"/>
            <w:tcW w:w="9019" w:type="dxa"/>
            <w:tcBorders>
              <w:left w:val="single" w:sz="4"/>
              <w:bottom w:val="nil"/>
              <w:right w:val="single" w:sz="4"/>
            </w:tcBorders>
          </w:tcPr>
          <w:p>
            <w:pPr>
              <w:pStyle w:val="0"/>
              <w:jc w:val="center"/>
            </w:pPr>
            <w:r>
              <w:rPr>
                <w:sz w:val="20"/>
              </w:rPr>
              <w:t xml:space="preserve">Подпись должностного лица, заполнившего карточку</w:t>
            </w:r>
          </w:p>
        </w:tc>
      </w:tr>
      <w:tr>
        <w:tblPrEx>
          <w:tblBorders>
            <w:insideH w:val="nil"/>
          </w:tblBorders>
        </w:tblPrEx>
        <w:tc>
          <w:tcPr>
            <w:gridSpan w:val="6"/>
            <w:tcW w:w="9019" w:type="dxa"/>
            <w:tcBorders>
              <w:top w:val="nil"/>
              <w:left w:val="single" w:sz="4"/>
              <w:right w:val="single" w:sz="4"/>
            </w:tcBorders>
          </w:tcPr>
          <w:p>
            <w:pPr>
              <w:pStyle w:val="0"/>
            </w:pPr>
            <w:r>
              <w:rPr>
                <w:sz w:val="20"/>
              </w:rPr>
            </w:r>
          </w:p>
        </w:tc>
      </w:tr>
      <w:tr>
        <w:tblPrEx>
          <w:tblBorders>
            <w:insideH w:val="nil"/>
          </w:tblBorders>
        </w:tblPrEx>
        <w:tc>
          <w:tcPr>
            <w:gridSpan w:val="6"/>
            <w:tcW w:w="9019" w:type="dxa"/>
            <w:tcBorders>
              <w:left w:val="single" w:sz="4"/>
              <w:bottom w:val="nil"/>
              <w:right w:val="single" w:sz="4"/>
            </w:tcBorders>
          </w:tcPr>
          <w:p>
            <w:pPr>
              <w:pStyle w:val="0"/>
              <w:jc w:val="center"/>
            </w:pPr>
            <w:r>
              <w:rPr>
                <w:sz w:val="20"/>
              </w:rPr>
              <w:t xml:space="preserve">(наименование органа, организации, подразделения МВД России)</w:t>
            </w:r>
          </w:p>
        </w:tc>
      </w:tr>
      <w:tr>
        <w:tblPrEx>
          <w:tblBorders>
            <w:insideH w:val="nil"/>
          </w:tblBorders>
        </w:tblPrEx>
        <w:tc>
          <w:tcPr>
            <w:tcW w:w="4112" w:type="dxa"/>
            <w:tcBorders>
              <w:top w:val="nil"/>
              <w:left w:val="single" w:sz="4"/>
              <w:bottom w:val="nil"/>
              <w:right w:val="nil"/>
            </w:tcBorders>
          </w:tcPr>
          <w:p>
            <w:pPr>
              <w:pStyle w:val="0"/>
            </w:pPr>
            <w:r>
              <w:rPr>
                <w:sz w:val="20"/>
              </w:rPr>
              <w:t xml:space="preserve">"__" _______________ ____ г.</w:t>
            </w:r>
          </w:p>
        </w:tc>
        <w:tc>
          <w:tcPr>
            <w:gridSpan w:val="2"/>
            <w:tcW w:w="1560" w:type="dxa"/>
            <w:tcBorders>
              <w:top w:val="nil"/>
              <w:left w:val="nil"/>
              <w:right w:val="nil"/>
            </w:tcBorders>
          </w:tcPr>
          <w:p>
            <w:pPr>
              <w:pStyle w:val="0"/>
            </w:pPr>
            <w:r>
              <w:rPr>
                <w:sz w:val="20"/>
              </w:rPr>
            </w:r>
          </w:p>
        </w:tc>
        <w:tc>
          <w:tcPr>
            <w:tcW w:w="340" w:type="dxa"/>
            <w:vAlign w:val="bottom"/>
            <w:tcBorders>
              <w:top w:val="nil"/>
              <w:left w:val="nil"/>
              <w:bottom w:val="nil"/>
              <w:right w:val="nil"/>
            </w:tcBorders>
          </w:tcPr>
          <w:p>
            <w:pPr>
              <w:pStyle w:val="0"/>
              <w:jc w:val="right"/>
            </w:pPr>
            <w:r>
              <w:rPr>
                <w:sz w:val="20"/>
              </w:rPr>
              <w:t xml:space="preserve">/</w:t>
            </w:r>
          </w:p>
        </w:tc>
        <w:tc>
          <w:tcPr>
            <w:tcW w:w="2667" w:type="dxa"/>
            <w:tcBorders>
              <w:top w:val="nil"/>
              <w:left w:val="nil"/>
              <w:right w:val="nil"/>
            </w:tcBorders>
          </w:tcPr>
          <w:p>
            <w:pPr>
              <w:pStyle w:val="0"/>
            </w:pPr>
            <w:r>
              <w:rPr>
                <w:sz w:val="20"/>
              </w:rPr>
            </w:r>
          </w:p>
        </w:tc>
        <w:tc>
          <w:tcPr>
            <w:tcW w:w="340" w:type="dxa"/>
            <w:vAlign w:val="bottom"/>
            <w:tcBorders>
              <w:top w:val="nil"/>
              <w:left w:val="nil"/>
              <w:bottom w:val="nil"/>
              <w:right w:val="single" w:sz="4"/>
            </w:tcBorders>
          </w:tcPr>
          <w:p>
            <w:pPr>
              <w:pStyle w:val="0"/>
            </w:pPr>
            <w:r>
              <w:rPr>
                <w:sz w:val="20"/>
              </w:rPr>
              <w:t xml:space="preserve">/</w:t>
            </w:r>
          </w:p>
        </w:tc>
      </w:tr>
      <w:tr>
        <w:tblPrEx>
          <w:tblBorders>
            <w:insideH w:val="nil"/>
          </w:tblBorders>
        </w:tblPrEx>
        <w:tc>
          <w:tcPr>
            <w:tcW w:w="4112" w:type="dxa"/>
            <w:tcBorders>
              <w:top w:val="nil"/>
              <w:left w:val="single" w:sz="4"/>
              <w:right w:val="nil"/>
            </w:tcBorders>
          </w:tcPr>
          <w:p>
            <w:pPr>
              <w:pStyle w:val="0"/>
            </w:pPr>
            <w:r>
              <w:rPr>
                <w:sz w:val="20"/>
              </w:rPr>
            </w:r>
          </w:p>
        </w:tc>
        <w:tc>
          <w:tcPr>
            <w:gridSpan w:val="2"/>
            <w:tcW w:w="1560" w:type="dxa"/>
            <w:tcBorders>
              <w:left w:val="nil"/>
              <w:right w:val="nil"/>
            </w:tcBorders>
          </w:tcPr>
          <w:p>
            <w:pPr>
              <w:pStyle w:val="0"/>
              <w:jc w:val="center"/>
            </w:pPr>
            <w:r>
              <w:rPr>
                <w:sz w:val="20"/>
              </w:rPr>
              <w:t xml:space="preserve">(подпись)</w:t>
            </w:r>
          </w:p>
        </w:tc>
        <w:tc>
          <w:tcPr>
            <w:tcW w:w="340" w:type="dxa"/>
            <w:tcBorders>
              <w:top w:val="nil"/>
              <w:left w:val="nil"/>
              <w:right w:val="nil"/>
            </w:tcBorders>
          </w:tcPr>
          <w:p>
            <w:pPr>
              <w:pStyle w:val="0"/>
            </w:pPr>
            <w:r>
              <w:rPr>
                <w:sz w:val="20"/>
              </w:rPr>
            </w:r>
          </w:p>
        </w:tc>
        <w:tc>
          <w:tcPr>
            <w:tcW w:w="2667" w:type="dxa"/>
            <w:tcBorders>
              <w:left w:val="nil"/>
              <w:right w:val="nil"/>
            </w:tcBorders>
          </w:tcPr>
          <w:p>
            <w:pPr>
              <w:pStyle w:val="0"/>
              <w:jc w:val="center"/>
            </w:pPr>
            <w:r>
              <w:rPr>
                <w:sz w:val="20"/>
              </w:rPr>
              <w:t xml:space="preserve">(инициалы, фамилия)</w:t>
            </w:r>
          </w:p>
        </w:tc>
        <w:tc>
          <w:tcPr>
            <w:tcW w:w="340" w:type="dxa"/>
            <w:tcBorders>
              <w:top w:val="nil"/>
              <w:left w:val="nil"/>
              <w:right w:val="single" w:sz="4"/>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140 x 90 мм</w:t>
      </w:r>
    </w:p>
    <w:p>
      <w:pPr>
        <w:pStyle w:val="0"/>
        <w:jc w:val="both"/>
      </w:pPr>
      <w:r>
        <w:rPr>
          <w:sz w:val="20"/>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1417"/>
        <w:gridCol w:w="422"/>
        <w:gridCol w:w="466"/>
        <w:gridCol w:w="832"/>
        <w:gridCol w:w="750"/>
        <w:gridCol w:w="4814"/>
        <w:gridCol w:w="370"/>
      </w:tblGrid>
      <w:tr>
        <w:tc>
          <w:tcPr>
            <w:gridSpan w:val="7"/>
            <w:tcW w:w="9071" w:type="dxa"/>
            <w:tcBorders>
              <w:top w:val="single" w:sz="4"/>
              <w:left w:val="single" w:sz="4"/>
              <w:bottom w:val="nil"/>
              <w:right w:val="single" w:sz="4"/>
            </w:tcBorders>
          </w:tcPr>
          <w:bookmarkStart w:id="803" w:name="P803"/>
          <w:bookmarkEnd w:id="803"/>
          <w:p>
            <w:pPr>
              <w:pStyle w:val="0"/>
              <w:jc w:val="center"/>
            </w:pPr>
            <w:r>
              <w:rPr>
                <w:sz w:val="20"/>
              </w:rPr>
              <w:t xml:space="preserve">КАРТОЧКА</w:t>
            </w:r>
          </w:p>
          <w:p>
            <w:pPr>
              <w:pStyle w:val="0"/>
              <w:jc w:val="center"/>
            </w:pPr>
            <w:r>
              <w:rPr>
                <w:sz w:val="20"/>
              </w:rPr>
              <w:t xml:space="preserve">СОТРУДНИКА, НАГРАЖДЕННОГО ГОСУДАРСТВЕННЫМИ НАГРАДАМИ РОССИЙСКОЙ ФЕДЕРАЦИИ</w:t>
            </w:r>
          </w:p>
        </w:tc>
      </w:tr>
      <w:tr>
        <w:tc>
          <w:tcPr>
            <w:tcW w:w="1417" w:type="dxa"/>
            <w:tcBorders>
              <w:top w:val="nil"/>
              <w:left w:val="single" w:sz="4"/>
              <w:bottom w:val="nil"/>
              <w:right w:val="nil"/>
            </w:tcBorders>
          </w:tcPr>
          <w:p>
            <w:pPr>
              <w:pStyle w:val="0"/>
            </w:pPr>
            <w:r>
              <w:rPr>
                <w:sz w:val="20"/>
              </w:rPr>
              <w:t xml:space="preserve">ФАМИЛИЯ</w:t>
            </w:r>
          </w:p>
        </w:tc>
        <w:tc>
          <w:tcPr>
            <w:gridSpan w:val="5"/>
            <w:tcW w:w="7284" w:type="dxa"/>
            <w:tcBorders>
              <w:top w:val="nil"/>
              <w:left w:val="nil"/>
              <w:bottom w:val="single" w:sz="4"/>
              <w:right w:val="nil"/>
            </w:tcBorders>
          </w:tcPr>
          <w:p>
            <w:pPr>
              <w:pStyle w:val="0"/>
            </w:pPr>
            <w:r>
              <w:rPr>
                <w:sz w:val="20"/>
              </w:rPr>
            </w:r>
          </w:p>
        </w:tc>
        <w:tc>
          <w:tcPr>
            <w:tcW w:w="370" w:type="dxa"/>
            <w:tcBorders>
              <w:top w:val="nil"/>
              <w:left w:val="nil"/>
              <w:bottom w:val="single" w:sz="4"/>
              <w:right w:val="single" w:sz="4"/>
            </w:tcBorders>
            <w:vMerge w:val="restart"/>
          </w:tcPr>
          <w:p>
            <w:pPr>
              <w:pStyle w:val="0"/>
            </w:pPr>
            <w:r>
              <w:rPr>
                <w:sz w:val="20"/>
              </w:rPr>
            </w:r>
          </w:p>
        </w:tc>
      </w:tr>
      <w:tr>
        <w:tc>
          <w:tcPr>
            <w:gridSpan w:val="5"/>
            <w:tcW w:w="3887" w:type="dxa"/>
            <w:tcBorders>
              <w:top w:val="nil"/>
              <w:left w:val="single" w:sz="4"/>
              <w:bottom w:val="nil"/>
              <w:right w:val="nil"/>
            </w:tcBorders>
          </w:tcPr>
          <w:p>
            <w:pPr>
              <w:pStyle w:val="0"/>
            </w:pPr>
            <w:r>
              <w:rPr>
                <w:sz w:val="20"/>
              </w:rPr>
              <w:t xml:space="preserve">ИМЯ, ОТЧЕСТВО (при наличии)</w:t>
            </w:r>
          </w:p>
        </w:tc>
        <w:tc>
          <w:tcPr>
            <w:tcW w:w="4814" w:type="dxa"/>
            <w:tcBorders>
              <w:top w:val="single" w:sz="4"/>
              <w:left w:val="nil"/>
              <w:bottom w:val="single" w:sz="4"/>
              <w:right w:val="nil"/>
            </w:tcBorders>
          </w:tcPr>
          <w:p>
            <w:pPr>
              <w:pStyle w:val="0"/>
            </w:pPr>
            <w:r>
              <w:rPr>
                <w:sz w:val="20"/>
              </w:rPr>
            </w:r>
          </w:p>
        </w:tc>
        <w:tc>
          <w:tcPr>
            <w:tcBorders>
              <w:top w:val="nil"/>
              <w:left w:val="nil"/>
              <w:bottom w:val="single" w:sz="4"/>
              <w:right w:val="single" w:sz="4"/>
            </w:tcBorders>
            <w:vMerge w:val="continue"/>
          </w:tcPr>
          <w:p/>
        </w:tc>
      </w:tr>
      <w:tr>
        <w:tc>
          <w:tcPr>
            <w:gridSpan w:val="3"/>
            <w:tcW w:w="2305" w:type="dxa"/>
            <w:tcBorders>
              <w:top w:val="nil"/>
              <w:left w:val="single" w:sz="4"/>
              <w:bottom w:val="nil"/>
              <w:right w:val="nil"/>
            </w:tcBorders>
          </w:tcPr>
          <w:p>
            <w:pPr>
              <w:pStyle w:val="0"/>
            </w:pPr>
            <w:r>
              <w:rPr>
                <w:sz w:val="20"/>
              </w:rPr>
              <w:t xml:space="preserve">ДАТА РОЖДЕНИЯ</w:t>
            </w:r>
          </w:p>
        </w:tc>
        <w:tc>
          <w:tcPr>
            <w:gridSpan w:val="3"/>
            <w:tcW w:w="6396" w:type="dxa"/>
            <w:tcBorders>
              <w:top w:val="nil"/>
              <w:left w:val="nil"/>
              <w:bottom w:val="single" w:sz="4"/>
              <w:right w:val="nil"/>
            </w:tcBorders>
          </w:tcPr>
          <w:p>
            <w:pPr>
              <w:pStyle w:val="0"/>
            </w:pPr>
            <w:r>
              <w:rPr>
                <w:sz w:val="20"/>
              </w:rPr>
            </w:r>
          </w:p>
        </w:tc>
        <w:tc>
          <w:tcPr>
            <w:tcBorders>
              <w:top w:val="nil"/>
              <w:left w:val="nil"/>
              <w:bottom w:val="single" w:sz="4"/>
              <w:right w:val="single" w:sz="4"/>
            </w:tcBorders>
            <w:vMerge w:val="continue"/>
          </w:tcPr>
          <w:p/>
        </w:tc>
      </w:tr>
      <w:tr>
        <w:tc>
          <w:tcPr>
            <w:gridSpan w:val="4"/>
            <w:tcW w:w="3137" w:type="dxa"/>
            <w:tcBorders>
              <w:top w:val="nil"/>
              <w:left w:val="single" w:sz="4"/>
              <w:bottom w:val="nil"/>
              <w:right w:val="nil"/>
            </w:tcBorders>
          </w:tcPr>
          <w:p>
            <w:pPr>
              <w:pStyle w:val="0"/>
            </w:pPr>
            <w:r>
              <w:rPr>
                <w:sz w:val="20"/>
              </w:rPr>
              <w:t xml:space="preserve">СПЕЦИАЛЬНОЕ ЗВАНИЕ</w:t>
            </w:r>
          </w:p>
        </w:tc>
        <w:tc>
          <w:tcPr>
            <w:gridSpan w:val="2"/>
            <w:tcW w:w="5564" w:type="dxa"/>
            <w:tcBorders>
              <w:top w:val="single" w:sz="4"/>
              <w:left w:val="nil"/>
              <w:bottom w:val="single" w:sz="4"/>
              <w:right w:val="nil"/>
            </w:tcBorders>
          </w:tcPr>
          <w:p>
            <w:pPr>
              <w:pStyle w:val="0"/>
            </w:pPr>
            <w:r>
              <w:rPr>
                <w:sz w:val="20"/>
              </w:rPr>
            </w:r>
          </w:p>
        </w:tc>
        <w:tc>
          <w:tcPr>
            <w:tcBorders>
              <w:top w:val="nil"/>
              <w:left w:val="nil"/>
              <w:bottom w:val="single" w:sz="4"/>
              <w:right w:val="single" w:sz="4"/>
            </w:tcBorders>
            <w:vMerge w:val="continue"/>
          </w:tcPr>
          <w:p/>
        </w:tc>
      </w:tr>
      <w:tr>
        <w:tc>
          <w:tcPr>
            <w:gridSpan w:val="2"/>
            <w:tcW w:w="1839" w:type="dxa"/>
            <w:tcBorders>
              <w:top w:val="nil"/>
              <w:left w:val="single" w:sz="4"/>
              <w:bottom w:val="nil"/>
              <w:right w:val="nil"/>
            </w:tcBorders>
          </w:tcPr>
          <w:p>
            <w:pPr>
              <w:pStyle w:val="0"/>
            </w:pPr>
            <w:r>
              <w:rPr>
                <w:sz w:val="20"/>
              </w:rPr>
              <w:t xml:space="preserve">ДОЛЖНОСТЬ</w:t>
            </w:r>
          </w:p>
        </w:tc>
        <w:tc>
          <w:tcPr>
            <w:gridSpan w:val="4"/>
            <w:tcW w:w="6862" w:type="dxa"/>
            <w:tcBorders>
              <w:top w:val="nil"/>
              <w:left w:val="nil"/>
              <w:bottom w:val="single" w:sz="4"/>
              <w:right w:val="nil"/>
            </w:tcBorders>
          </w:tcPr>
          <w:p>
            <w:pPr>
              <w:pStyle w:val="0"/>
            </w:pPr>
            <w:r>
              <w:rPr>
                <w:sz w:val="20"/>
              </w:rPr>
            </w:r>
          </w:p>
        </w:tc>
        <w:tc>
          <w:tcPr>
            <w:tcBorders>
              <w:top w:val="nil"/>
              <w:left w:val="nil"/>
              <w:bottom w:val="single" w:sz="4"/>
              <w:right w:val="single" w:sz="4"/>
            </w:tcBorders>
            <w:vMerge w:val="continue"/>
          </w:tcPr>
          <w:p/>
        </w:tc>
      </w:tr>
      <w:tr>
        <w:tc>
          <w:tcPr>
            <w:gridSpan w:val="3"/>
            <w:tcW w:w="2305" w:type="dxa"/>
            <w:tcBorders>
              <w:top w:val="nil"/>
              <w:left w:val="single" w:sz="4"/>
              <w:bottom w:val="nil"/>
              <w:right w:val="nil"/>
            </w:tcBorders>
          </w:tcPr>
          <w:p>
            <w:pPr>
              <w:pStyle w:val="0"/>
            </w:pPr>
            <w:r>
              <w:rPr>
                <w:sz w:val="20"/>
              </w:rPr>
              <w:t xml:space="preserve">МЕСТО СЛУЖБЫ</w:t>
            </w:r>
          </w:p>
        </w:tc>
        <w:tc>
          <w:tcPr>
            <w:gridSpan w:val="3"/>
            <w:tcW w:w="6396" w:type="dxa"/>
            <w:tcBorders>
              <w:top w:val="single" w:sz="4"/>
              <w:left w:val="nil"/>
              <w:bottom w:val="single" w:sz="4"/>
              <w:right w:val="nil"/>
            </w:tcBorders>
          </w:tcPr>
          <w:p>
            <w:pPr>
              <w:pStyle w:val="0"/>
            </w:pPr>
            <w:r>
              <w:rPr>
                <w:sz w:val="20"/>
              </w:rPr>
            </w:r>
          </w:p>
        </w:tc>
        <w:tc>
          <w:tcPr>
            <w:tcBorders>
              <w:top w:val="nil"/>
              <w:left w:val="nil"/>
              <w:bottom w:val="single" w:sz="4"/>
              <w:right w:val="single" w:sz="4"/>
            </w:tcBorders>
            <w:vMerge w:val="continue"/>
          </w:tcPr>
          <w:p/>
        </w:tc>
      </w:tr>
      <w:tr>
        <w:tc>
          <w:tcPr>
            <w:gridSpan w:val="6"/>
            <w:tcW w:w="8701" w:type="dxa"/>
            <w:tcBorders>
              <w:top w:val="nil"/>
              <w:left w:val="single" w:sz="4"/>
              <w:bottom w:val="single" w:sz="4"/>
              <w:right w:val="nil"/>
            </w:tcBorders>
          </w:tcPr>
          <w:p>
            <w:pPr>
              <w:pStyle w:val="0"/>
            </w:pPr>
            <w:r>
              <w:rPr>
                <w:sz w:val="20"/>
              </w:rPr>
            </w:r>
          </w:p>
        </w:tc>
        <w:tc>
          <w:tcPr>
            <w:tcBorders>
              <w:top w:val="nil"/>
              <w:left w:val="nil"/>
              <w:bottom w:val="single" w:sz="4"/>
              <w:right w:val="single" w:sz="4"/>
            </w:tcBorders>
            <w:vMerge w:val="continue"/>
          </w:tcPr>
          <w:p/>
        </w:tc>
      </w:tr>
      <w:tr>
        <w:tblPrEx>
          <w:tblBorders>
            <w:insideH w:val="single" w:sz="4"/>
          </w:tblBorders>
        </w:tblPrEx>
        <w:tc>
          <w:tcPr>
            <w:gridSpan w:val="6"/>
            <w:tcW w:w="8701" w:type="dxa"/>
            <w:tcBorders>
              <w:top w:val="single" w:sz="4"/>
              <w:left w:val="single" w:sz="4"/>
              <w:bottom w:val="single" w:sz="4"/>
              <w:right w:val="nil"/>
            </w:tcBorders>
          </w:tcPr>
          <w:p>
            <w:pPr>
              <w:pStyle w:val="0"/>
            </w:pPr>
            <w:r>
              <w:rPr>
                <w:sz w:val="20"/>
              </w:rPr>
            </w:r>
          </w:p>
        </w:tc>
        <w:tc>
          <w:tcPr>
            <w:tcBorders>
              <w:top w:val="nil"/>
              <w:left w:val="nil"/>
              <w:bottom w:val="single" w:sz="4"/>
              <w:right w:val="single" w:sz="4"/>
            </w:tcBorders>
            <w:vMerge w:val="continue"/>
          </w:tcPr>
          <w:p/>
        </w:tc>
      </w:tr>
      <w:tr>
        <w:tblPrEx>
          <w:tblBorders>
            <w:insideH w:val="single" w:sz="4"/>
          </w:tblBorders>
        </w:tblPrEx>
        <w:tc>
          <w:tcPr>
            <w:gridSpan w:val="6"/>
            <w:tcW w:w="8701" w:type="dxa"/>
            <w:tcBorders>
              <w:top w:val="single" w:sz="4"/>
              <w:left w:val="single" w:sz="4"/>
              <w:bottom w:val="single" w:sz="4"/>
              <w:right w:val="nil"/>
            </w:tcBorders>
          </w:tcPr>
          <w:p>
            <w:pPr>
              <w:pStyle w:val="0"/>
            </w:pPr>
            <w:r>
              <w:rPr>
                <w:sz w:val="20"/>
              </w:rPr>
            </w:r>
          </w:p>
        </w:tc>
        <w:tc>
          <w:tcPr>
            <w:tcBorders>
              <w:top w:val="nil"/>
              <w:left w:val="nil"/>
              <w:bottom w:val="single" w:sz="4"/>
              <w:right w:val="single" w:sz="4"/>
            </w:tcBorders>
            <w:vMerge w:val="continue"/>
          </w:tcPr>
          <w:p/>
        </w:tc>
      </w:tr>
    </w:tbl>
    <w:p>
      <w:pPr>
        <w:pStyle w:val="0"/>
        <w:jc w:val="both"/>
      </w:pPr>
      <w:r>
        <w:rPr>
          <w:sz w:val="20"/>
        </w:rPr>
      </w:r>
    </w:p>
    <w:p>
      <w:pPr>
        <w:pStyle w:val="0"/>
        <w:outlineLvl w:val="2"/>
        <w:jc w:val="center"/>
      </w:pPr>
      <w:r>
        <w:rPr>
          <w:sz w:val="20"/>
        </w:rPr>
        <w:t xml:space="preserve">(Оборотная сторона карточки)</w:t>
      </w:r>
    </w:p>
    <w:p>
      <w:pPr>
        <w:pStyle w:val="0"/>
        <w:jc w:val="both"/>
      </w:pPr>
      <w:r>
        <w:rPr>
          <w:sz w:val="20"/>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3742"/>
        <w:gridCol w:w="1814"/>
        <w:gridCol w:w="340"/>
        <w:gridCol w:w="2835"/>
        <w:gridCol w:w="340"/>
      </w:tblGrid>
      <w:tr>
        <w:tc>
          <w:tcPr>
            <w:gridSpan w:val="5"/>
            <w:tcW w:w="9071" w:type="dxa"/>
            <w:tcBorders>
              <w:top w:val="single" w:sz="4"/>
              <w:left w:val="single" w:sz="4"/>
              <w:bottom w:val="nil"/>
              <w:right w:val="single" w:sz="4"/>
            </w:tcBorders>
          </w:tcPr>
          <w:p>
            <w:pPr>
              <w:pStyle w:val="0"/>
              <w:jc w:val="both"/>
            </w:pPr>
            <w:r>
              <w:rPr>
                <w:sz w:val="20"/>
              </w:rPr>
              <w:t xml:space="preserve">1. Указом Президента Российской Федерации N ________ от __/__/__ г. награжден _________________________________________________________</w:t>
            </w:r>
          </w:p>
        </w:tc>
      </w:tr>
      <w:tr>
        <w:tc>
          <w:tcPr>
            <w:gridSpan w:val="5"/>
            <w:tcW w:w="9071" w:type="dxa"/>
            <w:tcBorders>
              <w:top w:val="nil"/>
              <w:left w:val="single" w:sz="4"/>
              <w:bottom w:val="nil"/>
              <w:right w:val="single" w:sz="4"/>
            </w:tcBorders>
          </w:tcPr>
          <w:p>
            <w:pPr>
              <w:pStyle w:val="0"/>
              <w:jc w:val="both"/>
            </w:pPr>
            <w:r>
              <w:rPr>
                <w:sz w:val="20"/>
              </w:rPr>
              <w:t xml:space="preserve">2. Указом Президента Российской Федерации N ________ от __/__/__ г. награжден _________________________________________________________</w:t>
            </w:r>
          </w:p>
        </w:tc>
      </w:tr>
      <w:tr>
        <w:tc>
          <w:tcPr>
            <w:gridSpan w:val="5"/>
            <w:tcW w:w="9071" w:type="dxa"/>
            <w:tcBorders>
              <w:top w:val="nil"/>
              <w:left w:val="single" w:sz="4"/>
              <w:bottom w:val="nil"/>
              <w:right w:val="single" w:sz="4"/>
            </w:tcBorders>
          </w:tcPr>
          <w:p>
            <w:pPr>
              <w:pStyle w:val="0"/>
              <w:jc w:val="both"/>
            </w:pPr>
            <w:r>
              <w:rPr>
                <w:sz w:val="20"/>
              </w:rPr>
              <w:t xml:space="preserve">3. Указом Президента Российской Федерации N ________ от __/__/__ г. награжден _________________________________________________________</w:t>
            </w:r>
          </w:p>
        </w:tc>
      </w:tr>
      <w:tr>
        <w:tc>
          <w:tcPr>
            <w:gridSpan w:val="5"/>
            <w:tcW w:w="9071" w:type="dxa"/>
            <w:tcBorders>
              <w:top w:val="nil"/>
              <w:left w:val="single" w:sz="4"/>
              <w:bottom w:val="nil"/>
              <w:right w:val="single" w:sz="4"/>
            </w:tcBorders>
          </w:tcPr>
          <w:p>
            <w:pPr>
              <w:pStyle w:val="0"/>
              <w:jc w:val="both"/>
            </w:pPr>
            <w:r>
              <w:rPr>
                <w:sz w:val="20"/>
              </w:rPr>
              <w:t xml:space="preserve">4. Указом Президента Российской Федерации N ________ от __/__/__ г. награжден _________________________________________________________</w:t>
            </w:r>
          </w:p>
        </w:tc>
      </w:tr>
      <w:tr>
        <w:tc>
          <w:tcPr>
            <w:gridSpan w:val="5"/>
            <w:tcW w:w="9071" w:type="dxa"/>
            <w:tcBorders>
              <w:top w:val="nil"/>
              <w:left w:val="single" w:sz="4"/>
              <w:bottom w:val="nil"/>
              <w:right w:val="single" w:sz="4"/>
            </w:tcBorders>
          </w:tcPr>
          <w:p>
            <w:pPr>
              <w:pStyle w:val="0"/>
              <w:jc w:val="both"/>
            </w:pPr>
            <w:r>
              <w:rPr>
                <w:sz w:val="20"/>
              </w:rPr>
              <w:t xml:space="preserve">5. Указом Президента Российской Федерации N ________ от __/__/__ г. награжден _________________________________________________________</w:t>
            </w:r>
          </w:p>
        </w:tc>
      </w:tr>
      <w:tr>
        <w:tc>
          <w:tcPr>
            <w:gridSpan w:val="5"/>
            <w:tcW w:w="9071" w:type="dxa"/>
            <w:tcBorders>
              <w:top w:val="nil"/>
              <w:left w:val="single" w:sz="4"/>
              <w:bottom w:val="nil"/>
              <w:right w:val="single" w:sz="4"/>
            </w:tcBorders>
          </w:tcPr>
          <w:p>
            <w:pPr>
              <w:pStyle w:val="0"/>
            </w:pPr>
            <w:r>
              <w:rPr>
                <w:sz w:val="20"/>
              </w:rPr>
            </w:r>
          </w:p>
        </w:tc>
      </w:tr>
      <w:tr>
        <w:tc>
          <w:tcPr>
            <w:gridSpan w:val="5"/>
            <w:tcW w:w="9071" w:type="dxa"/>
            <w:tcBorders>
              <w:top w:val="nil"/>
              <w:left w:val="single" w:sz="4"/>
              <w:bottom w:val="nil"/>
              <w:right w:val="single" w:sz="4"/>
            </w:tcBorders>
          </w:tcPr>
          <w:p>
            <w:pPr>
              <w:pStyle w:val="0"/>
            </w:pPr>
            <w:r>
              <w:rPr>
                <w:sz w:val="20"/>
              </w:rPr>
              <w:t xml:space="preserve">Подпись должностного лица, заполнившего карточку</w:t>
            </w:r>
          </w:p>
        </w:tc>
      </w:tr>
      <w:tr>
        <w:tc>
          <w:tcPr>
            <w:gridSpan w:val="5"/>
            <w:tcW w:w="9071" w:type="dxa"/>
            <w:tcBorders>
              <w:top w:val="nil"/>
              <w:left w:val="single" w:sz="4"/>
              <w:bottom w:val="single" w:sz="4"/>
              <w:right w:val="single" w:sz="4"/>
            </w:tcBorders>
          </w:tcPr>
          <w:p>
            <w:pPr>
              <w:pStyle w:val="0"/>
            </w:pPr>
            <w:r>
              <w:rPr>
                <w:sz w:val="20"/>
              </w:rPr>
            </w:r>
          </w:p>
        </w:tc>
      </w:tr>
      <w:tr>
        <w:tc>
          <w:tcPr>
            <w:gridSpan w:val="5"/>
            <w:tcW w:w="9071" w:type="dxa"/>
            <w:tcBorders>
              <w:top w:val="single" w:sz="4"/>
              <w:left w:val="single" w:sz="4"/>
              <w:bottom w:val="nil"/>
              <w:right w:val="single" w:sz="4"/>
            </w:tcBorders>
          </w:tcPr>
          <w:p>
            <w:pPr>
              <w:pStyle w:val="0"/>
              <w:jc w:val="center"/>
            </w:pPr>
            <w:r>
              <w:rPr>
                <w:sz w:val="20"/>
              </w:rPr>
              <w:t xml:space="preserve">(наименование органа, организации, подразделения МВД России)</w:t>
            </w:r>
          </w:p>
        </w:tc>
      </w:tr>
      <w:tr>
        <w:tc>
          <w:tcPr>
            <w:gridSpan w:val="5"/>
            <w:tcW w:w="9071" w:type="dxa"/>
            <w:tcBorders>
              <w:top w:val="nil"/>
              <w:left w:val="single" w:sz="4"/>
              <w:bottom w:val="nil"/>
              <w:right w:val="single" w:sz="4"/>
            </w:tcBorders>
          </w:tcPr>
          <w:p>
            <w:pPr>
              <w:pStyle w:val="0"/>
            </w:pPr>
            <w:r>
              <w:rPr>
                <w:sz w:val="20"/>
              </w:rPr>
            </w:r>
          </w:p>
        </w:tc>
      </w:tr>
      <w:tr>
        <w:tc>
          <w:tcPr>
            <w:tcW w:w="3742" w:type="dxa"/>
            <w:tcBorders>
              <w:top w:val="nil"/>
              <w:left w:val="single" w:sz="4"/>
              <w:bottom w:val="nil"/>
              <w:right w:val="nil"/>
            </w:tcBorders>
          </w:tcPr>
          <w:p>
            <w:pPr>
              <w:pStyle w:val="0"/>
            </w:pPr>
            <w:r>
              <w:rPr>
                <w:sz w:val="20"/>
              </w:rPr>
              <w:t xml:space="preserve">"__" _______________ ____ г.</w:t>
            </w:r>
          </w:p>
        </w:tc>
        <w:tc>
          <w:tcPr>
            <w:tcW w:w="1814"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jc w:val="right"/>
            </w:pPr>
            <w:r>
              <w:rPr>
                <w:sz w:val="20"/>
              </w:rPr>
              <w:t xml:space="preserve">/</w:t>
            </w:r>
          </w:p>
        </w:tc>
        <w:tc>
          <w:tcPr>
            <w:tcW w:w="2835" w:type="dxa"/>
            <w:tcBorders>
              <w:top w:val="nil"/>
              <w:left w:val="nil"/>
              <w:bottom w:val="single" w:sz="4"/>
              <w:right w:val="nil"/>
            </w:tcBorders>
          </w:tcPr>
          <w:p>
            <w:pPr>
              <w:pStyle w:val="0"/>
            </w:pPr>
            <w:r>
              <w:rPr>
                <w:sz w:val="20"/>
              </w:rPr>
            </w:r>
          </w:p>
        </w:tc>
        <w:tc>
          <w:tcPr>
            <w:tcW w:w="340" w:type="dxa"/>
            <w:tcBorders>
              <w:top w:val="nil"/>
              <w:left w:val="nil"/>
              <w:bottom w:val="nil"/>
              <w:right w:val="single" w:sz="4"/>
            </w:tcBorders>
          </w:tcPr>
          <w:p>
            <w:pPr>
              <w:pStyle w:val="0"/>
              <w:jc w:val="both"/>
            </w:pPr>
            <w:r>
              <w:rPr>
                <w:sz w:val="20"/>
              </w:rPr>
              <w:t xml:space="preserve">/</w:t>
            </w:r>
          </w:p>
        </w:tc>
      </w:tr>
      <w:tr>
        <w:tc>
          <w:tcPr>
            <w:tcW w:w="3742" w:type="dxa"/>
            <w:tcBorders>
              <w:top w:val="nil"/>
              <w:left w:val="single" w:sz="4"/>
              <w:bottom w:val="single" w:sz="4"/>
              <w:right w:val="nil"/>
            </w:tcBorders>
          </w:tcPr>
          <w:p>
            <w:pPr>
              <w:pStyle w:val="0"/>
            </w:pPr>
            <w:r>
              <w:rPr>
                <w:sz w:val="20"/>
              </w:rPr>
            </w:r>
          </w:p>
        </w:tc>
        <w:tc>
          <w:tcPr>
            <w:tcW w:w="1814" w:type="dxa"/>
            <w:tcBorders>
              <w:top w:val="single" w:sz="4"/>
              <w:left w:val="nil"/>
              <w:bottom w:val="single" w:sz="4"/>
              <w:right w:val="nil"/>
            </w:tcBorders>
          </w:tcPr>
          <w:p>
            <w:pPr>
              <w:pStyle w:val="0"/>
              <w:jc w:val="center"/>
            </w:pPr>
            <w:r>
              <w:rPr>
                <w:sz w:val="20"/>
              </w:rPr>
              <w:t xml:space="preserve">(подпись)</w:t>
            </w:r>
          </w:p>
        </w:tc>
        <w:tc>
          <w:tcPr>
            <w:tcW w:w="340" w:type="dxa"/>
            <w:tcBorders>
              <w:top w:val="nil"/>
              <w:left w:val="nil"/>
              <w:bottom w:val="single" w:sz="4"/>
              <w:right w:val="nil"/>
            </w:tcBorders>
          </w:tcPr>
          <w:p>
            <w:pPr>
              <w:pStyle w:val="0"/>
            </w:pPr>
            <w:r>
              <w:rPr>
                <w:sz w:val="20"/>
              </w:rPr>
            </w:r>
          </w:p>
        </w:tc>
        <w:tc>
          <w:tcPr>
            <w:tcW w:w="2835" w:type="dxa"/>
            <w:tcBorders>
              <w:top w:val="single" w:sz="4"/>
              <w:left w:val="nil"/>
              <w:bottom w:val="single" w:sz="4"/>
              <w:right w:val="nil"/>
            </w:tcBorders>
          </w:tcPr>
          <w:p>
            <w:pPr>
              <w:pStyle w:val="0"/>
            </w:pPr>
            <w:r>
              <w:rPr>
                <w:sz w:val="20"/>
              </w:rPr>
              <w:t xml:space="preserve">(инициалы, фамилия)</w:t>
            </w:r>
          </w:p>
        </w:tc>
        <w:tc>
          <w:tcPr>
            <w:tcW w:w="340" w:type="dxa"/>
            <w:tcBorders>
              <w:top w:val="nil"/>
              <w:left w:val="nil"/>
              <w:bottom w:val="single" w:sz="4"/>
              <w:right w:val="single" w:sz="4"/>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230 x 330 мм</w:t>
      </w:r>
    </w:p>
    <w:p>
      <w:pPr>
        <w:pStyle w:val="0"/>
        <w:jc w:val="both"/>
      </w:pPr>
      <w:r>
        <w:rPr>
          <w:sz w:val="20"/>
        </w:rPr>
      </w:r>
    </w:p>
    <w:p>
      <w:pPr>
        <w:pStyle w:val="0"/>
        <w:outlineLvl w:val="2"/>
        <w:jc w:val="center"/>
      </w:pPr>
      <w:r>
        <w:rPr>
          <w:sz w:val="20"/>
        </w:rPr>
        <w:t xml:space="preserve">(Титульная сторона обложки)</w:t>
      </w:r>
    </w:p>
    <w:p>
      <w:pPr>
        <w:pStyle w:val="0"/>
        <w:jc w:val="both"/>
      </w:pPr>
      <w:r>
        <w:rPr>
          <w:sz w:val="20"/>
        </w:rPr>
      </w:r>
    </w:p>
    <w:p>
      <w:pPr>
        <w:pStyle w:val="0"/>
        <w:jc w:val="center"/>
      </w:pPr>
      <w:r>
        <w:rPr>
          <w:position w:val="-32"/>
        </w:rPr>
        <w:drawing>
          <wp:inline distT="0" distB="0" distL="0" distR="0">
            <wp:extent cx="933450" cy="542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933450" cy="542925"/>
                    </a:xfrm>
                    <a:prstGeom prst="rect">
                      <a:avLst/>
                    </a:prstGeom>
                    <a:noFill/>
                    <a:ln>
                      <a:noFill/>
                    </a:ln>
                  </pic:spPr>
                </pic:pic>
              </a:graphicData>
            </a:graphic>
          </wp:inline>
        </w:drawing>
      </w:r>
    </w:p>
    <w:p>
      <w:pPr>
        <w:pStyle w:val="0"/>
        <w:jc w:val="both"/>
      </w:pPr>
      <w:r>
        <w:rPr>
          <w:sz w:val="20"/>
        </w:rPr>
      </w:r>
    </w:p>
    <w:p>
      <w:pPr>
        <w:pStyle w:val="0"/>
        <w:jc w:val="center"/>
      </w:pPr>
      <w:r>
        <w:rPr>
          <w:sz w:val="20"/>
        </w:rPr>
        <w:t xml:space="preserve">МИНИСТЕРСТВО ВНУТРЕННИХ ДЕЛ</w:t>
      </w:r>
    </w:p>
    <w:p>
      <w:pPr>
        <w:pStyle w:val="0"/>
        <w:jc w:val="center"/>
      </w:pPr>
      <w:r>
        <w:rPr>
          <w:sz w:val="20"/>
        </w:rPr>
        <w:t xml:space="preserve">РОССИЙСКОЙ ФЕДЕРАЦИИ</w:t>
      </w:r>
    </w:p>
    <w:p>
      <w:pPr>
        <w:pStyle w:val="0"/>
        <w:jc w:val="center"/>
      </w:pPr>
      <w:r>
        <w:rPr>
          <w:sz w:val="20"/>
        </w:rPr>
        <w:t xml:space="preserve">---------------------------</w:t>
      </w:r>
    </w:p>
    <w:p>
      <w:pPr>
        <w:pStyle w:val="0"/>
        <w:jc w:val="both"/>
      </w:pPr>
      <w:r>
        <w:rPr>
          <w:sz w:val="20"/>
        </w:rPr>
      </w:r>
    </w:p>
    <w:p>
      <w:pPr>
        <w:pStyle w:val="0"/>
        <w:jc w:val="right"/>
      </w:pPr>
      <w:r>
        <w:rPr>
          <w:sz w:val="20"/>
        </w:rPr>
        <w:t xml:space="preserve">____________________</w:t>
      </w:r>
    </w:p>
    <w:p>
      <w:pPr>
        <w:pStyle w:val="0"/>
        <w:jc w:val="right"/>
      </w:pPr>
      <w:r>
        <w:rPr>
          <w:sz w:val="20"/>
        </w:rPr>
        <w:t xml:space="preserve">(гриф секретности,</w:t>
      </w:r>
    </w:p>
    <w:p>
      <w:pPr>
        <w:pStyle w:val="0"/>
        <w:jc w:val="right"/>
      </w:pPr>
      <w:r>
        <w:rPr>
          <w:sz w:val="20"/>
        </w:rPr>
        <w:t xml:space="preserve">основание</w:t>
      </w:r>
    </w:p>
    <w:p>
      <w:pPr>
        <w:pStyle w:val="0"/>
        <w:jc w:val="right"/>
      </w:pPr>
      <w:r>
        <w:rPr>
          <w:sz w:val="20"/>
        </w:rPr>
        <w:t xml:space="preserve">засекречивания)</w:t>
      </w:r>
    </w:p>
    <w:p>
      <w:pPr>
        <w:pStyle w:val="0"/>
        <w:jc w:val="both"/>
      </w:pPr>
      <w:r>
        <w:rPr>
          <w:sz w:val="20"/>
        </w:rPr>
      </w:r>
    </w:p>
    <w:bookmarkStart w:id="873" w:name="P873"/>
    <w:bookmarkEnd w:id="873"/>
    <w:p>
      <w:pPr>
        <w:pStyle w:val="0"/>
        <w:jc w:val="center"/>
      </w:pPr>
      <w:r>
        <w:rPr>
          <w:sz w:val="20"/>
        </w:rPr>
        <w:t xml:space="preserve">ЛИЧНОЕ ДЕЛО</w:t>
      </w:r>
    </w:p>
    <w:p>
      <w:pPr>
        <w:pStyle w:val="0"/>
        <w:jc w:val="both"/>
      </w:pPr>
      <w:r>
        <w:rPr>
          <w:sz w:val="20"/>
        </w:rPr>
      </w:r>
    </w:p>
    <w:p>
      <w:pPr>
        <w:pStyle w:val="0"/>
        <w:jc w:val="center"/>
      </w:pPr>
      <w:r>
        <w:rPr>
          <w:sz w:val="20"/>
        </w:rPr>
        <w:t xml:space="preserve">N ____________</w:t>
      </w:r>
    </w:p>
    <w:p>
      <w:pPr>
        <w:pStyle w:val="0"/>
        <w:jc w:val="both"/>
      </w:pPr>
      <w:r>
        <w:rPr>
          <w:sz w:val="20"/>
        </w:rPr>
      </w:r>
    </w:p>
    <w:p>
      <w:pPr>
        <w:pStyle w:val="0"/>
        <w:jc w:val="center"/>
      </w:pPr>
      <w:r>
        <w:rPr>
          <w:sz w:val="20"/>
        </w:rPr>
        <w:t xml:space="preserve">____________________________________</w:t>
      </w:r>
    </w:p>
    <w:p>
      <w:pPr>
        <w:pStyle w:val="0"/>
        <w:jc w:val="center"/>
      </w:pPr>
      <w:r>
        <w:rPr>
          <w:sz w:val="20"/>
        </w:rPr>
        <w:t xml:space="preserve">(фамилия)</w:t>
      </w:r>
    </w:p>
    <w:p>
      <w:pPr>
        <w:pStyle w:val="0"/>
        <w:jc w:val="both"/>
      </w:pPr>
      <w:r>
        <w:rPr>
          <w:sz w:val="20"/>
        </w:rPr>
      </w:r>
    </w:p>
    <w:p>
      <w:pPr>
        <w:pStyle w:val="0"/>
        <w:jc w:val="center"/>
      </w:pPr>
      <w:r>
        <w:rPr>
          <w:sz w:val="20"/>
        </w:rPr>
        <w:t xml:space="preserve">________________________________________</w:t>
      </w:r>
    </w:p>
    <w:p>
      <w:pPr>
        <w:pStyle w:val="0"/>
        <w:jc w:val="center"/>
      </w:pPr>
      <w:r>
        <w:rPr>
          <w:sz w:val="20"/>
        </w:rPr>
        <w:t xml:space="preserve">(имя, отчество (при наличии)</w:t>
      </w:r>
    </w:p>
    <w:p>
      <w:pPr>
        <w:pStyle w:val="0"/>
        <w:jc w:val="both"/>
      </w:pPr>
      <w:r>
        <w:rPr>
          <w:sz w:val="20"/>
        </w:rPr>
      </w:r>
    </w:p>
    <w:p>
      <w:pPr>
        <w:pStyle w:val="0"/>
        <w:jc w:val="right"/>
      </w:pPr>
      <w:r>
        <w:rPr>
          <w:sz w:val="20"/>
        </w:rPr>
        <w:t xml:space="preserve">Личный номер __________</w:t>
      </w:r>
    </w:p>
    <w:p>
      <w:pPr>
        <w:pStyle w:val="0"/>
        <w:jc w:val="both"/>
      </w:pPr>
      <w:r>
        <w:rPr>
          <w:sz w:val="20"/>
        </w:rPr>
      </w:r>
    </w:p>
    <w:p>
      <w:pPr>
        <w:pStyle w:val="0"/>
        <w:outlineLvl w:val="2"/>
        <w:jc w:val="center"/>
      </w:pPr>
      <w:r>
        <w:rPr>
          <w:sz w:val="20"/>
        </w:rPr>
        <w:t xml:space="preserve">(оборотная сторона обложки)</w:t>
      </w:r>
    </w:p>
    <w:p>
      <w:pPr>
        <w:pStyle w:val="0"/>
        <w:jc w:val="both"/>
      </w:pPr>
      <w:r>
        <w:rPr>
          <w:sz w:val="20"/>
        </w:rPr>
      </w:r>
    </w:p>
    <w:tbl>
      <w:tblPr>
        <w:tblInd w:w="0" w:type="dxa"/>
        <w:tblLayout w:type="fixed"/>
        <w:tblBorders>
          <w:insideV w:val="single" w:sz="4"/>
        </w:tblBorders>
        <w:tblCellMar>
          <w:top w:w="102" w:type="dxa"/>
          <w:left w:w="62" w:type="dxa"/>
          <w:bottom w:w="102" w:type="dxa"/>
          <w:right w:w="62" w:type="dxa"/>
        </w:tblCellMar>
      </w:tblPr>
      <w:tblGrid>
        <w:gridCol w:w="2721"/>
        <w:gridCol w:w="3485"/>
        <w:gridCol w:w="2835"/>
      </w:tblGrid>
      <w:tr>
        <w:tc>
          <w:tcPr>
            <w:tcW w:w="2721" w:type="dxa"/>
            <w:tcBorders>
              <w:top w:val="nil"/>
              <w:left w:val="nil"/>
              <w:bottom w:val="nil"/>
            </w:tcBorders>
          </w:tcPr>
          <w:p>
            <w:pPr>
              <w:pStyle w:val="0"/>
            </w:pPr>
            <w:r>
              <w:rPr>
                <w:sz w:val="20"/>
              </w:rPr>
            </w:r>
          </w:p>
        </w:tc>
        <w:tc>
          <w:tcPr>
            <w:tcW w:w="3485" w:type="dxa"/>
            <w:tcBorders>
              <w:top w:val="single" w:sz="4"/>
              <w:bottom w:val="single" w:sz="4"/>
            </w:tcBorders>
          </w:tcPr>
          <w:p>
            <w:pPr>
              <w:pStyle w:val="0"/>
              <w:jc w:val="center"/>
            </w:pPr>
            <w:r>
              <w:rPr>
                <w:sz w:val="20"/>
              </w:rPr>
              <w:t xml:space="preserve">Место для фотографии</w:t>
            </w:r>
          </w:p>
          <w:p>
            <w:pPr>
              <w:pStyle w:val="0"/>
            </w:pPr>
            <w:r>
              <w:rPr>
                <w:sz w:val="20"/>
              </w:rPr>
            </w:r>
          </w:p>
          <w:p>
            <w:pPr>
              <w:pStyle w:val="0"/>
              <w:jc w:val="center"/>
            </w:pPr>
            <w:r>
              <w:rPr>
                <w:sz w:val="20"/>
              </w:rPr>
              <w:t xml:space="preserve">9 x 12 см</w:t>
            </w:r>
          </w:p>
        </w:tc>
        <w:tc>
          <w:tcPr>
            <w:tcW w:w="2835" w:type="dxa"/>
            <w:tcBorders>
              <w:top w:val="nil"/>
              <w:bottom w:val="nil"/>
              <w:right w:val="nil"/>
            </w:tcBorders>
          </w:tcPr>
          <w:p>
            <w:pPr>
              <w:pStyle w:val="0"/>
            </w:pPr>
            <w:r>
              <w:rPr>
                <w:sz w:val="20"/>
              </w:rPr>
            </w:r>
          </w:p>
        </w:tc>
      </w:tr>
    </w:tbl>
    <w:p>
      <w:pPr>
        <w:pStyle w:val="0"/>
        <w:jc w:val="both"/>
      </w:pPr>
      <w:r>
        <w:rPr>
          <w:sz w:val="20"/>
        </w:rPr>
      </w:r>
    </w:p>
    <w:p>
      <w:pPr>
        <w:pStyle w:val="0"/>
        <w:jc w:val="center"/>
      </w:pPr>
      <w:r>
        <w:rPr>
          <w:sz w:val="20"/>
        </w:rPr>
        <w:t xml:space="preserve">Содержание личного дела</w:t>
      </w:r>
    </w:p>
    <w:p>
      <w:pPr>
        <w:pStyle w:val="0"/>
        <w:jc w:val="both"/>
      </w:pPr>
      <w:r>
        <w:rPr>
          <w:sz w:val="20"/>
        </w:rPr>
      </w:r>
    </w:p>
    <w:p>
      <w:pPr>
        <w:pStyle w:val="0"/>
        <w:jc w:val="center"/>
      </w:pPr>
      <w:r>
        <w:rPr>
          <w:sz w:val="20"/>
        </w:rPr>
        <w:t xml:space="preserve">ЧАСТЬ 1</w:t>
      </w:r>
    </w:p>
    <w:p>
      <w:pPr>
        <w:pStyle w:val="0"/>
        <w:jc w:val="both"/>
      </w:pPr>
      <w:r>
        <w:rPr>
          <w:sz w:val="20"/>
        </w:rPr>
      </w:r>
    </w:p>
    <w:p>
      <w:pPr>
        <w:pStyle w:val="0"/>
        <w:jc w:val="center"/>
      </w:pPr>
      <w:r>
        <w:rPr>
          <w:sz w:val="20"/>
        </w:rPr>
        <w:t xml:space="preserve">ЧАСТЬ 2</w:t>
      </w:r>
    </w:p>
    <w:p>
      <w:pPr>
        <w:pStyle w:val="0"/>
        <w:jc w:val="both"/>
      </w:pPr>
      <w:r>
        <w:rPr>
          <w:sz w:val="20"/>
        </w:rPr>
      </w:r>
    </w:p>
    <w:p>
      <w:pPr>
        <w:pStyle w:val="0"/>
        <w:jc w:val="center"/>
      </w:pPr>
      <w:r>
        <w:rPr>
          <w:sz w:val="20"/>
        </w:rPr>
        <w:t xml:space="preserve">ЧАСТЬ 3</w:t>
      </w:r>
    </w:p>
    <w:p>
      <w:pPr>
        <w:pStyle w:val="0"/>
        <w:jc w:val="both"/>
      </w:pPr>
      <w:r>
        <w:rPr>
          <w:sz w:val="20"/>
        </w:rPr>
      </w:r>
    </w:p>
    <w:p>
      <w:pPr>
        <w:pStyle w:val="0"/>
        <w:jc w:val="center"/>
      </w:pPr>
      <w:r>
        <w:rPr>
          <w:sz w:val="20"/>
        </w:rPr>
        <w:t xml:space="preserve">ЧАСТЬ 4</w:t>
      </w:r>
    </w:p>
    <w:p>
      <w:pPr>
        <w:pStyle w:val="0"/>
        <w:jc w:val="both"/>
      </w:pPr>
      <w:r>
        <w:rPr>
          <w:sz w:val="20"/>
        </w:rPr>
      </w:r>
    </w:p>
    <w:p>
      <w:pPr>
        <w:pStyle w:val="0"/>
        <w:jc w:val="center"/>
      </w:pPr>
      <w:r>
        <w:rPr>
          <w:sz w:val="20"/>
        </w:rPr>
        <w:t xml:space="preserve">ЧАСТЬ 5</w:t>
      </w:r>
    </w:p>
    <w:p>
      <w:pPr>
        <w:pStyle w:val="0"/>
        <w:jc w:val="both"/>
      </w:pPr>
      <w:r>
        <w:rPr>
          <w:sz w:val="20"/>
        </w:rPr>
      </w:r>
    </w:p>
    <w:p>
      <w:pPr>
        <w:pStyle w:val="0"/>
        <w:jc w:val="center"/>
      </w:pPr>
      <w:r>
        <w:rPr>
          <w:sz w:val="20"/>
        </w:rPr>
        <w:t xml:space="preserve">(указываются гриф секретности, основание засекречивания)</w:t>
      </w:r>
    </w:p>
    <w:p>
      <w:pPr>
        <w:pStyle w:val="0"/>
        <w:jc w:val="both"/>
      </w:pPr>
      <w:r>
        <w:rPr>
          <w:sz w:val="20"/>
        </w:rPr>
      </w:r>
    </w:p>
    <w:p>
      <w:pPr>
        <w:pStyle w:val="0"/>
        <w:jc w:val="center"/>
      </w:pPr>
      <w:r>
        <w:rPr>
          <w:sz w:val="20"/>
        </w:rPr>
        <w:t xml:space="preserve">ЧАСТЬ 6</w:t>
      </w:r>
    </w:p>
    <w:p>
      <w:pPr>
        <w:pStyle w:val="0"/>
        <w:jc w:val="both"/>
      </w:pPr>
      <w:r>
        <w:rPr>
          <w:sz w:val="20"/>
        </w:rPr>
      </w:r>
    </w:p>
    <w:p>
      <w:pPr>
        <w:pStyle w:val="0"/>
        <w:jc w:val="both"/>
      </w:pPr>
      <w:r>
        <w:rPr>
          <w:sz w:val="20"/>
        </w:rPr>
        <w:t xml:space="preserve">Формат 190 x 235 мм</w:t>
      </w:r>
    </w:p>
    <w:p>
      <w:pPr>
        <w:pStyle w:val="0"/>
        <w:jc w:val="both"/>
      </w:pPr>
      <w:r>
        <w:rPr>
          <w:sz w:val="20"/>
        </w:rPr>
      </w:r>
    </w:p>
    <w:p>
      <w:pPr>
        <w:pStyle w:val="0"/>
        <w:outlineLvl w:val="2"/>
        <w:jc w:val="center"/>
      </w:pPr>
      <w:r>
        <w:rPr>
          <w:sz w:val="20"/>
        </w:rPr>
        <w:t xml:space="preserve">КОНВЕРТ</w:t>
      </w:r>
    </w:p>
    <w:p>
      <w:pPr>
        <w:pStyle w:val="0"/>
        <w:jc w:val="both"/>
      </w:pPr>
      <w:r>
        <w:rPr>
          <w:sz w:val="20"/>
        </w:rPr>
      </w:r>
    </w:p>
    <w:p>
      <w:pPr>
        <w:pStyle w:val="0"/>
        <w:outlineLvl w:val="3"/>
        <w:jc w:val="center"/>
      </w:pPr>
      <w:r>
        <w:rPr>
          <w:sz w:val="20"/>
        </w:rPr>
        <w:t xml:space="preserve">ОПИСЬ ДОКУМЕНТОВ, НАХОДЯЩИХСЯ В КОНВЕРТЕ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4195"/>
        <w:gridCol w:w="1587"/>
        <w:gridCol w:w="2608"/>
      </w:tblGrid>
      <w:tr>
        <w:tc>
          <w:tcPr>
            <w:tcW w:w="624" w:type="dxa"/>
          </w:tcPr>
          <w:p>
            <w:pPr>
              <w:pStyle w:val="0"/>
              <w:jc w:val="center"/>
            </w:pPr>
            <w:r>
              <w:rPr>
                <w:sz w:val="20"/>
              </w:rPr>
              <w:t xml:space="preserve">N п/п</w:t>
            </w:r>
          </w:p>
        </w:tc>
        <w:tc>
          <w:tcPr>
            <w:tcW w:w="4195" w:type="dxa"/>
          </w:tcPr>
          <w:p>
            <w:pPr>
              <w:pStyle w:val="0"/>
              <w:jc w:val="center"/>
            </w:pPr>
            <w:r>
              <w:rPr>
                <w:sz w:val="20"/>
              </w:rPr>
              <w:t xml:space="preserve">Наименование документа</w:t>
            </w:r>
          </w:p>
        </w:tc>
        <w:tc>
          <w:tcPr>
            <w:tcW w:w="1587" w:type="dxa"/>
          </w:tcPr>
          <w:p>
            <w:pPr>
              <w:pStyle w:val="0"/>
              <w:jc w:val="center"/>
            </w:pPr>
            <w:r>
              <w:rPr>
                <w:sz w:val="20"/>
              </w:rPr>
              <w:t xml:space="preserve">Количество листов</w:t>
            </w:r>
          </w:p>
        </w:tc>
        <w:tc>
          <w:tcPr>
            <w:tcW w:w="2608" w:type="dxa"/>
          </w:tcPr>
          <w:p>
            <w:pPr>
              <w:pStyle w:val="0"/>
              <w:jc w:val="center"/>
            </w:pPr>
            <w:r>
              <w:rPr>
                <w:sz w:val="20"/>
              </w:rPr>
              <w:t xml:space="preserve">Подпись должностного лица кадрового подразделения</w:t>
            </w:r>
          </w:p>
        </w:tc>
      </w:tr>
      <w:tr>
        <w:tc>
          <w:tcPr>
            <w:tcW w:w="624" w:type="dxa"/>
          </w:tcPr>
          <w:p>
            <w:pPr>
              <w:pStyle w:val="0"/>
              <w:jc w:val="center"/>
            </w:pPr>
            <w:r>
              <w:rPr>
                <w:sz w:val="20"/>
              </w:rPr>
              <w:t xml:space="preserve">1</w:t>
            </w:r>
          </w:p>
        </w:tc>
        <w:tc>
          <w:tcPr>
            <w:tcW w:w="4195" w:type="dxa"/>
          </w:tcPr>
          <w:p>
            <w:pPr>
              <w:pStyle w:val="0"/>
              <w:jc w:val="center"/>
            </w:pPr>
            <w:r>
              <w:rPr>
                <w:sz w:val="20"/>
              </w:rPr>
              <w:t xml:space="preserve">2</w:t>
            </w:r>
          </w:p>
        </w:tc>
        <w:tc>
          <w:tcPr>
            <w:tcW w:w="1587" w:type="dxa"/>
          </w:tcPr>
          <w:p>
            <w:pPr>
              <w:pStyle w:val="0"/>
              <w:jc w:val="center"/>
            </w:pPr>
            <w:r>
              <w:rPr>
                <w:sz w:val="20"/>
              </w:rPr>
              <w:t xml:space="preserve">3</w:t>
            </w:r>
          </w:p>
        </w:tc>
        <w:tc>
          <w:tcPr>
            <w:tcW w:w="2608" w:type="dxa"/>
          </w:tcPr>
          <w:p>
            <w:pPr>
              <w:pStyle w:val="0"/>
              <w:jc w:val="center"/>
            </w:pPr>
            <w:r>
              <w:rPr>
                <w:sz w:val="20"/>
              </w:rPr>
              <w:t xml:space="preserve">4</w:t>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r>
        <w:tc>
          <w:tcPr>
            <w:tcW w:w="624" w:type="dxa"/>
          </w:tcPr>
          <w:p>
            <w:pPr>
              <w:pStyle w:val="0"/>
            </w:pPr>
            <w:r>
              <w:rPr>
                <w:sz w:val="20"/>
              </w:rPr>
            </w:r>
          </w:p>
        </w:tc>
        <w:tc>
          <w:tcPr>
            <w:tcW w:w="4195" w:type="dxa"/>
          </w:tcPr>
          <w:p>
            <w:pPr>
              <w:pStyle w:val="0"/>
            </w:pPr>
            <w:r>
              <w:rPr>
                <w:sz w:val="20"/>
              </w:rPr>
            </w:r>
          </w:p>
        </w:tc>
        <w:tc>
          <w:tcPr>
            <w:tcW w:w="1587" w:type="dxa"/>
          </w:tcPr>
          <w:p>
            <w:pPr>
              <w:pStyle w:val="0"/>
            </w:pPr>
            <w:r>
              <w:rPr>
                <w:sz w:val="20"/>
              </w:rPr>
            </w:r>
          </w:p>
        </w:tc>
        <w:tc>
          <w:tcPr>
            <w:tcW w:w="2608" w:type="dxa"/>
          </w:tcPr>
          <w:p>
            <w:pPr>
              <w:pStyle w:val="0"/>
            </w:pPr>
            <w:r>
              <w:rPr>
                <w:sz w:val="20"/>
              </w:rPr>
            </w:r>
          </w:p>
        </w:tc>
      </w:tr>
    </w:tbl>
    <w:p>
      <w:pPr>
        <w:pStyle w:val="0"/>
        <w:jc w:val="both"/>
      </w:pPr>
      <w:r>
        <w:rPr>
          <w:sz w:val="20"/>
        </w:rPr>
      </w:r>
    </w:p>
    <w:p>
      <w:pPr>
        <w:pStyle w:val="0"/>
        <w:outlineLvl w:val="3"/>
        <w:jc w:val="center"/>
      </w:pPr>
      <w:r>
        <w:rPr>
          <w:sz w:val="20"/>
        </w:rPr>
        <w:t xml:space="preserve">Специальный бланк (подклеивается под конвертом)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912"/>
        <w:gridCol w:w="4479"/>
      </w:tblGrid>
      <w:tr>
        <w:tc>
          <w:tcPr>
            <w:tcW w:w="624" w:type="dxa"/>
          </w:tcPr>
          <w:p>
            <w:pPr>
              <w:pStyle w:val="0"/>
              <w:jc w:val="center"/>
            </w:pPr>
            <w:r>
              <w:rPr>
                <w:sz w:val="20"/>
              </w:rPr>
              <w:t xml:space="preserve">N п/п</w:t>
            </w:r>
          </w:p>
        </w:tc>
        <w:tc>
          <w:tcPr>
            <w:tcW w:w="3912" w:type="dxa"/>
          </w:tcPr>
          <w:p>
            <w:pPr>
              <w:pStyle w:val="0"/>
              <w:jc w:val="center"/>
            </w:pPr>
            <w:r>
              <w:rPr>
                <w:sz w:val="20"/>
              </w:rPr>
              <w:t xml:space="preserve">Документы, прилагаемые к личному делу</w:t>
            </w:r>
          </w:p>
        </w:tc>
        <w:tc>
          <w:tcPr>
            <w:tcW w:w="4479" w:type="dxa"/>
          </w:tcPr>
          <w:p>
            <w:pPr>
              <w:pStyle w:val="0"/>
              <w:jc w:val="center"/>
            </w:pPr>
            <w:r>
              <w:rPr>
                <w:sz w:val="20"/>
              </w:rPr>
              <w:t xml:space="preserve">Подпись должностного лица кадрового подразделения</w:t>
            </w:r>
          </w:p>
        </w:tc>
      </w:tr>
      <w:tr>
        <w:tc>
          <w:tcPr>
            <w:tcW w:w="624" w:type="dxa"/>
          </w:tcPr>
          <w:p>
            <w:pPr>
              <w:pStyle w:val="0"/>
              <w:jc w:val="center"/>
            </w:pPr>
            <w:r>
              <w:rPr>
                <w:sz w:val="20"/>
              </w:rPr>
              <w:t xml:space="preserve">1</w:t>
            </w:r>
          </w:p>
        </w:tc>
        <w:tc>
          <w:tcPr>
            <w:tcW w:w="3912" w:type="dxa"/>
          </w:tcPr>
          <w:p>
            <w:pPr>
              <w:pStyle w:val="0"/>
              <w:jc w:val="center"/>
            </w:pPr>
            <w:r>
              <w:rPr>
                <w:sz w:val="20"/>
              </w:rPr>
              <w:t xml:space="preserve">2</w:t>
            </w:r>
          </w:p>
        </w:tc>
        <w:tc>
          <w:tcPr>
            <w:tcW w:w="4479" w:type="dxa"/>
          </w:tcPr>
          <w:p>
            <w:pPr>
              <w:pStyle w:val="0"/>
              <w:jc w:val="center"/>
            </w:pPr>
            <w:r>
              <w:rPr>
                <w:sz w:val="20"/>
              </w:rPr>
              <w:t xml:space="preserve">3</w:t>
            </w:r>
          </w:p>
        </w:tc>
      </w:tr>
      <w:tr>
        <w:tc>
          <w:tcPr>
            <w:tcW w:w="624" w:type="dxa"/>
          </w:tcPr>
          <w:p>
            <w:pPr>
              <w:pStyle w:val="0"/>
            </w:pPr>
            <w:r>
              <w:rPr>
                <w:sz w:val="20"/>
              </w:rPr>
            </w:r>
          </w:p>
        </w:tc>
        <w:tc>
          <w:tcPr>
            <w:tcW w:w="3912" w:type="dxa"/>
          </w:tcPr>
          <w:p>
            <w:pPr>
              <w:pStyle w:val="0"/>
            </w:pPr>
            <w:r>
              <w:rPr>
                <w:sz w:val="20"/>
              </w:rPr>
            </w:r>
          </w:p>
        </w:tc>
        <w:tc>
          <w:tcPr>
            <w:tcW w:w="4479" w:type="dxa"/>
          </w:tcPr>
          <w:p>
            <w:pPr>
              <w:pStyle w:val="0"/>
            </w:pPr>
            <w:r>
              <w:rPr>
                <w:sz w:val="20"/>
              </w:rPr>
            </w:r>
          </w:p>
        </w:tc>
      </w:tr>
      <w:tr>
        <w:tc>
          <w:tcPr>
            <w:tcW w:w="624" w:type="dxa"/>
          </w:tcPr>
          <w:p>
            <w:pPr>
              <w:pStyle w:val="0"/>
            </w:pPr>
            <w:r>
              <w:rPr>
                <w:sz w:val="20"/>
              </w:rPr>
            </w:r>
          </w:p>
        </w:tc>
        <w:tc>
          <w:tcPr>
            <w:tcW w:w="3912" w:type="dxa"/>
          </w:tcPr>
          <w:p>
            <w:pPr>
              <w:pStyle w:val="0"/>
            </w:pPr>
            <w:r>
              <w:rPr>
                <w:sz w:val="20"/>
              </w:rPr>
            </w:r>
          </w:p>
        </w:tc>
        <w:tc>
          <w:tcPr>
            <w:tcW w:w="4479" w:type="dxa"/>
          </w:tcPr>
          <w:p>
            <w:pPr>
              <w:pStyle w:val="0"/>
            </w:pPr>
            <w:r>
              <w:rPr>
                <w:sz w:val="20"/>
              </w:rPr>
            </w:r>
          </w:p>
        </w:tc>
      </w:tr>
      <w:tr>
        <w:tc>
          <w:tcPr>
            <w:tcW w:w="624" w:type="dxa"/>
          </w:tcPr>
          <w:p>
            <w:pPr>
              <w:pStyle w:val="0"/>
            </w:pPr>
            <w:r>
              <w:rPr>
                <w:sz w:val="20"/>
              </w:rPr>
            </w:r>
          </w:p>
        </w:tc>
        <w:tc>
          <w:tcPr>
            <w:tcW w:w="3912" w:type="dxa"/>
          </w:tcPr>
          <w:p>
            <w:pPr>
              <w:pStyle w:val="0"/>
            </w:pPr>
            <w:r>
              <w:rPr>
                <w:sz w:val="20"/>
              </w:rPr>
            </w:r>
          </w:p>
        </w:tc>
        <w:tc>
          <w:tcPr>
            <w:tcW w:w="4479" w:type="dxa"/>
          </w:tcPr>
          <w:p>
            <w:pPr>
              <w:pStyle w:val="0"/>
            </w:pPr>
            <w:r>
              <w:rPr>
                <w:sz w:val="20"/>
              </w:rPr>
            </w:r>
          </w:p>
        </w:tc>
      </w:tr>
      <w:tr>
        <w:tc>
          <w:tcPr>
            <w:tcW w:w="624" w:type="dxa"/>
          </w:tcPr>
          <w:p>
            <w:pPr>
              <w:pStyle w:val="0"/>
            </w:pPr>
            <w:r>
              <w:rPr>
                <w:sz w:val="20"/>
              </w:rPr>
            </w:r>
          </w:p>
        </w:tc>
        <w:tc>
          <w:tcPr>
            <w:tcW w:w="3912" w:type="dxa"/>
          </w:tcPr>
          <w:p>
            <w:pPr>
              <w:pStyle w:val="0"/>
            </w:pPr>
            <w:r>
              <w:rPr>
                <w:sz w:val="20"/>
              </w:rPr>
            </w:r>
          </w:p>
        </w:tc>
        <w:tc>
          <w:tcPr>
            <w:tcW w:w="4479" w:type="dxa"/>
          </w:tcPr>
          <w:p>
            <w:pPr>
              <w:pStyle w:val="0"/>
            </w:pPr>
            <w:r>
              <w:rPr>
                <w:sz w:val="20"/>
              </w:rPr>
            </w:r>
          </w:p>
        </w:tc>
      </w:tr>
      <w:tr>
        <w:tc>
          <w:tcPr>
            <w:tcW w:w="624" w:type="dxa"/>
          </w:tcPr>
          <w:p>
            <w:pPr>
              <w:pStyle w:val="0"/>
            </w:pPr>
            <w:r>
              <w:rPr>
                <w:sz w:val="20"/>
              </w:rPr>
            </w:r>
          </w:p>
        </w:tc>
        <w:tc>
          <w:tcPr>
            <w:tcW w:w="3912" w:type="dxa"/>
          </w:tcPr>
          <w:p>
            <w:pPr>
              <w:pStyle w:val="0"/>
            </w:pPr>
            <w:r>
              <w:rPr>
                <w:sz w:val="20"/>
              </w:rPr>
            </w:r>
          </w:p>
        </w:tc>
        <w:tc>
          <w:tcPr>
            <w:tcW w:w="4479"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6</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200 x 290 мм</w:t>
      </w:r>
    </w:p>
    <w:p>
      <w:pPr>
        <w:pStyle w:val="0"/>
        <w:jc w:val="both"/>
      </w:pPr>
      <w:r>
        <w:rPr>
          <w:sz w:val="20"/>
        </w:rPr>
      </w:r>
    </w:p>
    <w:bookmarkStart w:id="995" w:name="P995"/>
    <w:bookmarkEnd w:id="995"/>
    <w:p>
      <w:pPr>
        <w:pStyle w:val="0"/>
        <w:jc w:val="center"/>
      </w:pPr>
      <w:r>
        <w:rPr>
          <w:sz w:val="20"/>
        </w:rPr>
        <w:t xml:space="preserve">ИНВЕНТАРНАЯ КНИГА</w:t>
      </w:r>
    </w:p>
    <w:p>
      <w:pPr>
        <w:pStyle w:val="0"/>
        <w:jc w:val="both"/>
      </w:pPr>
      <w:r>
        <w:rPr>
          <w:sz w:val="20"/>
        </w:rPr>
      </w:r>
    </w:p>
    <w:p>
      <w:pPr>
        <w:pStyle w:val="0"/>
        <w:jc w:val="center"/>
      </w:pPr>
      <w:r>
        <w:rPr>
          <w:sz w:val="20"/>
        </w:rPr>
        <w:t xml:space="preserve">по учету личных дел _______________________</w:t>
      </w:r>
    </w:p>
    <w:p>
      <w:pPr>
        <w:pStyle w:val="0"/>
        <w:jc w:val="both"/>
      </w:pPr>
      <w:r>
        <w:rPr>
          <w:sz w:val="20"/>
        </w:rPr>
      </w:r>
    </w:p>
    <w:p>
      <w:pPr>
        <w:pStyle w:val="0"/>
        <w:jc w:val="center"/>
      </w:pPr>
      <w:r>
        <w:rPr>
          <w:sz w:val="20"/>
        </w:rPr>
        <w:t xml:space="preserve">___________________________________________</w:t>
      </w:r>
    </w:p>
    <w:p>
      <w:pPr>
        <w:pStyle w:val="0"/>
        <w:jc w:val="center"/>
      </w:pPr>
      <w:r>
        <w:rPr>
          <w:sz w:val="20"/>
        </w:rPr>
        <w:t xml:space="preserve">(наименование органа внутренних дел)</w:t>
      </w:r>
    </w:p>
    <w:p>
      <w:pPr>
        <w:pStyle w:val="0"/>
        <w:jc w:val="both"/>
      </w:pPr>
      <w:r>
        <w:rPr>
          <w:sz w:val="20"/>
        </w:rPr>
      </w:r>
    </w:p>
    <w:p>
      <w:pPr>
        <w:pStyle w:val="0"/>
        <w:jc w:val="right"/>
      </w:pPr>
      <w:r>
        <w:rPr>
          <w:sz w:val="20"/>
        </w:rPr>
        <w:t xml:space="preserve">Начата "__" _________ ____ г.</w:t>
      </w:r>
    </w:p>
    <w:p>
      <w:pPr>
        <w:pStyle w:val="0"/>
        <w:jc w:val="right"/>
      </w:pPr>
      <w:r>
        <w:rPr>
          <w:sz w:val="20"/>
        </w:rPr>
        <w:t xml:space="preserve">Окончена "__" _________ ____ г.</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58"/>
        <w:gridCol w:w="4344"/>
        <w:gridCol w:w="1714"/>
        <w:gridCol w:w="1701"/>
      </w:tblGrid>
      <w:tr>
        <w:tc>
          <w:tcPr>
            <w:tcW w:w="1258" w:type="dxa"/>
          </w:tcPr>
          <w:p>
            <w:pPr>
              <w:pStyle w:val="0"/>
              <w:jc w:val="center"/>
            </w:pPr>
            <w:r>
              <w:rPr>
                <w:sz w:val="20"/>
              </w:rPr>
              <w:t xml:space="preserve">Номер личного дела</w:t>
            </w:r>
          </w:p>
        </w:tc>
        <w:tc>
          <w:tcPr>
            <w:tcW w:w="4344" w:type="dxa"/>
          </w:tcPr>
          <w:p>
            <w:pPr>
              <w:pStyle w:val="0"/>
              <w:jc w:val="center"/>
            </w:pPr>
            <w:r>
              <w:rPr>
                <w:sz w:val="20"/>
              </w:rPr>
              <w:t xml:space="preserve">Фамилия, имя, отчество (при наличии)</w:t>
            </w:r>
          </w:p>
        </w:tc>
        <w:tc>
          <w:tcPr>
            <w:tcW w:w="1714" w:type="dxa"/>
          </w:tcPr>
          <w:p>
            <w:pPr>
              <w:pStyle w:val="0"/>
              <w:jc w:val="center"/>
            </w:pPr>
            <w:r>
              <w:rPr>
                <w:sz w:val="20"/>
              </w:rPr>
              <w:t xml:space="preserve">Дата поступления на учет</w:t>
            </w:r>
          </w:p>
        </w:tc>
        <w:tc>
          <w:tcPr>
            <w:tcW w:w="1701" w:type="dxa"/>
          </w:tcPr>
          <w:p>
            <w:pPr>
              <w:pStyle w:val="0"/>
              <w:jc w:val="center"/>
            </w:pPr>
            <w:r>
              <w:rPr>
                <w:sz w:val="20"/>
              </w:rPr>
              <w:t xml:space="preserve">Отметка о снятии с учета</w:t>
            </w:r>
          </w:p>
        </w:tc>
      </w:tr>
      <w:tr>
        <w:tc>
          <w:tcPr>
            <w:tcW w:w="1258" w:type="dxa"/>
          </w:tcPr>
          <w:p>
            <w:pPr>
              <w:pStyle w:val="0"/>
              <w:jc w:val="center"/>
            </w:pPr>
            <w:r>
              <w:rPr>
                <w:sz w:val="20"/>
              </w:rPr>
              <w:t xml:space="preserve">1</w:t>
            </w:r>
          </w:p>
        </w:tc>
        <w:tc>
          <w:tcPr>
            <w:tcW w:w="4344" w:type="dxa"/>
          </w:tcPr>
          <w:p>
            <w:pPr>
              <w:pStyle w:val="0"/>
              <w:jc w:val="center"/>
            </w:pPr>
            <w:r>
              <w:rPr>
                <w:sz w:val="20"/>
              </w:rPr>
              <w:t xml:space="preserve">2</w:t>
            </w:r>
          </w:p>
        </w:tc>
        <w:tc>
          <w:tcPr>
            <w:tcW w:w="1714" w:type="dxa"/>
          </w:tcPr>
          <w:p>
            <w:pPr>
              <w:pStyle w:val="0"/>
              <w:jc w:val="center"/>
            </w:pPr>
            <w:r>
              <w:rPr>
                <w:sz w:val="20"/>
              </w:rPr>
              <w:t xml:space="preserve">3</w:t>
            </w:r>
          </w:p>
        </w:tc>
        <w:tc>
          <w:tcPr>
            <w:tcW w:w="1701" w:type="dxa"/>
          </w:tcPr>
          <w:p>
            <w:pPr>
              <w:pStyle w:val="0"/>
              <w:jc w:val="center"/>
            </w:pPr>
            <w:r>
              <w:rPr>
                <w:sz w:val="20"/>
              </w:rPr>
              <w:t xml:space="preserve">4</w:t>
            </w:r>
          </w:p>
        </w:tc>
      </w:tr>
      <w:tr>
        <w:tc>
          <w:tcPr>
            <w:tcW w:w="1258" w:type="dxa"/>
            <w:vMerge w:val="restart"/>
          </w:tcPr>
          <w:p>
            <w:pPr>
              <w:pStyle w:val="0"/>
            </w:pPr>
            <w:r>
              <w:rPr>
                <w:sz w:val="20"/>
              </w:rPr>
            </w: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tcW w:w="1258" w:type="dxa"/>
            <w:vMerge w:val="restart"/>
          </w:tcPr>
          <w:p>
            <w:pPr>
              <w:pStyle w:val="0"/>
            </w:pPr>
            <w:r>
              <w:rPr>
                <w:sz w:val="20"/>
              </w:rPr>
            </w: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r>
        <w:tc>
          <w:tcPr>
            <w:vMerge w:val="continue"/>
          </w:tcPr>
          <w:p/>
        </w:tc>
        <w:tc>
          <w:tcPr>
            <w:tcW w:w="4344" w:type="dxa"/>
          </w:tcPr>
          <w:p>
            <w:pPr>
              <w:pStyle w:val="0"/>
            </w:pPr>
            <w:r>
              <w:rPr>
                <w:sz w:val="20"/>
              </w:rPr>
            </w:r>
          </w:p>
        </w:tc>
        <w:tc>
          <w:tcPr>
            <w:tcW w:w="1714" w:type="dxa"/>
          </w:tcPr>
          <w:p>
            <w:pPr>
              <w:pStyle w:val="0"/>
            </w:pPr>
            <w:r>
              <w:rPr>
                <w:sz w:val="20"/>
              </w:rPr>
            </w:r>
          </w:p>
        </w:tc>
        <w:tc>
          <w:tcPr>
            <w:tcW w:w="1701"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7</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140 x 90 мм</w:t>
      </w:r>
    </w:p>
    <w:p>
      <w:pPr>
        <w:pStyle w:val="0"/>
        <w:jc w:val="both"/>
      </w:pPr>
      <w:r>
        <w:rPr>
          <w:sz w:val="20"/>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1383"/>
        <w:gridCol w:w="654"/>
        <w:gridCol w:w="264"/>
        <w:gridCol w:w="1447"/>
        <w:gridCol w:w="4879"/>
        <w:gridCol w:w="444"/>
      </w:tblGrid>
      <w:tr>
        <w:tc>
          <w:tcPr>
            <w:gridSpan w:val="5"/>
            <w:tcW w:w="8627" w:type="dxa"/>
            <w:tcBorders>
              <w:top w:val="single" w:sz="4"/>
              <w:left w:val="single" w:sz="4"/>
              <w:bottom w:val="nil"/>
              <w:right w:val="nil"/>
            </w:tcBorders>
          </w:tcPr>
          <w:bookmarkStart w:id="1061" w:name="P1061"/>
          <w:bookmarkEnd w:id="1061"/>
          <w:p>
            <w:pPr>
              <w:pStyle w:val="0"/>
              <w:jc w:val="center"/>
            </w:pPr>
            <w:r>
              <w:rPr>
                <w:sz w:val="20"/>
              </w:rPr>
              <w:t xml:space="preserve">АЛФАВИТНАЯ КАРТОЧКА</w:t>
            </w:r>
          </w:p>
          <w:p>
            <w:pPr>
              <w:pStyle w:val="0"/>
              <w:jc w:val="center"/>
            </w:pPr>
            <w:r>
              <w:rPr>
                <w:sz w:val="20"/>
              </w:rPr>
              <w:t xml:space="preserve">личного дела N __________</w:t>
            </w:r>
          </w:p>
        </w:tc>
        <w:tc>
          <w:tcPr>
            <w:tcW w:w="444" w:type="dxa"/>
            <w:tcBorders>
              <w:top w:val="single" w:sz="4"/>
              <w:left w:val="nil"/>
              <w:bottom w:val="single" w:sz="4"/>
              <w:right w:val="single" w:sz="4"/>
            </w:tcBorders>
            <w:vMerge w:val="restart"/>
          </w:tcPr>
          <w:p>
            <w:pPr>
              <w:pStyle w:val="0"/>
            </w:pPr>
            <w:r>
              <w:rPr>
                <w:sz w:val="20"/>
              </w:rPr>
            </w:r>
          </w:p>
        </w:tc>
      </w:tr>
      <w:tr>
        <w:tc>
          <w:tcPr>
            <w:tcW w:w="1383" w:type="dxa"/>
            <w:tcBorders>
              <w:top w:val="nil"/>
              <w:left w:val="single" w:sz="4"/>
              <w:bottom w:val="nil"/>
              <w:right w:val="nil"/>
            </w:tcBorders>
          </w:tcPr>
          <w:p>
            <w:pPr>
              <w:pStyle w:val="0"/>
              <w:jc w:val="both"/>
            </w:pPr>
            <w:r>
              <w:rPr>
                <w:sz w:val="20"/>
              </w:rPr>
              <w:t xml:space="preserve">1. Фамилия</w:t>
            </w:r>
          </w:p>
        </w:tc>
        <w:tc>
          <w:tcPr>
            <w:gridSpan w:val="4"/>
            <w:tcW w:w="7244" w:type="dxa"/>
            <w:tcBorders>
              <w:top w:val="nil"/>
              <w:left w:val="nil"/>
              <w:bottom w:val="single" w:sz="4"/>
              <w:right w:val="nil"/>
            </w:tcBorders>
          </w:tcPr>
          <w:p>
            <w:pPr>
              <w:pStyle w:val="0"/>
            </w:pPr>
            <w:r>
              <w:rPr>
                <w:sz w:val="20"/>
              </w:rPr>
            </w:r>
          </w:p>
        </w:tc>
        <w:tc>
          <w:tcPr>
            <w:tcBorders>
              <w:top w:val="single" w:sz="4"/>
              <w:left w:val="nil"/>
              <w:bottom w:val="single" w:sz="4"/>
              <w:right w:val="single" w:sz="4"/>
            </w:tcBorders>
            <w:vMerge w:val="continue"/>
          </w:tcPr>
          <w:p/>
        </w:tc>
      </w:tr>
      <w:tr>
        <w:tc>
          <w:tcPr>
            <w:gridSpan w:val="4"/>
            <w:tcW w:w="3748" w:type="dxa"/>
            <w:tcBorders>
              <w:top w:val="nil"/>
              <w:left w:val="single" w:sz="4"/>
              <w:bottom w:val="nil"/>
              <w:right w:val="nil"/>
            </w:tcBorders>
          </w:tcPr>
          <w:p>
            <w:pPr>
              <w:pStyle w:val="0"/>
            </w:pPr>
            <w:r>
              <w:rPr>
                <w:sz w:val="20"/>
              </w:rPr>
              <w:t xml:space="preserve">2. Имя и отчество (при наличии)</w:t>
            </w:r>
          </w:p>
        </w:tc>
        <w:tc>
          <w:tcPr>
            <w:tcW w:w="4879" w:type="dxa"/>
            <w:tcBorders>
              <w:top w:val="single" w:sz="4"/>
              <w:left w:val="nil"/>
              <w:bottom w:val="single" w:sz="4"/>
              <w:right w:val="nil"/>
            </w:tcBorders>
          </w:tcPr>
          <w:p>
            <w:pPr>
              <w:pStyle w:val="0"/>
            </w:pPr>
            <w:r>
              <w:rPr>
                <w:sz w:val="20"/>
              </w:rPr>
            </w:r>
          </w:p>
        </w:tc>
        <w:tc>
          <w:tcPr>
            <w:tcBorders>
              <w:top w:val="single" w:sz="4"/>
              <w:left w:val="nil"/>
              <w:bottom w:val="single" w:sz="4"/>
              <w:right w:val="single" w:sz="4"/>
            </w:tcBorders>
            <w:vMerge w:val="continue"/>
          </w:tcPr>
          <w:p/>
        </w:tc>
      </w:tr>
      <w:tr>
        <w:tc>
          <w:tcPr>
            <w:gridSpan w:val="2"/>
            <w:tcW w:w="2037" w:type="dxa"/>
            <w:tcBorders>
              <w:top w:val="nil"/>
              <w:left w:val="single" w:sz="4"/>
              <w:bottom w:val="nil"/>
              <w:right w:val="nil"/>
            </w:tcBorders>
          </w:tcPr>
          <w:p>
            <w:pPr>
              <w:pStyle w:val="0"/>
            </w:pPr>
            <w:r>
              <w:rPr>
                <w:sz w:val="20"/>
              </w:rPr>
              <w:t xml:space="preserve">3. Дата рождения</w:t>
            </w:r>
          </w:p>
        </w:tc>
        <w:tc>
          <w:tcPr>
            <w:gridSpan w:val="3"/>
            <w:tcW w:w="6590" w:type="dxa"/>
            <w:tcBorders>
              <w:top w:val="nil"/>
              <w:left w:val="nil"/>
              <w:bottom w:val="single" w:sz="4"/>
              <w:right w:val="nil"/>
            </w:tcBorders>
          </w:tcPr>
          <w:p>
            <w:pPr>
              <w:pStyle w:val="0"/>
            </w:pPr>
            <w:r>
              <w:rPr>
                <w:sz w:val="20"/>
              </w:rPr>
            </w:r>
          </w:p>
        </w:tc>
        <w:tc>
          <w:tcPr>
            <w:tcBorders>
              <w:top w:val="single" w:sz="4"/>
              <w:left w:val="nil"/>
              <w:bottom w:val="single" w:sz="4"/>
              <w:right w:val="single" w:sz="4"/>
            </w:tcBorders>
            <w:vMerge w:val="continue"/>
          </w:tcPr>
          <w:p/>
        </w:tc>
      </w:tr>
      <w:tr>
        <w:tc>
          <w:tcPr>
            <w:gridSpan w:val="3"/>
            <w:tcW w:w="2301" w:type="dxa"/>
            <w:tcBorders>
              <w:top w:val="nil"/>
              <w:left w:val="single" w:sz="4"/>
              <w:bottom w:val="nil"/>
              <w:right w:val="nil"/>
            </w:tcBorders>
          </w:tcPr>
          <w:p>
            <w:pPr>
              <w:pStyle w:val="0"/>
            </w:pPr>
            <w:r>
              <w:rPr>
                <w:sz w:val="20"/>
              </w:rPr>
              <w:t xml:space="preserve">4. Место рождения</w:t>
            </w:r>
          </w:p>
        </w:tc>
        <w:tc>
          <w:tcPr>
            <w:gridSpan w:val="2"/>
            <w:tcW w:w="6326" w:type="dxa"/>
            <w:tcBorders>
              <w:top w:val="single" w:sz="4"/>
              <w:left w:val="nil"/>
              <w:bottom w:val="single" w:sz="4"/>
              <w:right w:val="nil"/>
            </w:tcBorders>
          </w:tcPr>
          <w:p>
            <w:pPr>
              <w:pStyle w:val="0"/>
            </w:pPr>
            <w:r>
              <w:rPr>
                <w:sz w:val="20"/>
              </w:rPr>
            </w:r>
          </w:p>
        </w:tc>
        <w:tc>
          <w:tcPr>
            <w:tcBorders>
              <w:top w:val="single" w:sz="4"/>
              <w:left w:val="nil"/>
              <w:bottom w:val="single" w:sz="4"/>
              <w:right w:val="single" w:sz="4"/>
            </w:tcBorders>
            <w:vMerge w:val="continue"/>
          </w:tcPr>
          <w:p/>
        </w:tc>
      </w:tr>
      <w:tr>
        <w:tc>
          <w:tcPr>
            <w:gridSpan w:val="2"/>
            <w:tcW w:w="2037" w:type="dxa"/>
            <w:tcBorders>
              <w:top w:val="nil"/>
              <w:left w:val="single" w:sz="4"/>
              <w:bottom w:val="nil"/>
              <w:right w:val="nil"/>
            </w:tcBorders>
          </w:tcPr>
          <w:p>
            <w:pPr>
              <w:pStyle w:val="0"/>
            </w:pPr>
            <w:r>
              <w:rPr>
                <w:sz w:val="20"/>
              </w:rPr>
              <w:t xml:space="preserve">5. Место службы</w:t>
            </w:r>
          </w:p>
        </w:tc>
        <w:tc>
          <w:tcPr>
            <w:gridSpan w:val="3"/>
            <w:tcW w:w="6590" w:type="dxa"/>
            <w:tcBorders>
              <w:top w:val="nil"/>
              <w:left w:val="nil"/>
              <w:bottom w:val="single" w:sz="4"/>
              <w:right w:val="nil"/>
            </w:tcBorders>
          </w:tcPr>
          <w:p>
            <w:pPr>
              <w:pStyle w:val="0"/>
            </w:pPr>
            <w:r>
              <w:rPr>
                <w:sz w:val="20"/>
              </w:rPr>
            </w:r>
          </w:p>
        </w:tc>
        <w:tc>
          <w:tcPr>
            <w:tcBorders>
              <w:top w:val="single" w:sz="4"/>
              <w:left w:val="nil"/>
              <w:bottom w:val="single" w:sz="4"/>
              <w:right w:val="single" w:sz="4"/>
            </w:tcBorders>
            <w:vMerge w:val="continue"/>
          </w:tcPr>
          <w:p/>
        </w:tc>
      </w:tr>
      <w:tr>
        <w:tc>
          <w:tcPr>
            <w:tcW w:w="1383" w:type="dxa"/>
            <w:tcBorders>
              <w:top w:val="nil"/>
              <w:left w:val="single" w:sz="4"/>
              <w:bottom w:val="nil"/>
              <w:right w:val="nil"/>
            </w:tcBorders>
            <w:vMerge w:val="restart"/>
          </w:tcPr>
          <w:p>
            <w:pPr>
              <w:pStyle w:val="0"/>
            </w:pPr>
            <w:r>
              <w:rPr>
                <w:sz w:val="20"/>
              </w:rPr>
            </w:r>
          </w:p>
        </w:tc>
        <w:tc>
          <w:tcPr>
            <w:gridSpan w:val="4"/>
            <w:tcW w:w="7244" w:type="dxa"/>
            <w:tcBorders>
              <w:top w:val="nil"/>
              <w:left w:val="nil"/>
              <w:bottom w:val="single" w:sz="4"/>
              <w:right w:val="nil"/>
            </w:tcBorders>
          </w:tcPr>
          <w:p>
            <w:pPr>
              <w:pStyle w:val="0"/>
            </w:pPr>
            <w:r>
              <w:rPr>
                <w:sz w:val="20"/>
              </w:rPr>
            </w:r>
          </w:p>
        </w:tc>
        <w:tc>
          <w:tcPr>
            <w:tcBorders>
              <w:top w:val="single" w:sz="4"/>
              <w:left w:val="nil"/>
              <w:bottom w:val="single" w:sz="4"/>
              <w:right w:val="single" w:sz="4"/>
            </w:tcBorders>
            <w:vMerge w:val="continue"/>
          </w:tcPr>
          <w:p/>
        </w:tc>
      </w:tr>
      <w:tr>
        <w:tc>
          <w:tcPr>
            <w:tcBorders>
              <w:top w:val="nil"/>
              <w:left w:val="single" w:sz="4"/>
              <w:bottom w:val="nil"/>
              <w:right w:val="nil"/>
            </w:tcBorders>
            <w:vMerge w:val="continue"/>
          </w:tcPr>
          <w:p/>
        </w:tc>
        <w:tc>
          <w:tcPr>
            <w:gridSpan w:val="4"/>
            <w:tcW w:w="7244" w:type="dxa"/>
            <w:tcBorders>
              <w:top w:val="single" w:sz="4"/>
              <w:left w:val="nil"/>
              <w:bottom w:val="nil"/>
              <w:right w:val="nil"/>
            </w:tcBorders>
          </w:tcPr>
          <w:p>
            <w:pPr>
              <w:pStyle w:val="0"/>
              <w:jc w:val="center"/>
            </w:pPr>
            <w:r>
              <w:rPr>
                <w:sz w:val="20"/>
              </w:rPr>
              <w:t xml:space="preserve">(подпись должностного лица, заполнившего карточку)</w:t>
            </w:r>
          </w:p>
        </w:tc>
        <w:tc>
          <w:tcPr>
            <w:tcBorders>
              <w:top w:val="single" w:sz="4"/>
              <w:left w:val="nil"/>
              <w:bottom w:val="single" w:sz="4"/>
              <w:right w:val="single" w:sz="4"/>
            </w:tcBorders>
            <w:vMerge w:val="continue"/>
          </w:tcPr>
          <w:p/>
        </w:tc>
      </w:tr>
      <w:tr>
        <w:tc>
          <w:tcPr>
            <w:gridSpan w:val="5"/>
            <w:tcW w:w="8627" w:type="dxa"/>
            <w:tcBorders>
              <w:top w:val="nil"/>
              <w:left w:val="single" w:sz="4"/>
              <w:bottom w:val="single" w:sz="4"/>
              <w:right w:val="nil"/>
            </w:tcBorders>
          </w:tcPr>
          <w:p>
            <w:pPr>
              <w:pStyle w:val="0"/>
            </w:pPr>
            <w:r>
              <w:rPr>
                <w:sz w:val="20"/>
              </w:rPr>
              <w:t xml:space="preserve">"__" ____________ ____ г.</w:t>
            </w:r>
          </w:p>
        </w:tc>
        <w:tc>
          <w:tcPr>
            <w:tcBorders>
              <w:top w:val="single" w:sz="4"/>
              <w:left w:val="nil"/>
              <w:bottom w:val="single" w:sz="4"/>
              <w:right w:val="single" w:sz="4"/>
            </w:tcBorders>
            <w:vMerge w:val="continue"/>
          </w:tcPr>
          <w:p/>
        </w:tc>
      </w:tr>
    </w:tbl>
    <w:p>
      <w:pPr>
        <w:pStyle w:val="0"/>
        <w:jc w:val="both"/>
      </w:pPr>
      <w:r>
        <w:rPr>
          <w:sz w:val="20"/>
        </w:rPr>
      </w:r>
    </w:p>
    <w:p>
      <w:pPr>
        <w:pStyle w:val="0"/>
        <w:outlineLvl w:val="2"/>
        <w:jc w:val="center"/>
      </w:pPr>
      <w:r>
        <w:rPr>
          <w:sz w:val="20"/>
        </w:rPr>
        <w:t xml:space="preserve">(Оборотная сторона алфавитной карточки личного дела)</w:t>
      </w:r>
    </w:p>
    <w:p>
      <w:pPr>
        <w:pStyle w:val="0"/>
        <w:jc w:val="both"/>
      </w:pPr>
      <w:r>
        <w:rPr>
          <w:sz w:val="20"/>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2110"/>
        <w:gridCol w:w="708"/>
        <w:gridCol w:w="5896"/>
        <w:gridCol w:w="340"/>
      </w:tblGrid>
      <w:tr>
        <w:tc>
          <w:tcPr>
            <w:gridSpan w:val="4"/>
            <w:tcW w:w="9054" w:type="dxa"/>
            <w:tcBorders>
              <w:top w:val="single" w:sz="4"/>
              <w:left w:val="single" w:sz="4"/>
              <w:bottom w:val="nil"/>
              <w:right w:val="single" w:sz="4"/>
            </w:tcBorders>
          </w:tcPr>
          <w:p>
            <w:pPr>
              <w:pStyle w:val="0"/>
              <w:jc w:val="center"/>
            </w:pPr>
            <w:r>
              <w:rPr>
                <w:sz w:val="20"/>
              </w:rPr>
              <w:t xml:space="preserve">Отметка о снятии с учета личного дела</w:t>
            </w:r>
          </w:p>
        </w:tc>
      </w:tr>
      <w:tr>
        <w:tc>
          <w:tcPr>
            <w:gridSpan w:val="4"/>
            <w:tcW w:w="9054" w:type="dxa"/>
            <w:tcBorders>
              <w:top w:val="nil"/>
              <w:left w:val="single" w:sz="4"/>
              <w:bottom w:val="nil"/>
              <w:right w:val="single" w:sz="4"/>
            </w:tcBorders>
          </w:tcPr>
          <w:p>
            <w:pPr>
              <w:pStyle w:val="0"/>
            </w:pPr>
            <w:r>
              <w:rPr>
                <w:sz w:val="20"/>
              </w:rPr>
            </w:r>
          </w:p>
        </w:tc>
      </w:tr>
      <w:tr>
        <w:tc>
          <w:tcPr>
            <w:gridSpan w:val="2"/>
            <w:tcW w:w="2818" w:type="dxa"/>
            <w:tcBorders>
              <w:top w:val="nil"/>
              <w:left w:val="single" w:sz="4"/>
              <w:bottom w:val="nil"/>
              <w:right w:val="nil"/>
            </w:tcBorders>
          </w:tcPr>
          <w:p>
            <w:pPr>
              <w:pStyle w:val="0"/>
            </w:pPr>
            <w:r>
              <w:rPr>
                <w:sz w:val="20"/>
              </w:rPr>
              <w:t xml:space="preserve">Личное дело выслано в</w:t>
            </w:r>
          </w:p>
        </w:tc>
        <w:tc>
          <w:tcPr>
            <w:tcW w:w="5896" w:type="dxa"/>
            <w:tcBorders>
              <w:top w:val="nil"/>
              <w:left w:val="nil"/>
              <w:bottom w:val="single" w:sz="4"/>
              <w:right w:val="nil"/>
            </w:tcBorders>
          </w:tcPr>
          <w:p>
            <w:pPr>
              <w:pStyle w:val="0"/>
            </w:pPr>
            <w:r>
              <w:rPr>
                <w:sz w:val="20"/>
              </w:rPr>
            </w:r>
          </w:p>
        </w:tc>
        <w:tc>
          <w:tcPr>
            <w:tcW w:w="340" w:type="dxa"/>
            <w:tcBorders>
              <w:top w:val="nil"/>
              <w:left w:val="nil"/>
              <w:bottom w:val="nil"/>
              <w:right w:val="single" w:sz="4"/>
            </w:tcBorders>
          </w:tcPr>
          <w:p>
            <w:pPr>
              <w:pStyle w:val="0"/>
            </w:pPr>
            <w:r>
              <w:rPr>
                <w:sz w:val="20"/>
              </w:rPr>
            </w:r>
          </w:p>
        </w:tc>
      </w:tr>
      <w:tr>
        <w:tc>
          <w:tcPr>
            <w:gridSpan w:val="2"/>
            <w:tcW w:w="2818" w:type="dxa"/>
            <w:tcBorders>
              <w:top w:val="nil"/>
              <w:left w:val="single" w:sz="4"/>
              <w:bottom w:val="nil"/>
              <w:right w:val="nil"/>
            </w:tcBorders>
          </w:tcPr>
          <w:p>
            <w:pPr>
              <w:pStyle w:val="0"/>
            </w:pPr>
            <w:r>
              <w:rPr>
                <w:sz w:val="20"/>
              </w:rPr>
            </w:r>
          </w:p>
        </w:tc>
        <w:tc>
          <w:tcPr>
            <w:tcW w:w="5896" w:type="dxa"/>
            <w:tcBorders>
              <w:top w:val="single" w:sz="4"/>
              <w:left w:val="nil"/>
              <w:bottom w:val="nil"/>
              <w:right w:val="nil"/>
            </w:tcBorders>
          </w:tcPr>
          <w:p>
            <w:pPr>
              <w:pStyle w:val="0"/>
              <w:jc w:val="center"/>
            </w:pPr>
            <w:r>
              <w:rPr>
                <w:sz w:val="20"/>
              </w:rPr>
              <w:t xml:space="preserve">(наименование органа внутренних дел)</w:t>
            </w:r>
          </w:p>
        </w:tc>
        <w:tc>
          <w:tcPr>
            <w:tcW w:w="340" w:type="dxa"/>
            <w:tcBorders>
              <w:top w:val="nil"/>
              <w:left w:val="nil"/>
              <w:bottom w:val="nil"/>
              <w:right w:val="single" w:sz="4"/>
            </w:tcBorders>
          </w:tcPr>
          <w:p>
            <w:pPr>
              <w:pStyle w:val="0"/>
            </w:pPr>
            <w:r>
              <w:rPr>
                <w:sz w:val="20"/>
              </w:rPr>
            </w:r>
          </w:p>
        </w:tc>
      </w:tr>
      <w:tr>
        <w:tc>
          <w:tcPr>
            <w:gridSpan w:val="4"/>
            <w:tcW w:w="9054" w:type="dxa"/>
            <w:tcBorders>
              <w:top w:val="nil"/>
              <w:left w:val="single" w:sz="4"/>
              <w:bottom w:val="single" w:sz="4"/>
              <w:right w:val="single" w:sz="4"/>
            </w:tcBorders>
          </w:tcPr>
          <w:p>
            <w:pPr>
              <w:pStyle w:val="0"/>
            </w:pPr>
            <w:r>
              <w:rPr>
                <w:sz w:val="20"/>
              </w:rPr>
            </w:r>
          </w:p>
        </w:tc>
      </w:tr>
      <w:tr>
        <w:tblPrEx>
          <w:tblBorders>
            <w:insideH w:val="single" w:sz="4"/>
          </w:tblBorders>
        </w:tblPrEx>
        <w:tc>
          <w:tcPr>
            <w:gridSpan w:val="4"/>
            <w:tcW w:w="9054" w:type="dxa"/>
            <w:tcBorders>
              <w:top w:val="single" w:sz="4"/>
              <w:left w:val="single" w:sz="4"/>
              <w:bottom w:val="single" w:sz="4"/>
              <w:right w:val="single" w:sz="4"/>
            </w:tcBorders>
          </w:tcPr>
          <w:p>
            <w:pPr>
              <w:pStyle w:val="0"/>
            </w:pPr>
            <w:r>
              <w:rPr>
                <w:sz w:val="20"/>
              </w:rPr>
            </w:r>
          </w:p>
        </w:tc>
      </w:tr>
      <w:tr>
        <w:tc>
          <w:tcPr>
            <w:gridSpan w:val="4"/>
            <w:tcW w:w="9054" w:type="dxa"/>
            <w:tcBorders>
              <w:top w:val="single" w:sz="4"/>
              <w:left w:val="single" w:sz="4"/>
              <w:bottom w:val="nil"/>
              <w:right w:val="single" w:sz="4"/>
            </w:tcBorders>
          </w:tcPr>
          <w:p>
            <w:pPr>
              <w:pStyle w:val="0"/>
            </w:pPr>
            <w:r>
              <w:rPr>
                <w:sz w:val="20"/>
              </w:rPr>
              <w:t xml:space="preserve">Дата отправки личного дела "__" ________ ____ г.</w:t>
            </w:r>
          </w:p>
        </w:tc>
      </w:tr>
      <w:tr>
        <w:tc>
          <w:tcPr>
            <w:tcW w:w="2110" w:type="dxa"/>
            <w:tcBorders>
              <w:top w:val="nil"/>
              <w:left w:val="single" w:sz="4"/>
              <w:bottom w:val="nil"/>
              <w:right w:val="nil"/>
            </w:tcBorders>
          </w:tcPr>
          <w:p>
            <w:pPr>
              <w:pStyle w:val="0"/>
            </w:pPr>
            <w:r>
              <w:rPr>
                <w:sz w:val="20"/>
              </w:rPr>
            </w:r>
          </w:p>
        </w:tc>
        <w:tc>
          <w:tcPr>
            <w:gridSpan w:val="3"/>
            <w:tcW w:w="6944" w:type="dxa"/>
            <w:tcBorders>
              <w:top w:val="nil"/>
              <w:left w:val="nil"/>
              <w:bottom w:val="single" w:sz="4"/>
              <w:right w:val="single" w:sz="4"/>
            </w:tcBorders>
          </w:tcPr>
          <w:p>
            <w:pPr>
              <w:pStyle w:val="0"/>
            </w:pPr>
            <w:r>
              <w:rPr>
                <w:sz w:val="20"/>
              </w:rPr>
            </w:r>
          </w:p>
        </w:tc>
      </w:tr>
      <w:tr>
        <w:tc>
          <w:tcPr>
            <w:tcW w:w="2110" w:type="dxa"/>
            <w:tcBorders>
              <w:top w:val="nil"/>
              <w:left w:val="single" w:sz="4"/>
              <w:bottom w:val="nil"/>
              <w:right w:val="nil"/>
            </w:tcBorders>
          </w:tcPr>
          <w:p>
            <w:pPr>
              <w:pStyle w:val="0"/>
            </w:pPr>
            <w:r>
              <w:rPr>
                <w:sz w:val="20"/>
              </w:rPr>
            </w:r>
          </w:p>
        </w:tc>
        <w:tc>
          <w:tcPr>
            <w:gridSpan w:val="3"/>
            <w:tcW w:w="6944" w:type="dxa"/>
            <w:tcBorders>
              <w:top w:val="single" w:sz="4"/>
              <w:left w:val="nil"/>
              <w:bottom w:val="nil"/>
              <w:right w:val="single" w:sz="4"/>
            </w:tcBorders>
          </w:tcPr>
          <w:p>
            <w:pPr>
              <w:pStyle w:val="0"/>
              <w:jc w:val="center"/>
            </w:pPr>
            <w:r>
              <w:rPr>
                <w:sz w:val="20"/>
              </w:rPr>
              <w:t xml:space="preserve">(подпись должностного лица, заполнившего карточку)</w:t>
            </w:r>
          </w:p>
        </w:tc>
      </w:tr>
      <w:tr>
        <w:tc>
          <w:tcPr>
            <w:gridSpan w:val="4"/>
            <w:tcW w:w="9054" w:type="dxa"/>
            <w:tcBorders>
              <w:top w:val="nil"/>
              <w:left w:val="single" w:sz="4"/>
              <w:bottom w:val="single" w:sz="4"/>
              <w:right w:val="single" w:sz="4"/>
            </w:tcBorders>
          </w:tcPr>
          <w:p>
            <w:pPr>
              <w:pStyle w:val="0"/>
              <w:jc w:val="both"/>
            </w:pPr>
            <w:r>
              <w:rPr>
                <w:sz w:val="20"/>
              </w:rPr>
              <w:t xml:space="preserve">"__" ____________ ____ г.</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8</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МИНИСТЕРСТВО ВНУТРЕННИХ ДЕЛ РОССИЙСКОЙ ФЕДЕРАЦИИ</w:t>
      </w:r>
    </w:p>
    <w:p>
      <w:pPr>
        <w:pStyle w:val="1"/>
        <w:jc w:val="both"/>
      </w:pPr>
      <w:r>
        <w:rPr>
          <w:sz w:val="20"/>
        </w:rPr>
      </w:r>
    </w:p>
    <w:bookmarkStart w:id="1113" w:name="P1113"/>
    <w:bookmarkEnd w:id="1113"/>
    <w:p>
      <w:pPr>
        <w:pStyle w:val="1"/>
        <w:jc w:val="both"/>
      </w:pPr>
      <w:r>
        <w:rPr>
          <w:sz w:val="20"/>
        </w:rPr>
        <w:t xml:space="preserve">                             ПОСЛУЖНОЙ СПИСОК</w:t>
      </w:r>
    </w:p>
    <w:p>
      <w:pPr>
        <w:pStyle w:val="1"/>
        <w:jc w:val="both"/>
      </w:pPr>
      <w:r>
        <w:rPr>
          <w:sz w:val="20"/>
        </w:rPr>
      </w:r>
    </w:p>
    <w:p>
      <w:pPr>
        <w:pStyle w:val="1"/>
        <w:jc w:val="both"/>
      </w:pPr>
      <w:r>
        <w:rPr>
          <w:sz w:val="20"/>
        </w:rPr>
        <w:t xml:space="preserve">                      ЛИЧНЫЙ НОМЕР _________________</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(фамилия)</w:t>
      </w:r>
    </w:p>
    <w:p>
      <w:pPr>
        <w:pStyle w:val="1"/>
        <w:jc w:val="both"/>
      </w:pPr>
      <w:r>
        <w:rPr>
          <w:sz w:val="20"/>
        </w:rPr>
        <w:t xml:space="preserve">___________________________________________________________________________</w:t>
      </w:r>
    </w:p>
    <w:p>
      <w:pPr>
        <w:pStyle w:val="1"/>
        <w:jc w:val="both"/>
      </w:pPr>
      <w:r>
        <w:rPr>
          <w:sz w:val="20"/>
        </w:rPr>
        <w:t xml:space="preserve">                       (имя и отчество (при наличии)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92"/>
        <w:gridCol w:w="4479"/>
      </w:tblGrid>
      <w:tr>
        <w:tc>
          <w:tcPr>
            <w:tcW w:w="4592" w:type="dxa"/>
          </w:tcPr>
          <w:p>
            <w:pPr>
              <w:pStyle w:val="0"/>
              <w:jc w:val="center"/>
            </w:pPr>
            <w:r>
              <w:rPr>
                <w:sz w:val="20"/>
              </w:rPr>
              <w:t xml:space="preserve">Специальное звание</w:t>
            </w:r>
          </w:p>
        </w:tc>
        <w:tc>
          <w:tcPr>
            <w:tcW w:w="4479" w:type="dxa"/>
          </w:tcPr>
          <w:p>
            <w:pPr>
              <w:pStyle w:val="0"/>
              <w:jc w:val="center"/>
            </w:pPr>
            <w:r>
              <w:rPr>
                <w:sz w:val="20"/>
              </w:rPr>
              <w:t xml:space="preserve">Основание (наименование документа, кем издан, дата и номер)</w:t>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r>
        <w:tc>
          <w:tcPr>
            <w:tcW w:w="4592" w:type="dxa"/>
          </w:tcPr>
          <w:p>
            <w:pPr>
              <w:pStyle w:val="0"/>
            </w:pPr>
            <w:r>
              <w:rPr>
                <w:sz w:val="20"/>
              </w:rPr>
            </w:r>
          </w:p>
        </w:tc>
        <w:tc>
          <w:tcPr>
            <w:tcW w:w="4479" w:type="dxa"/>
          </w:tcPr>
          <w:p>
            <w:pPr>
              <w:pStyle w:val="0"/>
            </w:pPr>
            <w:r>
              <w:rPr>
                <w:sz w:val="20"/>
              </w:rPr>
            </w: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3855"/>
        <w:gridCol w:w="4479"/>
      </w:tblGrid>
      <w:tr>
        <w:tc>
          <w:tcPr>
            <w:tcW w:w="710" w:type="dxa"/>
          </w:tcPr>
          <w:p>
            <w:pPr>
              <w:pStyle w:val="0"/>
              <w:jc w:val="center"/>
            </w:pPr>
            <w:r>
              <w:rPr>
                <w:sz w:val="20"/>
              </w:rPr>
              <w:t xml:space="preserve">1.</w:t>
            </w:r>
          </w:p>
        </w:tc>
        <w:tc>
          <w:tcPr>
            <w:tcW w:w="3855" w:type="dxa"/>
          </w:tcPr>
          <w:p>
            <w:pPr>
              <w:pStyle w:val="0"/>
              <w:jc w:val="both"/>
            </w:pPr>
            <w:r>
              <w:rPr>
                <w:sz w:val="20"/>
              </w:rPr>
              <w:t xml:space="preserve">Число, месяц и год рождения</w:t>
            </w:r>
          </w:p>
        </w:tc>
        <w:tc>
          <w:tcPr>
            <w:tcW w:w="4479" w:type="dxa"/>
          </w:tcPr>
          <w:p>
            <w:pPr>
              <w:pStyle w:val="0"/>
            </w:pPr>
            <w:r>
              <w:rPr>
                <w:sz w:val="20"/>
              </w:rPr>
            </w:r>
          </w:p>
        </w:tc>
      </w:tr>
      <w:tr>
        <w:tc>
          <w:tcPr>
            <w:tcW w:w="710" w:type="dxa"/>
          </w:tcPr>
          <w:p>
            <w:pPr>
              <w:pStyle w:val="0"/>
              <w:jc w:val="center"/>
            </w:pPr>
            <w:r>
              <w:rPr>
                <w:sz w:val="20"/>
              </w:rPr>
              <w:t xml:space="preserve">2.</w:t>
            </w:r>
          </w:p>
        </w:tc>
        <w:tc>
          <w:tcPr>
            <w:tcW w:w="3855" w:type="dxa"/>
          </w:tcPr>
          <w:p>
            <w:pPr>
              <w:pStyle w:val="0"/>
              <w:jc w:val="both"/>
            </w:pPr>
            <w:r>
              <w:rPr>
                <w:sz w:val="20"/>
              </w:rPr>
              <w:t xml:space="preserve">Место рождения</w:t>
            </w:r>
          </w:p>
          <w:p>
            <w:pPr>
              <w:pStyle w:val="0"/>
              <w:jc w:val="both"/>
            </w:pPr>
            <w:r>
              <w:rPr>
                <w:sz w:val="20"/>
              </w:rPr>
              <w:t xml:space="preserve">(в соответствии с административно-территориальным делением, действующим на момент заполнения документа, подтверждающего место рождения)</w:t>
            </w:r>
          </w:p>
        </w:tc>
        <w:tc>
          <w:tcPr>
            <w:tcW w:w="4479" w:type="dxa"/>
          </w:tcPr>
          <w:p>
            <w:pPr>
              <w:pStyle w:val="0"/>
            </w:pPr>
            <w:r>
              <w:rPr>
                <w:sz w:val="20"/>
              </w:rPr>
            </w:r>
          </w:p>
        </w:tc>
      </w:tr>
      <w:tr>
        <w:tc>
          <w:tcPr>
            <w:tcW w:w="710" w:type="dxa"/>
          </w:tcPr>
          <w:p>
            <w:pPr>
              <w:pStyle w:val="0"/>
              <w:jc w:val="center"/>
            </w:pPr>
            <w:r>
              <w:rPr>
                <w:sz w:val="20"/>
              </w:rPr>
              <w:t xml:space="preserve">3.</w:t>
            </w:r>
          </w:p>
        </w:tc>
        <w:tc>
          <w:tcPr>
            <w:tcW w:w="3855" w:type="dxa"/>
          </w:tcPr>
          <w:p>
            <w:pPr>
              <w:pStyle w:val="0"/>
              <w:jc w:val="both"/>
            </w:pPr>
            <w:r>
              <w:rPr>
                <w:sz w:val="20"/>
              </w:rPr>
              <w:t xml:space="preserve">Образование</w:t>
            </w:r>
          </w:p>
          <w:p>
            <w:pPr>
              <w:pStyle w:val="0"/>
              <w:jc w:val="both"/>
            </w:pPr>
            <w:r>
              <w:rPr>
                <w:sz w:val="20"/>
              </w:rPr>
              <w:t xml:space="preserve">(среднее общее, среднее профессиональное, высшее)</w:t>
            </w:r>
          </w:p>
        </w:tc>
        <w:tc>
          <w:tcPr>
            <w:tcW w:w="4479" w:type="dxa"/>
          </w:tcPr>
          <w:p>
            <w:pPr>
              <w:pStyle w:val="0"/>
            </w:pPr>
            <w:r>
              <w:rPr>
                <w:sz w:val="20"/>
              </w:rPr>
            </w:r>
          </w:p>
        </w:tc>
      </w:tr>
      <w:tr>
        <w:tc>
          <w:tcPr>
            <w:tcW w:w="710" w:type="dxa"/>
          </w:tcPr>
          <w:p>
            <w:pPr>
              <w:pStyle w:val="0"/>
              <w:jc w:val="center"/>
            </w:pPr>
            <w:r>
              <w:rPr>
                <w:sz w:val="20"/>
              </w:rPr>
              <w:t xml:space="preserve">4.</w:t>
            </w:r>
          </w:p>
        </w:tc>
        <w:tc>
          <w:tcPr>
            <w:tcW w:w="3855" w:type="dxa"/>
          </w:tcPr>
          <w:p>
            <w:pPr>
              <w:pStyle w:val="0"/>
              <w:jc w:val="both"/>
            </w:pPr>
            <w:r>
              <w:rPr>
                <w:sz w:val="20"/>
              </w:rPr>
              <w:t xml:space="preserve">Какую образовательную организацию и когда окончил, специальность по образованию</w:t>
            </w:r>
          </w:p>
          <w:p>
            <w:pPr>
              <w:pStyle w:val="0"/>
              <w:jc w:val="both"/>
            </w:pPr>
            <w:r>
              <w:rPr>
                <w:sz w:val="20"/>
              </w:rPr>
              <w:t xml:space="preserve">(полное наименование образовательной организации и год ее окончания, специальность и квалификация в соответствии с документом об образовании и (или) о квалификации)</w:t>
            </w:r>
          </w:p>
        </w:tc>
        <w:tc>
          <w:tcPr>
            <w:tcW w:w="4479" w:type="dxa"/>
          </w:tcPr>
          <w:p>
            <w:pPr>
              <w:pStyle w:val="0"/>
            </w:pPr>
            <w:r>
              <w:rPr>
                <w:sz w:val="20"/>
              </w:rPr>
            </w:r>
          </w:p>
        </w:tc>
      </w:tr>
      <w:tr>
        <w:tc>
          <w:tcPr>
            <w:tcW w:w="710" w:type="dxa"/>
          </w:tcPr>
          <w:p>
            <w:pPr>
              <w:pStyle w:val="0"/>
              <w:jc w:val="center"/>
            </w:pPr>
            <w:r>
              <w:rPr>
                <w:sz w:val="20"/>
              </w:rPr>
              <w:t xml:space="preserve">5.</w:t>
            </w:r>
          </w:p>
        </w:tc>
        <w:tc>
          <w:tcPr>
            <w:tcW w:w="3855" w:type="dxa"/>
          </w:tcPr>
          <w:p>
            <w:pPr>
              <w:pStyle w:val="0"/>
              <w:jc w:val="both"/>
            </w:pPr>
            <w:r>
              <w:rPr>
                <w:sz w:val="20"/>
              </w:rPr>
              <w:t xml:space="preserve">Какими иностранными языками и языками народов Российской Федерации и на каком уровне владеет</w:t>
            </w:r>
          </w:p>
          <w:p>
            <w:pPr>
              <w:pStyle w:val="0"/>
              <w:jc w:val="both"/>
            </w:pPr>
            <w:r>
              <w:rPr>
                <w:sz w:val="20"/>
              </w:rPr>
              <w:t xml:space="preserve">(базовый (читает и переводит со словарем), разговорный, свободный, на уровне носителя)</w:t>
            </w:r>
          </w:p>
        </w:tc>
        <w:tc>
          <w:tcPr>
            <w:tcW w:w="4479" w:type="dxa"/>
          </w:tcPr>
          <w:p>
            <w:pPr>
              <w:pStyle w:val="0"/>
            </w:pPr>
            <w:r>
              <w:rPr>
                <w:sz w:val="20"/>
              </w:rPr>
            </w:r>
          </w:p>
        </w:tc>
      </w:tr>
      <w:tr>
        <w:tc>
          <w:tcPr>
            <w:tcW w:w="710" w:type="dxa"/>
          </w:tcPr>
          <w:p>
            <w:pPr>
              <w:pStyle w:val="0"/>
              <w:jc w:val="center"/>
            </w:pPr>
            <w:r>
              <w:rPr>
                <w:sz w:val="20"/>
              </w:rPr>
              <w:t xml:space="preserve">6.</w:t>
            </w:r>
          </w:p>
        </w:tc>
        <w:tc>
          <w:tcPr>
            <w:tcW w:w="3855" w:type="dxa"/>
          </w:tcPr>
          <w:p>
            <w:pPr>
              <w:pStyle w:val="0"/>
              <w:jc w:val="both"/>
            </w:pPr>
            <w:r>
              <w:rPr>
                <w:sz w:val="20"/>
              </w:rPr>
              <w:t xml:space="preserve">Ученая степень и ученое звание, когда и кем присвоены</w:t>
            </w:r>
          </w:p>
        </w:tc>
        <w:tc>
          <w:tcPr>
            <w:tcW w:w="4479" w:type="dxa"/>
          </w:tcPr>
          <w:p>
            <w:pPr>
              <w:pStyle w:val="0"/>
            </w:pPr>
            <w:r>
              <w:rPr>
                <w:sz w:val="20"/>
              </w:rPr>
            </w:r>
          </w:p>
        </w:tc>
      </w:tr>
      <w:tr>
        <w:tc>
          <w:tcPr>
            <w:tcW w:w="710" w:type="dxa"/>
          </w:tcPr>
          <w:p>
            <w:pPr>
              <w:pStyle w:val="0"/>
              <w:jc w:val="center"/>
            </w:pPr>
            <w:r>
              <w:rPr>
                <w:sz w:val="20"/>
              </w:rPr>
              <w:t xml:space="preserve">7.</w:t>
            </w:r>
          </w:p>
        </w:tc>
        <w:tc>
          <w:tcPr>
            <w:tcW w:w="3855" w:type="dxa"/>
          </w:tcPr>
          <w:p>
            <w:pPr>
              <w:pStyle w:val="0"/>
              <w:jc w:val="both"/>
            </w:pPr>
            <w:r>
              <w:rPr>
                <w:sz w:val="20"/>
              </w:rPr>
              <w:t xml:space="preserve">Профессиональное обучение</w:t>
            </w:r>
          </w:p>
          <w:p>
            <w:pPr>
              <w:pStyle w:val="0"/>
              <w:jc w:val="both"/>
            </w:pPr>
            <w:r>
              <w:rPr>
                <w:sz w:val="20"/>
              </w:rPr>
              <w:t xml:space="preserve">(где и когда проходил)</w:t>
            </w:r>
          </w:p>
        </w:tc>
        <w:tc>
          <w:tcPr>
            <w:tcW w:w="4479" w:type="dxa"/>
          </w:tcPr>
          <w:p>
            <w:pPr>
              <w:pStyle w:val="0"/>
            </w:pPr>
            <w:r>
              <w:rPr>
                <w:sz w:val="20"/>
              </w:rPr>
            </w:r>
          </w:p>
        </w:tc>
      </w:tr>
      <w:tr>
        <w:tc>
          <w:tcPr>
            <w:tcW w:w="710" w:type="dxa"/>
          </w:tcPr>
          <w:p>
            <w:pPr>
              <w:pStyle w:val="0"/>
              <w:jc w:val="center"/>
            </w:pPr>
            <w:r>
              <w:rPr>
                <w:sz w:val="20"/>
              </w:rPr>
              <w:t xml:space="preserve">8.</w:t>
            </w:r>
          </w:p>
        </w:tc>
        <w:tc>
          <w:tcPr>
            <w:tcW w:w="3855" w:type="dxa"/>
          </w:tcPr>
          <w:p>
            <w:pPr>
              <w:pStyle w:val="0"/>
              <w:jc w:val="both"/>
            </w:pPr>
            <w:r>
              <w:rPr>
                <w:sz w:val="20"/>
              </w:rPr>
              <w:t xml:space="preserve">Дополнительное профессиональное образование</w:t>
            </w:r>
          </w:p>
          <w:p>
            <w:pPr>
              <w:pStyle w:val="0"/>
              <w:jc w:val="both"/>
            </w:pPr>
            <w:r>
              <w:rPr>
                <w:sz w:val="20"/>
              </w:rPr>
              <w:t xml:space="preserve">(где и когда проходил)</w:t>
            </w:r>
          </w:p>
        </w:tc>
        <w:tc>
          <w:tcPr>
            <w:tcW w:w="4479" w:type="dxa"/>
          </w:tcPr>
          <w:p>
            <w:pPr>
              <w:pStyle w:val="0"/>
            </w:pPr>
            <w:r>
              <w:rPr>
                <w:sz w:val="20"/>
              </w:rPr>
            </w:r>
          </w:p>
        </w:tc>
      </w:tr>
    </w:tbl>
    <w:p>
      <w:pPr>
        <w:pStyle w:val="0"/>
        <w:jc w:val="both"/>
      </w:pPr>
      <w:r>
        <w:rPr>
          <w:sz w:val="20"/>
        </w:rPr>
      </w:r>
    </w:p>
    <w:bookmarkStart w:id="1184" w:name="P1184"/>
    <w:bookmarkEnd w:id="1184"/>
    <w:p>
      <w:pPr>
        <w:pStyle w:val="1"/>
        <w:jc w:val="both"/>
      </w:pPr>
      <w:r>
        <w:rPr>
          <w:sz w:val="20"/>
        </w:rPr>
        <w:t xml:space="preserve">9.  Сведения  о трудовой деятельности (исключая службу в органах внутренних</w:t>
      </w:r>
    </w:p>
    <w:p>
      <w:pPr>
        <w:pStyle w:val="1"/>
        <w:jc w:val="both"/>
      </w:pPr>
      <w:r>
        <w:rPr>
          <w:sz w:val="20"/>
        </w:rPr>
        <w:t xml:space="preserve">дел,  в  федеральных  органах  исполнительной власти и иных государственных</w:t>
      </w:r>
    </w:p>
    <w:p>
      <w:pPr>
        <w:pStyle w:val="1"/>
        <w:jc w:val="both"/>
      </w:pPr>
      <w:r>
        <w:rPr>
          <w:sz w:val="20"/>
        </w:rPr>
        <w:t xml:space="preserve">органах  на  должностях,  по  которым  предусмотрено присвоение специальных</w:t>
      </w:r>
    </w:p>
    <w:p>
      <w:pPr>
        <w:pStyle w:val="1"/>
        <w:jc w:val="both"/>
      </w:pPr>
      <w:r>
        <w:rPr>
          <w:sz w:val="20"/>
        </w:rPr>
        <w:t xml:space="preserve">(воинских)  званий, а также в аналогичных государственных структурах СССР и</w:t>
      </w:r>
    </w:p>
    <w:p>
      <w:pPr>
        <w:pStyle w:val="1"/>
        <w:jc w:val="both"/>
      </w:pPr>
      <w:r>
        <w:rPr>
          <w:sz w:val="20"/>
        </w:rPr>
        <w:t xml:space="preserve">стран  СНГ),  сведения  об  обучении  по  очной  форме  в  профессиональных</w:t>
      </w:r>
    </w:p>
    <w:p>
      <w:pPr>
        <w:pStyle w:val="1"/>
        <w:jc w:val="both"/>
      </w:pPr>
      <w:r>
        <w:rPr>
          <w:sz w:val="20"/>
        </w:rPr>
        <w:t xml:space="preserve">образовательных   организациях   и   образовательных  организациях  высшего</w:t>
      </w:r>
    </w:p>
    <w:p>
      <w:pPr>
        <w:pStyle w:val="1"/>
        <w:jc w:val="both"/>
      </w:pPr>
      <w:r>
        <w:rPr>
          <w:sz w:val="20"/>
        </w:rPr>
        <w:t xml:space="preserve">образования  (за исключением очного обучения в образовательных организациях</w:t>
      </w:r>
    </w:p>
    <w:p>
      <w:pPr>
        <w:pStyle w:val="1"/>
        <w:jc w:val="both"/>
      </w:pPr>
      <w:r>
        <w:rPr>
          <w:sz w:val="20"/>
        </w:rPr>
        <w:t xml:space="preserve">системы   МВД   России  на  должностях  курсантов,  слушателей,  адъюнктов,</w:t>
      </w:r>
    </w:p>
    <w:p>
      <w:pPr>
        <w:pStyle w:val="1"/>
        <w:jc w:val="both"/>
      </w:pPr>
      <w:r>
        <w:rPr>
          <w:sz w:val="20"/>
        </w:rPr>
        <w:t xml:space="preserve">докторантов):</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04"/>
        <w:gridCol w:w="1984"/>
        <w:gridCol w:w="3969"/>
        <w:gridCol w:w="1417"/>
      </w:tblGrid>
      <w:tr>
        <w:tc>
          <w:tcPr>
            <w:tcW w:w="1704" w:type="dxa"/>
          </w:tcPr>
          <w:p>
            <w:pPr>
              <w:pStyle w:val="0"/>
              <w:jc w:val="center"/>
            </w:pPr>
            <w:r>
              <w:rPr>
                <w:sz w:val="20"/>
              </w:rPr>
              <w:t xml:space="preserve">С какого времени (число, месяц, год)</w:t>
            </w:r>
          </w:p>
        </w:tc>
        <w:tc>
          <w:tcPr>
            <w:tcW w:w="1984" w:type="dxa"/>
          </w:tcPr>
          <w:p>
            <w:pPr>
              <w:pStyle w:val="0"/>
              <w:jc w:val="center"/>
            </w:pPr>
            <w:r>
              <w:rPr>
                <w:sz w:val="20"/>
              </w:rPr>
              <w:t xml:space="preserve">По какое время (число, месяц, год)</w:t>
            </w:r>
          </w:p>
        </w:tc>
        <w:tc>
          <w:tcPr>
            <w:tcW w:w="3969" w:type="dxa"/>
          </w:tcPr>
          <w:p>
            <w:pPr>
              <w:pStyle w:val="0"/>
              <w:jc w:val="center"/>
            </w:pPr>
            <w:r>
              <w:rPr>
                <w:sz w:val="20"/>
              </w:rPr>
              <w:t xml:space="preserve">Место работы, обучения (название организации (учреждения) и ее (его) местонахождение)</w:t>
            </w:r>
          </w:p>
        </w:tc>
        <w:tc>
          <w:tcPr>
            <w:tcW w:w="1417" w:type="dxa"/>
          </w:tcPr>
          <w:p>
            <w:pPr>
              <w:pStyle w:val="0"/>
              <w:jc w:val="center"/>
            </w:pPr>
            <w:r>
              <w:rPr>
                <w:sz w:val="20"/>
              </w:rPr>
              <w:t xml:space="preserve">Должность</w:t>
            </w:r>
          </w:p>
        </w:tc>
      </w:tr>
      <w:tr>
        <w:tc>
          <w:tcPr>
            <w:tcW w:w="1704" w:type="dxa"/>
          </w:tcPr>
          <w:p>
            <w:pPr>
              <w:pStyle w:val="0"/>
            </w:pPr>
            <w:r>
              <w:rPr>
                <w:sz w:val="20"/>
              </w:rPr>
            </w:r>
          </w:p>
        </w:tc>
        <w:tc>
          <w:tcPr>
            <w:tcW w:w="1984" w:type="dxa"/>
          </w:tcPr>
          <w:p>
            <w:pPr>
              <w:pStyle w:val="0"/>
            </w:pPr>
            <w:r>
              <w:rPr>
                <w:sz w:val="20"/>
              </w:rPr>
            </w:r>
          </w:p>
        </w:tc>
        <w:tc>
          <w:tcPr>
            <w:tcW w:w="3969" w:type="dxa"/>
          </w:tcPr>
          <w:p>
            <w:pPr>
              <w:pStyle w:val="0"/>
            </w:pPr>
            <w:r>
              <w:rPr>
                <w:sz w:val="20"/>
              </w:rPr>
            </w:r>
          </w:p>
        </w:tc>
        <w:tc>
          <w:tcPr>
            <w:tcW w:w="1417" w:type="dxa"/>
          </w:tcPr>
          <w:p>
            <w:pPr>
              <w:pStyle w:val="0"/>
            </w:pPr>
            <w:r>
              <w:rPr>
                <w:sz w:val="20"/>
              </w:rPr>
            </w:r>
          </w:p>
        </w:tc>
      </w:tr>
      <w:tr>
        <w:tc>
          <w:tcPr>
            <w:tcW w:w="1704" w:type="dxa"/>
          </w:tcPr>
          <w:p>
            <w:pPr>
              <w:pStyle w:val="0"/>
            </w:pPr>
            <w:r>
              <w:rPr>
                <w:sz w:val="20"/>
              </w:rPr>
            </w:r>
          </w:p>
        </w:tc>
        <w:tc>
          <w:tcPr>
            <w:tcW w:w="1984" w:type="dxa"/>
          </w:tcPr>
          <w:p>
            <w:pPr>
              <w:pStyle w:val="0"/>
            </w:pPr>
            <w:r>
              <w:rPr>
                <w:sz w:val="20"/>
              </w:rPr>
            </w:r>
          </w:p>
        </w:tc>
        <w:tc>
          <w:tcPr>
            <w:tcW w:w="3969" w:type="dxa"/>
          </w:tcPr>
          <w:p>
            <w:pPr>
              <w:pStyle w:val="0"/>
            </w:pPr>
            <w:r>
              <w:rPr>
                <w:sz w:val="20"/>
              </w:rPr>
            </w:r>
          </w:p>
        </w:tc>
        <w:tc>
          <w:tcPr>
            <w:tcW w:w="1417" w:type="dxa"/>
          </w:tcPr>
          <w:p>
            <w:pPr>
              <w:pStyle w:val="0"/>
            </w:pPr>
            <w:r>
              <w:rPr>
                <w:sz w:val="20"/>
              </w:rPr>
            </w:r>
          </w:p>
        </w:tc>
      </w:tr>
      <w:tr>
        <w:tc>
          <w:tcPr>
            <w:tcW w:w="1704" w:type="dxa"/>
          </w:tcPr>
          <w:p>
            <w:pPr>
              <w:pStyle w:val="0"/>
            </w:pPr>
            <w:r>
              <w:rPr>
                <w:sz w:val="20"/>
              </w:rPr>
            </w:r>
          </w:p>
        </w:tc>
        <w:tc>
          <w:tcPr>
            <w:tcW w:w="1984" w:type="dxa"/>
          </w:tcPr>
          <w:p>
            <w:pPr>
              <w:pStyle w:val="0"/>
            </w:pPr>
            <w:r>
              <w:rPr>
                <w:sz w:val="20"/>
              </w:rPr>
            </w:r>
          </w:p>
        </w:tc>
        <w:tc>
          <w:tcPr>
            <w:tcW w:w="3969" w:type="dxa"/>
          </w:tcPr>
          <w:p>
            <w:pPr>
              <w:pStyle w:val="0"/>
            </w:pPr>
            <w:r>
              <w:rPr>
                <w:sz w:val="20"/>
              </w:rPr>
            </w:r>
          </w:p>
        </w:tc>
        <w:tc>
          <w:tcPr>
            <w:tcW w:w="1417" w:type="dxa"/>
          </w:tcPr>
          <w:p>
            <w:pPr>
              <w:pStyle w:val="0"/>
            </w:pPr>
            <w:r>
              <w:rPr>
                <w:sz w:val="20"/>
              </w:rPr>
            </w:r>
          </w:p>
        </w:tc>
      </w:tr>
    </w:tbl>
    <w:p>
      <w:pPr>
        <w:pStyle w:val="0"/>
        <w:jc w:val="both"/>
      </w:pPr>
      <w:r>
        <w:rPr>
          <w:sz w:val="20"/>
        </w:rPr>
      </w:r>
    </w:p>
    <w:bookmarkStart w:id="1211" w:name="P1211"/>
    <w:bookmarkEnd w:id="1211"/>
    <w:p>
      <w:pPr>
        <w:pStyle w:val="1"/>
        <w:jc w:val="both"/>
      </w:pPr>
      <w:r>
        <w:rPr>
          <w:sz w:val="20"/>
        </w:rPr>
        <w:t xml:space="preserve">10.  Сведения  о прохождении службы в органах внутренних дел, в федеральных</w:t>
      </w:r>
    </w:p>
    <w:p>
      <w:pPr>
        <w:pStyle w:val="1"/>
        <w:jc w:val="both"/>
      </w:pPr>
      <w:r>
        <w:rPr>
          <w:sz w:val="20"/>
        </w:rPr>
        <w:t xml:space="preserve">органах исполнительной власти и иных федеральных государственных органах на</w:t>
      </w:r>
    </w:p>
    <w:p>
      <w:pPr>
        <w:pStyle w:val="1"/>
        <w:jc w:val="both"/>
      </w:pPr>
      <w:r>
        <w:rPr>
          <w:sz w:val="20"/>
        </w:rPr>
        <w:t xml:space="preserve">должностях,  по  которым  предусмотрено  присвоение  специальных (воинских)</w:t>
      </w:r>
    </w:p>
    <w:p>
      <w:pPr>
        <w:pStyle w:val="1"/>
        <w:jc w:val="both"/>
      </w:pPr>
      <w:r>
        <w:rPr>
          <w:sz w:val="20"/>
        </w:rPr>
        <w:t xml:space="preserve">званий, в аналогичных государственных структурах СССР и стран СНГ, сведения</w:t>
      </w:r>
    </w:p>
    <w:p>
      <w:pPr>
        <w:pStyle w:val="1"/>
        <w:jc w:val="both"/>
      </w:pPr>
      <w:r>
        <w:rPr>
          <w:sz w:val="20"/>
        </w:rPr>
        <w:t xml:space="preserve">о    присвоении    (снижении,    лишении)   квалификационного   звания,   о</w:t>
      </w:r>
    </w:p>
    <w:p>
      <w:pPr>
        <w:pStyle w:val="1"/>
        <w:jc w:val="both"/>
      </w:pPr>
      <w:r>
        <w:rPr>
          <w:sz w:val="20"/>
        </w:rPr>
        <w:t xml:space="preserve">прикомандировании  сотрудника к федеральному органу государственной власти,</w:t>
      </w:r>
    </w:p>
    <w:p>
      <w:pPr>
        <w:pStyle w:val="1"/>
        <w:jc w:val="both"/>
      </w:pPr>
      <w:r>
        <w:rPr>
          <w:sz w:val="20"/>
        </w:rPr>
        <w:t xml:space="preserve">иному  государственному  органу  (органу)  или  к организации, о заключении</w:t>
      </w:r>
    </w:p>
    <w:p>
      <w:pPr>
        <w:pStyle w:val="1"/>
        <w:jc w:val="both"/>
      </w:pPr>
      <w:r>
        <w:rPr>
          <w:sz w:val="20"/>
        </w:rPr>
        <w:t xml:space="preserve">нового  контракта  с сотрудником, достигшим предельного возраста пребывания</w:t>
      </w:r>
    </w:p>
    <w:p>
      <w:pPr>
        <w:pStyle w:val="1"/>
        <w:jc w:val="both"/>
      </w:pPr>
      <w:r>
        <w:rPr>
          <w:sz w:val="20"/>
        </w:rPr>
        <w:t xml:space="preserve">на службе: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94"/>
        <w:gridCol w:w="1560"/>
        <w:gridCol w:w="1531"/>
        <w:gridCol w:w="2665"/>
        <w:gridCol w:w="1701"/>
      </w:tblGrid>
      <w:tr>
        <w:tc>
          <w:tcPr>
            <w:tcW w:w="1594" w:type="dxa"/>
          </w:tcPr>
          <w:p>
            <w:pPr>
              <w:pStyle w:val="0"/>
              <w:jc w:val="center"/>
            </w:pPr>
            <w:r>
              <w:rPr>
                <w:sz w:val="20"/>
              </w:rPr>
              <w:t xml:space="preserve">С какого времени (число, месяц, год)</w:t>
            </w:r>
          </w:p>
        </w:tc>
        <w:tc>
          <w:tcPr>
            <w:tcW w:w="1560" w:type="dxa"/>
          </w:tcPr>
          <w:p>
            <w:pPr>
              <w:pStyle w:val="0"/>
              <w:jc w:val="center"/>
            </w:pPr>
            <w:r>
              <w:rPr>
                <w:sz w:val="20"/>
              </w:rPr>
              <w:t xml:space="preserve">По какое время (число, месяц, год)</w:t>
            </w:r>
          </w:p>
        </w:tc>
        <w:tc>
          <w:tcPr>
            <w:tcW w:w="1531" w:type="dxa"/>
          </w:tcPr>
          <w:p>
            <w:pPr>
              <w:pStyle w:val="0"/>
              <w:jc w:val="center"/>
            </w:pPr>
            <w:r>
              <w:rPr>
                <w:sz w:val="20"/>
              </w:rPr>
              <w:t xml:space="preserve">Должность</w:t>
            </w:r>
          </w:p>
        </w:tc>
        <w:tc>
          <w:tcPr>
            <w:tcW w:w="2665" w:type="dxa"/>
          </w:tcPr>
          <w:p>
            <w:pPr>
              <w:pStyle w:val="0"/>
              <w:jc w:val="center"/>
            </w:pPr>
            <w:r>
              <w:rPr>
                <w:sz w:val="20"/>
              </w:rPr>
              <w:t xml:space="preserve">Орган внутренних дел, учреждение, часть, соединение, армия, военный округ, флот, флотилия</w:t>
            </w:r>
          </w:p>
        </w:tc>
        <w:tc>
          <w:tcPr>
            <w:tcW w:w="1701" w:type="dxa"/>
          </w:tcPr>
          <w:p>
            <w:pPr>
              <w:pStyle w:val="0"/>
              <w:jc w:val="center"/>
            </w:pPr>
            <w:r>
              <w:rPr>
                <w:sz w:val="20"/>
              </w:rPr>
              <w:t xml:space="preserve">Приказ (кем издан, дата и номер)</w:t>
            </w:r>
          </w:p>
        </w:tc>
      </w:tr>
      <w:tr>
        <w:tc>
          <w:tcPr>
            <w:tcW w:w="1594" w:type="dxa"/>
          </w:tcPr>
          <w:p>
            <w:pPr>
              <w:pStyle w:val="0"/>
            </w:pPr>
            <w:r>
              <w:rPr>
                <w:sz w:val="20"/>
              </w:rPr>
            </w:r>
          </w:p>
        </w:tc>
        <w:tc>
          <w:tcPr>
            <w:tcW w:w="1560" w:type="dxa"/>
          </w:tcPr>
          <w:p>
            <w:pPr>
              <w:pStyle w:val="0"/>
            </w:pPr>
            <w:r>
              <w:rPr>
                <w:sz w:val="20"/>
              </w:rPr>
            </w:r>
          </w:p>
        </w:tc>
        <w:tc>
          <w:tcPr>
            <w:tcW w:w="1531" w:type="dxa"/>
          </w:tcPr>
          <w:p>
            <w:pPr>
              <w:pStyle w:val="0"/>
            </w:pPr>
            <w:r>
              <w:rPr>
                <w:sz w:val="20"/>
              </w:rPr>
            </w:r>
          </w:p>
        </w:tc>
        <w:tc>
          <w:tcPr>
            <w:tcW w:w="2665" w:type="dxa"/>
          </w:tcPr>
          <w:p>
            <w:pPr>
              <w:pStyle w:val="0"/>
            </w:pPr>
            <w:r>
              <w:rPr>
                <w:sz w:val="20"/>
              </w:rPr>
            </w:r>
          </w:p>
        </w:tc>
        <w:tc>
          <w:tcPr>
            <w:tcW w:w="1701" w:type="dxa"/>
          </w:tcPr>
          <w:p>
            <w:pPr>
              <w:pStyle w:val="0"/>
            </w:pPr>
            <w:r>
              <w:rPr>
                <w:sz w:val="20"/>
              </w:rPr>
            </w:r>
          </w:p>
        </w:tc>
      </w:tr>
      <w:tr>
        <w:tc>
          <w:tcPr>
            <w:tcW w:w="1594" w:type="dxa"/>
          </w:tcPr>
          <w:p>
            <w:pPr>
              <w:pStyle w:val="0"/>
            </w:pPr>
            <w:r>
              <w:rPr>
                <w:sz w:val="20"/>
              </w:rPr>
            </w:r>
          </w:p>
        </w:tc>
        <w:tc>
          <w:tcPr>
            <w:tcW w:w="1560" w:type="dxa"/>
          </w:tcPr>
          <w:p>
            <w:pPr>
              <w:pStyle w:val="0"/>
            </w:pPr>
            <w:r>
              <w:rPr>
                <w:sz w:val="20"/>
              </w:rPr>
            </w:r>
          </w:p>
        </w:tc>
        <w:tc>
          <w:tcPr>
            <w:tcW w:w="1531" w:type="dxa"/>
          </w:tcPr>
          <w:p>
            <w:pPr>
              <w:pStyle w:val="0"/>
            </w:pPr>
            <w:r>
              <w:rPr>
                <w:sz w:val="20"/>
              </w:rPr>
            </w:r>
          </w:p>
        </w:tc>
        <w:tc>
          <w:tcPr>
            <w:tcW w:w="2665" w:type="dxa"/>
          </w:tcPr>
          <w:p>
            <w:pPr>
              <w:pStyle w:val="0"/>
            </w:pPr>
            <w:r>
              <w:rPr>
                <w:sz w:val="20"/>
              </w:rPr>
            </w:r>
          </w:p>
        </w:tc>
        <w:tc>
          <w:tcPr>
            <w:tcW w:w="1701" w:type="dxa"/>
          </w:tcPr>
          <w:p>
            <w:pPr>
              <w:pStyle w:val="0"/>
            </w:pPr>
            <w:r>
              <w:rPr>
                <w:sz w:val="20"/>
              </w:rPr>
            </w:r>
          </w:p>
        </w:tc>
      </w:tr>
      <w:tr>
        <w:tc>
          <w:tcPr>
            <w:tcW w:w="1594" w:type="dxa"/>
          </w:tcPr>
          <w:p>
            <w:pPr>
              <w:pStyle w:val="0"/>
            </w:pPr>
            <w:r>
              <w:rPr>
                <w:sz w:val="20"/>
              </w:rPr>
            </w:r>
          </w:p>
        </w:tc>
        <w:tc>
          <w:tcPr>
            <w:tcW w:w="1560" w:type="dxa"/>
          </w:tcPr>
          <w:p>
            <w:pPr>
              <w:pStyle w:val="0"/>
            </w:pPr>
            <w:r>
              <w:rPr>
                <w:sz w:val="20"/>
              </w:rPr>
            </w:r>
          </w:p>
        </w:tc>
        <w:tc>
          <w:tcPr>
            <w:tcW w:w="1531" w:type="dxa"/>
          </w:tcPr>
          <w:p>
            <w:pPr>
              <w:pStyle w:val="0"/>
            </w:pPr>
            <w:r>
              <w:rPr>
                <w:sz w:val="20"/>
              </w:rPr>
            </w:r>
          </w:p>
        </w:tc>
        <w:tc>
          <w:tcPr>
            <w:tcW w:w="2665" w:type="dxa"/>
          </w:tcPr>
          <w:p>
            <w:pPr>
              <w:pStyle w:val="0"/>
            </w:pPr>
            <w:r>
              <w:rPr>
                <w:sz w:val="20"/>
              </w:rPr>
            </w:r>
          </w:p>
        </w:tc>
        <w:tc>
          <w:tcPr>
            <w:tcW w:w="1701" w:type="dxa"/>
          </w:tcPr>
          <w:p>
            <w:pPr>
              <w:pStyle w:val="0"/>
            </w:pPr>
            <w:r>
              <w:rPr>
                <w:sz w:val="20"/>
              </w:rPr>
            </w:r>
          </w:p>
        </w:tc>
      </w:tr>
    </w:tbl>
    <w:p>
      <w:pPr>
        <w:pStyle w:val="0"/>
        <w:jc w:val="both"/>
      </w:pPr>
      <w:r>
        <w:rPr>
          <w:sz w:val="20"/>
        </w:rPr>
      </w:r>
    </w:p>
    <w:bookmarkStart w:id="1242" w:name="P1242"/>
    <w:bookmarkEnd w:id="1242"/>
    <w:p>
      <w:pPr>
        <w:pStyle w:val="1"/>
        <w:jc w:val="both"/>
      </w:pPr>
      <w:r>
        <w:rPr>
          <w:sz w:val="20"/>
        </w:rPr>
        <w:t xml:space="preserve">11. Сведения об аттестации: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35"/>
        <w:gridCol w:w="2011"/>
        <w:gridCol w:w="4989"/>
      </w:tblGrid>
      <w:tr>
        <w:tc>
          <w:tcPr>
            <w:tcW w:w="2035" w:type="dxa"/>
          </w:tcPr>
          <w:p>
            <w:pPr>
              <w:pStyle w:val="0"/>
              <w:jc w:val="center"/>
            </w:pPr>
            <w:r>
              <w:rPr>
                <w:sz w:val="20"/>
              </w:rPr>
              <w:t xml:space="preserve">Дата проведения</w:t>
            </w:r>
          </w:p>
        </w:tc>
        <w:tc>
          <w:tcPr>
            <w:tcW w:w="2011" w:type="dxa"/>
          </w:tcPr>
          <w:p>
            <w:pPr>
              <w:pStyle w:val="0"/>
              <w:jc w:val="center"/>
            </w:pPr>
            <w:r>
              <w:rPr>
                <w:sz w:val="20"/>
              </w:rPr>
              <w:t xml:space="preserve">Основание для проведения аттестации</w:t>
            </w:r>
          </w:p>
        </w:tc>
        <w:tc>
          <w:tcPr>
            <w:tcW w:w="4989" w:type="dxa"/>
          </w:tcPr>
          <w:p>
            <w:pPr>
              <w:pStyle w:val="0"/>
              <w:jc w:val="center"/>
            </w:pPr>
            <w:r>
              <w:rPr>
                <w:sz w:val="20"/>
              </w:rPr>
              <w:t xml:space="preserve">Рекомендации аттестационной комиссии, решение руководителя</w:t>
            </w:r>
          </w:p>
        </w:tc>
      </w:tr>
      <w:tr>
        <w:tc>
          <w:tcPr>
            <w:tcW w:w="2035" w:type="dxa"/>
          </w:tcPr>
          <w:p>
            <w:pPr>
              <w:pStyle w:val="0"/>
            </w:pPr>
            <w:r>
              <w:rPr>
                <w:sz w:val="20"/>
              </w:rPr>
            </w:r>
          </w:p>
        </w:tc>
        <w:tc>
          <w:tcPr>
            <w:tcW w:w="2011" w:type="dxa"/>
          </w:tcPr>
          <w:p>
            <w:pPr>
              <w:pStyle w:val="0"/>
            </w:pPr>
            <w:r>
              <w:rPr>
                <w:sz w:val="20"/>
              </w:rPr>
            </w:r>
          </w:p>
        </w:tc>
        <w:tc>
          <w:tcPr>
            <w:tcW w:w="4989" w:type="dxa"/>
          </w:tcPr>
          <w:p>
            <w:pPr>
              <w:pStyle w:val="0"/>
            </w:pPr>
            <w:r>
              <w:rPr>
                <w:sz w:val="20"/>
              </w:rPr>
            </w:r>
          </w:p>
        </w:tc>
      </w:tr>
      <w:tr>
        <w:tc>
          <w:tcPr>
            <w:tcW w:w="2035" w:type="dxa"/>
          </w:tcPr>
          <w:p>
            <w:pPr>
              <w:pStyle w:val="0"/>
            </w:pPr>
            <w:r>
              <w:rPr>
                <w:sz w:val="20"/>
              </w:rPr>
            </w:r>
          </w:p>
        </w:tc>
        <w:tc>
          <w:tcPr>
            <w:tcW w:w="2011" w:type="dxa"/>
          </w:tcPr>
          <w:p>
            <w:pPr>
              <w:pStyle w:val="0"/>
            </w:pPr>
            <w:r>
              <w:rPr>
                <w:sz w:val="20"/>
              </w:rPr>
            </w:r>
          </w:p>
        </w:tc>
        <w:tc>
          <w:tcPr>
            <w:tcW w:w="4989" w:type="dxa"/>
          </w:tcPr>
          <w:p>
            <w:pPr>
              <w:pStyle w:val="0"/>
            </w:pPr>
            <w:r>
              <w:rPr>
                <w:sz w:val="20"/>
              </w:rPr>
            </w:r>
          </w:p>
        </w:tc>
      </w:tr>
    </w:tbl>
    <w:p>
      <w:pPr>
        <w:pStyle w:val="0"/>
        <w:jc w:val="both"/>
      </w:pPr>
      <w:r>
        <w:rPr>
          <w:sz w:val="20"/>
        </w:rPr>
      </w:r>
    </w:p>
    <w:bookmarkStart w:id="1254" w:name="P1254"/>
    <w:bookmarkEnd w:id="1254"/>
    <w:p>
      <w:pPr>
        <w:pStyle w:val="1"/>
        <w:jc w:val="both"/>
      </w:pPr>
      <w:r>
        <w:rPr>
          <w:sz w:val="20"/>
        </w:rPr>
        <w:t xml:space="preserve">12.  Периоды  службы,  в течение которых сотрудник проходил службу в особых</w:t>
      </w:r>
    </w:p>
    <w:p>
      <w:pPr>
        <w:pStyle w:val="1"/>
        <w:jc w:val="both"/>
      </w:pPr>
      <w:r>
        <w:rPr>
          <w:sz w:val="20"/>
        </w:rPr>
        <w:t xml:space="preserve">условиях:</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2698"/>
        <w:gridCol w:w="1402"/>
        <w:gridCol w:w="2170"/>
      </w:tblGrid>
      <w:tr>
        <w:tc>
          <w:tcPr>
            <w:tcW w:w="2778" w:type="dxa"/>
          </w:tcPr>
          <w:p>
            <w:pPr>
              <w:pStyle w:val="0"/>
              <w:jc w:val="center"/>
            </w:pPr>
            <w:r>
              <w:rPr>
                <w:sz w:val="20"/>
              </w:rPr>
              <w:t xml:space="preserve">Наименование государства, субъекта Российской Федерации</w:t>
            </w:r>
          </w:p>
        </w:tc>
        <w:tc>
          <w:tcPr>
            <w:tcW w:w="2698" w:type="dxa"/>
          </w:tcPr>
          <w:p>
            <w:pPr>
              <w:pStyle w:val="0"/>
              <w:jc w:val="center"/>
            </w:pPr>
            <w:r>
              <w:rPr>
                <w:sz w:val="20"/>
              </w:rPr>
              <w:t xml:space="preserve">Особые условия</w:t>
            </w:r>
          </w:p>
        </w:tc>
        <w:tc>
          <w:tcPr>
            <w:tcW w:w="1402" w:type="dxa"/>
          </w:tcPr>
          <w:p>
            <w:pPr>
              <w:pStyle w:val="0"/>
              <w:jc w:val="center"/>
            </w:pPr>
            <w:r>
              <w:rPr>
                <w:sz w:val="20"/>
              </w:rPr>
              <w:t xml:space="preserve">С какого по какое время (число, месяц, год)</w:t>
            </w:r>
          </w:p>
        </w:tc>
        <w:tc>
          <w:tcPr>
            <w:tcW w:w="2170" w:type="dxa"/>
          </w:tcPr>
          <w:p>
            <w:pPr>
              <w:pStyle w:val="0"/>
              <w:jc w:val="center"/>
            </w:pPr>
            <w:r>
              <w:rPr>
                <w:sz w:val="20"/>
              </w:rPr>
              <w:t xml:space="preserve">Приказ (кем издан, дата и номер)</w:t>
            </w:r>
          </w:p>
        </w:tc>
      </w:tr>
      <w:tr>
        <w:tc>
          <w:tcPr>
            <w:tcW w:w="2778" w:type="dxa"/>
          </w:tcPr>
          <w:p>
            <w:pPr>
              <w:pStyle w:val="0"/>
            </w:pPr>
            <w:r>
              <w:rPr>
                <w:sz w:val="20"/>
              </w:rPr>
            </w:r>
          </w:p>
        </w:tc>
        <w:tc>
          <w:tcPr>
            <w:tcW w:w="2698" w:type="dxa"/>
          </w:tcPr>
          <w:p>
            <w:pPr>
              <w:pStyle w:val="0"/>
            </w:pPr>
            <w:r>
              <w:rPr>
                <w:sz w:val="20"/>
              </w:rPr>
            </w:r>
          </w:p>
        </w:tc>
        <w:tc>
          <w:tcPr>
            <w:tcW w:w="1402" w:type="dxa"/>
          </w:tcPr>
          <w:p>
            <w:pPr>
              <w:pStyle w:val="0"/>
            </w:pPr>
            <w:r>
              <w:rPr>
                <w:sz w:val="20"/>
              </w:rPr>
            </w:r>
          </w:p>
        </w:tc>
        <w:tc>
          <w:tcPr>
            <w:tcW w:w="2170" w:type="dxa"/>
          </w:tcPr>
          <w:p>
            <w:pPr>
              <w:pStyle w:val="0"/>
            </w:pPr>
            <w:r>
              <w:rPr>
                <w:sz w:val="20"/>
              </w:rPr>
            </w:r>
          </w:p>
        </w:tc>
      </w:tr>
      <w:tr>
        <w:tc>
          <w:tcPr>
            <w:tcW w:w="2778" w:type="dxa"/>
          </w:tcPr>
          <w:p>
            <w:pPr>
              <w:pStyle w:val="0"/>
            </w:pPr>
            <w:r>
              <w:rPr>
                <w:sz w:val="20"/>
              </w:rPr>
            </w:r>
          </w:p>
        </w:tc>
        <w:tc>
          <w:tcPr>
            <w:tcW w:w="2698" w:type="dxa"/>
          </w:tcPr>
          <w:p>
            <w:pPr>
              <w:pStyle w:val="0"/>
            </w:pPr>
            <w:r>
              <w:rPr>
                <w:sz w:val="20"/>
              </w:rPr>
            </w:r>
          </w:p>
        </w:tc>
        <w:tc>
          <w:tcPr>
            <w:tcW w:w="1402" w:type="dxa"/>
          </w:tcPr>
          <w:p>
            <w:pPr>
              <w:pStyle w:val="0"/>
            </w:pPr>
            <w:r>
              <w:rPr>
                <w:sz w:val="20"/>
              </w:rPr>
            </w:r>
          </w:p>
        </w:tc>
        <w:tc>
          <w:tcPr>
            <w:tcW w:w="2170" w:type="dxa"/>
          </w:tcPr>
          <w:p>
            <w:pPr>
              <w:pStyle w:val="0"/>
            </w:pPr>
            <w:r>
              <w:rPr>
                <w:sz w:val="20"/>
              </w:rPr>
            </w:r>
          </w:p>
        </w:tc>
      </w:tr>
    </w:tbl>
    <w:p>
      <w:pPr>
        <w:pStyle w:val="0"/>
        <w:jc w:val="both"/>
      </w:pPr>
      <w:r>
        <w:rPr>
          <w:sz w:val="20"/>
        </w:rPr>
      </w:r>
    </w:p>
    <w:bookmarkStart w:id="1270" w:name="P1270"/>
    <w:bookmarkEnd w:id="1270"/>
    <w:p>
      <w:pPr>
        <w:pStyle w:val="1"/>
        <w:jc w:val="both"/>
      </w:pPr>
      <w:r>
        <w:rPr>
          <w:sz w:val="20"/>
        </w:rPr>
        <w:t xml:space="preserve">13.  Сведения  об  увечьях  и  иных  повреждениях  здоровья (заболеваниях),</w:t>
      </w:r>
    </w:p>
    <w:p>
      <w:pPr>
        <w:pStyle w:val="1"/>
        <w:jc w:val="both"/>
      </w:pPr>
      <w:r>
        <w:rPr>
          <w:sz w:val="20"/>
        </w:rPr>
        <w:t xml:space="preserve">полученных при выполнении служебных обязанностей: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09"/>
      </w:tblGrid>
      <w:tr>
        <w:tc>
          <w:tcPr>
            <w:tcW w:w="7313" w:type="dxa"/>
          </w:tcPr>
          <w:p>
            <w:pPr>
              <w:pStyle w:val="0"/>
              <w:jc w:val="center"/>
            </w:pPr>
            <w:r>
              <w:rPr>
                <w:sz w:val="20"/>
              </w:rPr>
              <w:t xml:space="preserve">Характер увечий или иных повреждений здоровья (заболеваний) и обстоятельства их получения</w:t>
            </w:r>
          </w:p>
        </w:tc>
        <w:tc>
          <w:tcPr>
            <w:tcW w:w="1709" w:type="dxa"/>
          </w:tcPr>
          <w:p>
            <w:pPr>
              <w:pStyle w:val="0"/>
              <w:jc w:val="center"/>
            </w:pPr>
            <w:r>
              <w:rPr>
                <w:sz w:val="20"/>
              </w:rPr>
              <w:t xml:space="preserve">Год</w:t>
            </w:r>
          </w:p>
        </w:tc>
      </w:tr>
      <w:tr>
        <w:tc>
          <w:tcPr>
            <w:tcW w:w="7313" w:type="dxa"/>
          </w:tcPr>
          <w:p>
            <w:pPr>
              <w:pStyle w:val="0"/>
            </w:pPr>
            <w:r>
              <w:rPr>
                <w:sz w:val="20"/>
              </w:rPr>
            </w:r>
          </w:p>
        </w:tc>
        <w:tc>
          <w:tcPr>
            <w:tcW w:w="1709" w:type="dxa"/>
          </w:tcPr>
          <w:p>
            <w:pPr>
              <w:pStyle w:val="0"/>
            </w:pPr>
            <w:r>
              <w:rPr>
                <w:sz w:val="20"/>
              </w:rPr>
            </w:r>
          </w:p>
        </w:tc>
      </w:tr>
      <w:tr>
        <w:tc>
          <w:tcPr>
            <w:tcW w:w="7313" w:type="dxa"/>
          </w:tcPr>
          <w:p>
            <w:pPr>
              <w:pStyle w:val="0"/>
            </w:pPr>
            <w:r>
              <w:rPr>
                <w:sz w:val="20"/>
              </w:rPr>
            </w:r>
          </w:p>
        </w:tc>
        <w:tc>
          <w:tcPr>
            <w:tcW w:w="1709" w:type="dxa"/>
          </w:tcPr>
          <w:p>
            <w:pPr>
              <w:pStyle w:val="0"/>
            </w:pPr>
            <w:r>
              <w:rPr>
                <w:sz w:val="20"/>
              </w:rPr>
            </w:r>
          </w:p>
        </w:tc>
      </w:tr>
    </w:tbl>
    <w:p>
      <w:pPr>
        <w:pStyle w:val="0"/>
        <w:jc w:val="both"/>
      </w:pPr>
      <w:r>
        <w:rPr>
          <w:sz w:val="20"/>
        </w:rPr>
      </w:r>
    </w:p>
    <w:bookmarkStart w:id="1280" w:name="P1280"/>
    <w:bookmarkEnd w:id="1280"/>
    <w:p>
      <w:pPr>
        <w:pStyle w:val="1"/>
        <w:jc w:val="both"/>
      </w:pPr>
      <w:r>
        <w:rPr>
          <w:sz w:val="20"/>
        </w:rPr>
        <w:t xml:space="preserve">14.  Награды  и  иные  поощрения  (указываются сведения о государственных и</w:t>
      </w:r>
    </w:p>
    <w:p>
      <w:pPr>
        <w:pStyle w:val="1"/>
        <w:jc w:val="both"/>
      </w:pPr>
      <w:r>
        <w:rPr>
          <w:sz w:val="20"/>
        </w:rPr>
        <w:t xml:space="preserve">ведомственных  наградах,  в  том  числе  о присвоении почетных званий, иных</w:t>
      </w:r>
    </w:p>
    <w:p>
      <w:pPr>
        <w:pStyle w:val="1"/>
        <w:jc w:val="both"/>
      </w:pPr>
      <w:r>
        <w:rPr>
          <w:sz w:val="20"/>
        </w:rPr>
        <w:t xml:space="preserve">поощрениях):</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123"/>
        <w:gridCol w:w="2947"/>
      </w:tblGrid>
      <w:tr>
        <w:tc>
          <w:tcPr>
            <w:tcW w:w="6123" w:type="dxa"/>
          </w:tcPr>
          <w:p>
            <w:pPr>
              <w:pStyle w:val="0"/>
              <w:jc w:val="center"/>
            </w:pPr>
            <w:r>
              <w:rPr>
                <w:sz w:val="20"/>
              </w:rPr>
              <w:t xml:space="preserve">Чем награжден (поощрен) и за что</w:t>
            </w:r>
          </w:p>
        </w:tc>
        <w:tc>
          <w:tcPr>
            <w:tcW w:w="2947" w:type="dxa"/>
          </w:tcPr>
          <w:p>
            <w:pPr>
              <w:pStyle w:val="0"/>
              <w:jc w:val="center"/>
            </w:pPr>
            <w:r>
              <w:rPr>
                <w:sz w:val="20"/>
              </w:rPr>
              <w:t xml:space="preserve">Основание (наименование документа, кем издан, дата и номер)</w:t>
            </w:r>
          </w:p>
        </w:tc>
      </w:tr>
      <w:tr>
        <w:tc>
          <w:tcPr>
            <w:tcW w:w="6123" w:type="dxa"/>
          </w:tcPr>
          <w:p>
            <w:pPr>
              <w:pStyle w:val="0"/>
            </w:pPr>
            <w:r>
              <w:rPr>
                <w:sz w:val="20"/>
              </w:rPr>
            </w:r>
          </w:p>
        </w:tc>
        <w:tc>
          <w:tcPr>
            <w:tcW w:w="2947" w:type="dxa"/>
          </w:tcPr>
          <w:p>
            <w:pPr>
              <w:pStyle w:val="0"/>
            </w:pPr>
            <w:r>
              <w:rPr>
                <w:sz w:val="20"/>
              </w:rPr>
            </w:r>
          </w:p>
        </w:tc>
      </w:tr>
      <w:tr>
        <w:tc>
          <w:tcPr>
            <w:tcW w:w="6123" w:type="dxa"/>
          </w:tcPr>
          <w:p>
            <w:pPr>
              <w:pStyle w:val="0"/>
            </w:pPr>
            <w:r>
              <w:rPr>
                <w:sz w:val="20"/>
              </w:rPr>
            </w:r>
          </w:p>
        </w:tc>
        <w:tc>
          <w:tcPr>
            <w:tcW w:w="2947" w:type="dxa"/>
          </w:tcPr>
          <w:p>
            <w:pPr>
              <w:pStyle w:val="0"/>
            </w:pPr>
            <w:r>
              <w:rPr>
                <w:sz w:val="20"/>
              </w:rPr>
            </w:r>
          </w:p>
        </w:tc>
      </w:tr>
    </w:tbl>
    <w:p>
      <w:pPr>
        <w:pStyle w:val="0"/>
        <w:jc w:val="both"/>
      </w:pPr>
      <w:r>
        <w:rPr>
          <w:sz w:val="20"/>
        </w:rPr>
      </w:r>
    </w:p>
    <w:p>
      <w:pPr>
        <w:pStyle w:val="1"/>
        <w:jc w:val="both"/>
      </w:pPr>
      <w:r>
        <w:rPr>
          <w:sz w:val="20"/>
        </w:rPr>
        <w:t xml:space="preserve">15. Дисциплинарные взыскания, взыскания за коррупционные правонарушения: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2693"/>
        <w:gridCol w:w="3062"/>
      </w:tblGrid>
      <w:tr>
        <w:tc>
          <w:tcPr>
            <w:tcW w:w="3288" w:type="dxa"/>
          </w:tcPr>
          <w:p>
            <w:pPr>
              <w:pStyle w:val="0"/>
              <w:jc w:val="center"/>
            </w:pPr>
            <w:r>
              <w:rPr>
                <w:sz w:val="20"/>
              </w:rPr>
              <w:t xml:space="preserve">Вид взыскания</w:t>
            </w:r>
          </w:p>
        </w:tc>
        <w:tc>
          <w:tcPr>
            <w:tcW w:w="2693" w:type="dxa"/>
          </w:tcPr>
          <w:p>
            <w:pPr>
              <w:pStyle w:val="0"/>
              <w:jc w:val="center"/>
            </w:pPr>
            <w:r>
              <w:rPr>
                <w:sz w:val="20"/>
              </w:rPr>
              <w:t xml:space="preserve">Основание (наименование документа, кем издан, дата и номер)</w:t>
            </w:r>
          </w:p>
        </w:tc>
        <w:tc>
          <w:tcPr>
            <w:tcW w:w="3062" w:type="dxa"/>
          </w:tcPr>
          <w:p>
            <w:pPr>
              <w:pStyle w:val="0"/>
              <w:jc w:val="center"/>
            </w:pPr>
            <w:r>
              <w:rPr>
                <w:sz w:val="20"/>
              </w:rPr>
              <w:t xml:space="preserve">Взыскание снято досрочно (наименование документа, кем издан, дата и номер)</w:t>
            </w:r>
          </w:p>
        </w:tc>
      </w:tr>
      <w:tr>
        <w:tc>
          <w:tcPr>
            <w:tcW w:w="3288" w:type="dxa"/>
          </w:tcPr>
          <w:p>
            <w:pPr>
              <w:pStyle w:val="0"/>
            </w:pPr>
            <w:r>
              <w:rPr>
                <w:sz w:val="20"/>
              </w:rPr>
            </w:r>
          </w:p>
        </w:tc>
        <w:tc>
          <w:tcPr>
            <w:tcW w:w="2693" w:type="dxa"/>
          </w:tcPr>
          <w:p>
            <w:pPr>
              <w:pStyle w:val="0"/>
            </w:pPr>
            <w:r>
              <w:rPr>
                <w:sz w:val="20"/>
              </w:rPr>
            </w:r>
          </w:p>
        </w:tc>
        <w:tc>
          <w:tcPr>
            <w:tcW w:w="3062" w:type="dxa"/>
          </w:tcPr>
          <w:p>
            <w:pPr>
              <w:pStyle w:val="0"/>
            </w:pPr>
            <w:r>
              <w:rPr>
                <w:sz w:val="20"/>
              </w:rPr>
            </w:r>
          </w:p>
        </w:tc>
      </w:tr>
    </w:tbl>
    <w:p>
      <w:pPr>
        <w:pStyle w:val="0"/>
        <w:jc w:val="both"/>
      </w:pPr>
      <w:r>
        <w:rPr>
          <w:sz w:val="20"/>
        </w:rPr>
      </w:r>
    </w:p>
    <w:p>
      <w:pPr>
        <w:pStyle w:val="1"/>
        <w:jc w:val="both"/>
      </w:pPr>
      <w:r>
        <w:rPr>
          <w:sz w:val="20"/>
        </w:rPr>
        <w:t xml:space="preserve">16. Пребывание за границей в период прохождения службы в органах внутренних</w:t>
      </w:r>
    </w:p>
    <w:p>
      <w:pPr>
        <w:pStyle w:val="1"/>
        <w:jc w:val="both"/>
      </w:pPr>
      <w:r>
        <w:rPr>
          <w:sz w:val="20"/>
        </w:rPr>
        <w:t xml:space="preserve">дел:</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62"/>
        <w:gridCol w:w="2362"/>
        <w:gridCol w:w="1930"/>
      </w:tblGrid>
      <w:tr>
        <w:tc>
          <w:tcPr>
            <w:tcW w:w="4762" w:type="dxa"/>
          </w:tcPr>
          <w:p>
            <w:pPr>
              <w:pStyle w:val="0"/>
              <w:jc w:val="center"/>
            </w:pPr>
            <w:r>
              <w:rPr>
                <w:sz w:val="20"/>
              </w:rPr>
              <w:t xml:space="preserve">Где и с какой целью</w:t>
            </w:r>
          </w:p>
        </w:tc>
        <w:tc>
          <w:tcPr>
            <w:tcW w:w="2362" w:type="dxa"/>
          </w:tcPr>
          <w:p>
            <w:pPr>
              <w:pStyle w:val="0"/>
              <w:jc w:val="center"/>
            </w:pPr>
            <w:r>
              <w:rPr>
                <w:sz w:val="20"/>
              </w:rPr>
              <w:t xml:space="preserve">С какого времени (число, месяц, год)</w:t>
            </w:r>
          </w:p>
        </w:tc>
        <w:tc>
          <w:tcPr>
            <w:tcW w:w="1930" w:type="dxa"/>
          </w:tcPr>
          <w:p>
            <w:pPr>
              <w:pStyle w:val="0"/>
              <w:jc w:val="center"/>
            </w:pPr>
            <w:r>
              <w:rPr>
                <w:sz w:val="20"/>
              </w:rPr>
              <w:t xml:space="preserve">По какое время (число, месяц, год)</w:t>
            </w:r>
          </w:p>
        </w:tc>
      </w:tr>
      <w:tr>
        <w:tc>
          <w:tcPr>
            <w:tcW w:w="4762" w:type="dxa"/>
          </w:tcPr>
          <w:p>
            <w:pPr>
              <w:pStyle w:val="0"/>
            </w:pPr>
            <w:r>
              <w:rPr>
                <w:sz w:val="20"/>
              </w:rPr>
            </w:r>
          </w:p>
        </w:tc>
        <w:tc>
          <w:tcPr>
            <w:tcW w:w="2362" w:type="dxa"/>
          </w:tcPr>
          <w:p>
            <w:pPr>
              <w:pStyle w:val="0"/>
            </w:pPr>
            <w:r>
              <w:rPr>
                <w:sz w:val="20"/>
              </w:rPr>
            </w:r>
          </w:p>
        </w:tc>
        <w:tc>
          <w:tcPr>
            <w:tcW w:w="1930" w:type="dxa"/>
          </w:tcPr>
          <w:p>
            <w:pPr>
              <w:pStyle w:val="0"/>
            </w:pPr>
            <w:r>
              <w:rPr>
                <w:sz w:val="20"/>
              </w:rPr>
            </w:r>
          </w:p>
        </w:tc>
      </w:tr>
      <w:tr>
        <w:tc>
          <w:tcPr>
            <w:tcW w:w="4762" w:type="dxa"/>
          </w:tcPr>
          <w:p>
            <w:pPr>
              <w:pStyle w:val="0"/>
            </w:pPr>
            <w:r>
              <w:rPr>
                <w:sz w:val="20"/>
              </w:rPr>
            </w:r>
          </w:p>
        </w:tc>
        <w:tc>
          <w:tcPr>
            <w:tcW w:w="2362" w:type="dxa"/>
          </w:tcPr>
          <w:p>
            <w:pPr>
              <w:pStyle w:val="0"/>
            </w:pPr>
            <w:r>
              <w:rPr>
                <w:sz w:val="20"/>
              </w:rPr>
            </w:r>
          </w:p>
        </w:tc>
        <w:tc>
          <w:tcPr>
            <w:tcW w:w="1930" w:type="dxa"/>
          </w:tcPr>
          <w:p>
            <w:pPr>
              <w:pStyle w:val="0"/>
            </w:pPr>
            <w:r>
              <w:rPr>
                <w:sz w:val="20"/>
              </w:rPr>
            </w:r>
          </w:p>
        </w:tc>
      </w:tr>
      <w:tr>
        <w:tc>
          <w:tcPr>
            <w:tcW w:w="4762" w:type="dxa"/>
          </w:tcPr>
          <w:p>
            <w:pPr>
              <w:pStyle w:val="0"/>
            </w:pPr>
            <w:r>
              <w:rPr>
                <w:sz w:val="20"/>
              </w:rPr>
            </w:r>
          </w:p>
        </w:tc>
        <w:tc>
          <w:tcPr>
            <w:tcW w:w="2362" w:type="dxa"/>
          </w:tcPr>
          <w:p>
            <w:pPr>
              <w:pStyle w:val="0"/>
            </w:pPr>
            <w:r>
              <w:rPr>
                <w:sz w:val="20"/>
              </w:rPr>
            </w:r>
          </w:p>
        </w:tc>
        <w:tc>
          <w:tcPr>
            <w:tcW w:w="1930" w:type="dxa"/>
          </w:tcPr>
          <w:p>
            <w:pPr>
              <w:pStyle w:val="0"/>
            </w:pPr>
            <w:r>
              <w:rPr>
                <w:sz w:val="20"/>
              </w:rPr>
            </w:r>
          </w:p>
        </w:tc>
      </w:tr>
    </w:tbl>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86"/>
        <w:gridCol w:w="3350"/>
        <w:gridCol w:w="4989"/>
      </w:tblGrid>
      <w:tr>
        <w:tc>
          <w:tcPr>
            <w:tcW w:w="686" w:type="dxa"/>
            <w:vAlign w:val="center"/>
            <w:tcBorders>
              <w:top w:val="single" w:sz="4"/>
              <w:bottom w:val="single" w:sz="4"/>
            </w:tcBorders>
          </w:tcPr>
          <w:p>
            <w:pPr>
              <w:pStyle w:val="0"/>
              <w:jc w:val="center"/>
            </w:pPr>
            <w:r>
              <w:rPr>
                <w:sz w:val="20"/>
              </w:rPr>
              <w:t xml:space="preserve">17.</w:t>
            </w:r>
          </w:p>
        </w:tc>
        <w:tc>
          <w:tcPr>
            <w:tcW w:w="3350" w:type="dxa"/>
            <w:tcBorders>
              <w:top w:val="single" w:sz="4"/>
              <w:bottom w:val="single" w:sz="4"/>
            </w:tcBorders>
          </w:tcPr>
          <w:p>
            <w:pPr>
              <w:pStyle w:val="0"/>
            </w:pPr>
            <w:r>
              <w:rPr>
                <w:sz w:val="20"/>
              </w:rPr>
              <w:t xml:space="preserve">Фамилия, имя и отчество (при наличии) родителей (усыновителей, попечителей), адрес(а) их места жительства</w:t>
            </w:r>
          </w:p>
        </w:tc>
        <w:tc>
          <w:tcPr>
            <w:tcW w:w="4989" w:type="dxa"/>
            <w:tcBorders>
              <w:top w:val="single" w:sz="4"/>
              <w:bottom w:val="single" w:sz="4"/>
            </w:tcBorders>
          </w:tcPr>
          <w:p>
            <w:pPr>
              <w:pStyle w:val="0"/>
            </w:pPr>
            <w:r>
              <w:rPr>
                <w:sz w:val="20"/>
              </w:rPr>
            </w:r>
          </w:p>
        </w:tc>
      </w:tr>
    </w:tbl>
    <w:p>
      <w:pPr>
        <w:pStyle w:val="0"/>
        <w:jc w:val="both"/>
      </w:pPr>
      <w:r>
        <w:rPr>
          <w:sz w:val="20"/>
        </w:rPr>
      </w:r>
    </w:p>
    <w:bookmarkStart w:id="1320" w:name="P1320"/>
    <w:bookmarkEnd w:id="1320"/>
    <w:p>
      <w:pPr>
        <w:pStyle w:val="1"/>
        <w:jc w:val="both"/>
      </w:pPr>
      <w:r>
        <w:rPr>
          <w:sz w:val="20"/>
        </w:rPr>
        <w:t xml:space="preserve">18.  Семейное  положение  (холост  (не  замужем), женат (замужем), разведен</w:t>
      </w:r>
    </w:p>
    <w:p>
      <w:pPr>
        <w:pStyle w:val="1"/>
        <w:jc w:val="both"/>
      </w:pPr>
      <w:r>
        <w:rPr>
          <w:sz w:val="20"/>
        </w:rPr>
        <w:t xml:space="preserve">(разведена):</w:t>
      </w:r>
    </w:p>
    <w:p>
      <w:pPr>
        <w:pStyle w:val="1"/>
        <w:jc w:val="both"/>
      </w:pPr>
      <w:r>
        <w:rPr>
          <w:sz w:val="20"/>
        </w:rPr>
        <w:t xml:space="preserve">___________________________________________________________________________</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1459"/>
        <w:gridCol w:w="2587"/>
        <w:gridCol w:w="1709"/>
      </w:tblGrid>
      <w:tr>
        <w:tc>
          <w:tcPr>
            <w:tcW w:w="3288" w:type="dxa"/>
          </w:tcPr>
          <w:p>
            <w:pPr>
              <w:pStyle w:val="0"/>
              <w:jc w:val="center"/>
            </w:pPr>
            <w:r>
              <w:rPr>
                <w:sz w:val="20"/>
              </w:rPr>
              <w:t xml:space="preserve">Фамилия, имя, отчество (при наличии) супруги (супруга), детей, лиц, находящихся на иждивении</w:t>
            </w:r>
          </w:p>
        </w:tc>
        <w:tc>
          <w:tcPr>
            <w:tcW w:w="1459" w:type="dxa"/>
          </w:tcPr>
          <w:p>
            <w:pPr>
              <w:pStyle w:val="0"/>
              <w:jc w:val="center"/>
            </w:pPr>
            <w:r>
              <w:rPr>
                <w:sz w:val="20"/>
              </w:rPr>
              <w:t xml:space="preserve">Степень родства</w:t>
            </w:r>
          </w:p>
        </w:tc>
        <w:tc>
          <w:tcPr>
            <w:tcW w:w="2587" w:type="dxa"/>
          </w:tcPr>
          <w:p>
            <w:pPr>
              <w:pStyle w:val="0"/>
              <w:jc w:val="center"/>
            </w:pPr>
            <w:r>
              <w:rPr>
                <w:sz w:val="20"/>
              </w:rPr>
              <w:t xml:space="preserve">Число, месяц, год и место рождения</w:t>
            </w:r>
          </w:p>
        </w:tc>
        <w:tc>
          <w:tcPr>
            <w:tcW w:w="1709" w:type="dxa"/>
          </w:tcPr>
          <w:p>
            <w:pPr>
              <w:pStyle w:val="0"/>
              <w:jc w:val="center"/>
            </w:pPr>
            <w:r>
              <w:rPr>
                <w:sz w:val="20"/>
              </w:rPr>
              <w:t xml:space="preserve">Основание</w:t>
            </w:r>
          </w:p>
        </w:tc>
      </w:tr>
      <w:tr>
        <w:tc>
          <w:tcPr>
            <w:tcW w:w="3288" w:type="dxa"/>
          </w:tcPr>
          <w:p>
            <w:pPr>
              <w:pStyle w:val="0"/>
            </w:pPr>
            <w:r>
              <w:rPr>
                <w:sz w:val="20"/>
              </w:rPr>
            </w:r>
          </w:p>
        </w:tc>
        <w:tc>
          <w:tcPr>
            <w:tcW w:w="1459" w:type="dxa"/>
          </w:tcPr>
          <w:p>
            <w:pPr>
              <w:pStyle w:val="0"/>
            </w:pPr>
            <w:r>
              <w:rPr>
                <w:sz w:val="20"/>
              </w:rPr>
            </w:r>
          </w:p>
        </w:tc>
        <w:tc>
          <w:tcPr>
            <w:tcW w:w="2587" w:type="dxa"/>
          </w:tcPr>
          <w:p>
            <w:pPr>
              <w:pStyle w:val="0"/>
            </w:pPr>
            <w:r>
              <w:rPr>
                <w:sz w:val="20"/>
              </w:rPr>
            </w:r>
          </w:p>
        </w:tc>
        <w:tc>
          <w:tcPr>
            <w:tcW w:w="1709" w:type="dxa"/>
          </w:tcPr>
          <w:p>
            <w:pPr>
              <w:pStyle w:val="0"/>
            </w:pPr>
            <w:r>
              <w:rPr>
                <w:sz w:val="20"/>
              </w:rPr>
            </w:r>
          </w:p>
        </w:tc>
      </w:tr>
      <w:tr>
        <w:tc>
          <w:tcPr>
            <w:tcW w:w="3288" w:type="dxa"/>
          </w:tcPr>
          <w:p>
            <w:pPr>
              <w:pStyle w:val="0"/>
            </w:pPr>
            <w:r>
              <w:rPr>
                <w:sz w:val="20"/>
              </w:rPr>
            </w:r>
          </w:p>
        </w:tc>
        <w:tc>
          <w:tcPr>
            <w:tcW w:w="1459" w:type="dxa"/>
          </w:tcPr>
          <w:p>
            <w:pPr>
              <w:pStyle w:val="0"/>
            </w:pPr>
            <w:r>
              <w:rPr>
                <w:sz w:val="20"/>
              </w:rPr>
            </w:r>
          </w:p>
        </w:tc>
        <w:tc>
          <w:tcPr>
            <w:tcW w:w="2587" w:type="dxa"/>
          </w:tcPr>
          <w:p>
            <w:pPr>
              <w:pStyle w:val="0"/>
            </w:pPr>
            <w:r>
              <w:rPr>
                <w:sz w:val="20"/>
              </w:rPr>
            </w:r>
          </w:p>
        </w:tc>
        <w:tc>
          <w:tcPr>
            <w:tcW w:w="1709" w:type="dxa"/>
          </w:tcPr>
          <w:p>
            <w:pPr>
              <w:pStyle w:val="0"/>
            </w:pPr>
            <w:r>
              <w:rPr>
                <w:sz w:val="20"/>
              </w:rPr>
            </w:r>
          </w:p>
        </w:tc>
      </w:tr>
      <w:tr>
        <w:tc>
          <w:tcPr>
            <w:tcW w:w="3288" w:type="dxa"/>
          </w:tcPr>
          <w:p>
            <w:pPr>
              <w:pStyle w:val="0"/>
            </w:pPr>
            <w:r>
              <w:rPr>
                <w:sz w:val="20"/>
              </w:rPr>
            </w:r>
          </w:p>
        </w:tc>
        <w:tc>
          <w:tcPr>
            <w:tcW w:w="1459" w:type="dxa"/>
          </w:tcPr>
          <w:p>
            <w:pPr>
              <w:pStyle w:val="0"/>
            </w:pPr>
            <w:r>
              <w:rPr>
                <w:sz w:val="20"/>
              </w:rPr>
            </w:r>
          </w:p>
        </w:tc>
        <w:tc>
          <w:tcPr>
            <w:tcW w:w="2587" w:type="dxa"/>
          </w:tcPr>
          <w:p>
            <w:pPr>
              <w:pStyle w:val="0"/>
            </w:pPr>
            <w:r>
              <w:rPr>
                <w:sz w:val="20"/>
              </w:rPr>
            </w:r>
          </w:p>
        </w:tc>
        <w:tc>
          <w:tcPr>
            <w:tcW w:w="1709" w:type="dxa"/>
          </w:tcPr>
          <w:p>
            <w:pPr>
              <w:pStyle w:val="0"/>
            </w:pPr>
            <w:r>
              <w:rPr>
                <w:sz w:val="20"/>
              </w:rPr>
            </w:r>
          </w:p>
        </w:tc>
      </w:tr>
      <w:tr>
        <w:tc>
          <w:tcPr>
            <w:tcW w:w="3288" w:type="dxa"/>
          </w:tcPr>
          <w:p>
            <w:pPr>
              <w:pStyle w:val="0"/>
            </w:pPr>
            <w:r>
              <w:rPr>
                <w:sz w:val="20"/>
              </w:rPr>
            </w:r>
          </w:p>
        </w:tc>
        <w:tc>
          <w:tcPr>
            <w:tcW w:w="1459" w:type="dxa"/>
          </w:tcPr>
          <w:p>
            <w:pPr>
              <w:pStyle w:val="0"/>
            </w:pPr>
            <w:r>
              <w:rPr>
                <w:sz w:val="20"/>
              </w:rPr>
            </w:r>
          </w:p>
        </w:tc>
        <w:tc>
          <w:tcPr>
            <w:tcW w:w="2587" w:type="dxa"/>
          </w:tcPr>
          <w:p>
            <w:pPr>
              <w:pStyle w:val="0"/>
            </w:pPr>
            <w:r>
              <w:rPr>
                <w:sz w:val="20"/>
              </w:rPr>
            </w:r>
          </w:p>
        </w:tc>
        <w:tc>
          <w:tcPr>
            <w:tcW w:w="1709" w:type="dxa"/>
          </w:tcPr>
          <w:p>
            <w:pPr>
              <w:pStyle w:val="0"/>
            </w:pPr>
            <w:r>
              <w:rPr>
                <w:sz w:val="20"/>
              </w:rPr>
            </w:r>
          </w:p>
        </w:tc>
      </w:tr>
    </w:tbl>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86"/>
        <w:gridCol w:w="3206"/>
        <w:gridCol w:w="5159"/>
      </w:tblGrid>
      <w:tr>
        <w:tc>
          <w:tcPr>
            <w:tcW w:w="686" w:type="dxa"/>
            <w:vAlign w:val="center"/>
            <w:tcBorders>
              <w:top w:val="single" w:sz="4"/>
              <w:bottom w:val="single" w:sz="4"/>
            </w:tcBorders>
          </w:tcPr>
          <w:p>
            <w:pPr>
              <w:pStyle w:val="0"/>
            </w:pPr>
            <w:r>
              <w:rPr>
                <w:sz w:val="20"/>
              </w:rPr>
              <w:t xml:space="preserve">19.</w:t>
            </w:r>
          </w:p>
        </w:tc>
        <w:tc>
          <w:tcPr>
            <w:tcW w:w="3206" w:type="dxa"/>
            <w:tcBorders>
              <w:top w:val="single" w:sz="4"/>
              <w:bottom w:val="single" w:sz="4"/>
            </w:tcBorders>
          </w:tcPr>
          <w:p>
            <w:pPr>
              <w:pStyle w:val="0"/>
            </w:pPr>
            <w:r>
              <w:rPr>
                <w:sz w:val="20"/>
              </w:rPr>
              <w:t xml:space="preserve">Адрес регистрации (адрес места проживания), номер домашнего и (или) мобильного телефона</w:t>
            </w:r>
          </w:p>
        </w:tc>
        <w:tc>
          <w:tcPr>
            <w:tcW w:w="5159" w:type="dxa"/>
            <w:tcBorders>
              <w:top w:val="single" w:sz="4"/>
              <w:bottom w:val="single" w:sz="4"/>
            </w:tcBorders>
          </w:tcPr>
          <w:p>
            <w:pPr>
              <w:pStyle w:val="0"/>
            </w:pPr>
            <w:r>
              <w:rPr>
                <w:sz w:val="20"/>
              </w:rPr>
            </w:r>
          </w:p>
        </w:tc>
      </w:tr>
    </w:tbl>
    <w:p>
      <w:pPr>
        <w:pStyle w:val="0"/>
        <w:jc w:val="both"/>
      </w:pPr>
      <w:r>
        <w:rPr>
          <w:sz w:val="20"/>
        </w:rPr>
      </w:r>
    </w:p>
    <w:p>
      <w:pPr>
        <w:pStyle w:val="1"/>
        <w:jc w:val="both"/>
      </w:pPr>
      <w:r>
        <w:rPr>
          <w:sz w:val="20"/>
        </w:rPr>
        <w:t xml:space="preserve">Послужной список составлен "__" _____________ ____ г.</w:t>
      </w:r>
    </w:p>
    <w:p>
      <w:pPr>
        <w:pStyle w:val="1"/>
        <w:jc w:val="both"/>
      </w:pPr>
      <w:r>
        <w:rPr>
          <w:sz w:val="20"/>
        </w:rPr>
        <w:t xml:space="preserve">___________________________________________________________________________</w:t>
      </w:r>
    </w:p>
    <w:p>
      <w:pPr>
        <w:pStyle w:val="1"/>
        <w:jc w:val="both"/>
      </w:pPr>
      <w:r>
        <w:rPr>
          <w:sz w:val="20"/>
        </w:rPr>
        <w:t xml:space="preserve">(должность, наименование органа, инициалы и фамилия лица, составившего</w:t>
      </w:r>
    </w:p>
    <w:p>
      <w:pPr>
        <w:pStyle w:val="1"/>
        <w:jc w:val="both"/>
      </w:pPr>
      <w:r>
        <w:rPr>
          <w:sz w:val="20"/>
        </w:rPr>
        <w:t xml:space="preserve">список)</w:t>
      </w:r>
    </w:p>
    <w:p>
      <w:pPr>
        <w:pStyle w:val="1"/>
        <w:jc w:val="both"/>
      </w:pPr>
      <w:r>
        <w:rPr>
          <w:sz w:val="20"/>
        </w:rPr>
      </w:r>
    </w:p>
    <w:p>
      <w:pPr>
        <w:pStyle w:val="1"/>
        <w:jc w:val="both"/>
      </w:pPr>
      <w:r>
        <w:rPr>
          <w:sz w:val="20"/>
        </w:rPr>
        <w:t xml:space="preserve">Руководитель (начальник) кадрового подразделения 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наименование органа, специальное звание, инициалы и фамилия)</w:t>
      </w:r>
    </w:p>
    <w:p>
      <w:pPr>
        <w:pStyle w:val="1"/>
        <w:jc w:val="both"/>
      </w:pPr>
      <w:r>
        <w:rPr>
          <w:sz w:val="20"/>
        </w:rPr>
      </w:r>
    </w:p>
    <w:p>
      <w:pPr>
        <w:pStyle w:val="1"/>
        <w:jc w:val="both"/>
      </w:pPr>
      <w:r>
        <w:rPr>
          <w:sz w:val="20"/>
        </w:rPr>
        <w:t xml:space="preserve">Место печати</w:t>
      </w:r>
    </w:p>
    <w:p>
      <w:pPr>
        <w:pStyle w:val="1"/>
        <w:jc w:val="both"/>
      </w:pPr>
      <w:r>
        <w:rPr>
          <w:sz w:val="20"/>
        </w:rPr>
      </w:r>
    </w:p>
    <w:p>
      <w:pPr>
        <w:pStyle w:val="1"/>
        <w:jc w:val="both"/>
      </w:pPr>
      <w:r>
        <w:rPr>
          <w:sz w:val="20"/>
        </w:rPr>
        <w:t xml:space="preserve">    Расписка в подтверждении правильности записанных сведений:</w:t>
      </w:r>
    </w:p>
    <w:p>
      <w:pPr>
        <w:pStyle w:val="1"/>
        <w:jc w:val="both"/>
      </w:pPr>
      <w:r>
        <w:rPr>
          <w:sz w:val="20"/>
        </w:rPr>
      </w:r>
    </w:p>
    <w:p>
      <w:pPr>
        <w:pStyle w:val="1"/>
        <w:jc w:val="both"/>
      </w:pPr>
      <w:r>
        <w:rPr>
          <w:sz w:val="20"/>
        </w:rPr>
        <w:t xml:space="preserve">___________________________________________   _____________   _____________</w:t>
      </w:r>
    </w:p>
    <w:p>
      <w:pPr>
        <w:pStyle w:val="1"/>
        <w:jc w:val="both"/>
      </w:pPr>
      <w:r>
        <w:rPr>
          <w:sz w:val="20"/>
        </w:rPr>
        <w:t xml:space="preserve">         (инициалы и фамилия)                    (подпись)       (дата)</w:t>
      </w:r>
    </w:p>
    <w:p>
      <w:pPr>
        <w:pStyle w:val="1"/>
        <w:jc w:val="both"/>
      </w:pPr>
      <w:r>
        <w:rPr>
          <w:sz w:val="20"/>
        </w:rPr>
        <w:t xml:space="preserve">___________________________________________   _____________   _____________</w:t>
      </w:r>
    </w:p>
    <w:p>
      <w:pPr>
        <w:pStyle w:val="1"/>
        <w:jc w:val="both"/>
      </w:pPr>
      <w:r>
        <w:rPr>
          <w:sz w:val="20"/>
        </w:rPr>
        <w:t xml:space="preserve">         (инициалы и фамилия)                    (подпись)       (дата)</w:t>
      </w:r>
    </w:p>
    <w:p>
      <w:pPr>
        <w:pStyle w:val="1"/>
        <w:jc w:val="both"/>
      </w:pPr>
      <w:r>
        <w:rPr>
          <w:sz w:val="20"/>
        </w:rPr>
        <w:t xml:space="preserve">___________________________________________   _____________   _____________</w:t>
      </w:r>
    </w:p>
    <w:p>
      <w:pPr>
        <w:pStyle w:val="1"/>
        <w:jc w:val="both"/>
      </w:pPr>
      <w:r>
        <w:rPr>
          <w:sz w:val="20"/>
        </w:rPr>
        <w:t xml:space="preserve">         (инициалы и фамилия)                    (подпись)       (дата)</w:t>
      </w:r>
    </w:p>
    <w:p>
      <w:pPr>
        <w:pStyle w:val="1"/>
        <w:jc w:val="both"/>
      </w:pPr>
      <w:r>
        <w:rPr>
          <w:sz w:val="20"/>
        </w:rPr>
        <w:t xml:space="preserve">___________________________________________   _____________   _____________</w:t>
      </w:r>
    </w:p>
    <w:p>
      <w:pPr>
        <w:pStyle w:val="1"/>
        <w:jc w:val="both"/>
      </w:pPr>
      <w:r>
        <w:rPr>
          <w:sz w:val="20"/>
        </w:rPr>
        <w:t xml:space="preserve">         (инициалы и фамилия)                    (подпись)       (дата)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9</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1384" w:name="P1384"/>
    <w:bookmarkEnd w:id="1384"/>
    <w:p>
      <w:pPr>
        <w:pStyle w:val="0"/>
        <w:jc w:val="center"/>
      </w:pPr>
      <w:r>
        <w:rPr>
          <w:sz w:val="20"/>
        </w:rPr>
        <w:t xml:space="preserve">СПРАВКА-ОБЪЕКТИВКА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2"/>
        <w:gridCol w:w="1858"/>
        <w:gridCol w:w="566"/>
        <w:gridCol w:w="408"/>
        <w:gridCol w:w="2002"/>
        <w:gridCol w:w="3628"/>
      </w:tblGrid>
      <w:tr>
        <w:tc>
          <w:tcPr>
            <w:gridSpan w:val="2"/>
            <w:tcW w:w="2420" w:type="dxa"/>
            <w:vAlign w:val="center"/>
            <w:vMerge w:val="restart"/>
          </w:tcPr>
          <w:p>
            <w:pPr>
              <w:pStyle w:val="0"/>
            </w:pPr>
            <w:r>
              <w:rPr>
                <w:sz w:val="20"/>
              </w:rPr>
              <w:t xml:space="preserve">Фотография 4 x 6 см</w:t>
            </w:r>
          </w:p>
        </w:tc>
        <w:tc>
          <w:tcPr>
            <w:tcW w:w="566" w:type="dxa"/>
          </w:tcPr>
          <w:p>
            <w:pPr>
              <w:pStyle w:val="0"/>
              <w:jc w:val="center"/>
            </w:pPr>
            <w:r>
              <w:rPr>
                <w:sz w:val="20"/>
              </w:rPr>
              <w:t xml:space="preserve">1.</w:t>
            </w:r>
          </w:p>
        </w:tc>
        <w:tc>
          <w:tcPr>
            <w:gridSpan w:val="2"/>
            <w:tcW w:w="2410" w:type="dxa"/>
          </w:tcPr>
          <w:p>
            <w:pPr>
              <w:pStyle w:val="0"/>
            </w:pPr>
            <w:r>
              <w:rPr>
                <w:sz w:val="20"/>
              </w:rPr>
              <w:t xml:space="preserve">Фамилия, имя, отчество (при наличии), личный номер</w:t>
            </w:r>
          </w:p>
        </w:tc>
        <w:tc>
          <w:tcPr>
            <w:tcW w:w="3628" w:type="dxa"/>
          </w:tcPr>
          <w:p>
            <w:pPr>
              <w:pStyle w:val="0"/>
            </w:pPr>
            <w:r>
              <w:rPr>
                <w:sz w:val="20"/>
              </w:rPr>
            </w:r>
          </w:p>
        </w:tc>
      </w:tr>
      <w:tr>
        <w:tc>
          <w:tcPr>
            <w:gridSpan w:val="2"/>
            <w:vMerge w:val="continue"/>
          </w:tcPr>
          <w:p/>
        </w:tc>
        <w:tc>
          <w:tcPr>
            <w:tcW w:w="566" w:type="dxa"/>
          </w:tcPr>
          <w:p>
            <w:pPr>
              <w:pStyle w:val="0"/>
              <w:jc w:val="center"/>
            </w:pPr>
            <w:r>
              <w:rPr>
                <w:sz w:val="20"/>
              </w:rPr>
              <w:t xml:space="preserve">2.</w:t>
            </w:r>
          </w:p>
        </w:tc>
        <w:tc>
          <w:tcPr>
            <w:gridSpan w:val="2"/>
            <w:tcW w:w="2410" w:type="dxa"/>
          </w:tcPr>
          <w:p>
            <w:pPr>
              <w:pStyle w:val="0"/>
            </w:pPr>
            <w:r>
              <w:rPr>
                <w:sz w:val="20"/>
              </w:rPr>
              <w:t xml:space="preserve">Специальное звание, дата присвоения</w:t>
            </w:r>
          </w:p>
        </w:tc>
        <w:tc>
          <w:tcPr>
            <w:tcW w:w="3628" w:type="dxa"/>
          </w:tcPr>
          <w:p>
            <w:pPr>
              <w:pStyle w:val="0"/>
            </w:pPr>
            <w:r>
              <w:rPr>
                <w:sz w:val="20"/>
              </w:rPr>
            </w:r>
          </w:p>
        </w:tc>
      </w:tr>
      <w:tr>
        <w:tc>
          <w:tcPr>
            <w:gridSpan w:val="2"/>
            <w:vMerge w:val="continue"/>
          </w:tcPr>
          <w:p/>
        </w:tc>
        <w:tc>
          <w:tcPr>
            <w:tcW w:w="566" w:type="dxa"/>
          </w:tcPr>
          <w:p>
            <w:pPr>
              <w:pStyle w:val="0"/>
              <w:jc w:val="center"/>
            </w:pPr>
            <w:r>
              <w:rPr>
                <w:sz w:val="20"/>
              </w:rPr>
              <w:t xml:space="preserve">3.</w:t>
            </w:r>
          </w:p>
        </w:tc>
        <w:tc>
          <w:tcPr>
            <w:gridSpan w:val="2"/>
            <w:tcW w:w="2410" w:type="dxa"/>
          </w:tcPr>
          <w:p>
            <w:pPr>
              <w:pStyle w:val="0"/>
              <w:jc w:val="both"/>
            </w:pPr>
            <w:r>
              <w:rPr>
                <w:sz w:val="20"/>
              </w:rPr>
              <w:t xml:space="preserve">Должность, дата назначения</w:t>
            </w:r>
          </w:p>
        </w:tc>
        <w:tc>
          <w:tcPr>
            <w:tcW w:w="3628" w:type="dxa"/>
          </w:tcPr>
          <w:p>
            <w:pPr>
              <w:pStyle w:val="0"/>
            </w:pPr>
            <w:r>
              <w:rPr>
                <w:sz w:val="20"/>
              </w:rPr>
            </w:r>
          </w:p>
        </w:tc>
      </w:tr>
      <w:tr>
        <w:tc>
          <w:tcPr>
            <w:gridSpan w:val="2"/>
            <w:vMerge w:val="continue"/>
          </w:tcPr>
          <w:p/>
        </w:tc>
        <w:tc>
          <w:tcPr>
            <w:tcW w:w="566" w:type="dxa"/>
          </w:tcPr>
          <w:p>
            <w:pPr>
              <w:pStyle w:val="0"/>
              <w:jc w:val="center"/>
            </w:pPr>
            <w:r>
              <w:rPr>
                <w:sz w:val="20"/>
              </w:rPr>
              <w:t xml:space="preserve">4.</w:t>
            </w:r>
          </w:p>
        </w:tc>
        <w:tc>
          <w:tcPr>
            <w:gridSpan w:val="2"/>
            <w:tcW w:w="2410" w:type="dxa"/>
          </w:tcPr>
          <w:p>
            <w:pPr>
              <w:pStyle w:val="0"/>
              <w:jc w:val="both"/>
            </w:pPr>
            <w:r>
              <w:rPr>
                <w:sz w:val="20"/>
              </w:rPr>
              <w:t xml:space="preserve">Место службы</w:t>
            </w:r>
          </w:p>
        </w:tc>
        <w:tc>
          <w:tcPr>
            <w:tcW w:w="3628" w:type="dxa"/>
          </w:tcPr>
          <w:p>
            <w:pPr>
              <w:pStyle w:val="0"/>
            </w:pPr>
            <w:r>
              <w:rPr>
                <w:sz w:val="20"/>
              </w:rPr>
            </w:r>
          </w:p>
        </w:tc>
      </w:tr>
      <w:tr>
        <w:tc>
          <w:tcPr>
            <w:gridSpan w:val="2"/>
            <w:vMerge w:val="continue"/>
          </w:tcPr>
          <w:p/>
        </w:tc>
        <w:tc>
          <w:tcPr>
            <w:tcW w:w="566" w:type="dxa"/>
          </w:tcPr>
          <w:p>
            <w:pPr>
              <w:pStyle w:val="0"/>
              <w:jc w:val="center"/>
            </w:pPr>
            <w:r>
              <w:rPr>
                <w:sz w:val="20"/>
              </w:rPr>
              <w:t xml:space="preserve">5.</w:t>
            </w:r>
          </w:p>
        </w:tc>
        <w:tc>
          <w:tcPr>
            <w:gridSpan w:val="2"/>
            <w:tcW w:w="2410" w:type="dxa"/>
          </w:tcPr>
          <w:p>
            <w:pPr>
              <w:pStyle w:val="0"/>
              <w:jc w:val="both"/>
            </w:pPr>
            <w:r>
              <w:rPr>
                <w:sz w:val="20"/>
              </w:rPr>
              <w:t xml:space="preserve">Число, месяц и год рождения</w:t>
            </w:r>
          </w:p>
        </w:tc>
        <w:tc>
          <w:tcPr>
            <w:tcW w:w="3628" w:type="dxa"/>
          </w:tcPr>
          <w:p>
            <w:pPr>
              <w:pStyle w:val="0"/>
            </w:pPr>
            <w:r>
              <w:rPr>
                <w:sz w:val="20"/>
              </w:rPr>
            </w:r>
          </w:p>
        </w:tc>
      </w:tr>
      <w:tr>
        <w:tc>
          <w:tcPr>
            <w:tcW w:w="562" w:type="dxa"/>
          </w:tcPr>
          <w:p>
            <w:pPr>
              <w:pStyle w:val="0"/>
              <w:jc w:val="center"/>
            </w:pPr>
            <w:r>
              <w:rPr>
                <w:sz w:val="20"/>
              </w:rPr>
              <w:t xml:space="preserve">6.</w:t>
            </w:r>
          </w:p>
        </w:tc>
        <w:tc>
          <w:tcPr>
            <w:gridSpan w:val="3"/>
            <w:tcW w:w="2832" w:type="dxa"/>
          </w:tcPr>
          <w:p>
            <w:pPr>
              <w:pStyle w:val="0"/>
            </w:pPr>
            <w:r>
              <w:rPr>
                <w:sz w:val="20"/>
              </w:rPr>
              <w:t xml:space="preserve">Место рождения</w:t>
            </w:r>
          </w:p>
        </w:tc>
        <w:tc>
          <w:tcPr>
            <w:gridSpan w:val="2"/>
            <w:tcW w:w="5630" w:type="dxa"/>
          </w:tcPr>
          <w:p>
            <w:pPr>
              <w:pStyle w:val="0"/>
            </w:pPr>
            <w:r>
              <w:rPr>
                <w:sz w:val="20"/>
              </w:rPr>
            </w:r>
          </w:p>
        </w:tc>
      </w:tr>
      <w:tr>
        <w:tc>
          <w:tcPr>
            <w:tcW w:w="562" w:type="dxa"/>
          </w:tcPr>
          <w:p>
            <w:pPr>
              <w:pStyle w:val="0"/>
              <w:jc w:val="center"/>
            </w:pPr>
            <w:r>
              <w:rPr>
                <w:sz w:val="20"/>
              </w:rPr>
              <w:t xml:space="preserve">7.</w:t>
            </w:r>
          </w:p>
        </w:tc>
        <w:tc>
          <w:tcPr>
            <w:gridSpan w:val="3"/>
            <w:tcW w:w="2832" w:type="dxa"/>
          </w:tcPr>
          <w:p>
            <w:pPr>
              <w:pStyle w:val="0"/>
              <w:jc w:val="both"/>
            </w:pPr>
            <w:r>
              <w:rPr>
                <w:sz w:val="20"/>
              </w:rPr>
              <w:t xml:space="preserve">Семейное положение, состав семьи</w:t>
            </w:r>
          </w:p>
        </w:tc>
        <w:tc>
          <w:tcPr>
            <w:gridSpan w:val="2"/>
            <w:tcW w:w="5630" w:type="dxa"/>
          </w:tcPr>
          <w:p>
            <w:pPr>
              <w:pStyle w:val="0"/>
            </w:pPr>
            <w:r>
              <w:rPr>
                <w:sz w:val="20"/>
              </w:rPr>
            </w:r>
          </w:p>
        </w:tc>
      </w:tr>
      <w:tr>
        <w:tc>
          <w:tcPr>
            <w:tcW w:w="562" w:type="dxa"/>
          </w:tcPr>
          <w:p>
            <w:pPr>
              <w:pStyle w:val="0"/>
              <w:jc w:val="center"/>
            </w:pPr>
            <w:r>
              <w:rPr>
                <w:sz w:val="20"/>
              </w:rPr>
              <w:t xml:space="preserve">8.</w:t>
            </w:r>
          </w:p>
        </w:tc>
        <w:tc>
          <w:tcPr>
            <w:gridSpan w:val="3"/>
            <w:tcW w:w="2832" w:type="dxa"/>
          </w:tcPr>
          <w:p>
            <w:pPr>
              <w:pStyle w:val="0"/>
              <w:jc w:val="both"/>
            </w:pPr>
            <w:r>
              <w:rPr>
                <w:sz w:val="20"/>
              </w:rPr>
              <w:t xml:space="preserve">Образование</w:t>
            </w:r>
          </w:p>
        </w:tc>
        <w:tc>
          <w:tcPr>
            <w:gridSpan w:val="2"/>
            <w:tcW w:w="5630" w:type="dxa"/>
          </w:tcPr>
          <w:p>
            <w:pPr>
              <w:pStyle w:val="0"/>
            </w:pPr>
            <w:r>
              <w:rPr>
                <w:sz w:val="20"/>
              </w:rPr>
            </w:r>
          </w:p>
        </w:tc>
      </w:tr>
      <w:tr>
        <w:tc>
          <w:tcPr>
            <w:tcW w:w="562" w:type="dxa"/>
          </w:tcPr>
          <w:p>
            <w:pPr>
              <w:pStyle w:val="0"/>
              <w:jc w:val="center"/>
            </w:pPr>
            <w:r>
              <w:rPr>
                <w:sz w:val="20"/>
              </w:rPr>
              <w:t xml:space="preserve">9.</w:t>
            </w:r>
          </w:p>
        </w:tc>
        <w:tc>
          <w:tcPr>
            <w:gridSpan w:val="3"/>
            <w:tcW w:w="2832" w:type="dxa"/>
          </w:tcPr>
          <w:p>
            <w:pPr>
              <w:pStyle w:val="0"/>
              <w:jc w:val="both"/>
            </w:pPr>
            <w:r>
              <w:rPr>
                <w:sz w:val="20"/>
              </w:rPr>
              <w:t xml:space="preserve">Какую образовательную организацию и когда окончил, специальность или направление подготовки, квалификация</w:t>
            </w:r>
          </w:p>
        </w:tc>
        <w:tc>
          <w:tcPr>
            <w:gridSpan w:val="2"/>
            <w:tcW w:w="5630" w:type="dxa"/>
          </w:tcPr>
          <w:p>
            <w:pPr>
              <w:pStyle w:val="0"/>
            </w:pPr>
            <w:r>
              <w:rPr>
                <w:sz w:val="20"/>
              </w:rPr>
            </w:r>
          </w:p>
        </w:tc>
      </w:tr>
      <w:tr>
        <w:tc>
          <w:tcPr>
            <w:tcW w:w="562" w:type="dxa"/>
          </w:tcPr>
          <w:p>
            <w:pPr>
              <w:pStyle w:val="0"/>
            </w:pPr>
            <w:r>
              <w:rPr>
                <w:sz w:val="20"/>
              </w:rPr>
              <w:t xml:space="preserve">10.</w:t>
            </w:r>
          </w:p>
        </w:tc>
        <w:tc>
          <w:tcPr>
            <w:gridSpan w:val="3"/>
            <w:tcW w:w="2832" w:type="dxa"/>
          </w:tcPr>
          <w:p>
            <w:pPr>
              <w:pStyle w:val="0"/>
              <w:jc w:val="both"/>
            </w:pPr>
            <w:r>
              <w:rPr>
                <w:sz w:val="20"/>
              </w:rPr>
              <w:t xml:space="preserve">Какими иностранными языками и языками народов Российской Федерации и на каком уровне владеет</w:t>
            </w:r>
          </w:p>
        </w:tc>
        <w:tc>
          <w:tcPr>
            <w:gridSpan w:val="2"/>
            <w:tcW w:w="5630" w:type="dxa"/>
          </w:tcPr>
          <w:p>
            <w:pPr>
              <w:pStyle w:val="0"/>
            </w:pPr>
            <w:r>
              <w:rPr>
                <w:sz w:val="20"/>
              </w:rPr>
            </w:r>
          </w:p>
        </w:tc>
      </w:tr>
      <w:tr>
        <w:tc>
          <w:tcPr>
            <w:tcW w:w="562" w:type="dxa"/>
          </w:tcPr>
          <w:p>
            <w:pPr>
              <w:pStyle w:val="0"/>
              <w:jc w:val="center"/>
            </w:pPr>
            <w:r>
              <w:rPr>
                <w:sz w:val="20"/>
              </w:rPr>
              <w:t xml:space="preserve">11.</w:t>
            </w:r>
          </w:p>
        </w:tc>
        <w:tc>
          <w:tcPr>
            <w:gridSpan w:val="3"/>
            <w:tcW w:w="2832" w:type="dxa"/>
          </w:tcPr>
          <w:p>
            <w:pPr>
              <w:pStyle w:val="0"/>
              <w:jc w:val="both"/>
            </w:pPr>
            <w:r>
              <w:rPr>
                <w:sz w:val="20"/>
              </w:rPr>
              <w:t xml:space="preserve">Ученая степень и ученое звание</w:t>
            </w:r>
          </w:p>
        </w:tc>
        <w:tc>
          <w:tcPr>
            <w:gridSpan w:val="2"/>
            <w:tcW w:w="5630" w:type="dxa"/>
          </w:tcPr>
          <w:p>
            <w:pPr>
              <w:pStyle w:val="0"/>
            </w:pPr>
            <w:r>
              <w:rPr>
                <w:sz w:val="20"/>
              </w:rPr>
            </w:r>
          </w:p>
        </w:tc>
      </w:tr>
      <w:tr>
        <w:tc>
          <w:tcPr>
            <w:tcW w:w="562" w:type="dxa"/>
          </w:tcPr>
          <w:p>
            <w:pPr>
              <w:pStyle w:val="0"/>
              <w:jc w:val="center"/>
            </w:pPr>
            <w:r>
              <w:rPr>
                <w:sz w:val="20"/>
              </w:rPr>
              <w:t xml:space="preserve">12.</w:t>
            </w:r>
          </w:p>
        </w:tc>
        <w:tc>
          <w:tcPr>
            <w:gridSpan w:val="3"/>
            <w:tcW w:w="2832" w:type="dxa"/>
          </w:tcPr>
          <w:p>
            <w:pPr>
              <w:pStyle w:val="0"/>
              <w:jc w:val="both"/>
            </w:pPr>
            <w:r>
              <w:rPr>
                <w:sz w:val="20"/>
              </w:rPr>
              <w:t xml:space="preserve">Наличие спортивной квалификации и квалификационного звания</w:t>
            </w:r>
          </w:p>
        </w:tc>
        <w:tc>
          <w:tcPr>
            <w:gridSpan w:val="2"/>
            <w:tcW w:w="5630" w:type="dxa"/>
          </w:tcPr>
          <w:p>
            <w:pPr>
              <w:pStyle w:val="0"/>
            </w:pPr>
            <w:r>
              <w:rPr>
                <w:sz w:val="20"/>
              </w:rPr>
            </w:r>
          </w:p>
        </w:tc>
      </w:tr>
      <w:tr>
        <w:tc>
          <w:tcPr>
            <w:tcW w:w="562" w:type="dxa"/>
          </w:tcPr>
          <w:p>
            <w:pPr>
              <w:pStyle w:val="0"/>
              <w:jc w:val="center"/>
            </w:pPr>
            <w:r>
              <w:rPr>
                <w:sz w:val="20"/>
              </w:rPr>
              <w:t xml:space="preserve">13.</w:t>
            </w:r>
          </w:p>
        </w:tc>
        <w:tc>
          <w:tcPr>
            <w:gridSpan w:val="3"/>
            <w:tcW w:w="2832" w:type="dxa"/>
          </w:tcPr>
          <w:p>
            <w:pPr>
              <w:pStyle w:val="0"/>
              <w:jc w:val="both"/>
            </w:pPr>
            <w:r>
              <w:rPr>
                <w:sz w:val="20"/>
              </w:rPr>
              <w:t xml:space="preserve">Форма допуска к сведениям, составляющим государственную тайну</w:t>
            </w:r>
          </w:p>
        </w:tc>
        <w:tc>
          <w:tcPr>
            <w:gridSpan w:val="2"/>
            <w:tcW w:w="5630" w:type="dxa"/>
          </w:tcPr>
          <w:p>
            <w:pPr>
              <w:pStyle w:val="0"/>
            </w:pPr>
            <w:r>
              <w:rPr>
                <w:sz w:val="20"/>
              </w:rPr>
            </w:r>
          </w:p>
        </w:tc>
      </w:tr>
      <w:tr>
        <w:tc>
          <w:tcPr>
            <w:tcW w:w="562" w:type="dxa"/>
          </w:tcPr>
          <w:p>
            <w:pPr>
              <w:pStyle w:val="0"/>
              <w:jc w:val="center"/>
            </w:pPr>
            <w:r>
              <w:rPr>
                <w:sz w:val="20"/>
              </w:rPr>
              <w:t xml:space="preserve">14.</w:t>
            </w:r>
          </w:p>
        </w:tc>
        <w:tc>
          <w:tcPr>
            <w:gridSpan w:val="3"/>
            <w:tcW w:w="2832" w:type="dxa"/>
          </w:tcPr>
          <w:p>
            <w:pPr>
              <w:pStyle w:val="0"/>
              <w:jc w:val="both"/>
            </w:pPr>
            <w:r>
              <w:rPr>
                <w:sz w:val="20"/>
              </w:rPr>
              <w:t xml:space="preserve">Государственные награды Российской Федерации, ведомственные награды МВД России</w:t>
            </w:r>
          </w:p>
        </w:tc>
        <w:tc>
          <w:tcPr>
            <w:gridSpan w:val="2"/>
            <w:tcW w:w="5630" w:type="dxa"/>
          </w:tcPr>
          <w:p>
            <w:pPr>
              <w:pStyle w:val="0"/>
            </w:pPr>
            <w:r>
              <w:rPr>
                <w:sz w:val="20"/>
              </w:rPr>
            </w:r>
          </w:p>
        </w:tc>
      </w:tr>
      <w:tr>
        <w:tc>
          <w:tcPr>
            <w:tcW w:w="562" w:type="dxa"/>
          </w:tcPr>
          <w:p>
            <w:pPr>
              <w:pStyle w:val="0"/>
              <w:jc w:val="center"/>
            </w:pPr>
            <w:r>
              <w:rPr>
                <w:sz w:val="20"/>
              </w:rPr>
              <w:t xml:space="preserve">15.</w:t>
            </w:r>
          </w:p>
        </w:tc>
        <w:tc>
          <w:tcPr>
            <w:gridSpan w:val="3"/>
            <w:tcW w:w="2832" w:type="dxa"/>
          </w:tcPr>
          <w:p>
            <w:pPr>
              <w:pStyle w:val="0"/>
              <w:jc w:val="both"/>
            </w:pPr>
            <w:r>
              <w:rPr>
                <w:sz w:val="20"/>
              </w:rPr>
              <w:t xml:space="preserve">Неснятые дисциплинарные взыскания, взыскания за коррупционные правонарушения</w:t>
            </w:r>
          </w:p>
        </w:tc>
        <w:tc>
          <w:tcPr>
            <w:gridSpan w:val="2"/>
            <w:tcW w:w="5630" w:type="dxa"/>
          </w:tcPr>
          <w:p>
            <w:pPr>
              <w:pStyle w:val="0"/>
            </w:pPr>
            <w:r>
              <w:rPr>
                <w:sz w:val="20"/>
              </w:rPr>
            </w:r>
          </w:p>
        </w:tc>
      </w:tr>
      <w:tr>
        <w:tc>
          <w:tcPr>
            <w:tcW w:w="562" w:type="dxa"/>
          </w:tcPr>
          <w:p>
            <w:pPr>
              <w:pStyle w:val="0"/>
              <w:jc w:val="center"/>
            </w:pPr>
            <w:r>
              <w:rPr>
                <w:sz w:val="20"/>
              </w:rPr>
              <w:t xml:space="preserve">16.</w:t>
            </w:r>
          </w:p>
        </w:tc>
        <w:tc>
          <w:tcPr>
            <w:gridSpan w:val="3"/>
            <w:tcW w:w="2832" w:type="dxa"/>
          </w:tcPr>
          <w:p>
            <w:pPr>
              <w:pStyle w:val="0"/>
              <w:jc w:val="both"/>
            </w:pPr>
            <w:r>
              <w:rPr>
                <w:sz w:val="20"/>
              </w:rPr>
              <w:t xml:space="preserve">Особые условия службы</w:t>
            </w:r>
          </w:p>
        </w:tc>
        <w:tc>
          <w:tcPr>
            <w:gridSpan w:val="2"/>
            <w:tcW w:w="5630" w:type="dxa"/>
          </w:tcPr>
          <w:p>
            <w:pPr>
              <w:pStyle w:val="0"/>
            </w:pPr>
            <w:r>
              <w:rPr>
                <w:sz w:val="20"/>
              </w:rPr>
            </w:r>
          </w:p>
        </w:tc>
      </w:tr>
      <w:tr>
        <w:tc>
          <w:tcPr>
            <w:tcW w:w="562" w:type="dxa"/>
          </w:tcPr>
          <w:p>
            <w:pPr>
              <w:pStyle w:val="0"/>
              <w:jc w:val="center"/>
            </w:pPr>
            <w:r>
              <w:rPr>
                <w:sz w:val="20"/>
              </w:rPr>
              <w:t xml:space="preserve">17.</w:t>
            </w:r>
          </w:p>
        </w:tc>
        <w:tc>
          <w:tcPr>
            <w:gridSpan w:val="3"/>
            <w:tcW w:w="2832" w:type="dxa"/>
          </w:tcPr>
          <w:p>
            <w:pPr>
              <w:pStyle w:val="0"/>
              <w:jc w:val="both"/>
            </w:pPr>
            <w:r>
              <w:rPr>
                <w:sz w:val="20"/>
              </w:rPr>
              <w:t xml:space="preserve">Сведения о включении в кадровый резерв</w:t>
            </w:r>
          </w:p>
        </w:tc>
        <w:tc>
          <w:tcPr>
            <w:gridSpan w:val="2"/>
            <w:tcW w:w="5630" w:type="dxa"/>
          </w:tcPr>
          <w:p>
            <w:pPr>
              <w:pStyle w:val="0"/>
            </w:pPr>
            <w:r>
              <w:rPr>
                <w:sz w:val="20"/>
              </w:rPr>
            </w:r>
          </w:p>
        </w:tc>
      </w:tr>
    </w:tbl>
    <w:p>
      <w:pPr>
        <w:pStyle w:val="0"/>
        <w:jc w:val="both"/>
      </w:pPr>
      <w:r>
        <w:rPr>
          <w:sz w:val="20"/>
        </w:rPr>
      </w:r>
    </w:p>
    <w:p>
      <w:pPr>
        <w:pStyle w:val="0"/>
        <w:outlineLvl w:val="2"/>
        <w:jc w:val="center"/>
      </w:pPr>
      <w:r>
        <w:rPr>
          <w:sz w:val="20"/>
        </w:rPr>
        <w:t xml:space="preserve">ТРУДОВАЯ И СЛУЖЕБНАЯ ДЕЯТЕЛЬНОСТЬ:</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54"/>
        <w:gridCol w:w="1987"/>
        <w:gridCol w:w="5046"/>
      </w:tblGrid>
      <w:tr>
        <w:tc>
          <w:tcPr>
            <w:gridSpan w:val="2"/>
            <w:tcW w:w="4041" w:type="dxa"/>
          </w:tcPr>
          <w:p>
            <w:pPr>
              <w:pStyle w:val="0"/>
              <w:jc w:val="center"/>
            </w:pPr>
            <w:r>
              <w:rPr>
                <w:sz w:val="20"/>
              </w:rPr>
              <w:t xml:space="preserve">Месяц и год</w:t>
            </w:r>
          </w:p>
        </w:tc>
        <w:tc>
          <w:tcPr>
            <w:tcW w:w="5046" w:type="dxa"/>
            <w:vMerge w:val="restart"/>
          </w:tcPr>
          <w:p>
            <w:pPr>
              <w:pStyle w:val="0"/>
              <w:jc w:val="center"/>
            </w:pPr>
            <w:r>
              <w:rPr>
                <w:sz w:val="20"/>
              </w:rPr>
              <w:t xml:space="preserve">Должность и место работы</w:t>
            </w:r>
          </w:p>
        </w:tc>
      </w:tr>
      <w:tr>
        <w:tc>
          <w:tcPr>
            <w:tcW w:w="2054" w:type="dxa"/>
          </w:tcPr>
          <w:p>
            <w:pPr>
              <w:pStyle w:val="0"/>
              <w:jc w:val="center"/>
            </w:pPr>
            <w:r>
              <w:rPr>
                <w:sz w:val="20"/>
              </w:rPr>
              <w:t xml:space="preserve">поступления (назначения на должность в органах внутренних дел)</w:t>
            </w:r>
          </w:p>
        </w:tc>
        <w:tc>
          <w:tcPr>
            <w:tcW w:w="1987" w:type="dxa"/>
          </w:tcPr>
          <w:p>
            <w:pPr>
              <w:pStyle w:val="0"/>
              <w:jc w:val="center"/>
            </w:pPr>
            <w:r>
              <w:rPr>
                <w:sz w:val="20"/>
              </w:rPr>
              <w:t xml:space="preserve">увольнения (перевод на иную должность в органах внутренних дел)</w:t>
            </w:r>
          </w:p>
        </w:tc>
        <w:tc>
          <w:tcPr>
            <w:vMerge w:val="continue"/>
          </w:tcPr>
          <w:p/>
        </w:tc>
      </w:tr>
      <w:tr>
        <w:tc>
          <w:tcPr>
            <w:tcW w:w="2054" w:type="dxa"/>
          </w:tcPr>
          <w:p>
            <w:pPr>
              <w:pStyle w:val="0"/>
            </w:pPr>
            <w:r>
              <w:rPr>
                <w:sz w:val="20"/>
              </w:rPr>
            </w:r>
          </w:p>
        </w:tc>
        <w:tc>
          <w:tcPr>
            <w:tcW w:w="1987" w:type="dxa"/>
          </w:tcPr>
          <w:p>
            <w:pPr>
              <w:pStyle w:val="0"/>
            </w:pPr>
            <w:r>
              <w:rPr>
                <w:sz w:val="20"/>
              </w:rPr>
            </w:r>
          </w:p>
        </w:tc>
        <w:tc>
          <w:tcPr>
            <w:tcW w:w="5046" w:type="dxa"/>
          </w:tcPr>
          <w:p>
            <w:pPr>
              <w:pStyle w:val="0"/>
            </w:pPr>
            <w:r>
              <w:rPr>
                <w:sz w:val="20"/>
              </w:rPr>
            </w:r>
          </w:p>
        </w:tc>
      </w:tr>
      <w:tr>
        <w:tc>
          <w:tcPr>
            <w:tcW w:w="2054" w:type="dxa"/>
          </w:tcPr>
          <w:p>
            <w:pPr>
              <w:pStyle w:val="0"/>
            </w:pPr>
            <w:r>
              <w:rPr>
                <w:sz w:val="20"/>
              </w:rPr>
            </w:r>
          </w:p>
        </w:tc>
        <w:tc>
          <w:tcPr>
            <w:tcW w:w="1987" w:type="dxa"/>
          </w:tcPr>
          <w:p>
            <w:pPr>
              <w:pStyle w:val="0"/>
            </w:pPr>
            <w:r>
              <w:rPr>
                <w:sz w:val="20"/>
              </w:rPr>
            </w:r>
          </w:p>
        </w:tc>
        <w:tc>
          <w:tcPr>
            <w:tcW w:w="5046" w:type="dxa"/>
          </w:tcPr>
          <w:p>
            <w:pPr>
              <w:pStyle w:val="0"/>
            </w:pPr>
            <w:r>
              <w:rPr>
                <w:sz w:val="20"/>
              </w:rPr>
            </w:r>
          </w:p>
        </w:tc>
      </w:tr>
      <w:tr>
        <w:tc>
          <w:tcPr>
            <w:tcW w:w="2054" w:type="dxa"/>
          </w:tcPr>
          <w:p>
            <w:pPr>
              <w:pStyle w:val="0"/>
            </w:pPr>
            <w:r>
              <w:rPr>
                <w:sz w:val="20"/>
              </w:rPr>
            </w:r>
          </w:p>
        </w:tc>
        <w:tc>
          <w:tcPr>
            <w:tcW w:w="1987" w:type="dxa"/>
          </w:tcPr>
          <w:p>
            <w:pPr>
              <w:pStyle w:val="0"/>
            </w:pPr>
            <w:r>
              <w:rPr>
                <w:sz w:val="20"/>
              </w:rPr>
            </w:r>
          </w:p>
        </w:tc>
        <w:tc>
          <w:tcPr>
            <w:tcW w:w="5046" w:type="dxa"/>
          </w:tcPr>
          <w:p>
            <w:pPr>
              <w:pStyle w:val="0"/>
            </w:pPr>
            <w:r>
              <w:rPr>
                <w:sz w:val="20"/>
              </w:rPr>
            </w:r>
          </w:p>
        </w:tc>
      </w:tr>
      <w:tr>
        <w:tc>
          <w:tcPr>
            <w:tcW w:w="2054" w:type="dxa"/>
          </w:tcPr>
          <w:p>
            <w:pPr>
              <w:pStyle w:val="0"/>
            </w:pPr>
            <w:r>
              <w:rPr>
                <w:sz w:val="20"/>
              </w:rPr>
            </w:r>
          </w:p>
        </w:tc>
        <w:tc>
          <w:tcPr>
            <w:tcW w:w="1987" w:type="dxa"/>
          </w:tcPr>
          <w:p>
            <w:pPr>
              <w:pStyle w:val="0"/>
            </w:pPr>
            <w:r>
              <w:rPr>
                <w:sz w:val="20"/>
              </w:rPr>
            </w:r>
          </w:p>
        </w:tc>
        <w:tc>
          <w:tcPr>
            <w:tcW w:w="5046" w:type="dxa"/>
          </w:tcPr>
          <w:p>
            <w:pPr>
              <w:pStyle w:val="0"/>
            </w:pPr>
            <w:r>
              <w:rPr>
                <w:sz w:val="20"/>
              </w:rPr>
            </w:r>
          </w:p>
        </w:tc>
      </w:tr>
      <w:tr>
        <w:tc>
          <w:tcPr>
            <w:tcW w:w="2054" w:type="dxa"/>
          </w:tcPr>
          <w:p>
            <w:pPr>
              <w:pStyle w:val="0"/>
            </w:pPr>
            <w:r>
              <w:rPr>
                <w:sz w:val="20"/>
              </w:rPr>
            </w:r>
          </w:p>
        </w:tc>
        <w:tc>
          <w:tcPr>
            <w:tcW w:w="1987" w:type="dxa"/>
          </w:tcPr>
          <w:p>
            <w:pPr>
              <w:pStyle w:val="0"/>
            </w:pPr>
            <w:r>
              <w:rPr>
                <w:sz w:val="20"/>
              </w:rPr>
            </w:r>
          </w:p>
        </w:tc>
        <w:tc>
          <w:tcPr>
            <w:tcW w:w="5046" w:type="dxa"/>
          </w:tcPr>
          <w:p>
            <w:pPr>
              <w:pStyle w:val="0"/>
            </w:pPr>
            <w:r>
              <w:rPr>
                <w:sz w:val="20"/>
              </w:rPr>
            </w:r>
          </w:p>
        </w:tc>
      </w:tr>
      <w:tr>
        <w:tc>
          <w:tcPr>
            <w:tcW w:w="2054" w:type="dxa"/>
          </w:tcPr>
          <w:p>
            <w:pPr>
              <w:pStyle w:val="0"/>
            </w:pPr>
            <w:r>
              <w:rPr>
                <w:sz w:val="20"/>
              </w:rPr>
            </w:r>
          </w:p>
        </w:tc>
        <w:tc>
          <w:tcPr>
            <w:tcW w:w="1987" w:type="dxa"/>
          </w:tcPr>
          <w:p>
            <w:pPr>
              <w:pStyle w:val="0"/>
            </w:pPr>
            <w:r>
              <w:rPr>
                <w:sz w:val="20"/>
              </w:rPr>
            </w:r>
          </w:p>
        </w:tc>
        <w:tc>
          <w:tcPr>
            <w:tcW w:w="5046"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10</w:t>
      </w:r>
    </w:p>
    <w:p>
      <w:pPr>
        <w:pStyle w:val="0"/>
        <w:jc w:val="right"/>
      </w:pPr>
      <w:r>
        <w:rPr>
          <w:sz w:val="20"/>
        </w:rPr>
        <w:t xml:space="preserve">к Положению о централизованном</w:t>
      </w:r>
    </w:p>
    <w:p>
      <w:pPr>
        <w:pStyle w:val="0"/>
        <w:jc w:val="right"/>
      </w:pPr>
      <w:r>
        <w:rPr>
          <w:sz w:val="20"/>
        </w:rPr>
        <w:t xml:space="preserve">учете персональных данных</w:t>
      </w:r>
    </w:p>
    <w:p>
      <w:pPr>
        <w:pStyle w:val="0"/>
        <w:jc w:val="right"/>
      </w:pPr>
      <w:r>
        <w:rPr>
          <w:sz w:val="20"/>
        </w:rPr>
        <w:t xml:space="preserve">сотрудника органов внутренних</w:t>
      </w:r>
    </w:p>
    <w:p>
      <w:pPr>
        <w:pStyle w:val="0"/>
        <w:jc w:val="right"/>
      </w:pPr>
      <w:r>
        <w:rPr>
          <w:sz w:val="20"/>
        </w:rPr>
        <w:t xml:space="preserve">дел Российской Федерации</w:t>
      </w:r>
    </w:p>
    <w:p>
      <w:pPr>
        <w:pStyle w:val="0"/>
        <w:jc w:val="right"/>
      </w:pPr>
      <w:r>
        <w:rPr>
          <w:sz w:val="20"/>
        </w:rPr>
        <w:t xml:space="preserve">и ведении его личного дела</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0"/>
        <w:jc w:val="both"/>
      </w:pPr>
      <w:r>
        <w:rPr>
          <w:sz w:val="20"/>
        </w:rPr>
        <w:t xml:space="preserve">Формат 140 x 90 мм</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8"/>
        <w:gridCol w:w="450"/>
        <w:gridCol w:w="243"/>
        <w:gridCol w:w="1474"/>
        <w:gridCol w:w="680"/>
        <w:gridCol w:w="1248"/>
        <w:gridCol w:w="978"/>
        <w:gridCol w:w="400"/>
        <w:gridCol w:w="1417"/>
        <w:gridCol w:w="1077"/>
        <w:gridCol w:w="340"/>
      </w:tblGrid>
      <w:tr>
        <w:tblPrEx>
          <w:tblBorders>
            <w:insideV w:val="nil"/>
            <w:insideH w:val="nil"/>
          </w:tblBorders>
        </w:tblPrEx>
        <w:tc>
          <w:tcPr>
            <w:gridSpan w:val="10"/>
            <w:tcW w:w="8635" w:type="dxa"/>
            <w:tcBorders>
              <w:left w:val="single" w:sz="4"/>
              <w:bottom w:val="nil"/>
            </w:tcBorders>
          </w:tcPr>
          <w:bookmarkStart w:id="1479" w:name="P1479"/>
          <w:bookmarkEnd w:id="1479"/>
          <w:p>
            <w:pPr>
              <w:pStyle w:val="0"/>
              <w:jc w:val="center"/>
            </w:pPr>
            <w:r>
              <w:rPr>
                <w:sz w:val="20"/>
              </w:rPr>
              <w:t xml:space="preserve">Контрольная карточка личного дела N _________</w:t>
            </w:r>
          </w:p>
        </w:tc>
        <w:tc>
          <w:tcPr>
            <w:tcW w:w="340" w:type="dxa"/>
            <w:tcBorders>
              <w:right w:val="single" w:sz="4"/>
            </w:tcBorders>
            <w:vMerge w:val="restart"/>
          </w:tcPr>
          <w:p>
            <w:pPr>
              <w:pStyle w:val="0"/>
            </w:pPr>
            <w:r>
              <w:rPr>
                <w:sz w:val="20"/>
              </w:rPr>
            </w:r>
          </w:p>
        </w:tc>
      </w:tr>
      <w:tr>
        <w:tblPrEx>
          <w:tblBorders>
            <w:insideV w:val="nil"/>
            <w:insideH w:val="nil"/>
          </w:tblBorders>
        </w:tblPrEx>
        <w:tc>
          <w:tcPr>
            <w:gridSpan w:val="2"/>
            <w:tcW w:w="1118" w:type="dxa"/>
            <w:tcBorders>
              <w:top w:val="nil"/>
              <w:left w:val="single" w:sz="4"/>
              <w:bottom w:val="nil"/>
            </w:tcBorders>
          </w:tcPr>
          <w:p>
            <w:pPr>
              <w:pStyle w:val="0"/>
              <w:jc w:val="right"/>
            </w:pPr>
            <w:r>
              <w:rPr>
                <w:sz w:val="20"/>
              </w:rPr>
              <w:t xml:space="preserve">Фамилия</w:t>
            </w:r>
          </w:p>
        </w:tc>
        <w:tc>
          <w:tcPr>
            <w:gridSpan w:val="8"/>
            <w:tcW w:w="7517" w:type="dxa"/>
            <w:tcBorders>
              <w:top w:val="nil"/>
            </w:tcBorders>
          </w:tcPr>
          <w:p>
            <w:pPr>
              <w:pStyle w:val="0"/>
            </w:pPr>
            <w:r>
              <w:rPr>
                <w:sz w:val="20"/>
              </w:rPr>
            </w:r>
          </w:p>
        </w:tc>
        <w:tc>
          <w:tcPr>
            <w:tcBorders>
              <w:right w:val="single" w:sz="4"/>
            </w:tcBorders>
            <w:vMerge w:val="continue"/>
          </w:tcPr>
          <w:p/>
        </w:tc>
      </w:tr>
      <w:tr>
        <w:tblPrEx>
          <w:tblBorders>
            <w:insideV w:val="nil"/>
            <w:insideH w:val="nil"/>
          </w:tblBorders>
        </w:tblPrEx>
        <w:tc>
          <w:tcPr>
            <w:tcW w:w="668" w:type="dxa"/>
            <w:tcBorders>
              <w:top w:val="nil"/>
              <w:left w:val="single" w:sz="4"/>
              <w:bottom w:val="nil"/>
            </w:tcBorders>
          </w:tcPr>
          <w:p>
            <w:pPr>
              <w:pStyle w:val="0"/>
              <w:jc w:val="right"/>
            </w:pPr>
            <w:r>
              <w:rPr>
                <w:sz w:val="20"/>
              </w:rPr>
              <w:t xml:space="preserve">Имя</w:t>
            </w:r>
          </w:p>
        </w:tc>
        <w:tc>
          <w:tcPr>
            <w:gridSpan w:val="3"/>
            <w:tcW w:w="2167" w:type="dxa"/>
            <w:tcBorders>
              <w:top w:val="nil"/>
            </w:tcBorders>
          </w:tcPr>
          <w:p>
            <w:pPr>
              <w:pStyle w:val="0"/>
            </w:pPr>
            <w:r>
              <w:rPr>
                <w:sz w:val="20"/>
              </w:rPr>
            </w:r>
          </w:p>
        </w:tc>
        <w:tc>
          <w:tcPr>
            <w:gridSpan w:val="3"/>
            <w:tcW w:w="2906" w:type="dxa"/>
            <w:tcBorders>
              <w:bottom w:val="nil"/>
            </w:tcBorders>
          </w:tcPr>
          <w:p>
            <w:pPr>
              <w:pStyle w:val="0"/>
              <w:jc w:val="right"/>
            </w:pPr>
            <w:r>
              <w:rPr>
                <w:sz w:val="20"/>
              </w:rPr>
              <w:t xml:space="preserve">Отчество (при наличии)</w:t>
            </w:r>
          </w:p>
        </w:tc>
        <w:tc>
          <w:tcPr>
            <w:gridSpan w:val="3"/>
            <w:tcW w:w="2894" w:type="dxa"/>
          </w:tcPr>
          <w:p>
            <w:pPr>
              <w:pStyle w:val="0"/>
            </w:pPr>
            <w:r>
              <w:rPr>
                <w:sz w:val="20"/>
              </w:rPr>
            </w:r>
          </w:p>
        </w:tc>
        <w:tc>
          <w:tcPr>
            <w:tcBorders>
              <w:right w:val="single" w:sz="4"/>
            </w:tcBorders>
            <w:vMerge w:val="continue"/>
          </w:tcPr>
          <w:p/>
        </w:tc>
      </w:tr>
      <w:tr>
        <w:tblPrEx>
          <w:tblBorders>
            <w:insideV w:val="nil"/>
          </w:tblBorders>
        </w:tblPrEx>
        <w:tc>
          <w:tcPr>
            <w:gridSpan w:val="10"/>
            <w:tcW w:w="8635" w:type="dxa"/>
            <w:tcBorders>
              <w:top w:val="nil"/>
              <w:left w:val="single" w:sz="4"/>
            </w:tcBorders>
          </w:tcPr>
          <w:p>
            <w:pPr>
              <w:pStyle w:val="0"/>
            </w:pPr>
            <w:r>
              <w:rPr>
                <w:sz w:val="20"/>
              </w:rPr>
            </w:r>
          </w:p>
        </w:tc>
        <w:tc>
          <w:tcPr>
            <w:tcBorders>
              <w:right w:val="single" w:sz="4"/>
            </w:tcBorders>
            <w:vMerge w:val="continue"/>
          </w:tcPr>
          <w:p/>
        </w:tc>
      </w:tr>
      <w:tr>
        <w:tc>
          <w:tcPr>
            <w:gridSpan w:val="3"/>
            <w:tcW w:w="1361" w:type="dxa"/>
          </w:tcPr>
          <w:p>
            <w:pPr>
              <w:pStyle w:val="0"/>
              <w:jc w:val="center"/>
            </w:pPr>
            <w:r>
              <w:rPr>
                <w:sz w:val="20"/>
              </w:rPr>
              <w:t xml:space="preserve">Дата выдачи или высылки</w:t>
            </w:r>
          </w:p>
        </w:tc>
        <w:tc>
          <w:tcPr>
            <w:gridSpan w:val="2"/>
            <w:tcW w:w="2154" w:type="dxa"/>
          </w:tcPr>
          <w:p>
            <w:pPr>
              <w:pStyle w:val="0"/>
              <w:jc w:val="center"/>
            </w:pPr>
            <w:r>
              <w:rPr>
                <w:sz w:val="20"/>
              </w:rPr>
              <w:t xml:space="preserve">Кому выдано или выслано</w:t>
            </w:r>
          </w:p>
        </w:tc>
        <w:tc>
          <w:tcPr>
            <w:tcW w:w="1248" w:type="dxa"/>
          </w:tcPr>
          <w:p>
            <w:pPr>
              <w:pStyle w:val="0"/>
              <w:jc w:val="center"/>
            </w:pPr>
            <w:r>
              <w:rPr>
                <w:sz w:val="20"/>
              </w:rPr>
              <w:t xml:space="preserve">Телефон</w:t>
            </w:r>
          </w:p>
        </w:tc>
        <w:tc>
          <w:tcPr>
            <w:gridSpan w:val="2"/>
            <w:tcW w:w="1378" w:type="dxa"/>
          </w:tcPr>
          <w:p>
            <w:pPr>
              <w:pStyle w:val="0"/>
              <w:jc w:val="center"/>
            </w:pPr>
            <w:r>
              <w:rPr>
                <w:sz w:val="20"/>
              </w:rPr>
              <w:t xml:space="preserve">Подпись получателя</w:t>
            </w:r>
          </w:p>
        </w:tc>
        <w:tc>
          <w:tcPr>
            <w:tcW w:w="1417" w:type="dxa"/>
          </w:tcPr>
          <w:p>
            <w:pPr>
              <w:pStyle w:val="0"/>
              <w:jc w:val="center"/>
            </w:pPr>
            <w:r>
              <w:rPr>
                <w:sz w:val="20"/>
              </w:rPr>
              <w:t xml:space="preserve">Дата возвращения</w:t>
            </w:r>
          </w:p>
        </w:tc>
        <w:tc>
          <w:tcPr>
            <w:gridSpan w:val="2"/>
            <w:tcW w:w="1417" w:type="dxa"/>
          </w:tcPr>
          <w:p>
            <w:pPr>
              <w:pStyle w:val="0"/>
              <w:jc w:val="center"/>
            </w:pPr>
            <w:r>
              <w:rPr>
                <w:sz w:val="20"/>
              </w:rPr>
              <w:t xml:space="preserve">Подпись лица, принявшего на хранение</w:t>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r>
        <w:tc>
          <w:tcPr>
            <w:gridSpan w:val="3"/>
            <w:tcW w:w="1361" w:type="dxa"/>
          </w:tcPr>
          <w:p>
            <w:pPr>
              <w:pStyle w:val="0"/>
            </w:pPr>
            <w:r>
              <w:rPr>
                <w:sz w:val="20"/>
              </w:rPr>
            </w:r>
          </w:p>
        </w:tc>
        <w:tc>
          <w:tcPr>
            <w:gridSpan w:val="2"/>
            <w:tcW w:w="2154" w:type="dxa"/>
          </w:tcPr>
          <w:p>
            <w:pPr>
              <w:pStyle w:val="0"/>
            </w:pPr>
            <w:r>
              <w:rPr>
                <w:sz w:val="20"/>
              </w:rPr>
            </w:r>
          </w:p>
        </w:tc>
        <w:tc>
          <w:tcPr>
            <w:tcW w:w="1248" w:type="dxa"/>
          </w:tcPr>
          <w:p>
            <w:pPr>
              <w:pStyle w:val="0"/>
            </w:pPr>
            <w:r>
              <w:rPr>
                <w:sz w:val="20"/>
              </w:rPr>
            </w:r>
          </w:p>
        </w:tc>
        <w:tc>
          <w:tcPr>
            <w:gridSpan w:val="2"/>
            <w:tcW w:w="1378" w:type="dxa"/>
          </w:tcPr>
          <w:p>
            <w:pPr>
              <w:pStyle w:val="0"/>
            </w:pPr>
            <w:r>
              <w:rPr>
                <w:sz w:val="20"/>
              </w:rPr>
            </w:r>
          </w:p>
        </w:tc>
        <w:tc>
          <w:tcPr>
            <w:tcW w:w="1417" w:type="dxa"/>
          </w:tcPr>
          <w:p>
            <w:pPr>
              <w:pStyle w:val="0"/>
            </w:pPr>
            <w:r>
              <w:rPr>
                <w:sz w:val="20"/>
              </w:rPr>
            </w:r>
          </w:p>
        </w:tc>
        <w:tc>
          <w:tcPr>
            <w:gridSpan w:val="2"/>
            <w:tcW w:w="1417" w:type="dxa"/>
          </w:tcPr>
          <w:p>
            <w:pPr>
              <w:pStyle w:val="0"/>
            </w:pPr>
            <w:r>
              <w:rPr>
                <w:sz w:val="20"/>
              </w:rPr>
            </w:r>
          </w:p>
        </w:tc>
      </w:tr>
    </w:tbl>
    <w:p>
      <w:pPr>
        <w:pStyle w:val="0"/>
        <w:jc w:val="both"/>
      </w:pPr>
      <w:r>
        <w:rPr>
          <w:sz w:val="20"/>
        </w:rPr>
      </w:r>
    </w:p>
    <w:p>
      <w:pPr>
        <w:pStyle w:val="0"/>
        <w:outlineLvl w:val="2"/>
        <w:jc w:val="center"/>
      </w:pPr>
      <w:r>
        <w:rPr>
          <w:sz w:val="20"/>
        </w:rPr>
        <w:t xml:space="preserve">(Оборотная сторона контрольной карточки личного дела)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2154"/>
        <w:gridCol w:w="1248"/>
        <w:gridCol w:w="1378"/>
        <w:gridCol w:w="1417"/>
        <w:gridCol w:w="1536"/>
      </w:tblGrid>
      <w:tr>
        <w:tc>
          <w:tcPr>
            <w:tcW w:w="1361" w:type="dxa"/>
          </w:tcPr>
          <w:p>
            <w:pPr>
              <w:pStyle w:val="0"/>
              <w:jc w:val="center"/>
            </w:pPr>
            <w:r>
              <w:rPr>
                <w:sz w:val="20"/>
              </w:rPr>
              <w:t xml:space="preserve">Дата выдачи или высылки</w:t>
            </w:r>
          </w:p>
        </w:tc>
        <w:tc>
          <w:tcPr>
            <w:tcW w:w="2154" w:type="dxa"/>
          </w:tcPr>
          <w:p>
            <w:pPr>
              <w:pStyle w:val="0"/>
              <w:jc w:val="center"/>
            </w:pPr>
            <w:r>
              <w:rPr>
                <w:sz w:val="20"/>
              </w:rPr>
              <w:t xml:space="preserve">Кому выдано или выслано</w:t>
            </w:r>
          </w:p>
        </w:tc>
        <w:tc>
          <w:tcPr>
            <w:tcW w:w="1248" w:type="dxa"/>
          </w:tcPr>
          <w:p>
            <w:pPr>
              <w:pStyle w:val="0"/>
              <w:jc w:val="center"/>
            </w:pPr>
            <w:r>
              <w:rPr>
                <w:sz w:val="20"/>
              </w:rPr>
              <w:t xml:space="preserve">Телефон</w:t>
            </w:r>
          </w:p>
        </w:tc>
        <w:tc>
          <w:tcPr>
            <w:tcW w:w="1378" w:type="dxa"/>
          </w:tcPr>
          <w:p>
            <w:pPr>
              <w:pStyle w:val="0"/>
              <w:jc w:val="center"/>
            </w:pPr>
            <w:r>
              <w:rPr>
                <w:sz w:val="20"/>
              </w:rPr>
              <w:t xml:space="preserve">Подпись получателя</w:t>
            </w:r>
          </w:p>
        </w:tc>
        <w:tc>
          <w:tcPr>
            <w:tcW w:w="1417" w:type="dxa"/>
          </w:tcPr>
          <w:p>
            <w:pPr>
              <w:pStyle w:val="0"/>
              <w:jc w:val="center"/>
            </w:pPr>
            <w:r>
              <w:rPr>
                <w:sz w:val="20"/>
              </w:rPr>
              <w:t xml:space="preserve">Дата возвращения</w:t>
            </w:r>
          </w:p>
        </w:tc>
        <w:tc>
          <w:tcPr>
            <w:tcW w:w="1536" w:type="dxa"/>
          </w:tcPr>
          <w:p>
            <w:pPr>
              <w:pStyle w:val="0"/>
              <w:jc w:val="center"/>
            </w:pPr>
            <w:r>
              <w:rPr>
                <w:sz w:val="20"/>
              </w:rPr>
              <w:t xml:space="preserve">Подпись лица, принявшего на хранение</w:t>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r>
        <w:tc>
          <w:tcPr>
            <w:tcW w:w="1361" w:type="dxa"/>
          </w:tcPr>
          <w:p>
            <w:pPr>
              <w:pStyle w:val="0"/>
            </w:pPr>
            <w:r>
              <w:rPr>
                <w:sz w:val="20"/>
              </w:rPr>
            </w:r>
          </w:p>
        </w:tc>
        <w:tc>
          <w:tcPr>
            <w:tcW w:w="2154" w:type="dxa"/>
          </w:tcPr>
          <w:p>
            <w:pPr>
              <w:pStyle w:val="0"/>
            </w:pPr>
            <w:r>
              <w:rPr>
                <w:sz w:val="20"/>
              </w:rPr>
            </w:r>
          </w:p>
        </w:tc>
        <w:tc>
          <w:tcPr>
            <w:tcW w:w="1248" w:type="dxa"/>
          </w:tcPr>
          <w:p>
            <w:pPr>
              <w:pStyle w:val="0"/>
            </w:pPr>
            <w:r>
              <w:rPr>
                <w:sz w:val="20"/>
              </w:rPr>
            </w:r>
          </w:p>
        </w:tc>
        <w:tc>
          <w:tcPr>
            <w:tcW w:w="1378" w:type="dxa"/>
          </w:tcPr>
          <w:p>
            <w:pPr>
              <w:pStyle w:val="0"/>
            </w:pPr>
            <w:r>
              <w:rPr>
                <w:sz w:val="20"/>
              </w:rPr>
            </w:r>
          </w:p>
        </w:tc>
        <w:tc>
          <w:tcPr>
            <w:tcW w:w="1417" w:type="dxa"/>
          </w:tcPr>
          <w:p>
            <w:pPr>
              <w:pStyle w:val="0"/>
            </w:pPr>
            <w:r>
              <w:rPr>
                <w:sz w:val="20"/>
              </w:rPr>
            </w:r>
          </w:p>
        </w:tc>
        <w:tc>
          <w:tcPr>
            <w:tcW w:w="1536"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24.11.2020 N 800</w:t>
      </w:r>
    </w:p>
    <w:p>
      <w:pPr>
        <w:pStyle w:val="0"/>
        <w:jc w:val="both"/>
      </w:pPr>
      <w:r>
        <w:rPr>
          <w:sz w:val="20"/>
        </w:rPr>
      </w:r>
    </w:p>
    <w:bookmarkStart w:id="1620" w:name="P1620"/>
    <w:bookmarkEnd w:id="1620"/>
    <w:p>
      <w:pPr>
        <w:pStyle w:val="2"/>
        <w:jc w:val="center"/>
      </w:pPr>
      <w:r>
        <w:rPr>
          <w:sz w:val="20"/>
        </w:rPr>
        <w:t xml:space="preserve">ПОЛОЖЕНИЕ</w:t>
      </w:r>
    </w:p>
    <w:p>
      <w:pPr>
        <w:pStyle w:val="2"/>
        <w:jc w:val="center"/>
      </w:pPr>
      <w:r>
        <w:rPr>
          <w:sz w:val="20"/>
        </w:rPr>
        <w:t xml:space="preserve">О ЦЕНТРАЛИЗОВАННОМ УЧЕТЕ ПЕРСОНАЛЬНЫХ ДАННЫХ ГРАЖДАНИНА</w:t>
      </w:r>
    </w:p>
    <w:p>
      <w:pPr>
        <w:pStyle w:val="2"/>
        <w:jc w:val="center"/>
      </w:pPr>
      <w:r>
        <w:rPr>
          <w:sz w:val="20"/>
        </w:rPr>
        <w:t xml:space="preserve">РОССИЙСКОЙ ФЕДЕРАЦИИ, ПОСТУПАЮЩЕГО НА СЛУЖБУ В ОРГАНЫ</w:t>
      </w:r>
    </w:p>
    <w:p>
      <w:pPr>
        <w:pStyle w:val="2"/>
        <w:jc w:val="center"/>
      </w:pPr>
      <w:r>
        <w:rPr>
          <w:sz w:val="20"/>
        </w:rPr>
        <w:t xml:space="preserve">ВНУТРЕННИХ 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17.10.2022 </w:t>
            </w:r>
            <w:hyperlink w:history="0" r:id="rId50"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N 763</w:t>
              </w:r>
            </w:hyperlink>
            <w:r>
              <w:rPr>
                <w:sz w:val="20"/>
                <w:color w:val="392c69"/>
              </w:rPr>
              <w:t xml:space="preserve">,</w:t>
            </w:r>
          </w:p>
          <w:p>
            <w:pPr>
              <w:pStyle w:val="0"/>
              <w:jc w:val="center"/>
            </w:pPr>
            <w:r>
              <w:rPr>
                <w:sz w:val="20"/>
                <w:color w:val="392c69"/>
              </w:rPr>
              <w:t xml:space="preserve">от 27.05.2025 </w:t>
            </w:r>
            <w:hyperlink w:history="0" r:id="rId51"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N 323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Настоящее Положение определяет порядок организации работы по централизованному учету персональных данных &lt;1&gt; гражданина Российской Федерации, поступающего на службу в органы внутренних дел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52" w:tooltip="Федеральный закон от 27.07.2006 N 152-ФЗ (ред. от 24.06.2025) &quot;О персональных данных&quot; {КонсультантПлюс}">
        <w:r>
          <w:rPr>
            <w:sz w:val="20"/>
            <w:color w:val="0000ff"/>
          </w:rPr>
          <w:t xml:space="preserve">Пункт 1 статьи 3</w:t>
        </w:r>
      </w:hyperlink>
      <w:r>
        <w:rPr>
          <w:sz w:val="20"/>
        </w:rPr>
        <w:t xml:space="preserve"> Федерального закона от 27 июля 2006 г. N 152-ФЗ "О персональных данных" (Собрание законодательства Российской Федерации, 2006, N 31, ст. 3451; 2011, N 31, ст. 4701. Далее - "Закон о персональных данных".</w:t>
      </w:r>
    </w:p>
    <w:p>
      <w:pPr>
        <w:pStyle w:val="0"/>
        <w:spacing w:before="200" w:lineRule="auto"/>
        <w:ind w:firstLine="540"/>
        <w:jc w:val="both"/>
      </w:pPr>
      <w:r>
        <w:rPr>
          <w:sz w:val="20"/>
        </w:rPr>
        <w:t xml:space="preserve">&lt;2&gt; Далее - "кандидат".</w:t>
      </w:r>
    </w:p>
    <w:p>
      <w:pPr>
        <w:pStyle w:val="0"/>
        <w:jc w:val="both"/>
      </w:pPr>
      <w:r>
        <w:rPr>
          <w:sz w:val="20"/>
        </w:rPr>
      </w:r>
    </w:p>
    <w:p>
      <w:pPr>
        <w:pStyle w:val="0"/>
        <w:ind w:firstLine="540"/>
        <w:jc w:val="both"/>
      </w:pPr>
      <w:r>
        <w:rPr>
          <w:sz w:val="20"/>
        </w:rPr>
        <w:t xml:space="preserve">2. Персональные данные вносятся в банки данных о кандидатах.</w:t>
      </w:r>
    </w:p>
    <w:p>
      <w:pPr>
        <w:pStyle w:val="0"/>
        <w:spacing w:before="200" w:lineRule="auto"/>
        <w:ind w:firstLine="540"/>
        <w:jc w:val="both"/>
      </w:pPr>
      <w:r>
        <w:rPr>
          <w:sz w:val="20"/>
        </w:rPr>
        <w:t xml:space="preserve">3. Централизованный учет персональных данных кандидата &lt;3&gt; осуществляют кадровые подразделения (подразделения по работе с личным составом, помощники по кадрам, помощники по работе с личным составом)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иных организаций и подразделений, созданных для выполнения задач и осуществления полномочий, возложенных на органы внутренних дел, а также самостоятельных подразделений, входящих в состав территориальных органов МВД России на окружном, межрегиональном и региональном уровнях &lt;4&gt;.</w:t>
      </w:r>
    </w:p>
    <w:p>
      <w:pPr>
        <w:pStyle w:val="0"/>
        <w:jc w:val="both"/>
      </w:pPr>
      <w:r>
        <w:rPr>
          <w:sz w:val="20"/>
        </w:rPr>
        <w:t xml:space="preserve">(в ред. </w:t>
      </w:r>
      <w:hyperlink w:history="0" r:id="rId53"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Приказа</w:t>
        </w:r>
      </w:hyperlink>
      <w:r>
        <w:rPr>
          <w:sz w:val="20"/>
        </w:rPr>
        <w:t xml:space="preserve"> МВД России от 27.05.2025 N 323)</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"централизованный учет".</w:t>
      </w:r>
    </w:p>
    <w:p>
      <w:pPr>
        <w:pStyle w:val="0"/>
        <w:spacing w:before="200" w:lineRule="auto"/>
        <w:ind w:firstLine="540"/>
        <w:jc w:val="both"/>
      </w:pPr>
      <w:r>
        <w:rPr>
          <w:sz w:val="20"/>
        </w:rPr>
        <w:t xml:space="preserve">&lt;4&gt; Далее - "кадровые подразделения".</w:t>
      </w:r>
    </w:p>
    <w:p>
      <w:pPr>
        <w:pStyle w:val="0"/>
        <w:jc w:val="both"/>
      </w:pPr>
      <w:r>
        <w:rPr>
          <w:sz w:val="20"/>
        </w:rPr>
      </w:r>
    </w:p>
    <w:p>
      <w:pPr>
        <w:pStyle w:val="0"/>
        <w:ind w:firstLine="540"/>
        <w:jc w:val="both"/>
      </w:pPr>
      <w:r>
        <w:rPr>
          <w:sz w:val="20"/>
        </w:rPr>
        <w:t xml:space="preserve">4. Централизованный учет осуществляется в соответствии с </w:t>
      </w:r>
      <w:hyperlink w:history="0" r:id="rId5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общепризнанными принципами и нормами международного права, международными договорами Российской Федерации, законодательными и иными нормативными правовыми актами Российской Федерации и настоящим Положением.</w:t>
      </w:r>
    </w:p>
    <w:p>
      <w:pPr>
        <w:pStyle w:val="0"/>
        <w:spacing w:before="200" w:lineRule="auto"/>
        <w:ind w:firstLine="540"/>
        <w:jc w:val="both"/>
      </w:pPr>
      <w:r>
        <w:rPr>
          <w:sz w:val="20"/>
        </w:rPr>
        <w:t xml:space="preserve">5. Ведение банков данных в отношении кандидатов на замещение должностей штатного негласного состава осуществляется в соответствии с законодательством Российской Федерации о государственной тайне.</w:t>
      </w:r>
    </w:p>
    <w:p>
      <w:pPr>
        <w:pStyle w:val="0"/>
        <w:spacing w:before="200" w:lineRule="auto"/>
        <w:ind w:firstLine="540"/>
        <w:jc w:val="both"/>
      </w:pPr>
      <w:r>
        <w:rPr>
          <w:sz w:val="20"/>
        </w:rPr>
        <w:t xml:space="preserve">6. Централизованный учет ведется индивидуально по каждому кандидату.</w:t>
      </w:r>
    </w:p>
    <w:p>
      <w:pPr>
        <w:pStyle w:val="0"/>
        <w:spacing w:before="200" w:lineRule="auto"/>
        <w:ind w:firstLine="540"/>
        <w:jc w:val="both"/>
      </w:pPr>
      <w:r>
        <w:rPr>
          <w:sz w:val="20"/>
        </w:rPr>
        <w:t xml:space="preserve">7. Централизованный учет осуществляется как с использованием средств автоматизации, так и без использования таких средств.</w:t>
      </w:r>
    </w:p>
    <w:p>
      <w:pPr>
        <w:pStyle w:val="0"/>
        <w:spacing w:before="200" w:lineRule="auto"/>
        <w:ind w:firstLine="540"/>
        <w:jc w:val="both"/>
      </w:pPr>
      <w:r>
        <w:rPr>
          <w:sz w:val="20"/>
        </w:rPr>
        <w:t xml:space="preserve">8. Централизованный учет с использованием средств автоматизации осуществляется на базе автоматизированных информационных систем (сервисов) органов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"органы внутренних дел".</w:t>
      </w:r>
    </w:p>
    <w:p>
      <w:pPr>
        <w:pStyle w:val="0"/>
        <w:jc w:val="both"/>
      </w:pPr>
      <w:r>
        <w:rPr>
          <w:sz w:val="20"/>
        </w:rPr>
      </w:r>
    </w:p>
    <w:p>
      <w:pPr>
        <w:pStyle w:val="0"/>
        <w:ind w:firstLine="540"/>
        <w:jc w:val="both"/>
      </w:pPr>
      <w:r>
        <w:rPr>
          <w:sz w:val="20"/>
        </w:rPr>
        <w:t xml:space="preserve">9. Централизованный учет без использования средств автоматизации осуществляется на основании материалов изучения данных о кандидатах, содержащихся на бумажных носителях.</w:t>
      </w:r>
    </w:p>
    <w:p>
      <w:pPr>
        <w:pStyle w:val="0"/>
        <w:spacing w:before="200" w:lineRule="auto"/>
        <w:ind w:firstLine="540"/>
        <w:jc w:val="both"/>
      </w:pPr>
      <w:r>
        <w:rPr>
          <w:sz w:val="20"/>
        </w:rPr>
        <w:t xml:space="preserve">10. К материалам изучения данных о кандидатах приобщаются:</w:t>
      </w:r>
    </w:p>
    <w:p>
      <w:pPr>
        <w:pStyle w:val="0"/>
        <w:spacing w:before="200" w:lineRule="auto"/>
        <w:ind w:firstLine="540"/>
        <w:jc w:val="both"/>
      </w:pPr>
      <w:r>
        <w:rPr>
          <w:sz w:val="20"/>
        </w:rPr>
        <w:t xml:space="preserve">10.1. Заявление с просьбой о поступлении на службу в органы внутренних дел (на обучение в образовательную организацию высшего образования МВД России).</w:t>
      </w:r>
    </w:p>
    <w:p>
      <w:pPr>
        <w:pStyle w:val="0"/>
        <w:spacing w:before="200" w:lineRule="auto"/>
        <w:ind w:firstLine="540"/>
        <w:jc w:val="both"/>
      </w:pPr>
      <w:r>
        <w:rPr>
          <w:sz w:val="20"/>
        </w:rPr>
        <w:t xml:space="preserve">10.2. Собственноручно заполненная и подписанная гражданином анкета.</w:t>
      </w:r>
    </w:p>
    <w:p>
      <w:pPr>
        <w:pStyle w:val="0"/>
        <w:spacing w:before="200" w:lineRule="auto"/>
        <w:ind w:firstLine="540"/>
        <w:jc w:val="both"/>
      </w:pPr>
      <w:r>
        <w:rPr>
          <w:sz w:val="20"/>
        </w:rPr>
        <w:t xml:space="preserve">10.3. Собственноручно написанная автобиография.</w:t>
      </w:r>
    </w:p>
    <w:p>
      <w:pPr>
        <w:pStyle w:val="0"/>
        <w:spacing w:before="200" w:lineRule="auto"/>
        <w:ind w:firstLine="540"/>
        <w:jc w:val="both"/>
      </w:pPr>
      <w:r>
        <w:rPr>
          <w:sz w:val="20"/>
        </w:rPr>
        <w:t xml:space="preserve">10.4. Копии:</w:t>
      </w:r>
    </w:p>
    <w:p>
      <w:pPr>
        <w:pStyle w:val="0"/>
        <w:spacing w:before="200" w:lineRule="auto"/>
        <w:ind w:firstLine="540"/>
        <w:jc w:val="both"/>
      </w:pPr>
      <w:r>
        <w:rPr>
          <w:sz w:val="20"/>
        </w:rPr>
        <w:t xml:space="preserve">10.4.1. Документов, указанных в </w:t>
      </w:r>
      <w:hyperlink w:history="0" r:id="rId5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пунктах 2</w:t>
        </w:r>
      </w:hyperlink>
      <w:r>
        <w:rPr>
          <w:sz w:val="20"/>
        </w:rPr>
        <w:t xml:space="preserve">, </w:t>
      </w:r>
      <w:hyperlink w:history="0" r:id="rId5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5</w:t>
        </w:r>
      </w:hyperlink>
      <w:r>
        <w:rPr>
          <w:sz w:val="20"/>
        </w:rPr>
        <w:t xml:space="preserve">, </w:t>
      </w:r>
      <w:hyperlink w:history="0" r:id="rId5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6</w:t>
        </w:r>
      </w:hyperlink>
      <w:r>
        <w:rPr>
          <w:sz w:val="20"/>
        </w:rPr>
        <w:t xml:space="preserve"> и </w:t>
      </w:r>
      <w:hyperlink w:history="0" r:id="rId5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8 части 1 статьи 18</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Собрание законодательства Российской Федерации, 2011, N 49, ст. 7020; 2013, N 27, ст. 3477. Далее - "Закон о службе".</w:t>
      </w:r>
    </w:p>
    <w:p>
      <w:pPr>
        <w:pStyle w:val="0"/>
        <w:jc w:val="both"/>
      </w:pPr>
      <w:r>
        <w:rPr>
          <w:sz w:val="20"/>
        </w:rPr>
      </w:r>
    </w:p>
    <w:p>
      <w:pPr>
        <w:pStyle w:val="0"/>
        <w:ind w:firstLine="540"/>
        <w:jc w:val="both"/>
      </w:pPr>
      <w:r>
        <w:rPr>
          <w:sz w:val="20"/>
        </w:rPr>
        <w:t xml:space="preserve">10.4.2. Документов, удостоверяющих наличие ученой степени или ученого звания.</w:t>
      </w:r>
    </w:p>
    <w:p>
      <w:pPr>
        <w:pStyle w:val="0"/>
        <w:spacing w:before="200" w:lineRule="auto"/>
        <w:ind w:firstLine="540"/>
        <w:jc w:val="both"/>
      </w:pPr>
      <w:r>
        <w:rPr>
          <w:sz w:val="20"/>
        </w:rPr>
        <w:t xml:space="preserve">10.4.3. Свидетельств о государственной регистрации актов гражданского состояния.</w:t>
      </w:r>
    </w:p>
    <w:p>
      <w:pPr>
        <w:pStyle w:val="0"/>
        <w:spacing w:before="200" w:lineRule="auto"/>
        <w:ind w:firstLine="540"/>
        <w:jc w:val="both"/>
      </w:pPr>
      <w:r>
        <w:rPr>
          <w:sz w:val="20"/>
        </w:rPr>
        <w:t xml:space="preserve">10.5. Трудовая книжка и (или) сведения о трудовой деятельности, оформленные в установленном законодательством порядке, за исключением случая, если служебная (трудовая) деятельность осуществляется впервые, или копия трудовой книжки, если гражданин на момент изучения его документов работает по трудовому договору и за ним в соответствии с трудовым законодательством сохранено право на ведение работодателем трудовой книжки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5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 7 части 1 статьи 18</w:t>
        </w:r>
      </w:hyperlink>
      <w:r>
        <w:rPr>
          <w:sz w:val="20"/>
        </w:rPr>
        <w:t xml:space="preserve"> Закона о службе.</w:t>
      </w:r>
    </w:p>
    <w:p>
      <w:pPr>
        <w:pStyle w:val="0"/>
        <w:jc w:val="both"/>
      </w:pPr>
      <w:r>
        <w:rPr>
          <w:sz w:val="20"/>
        </w:rPr>
      </w:r>
    </w:p>
    <w:p>
      <w:pPr>
        <w:pStyle w:val="0"/>
        <w:ind w:firstLine="540"/>
        <w:jc w:val="both"/>
      </w:pPr>
      <w:r>
        <w:rPr>
          <w:sz w:val="20"/>
        </w:rPr>
        <w:t xml:space="preserve">10.6. Сведения о доходах, об имуществе и обязательствах имущественного характера кандидата, а также о доходах, об имуществе и обязательствах имущественного характера его супруги (супруга) и несовершеннолетних детей по </w:t>
      </w:r>
      <w:hyperlink w:history="0" r:id="rId60" w:tooltip="Указ Президента РФ от 23.06.2014 N 460 (ред. от 25.01.2024) &quot;Об утверждении формы справки о доходах, расходах, об имуществе и обязательствах имущественного характера и внесении изменений в некоторые акты Президента Российской Федерации&quot; {КонсультантПлюс}">
        <w:r>
          <w:rPr>
            <w:sz w:val="20"/>
            <w:color w:val="0000ff"/>
          </w:rPr>
          <w:t xml:space="preserve">форме</w:t>
        </w:r>
      </w:hyperlink>
      <w:r>
        <w:rPr>
          <w:sz w:val="20"/>
        </w:rPr>
        <w:t xml:space="preserve"> справки о доходах, расходах, об имуществе и обязательствах имущественного характера, утвержденной Указом Президента Российской Федерации от 23 июня 2014 г. N 460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Собрание законодательства Российской Федерации, 2014, N 26, ст. 3520; 2020, N 3, ст. 243.</w:t>
      </w:r>
    </w:p>
    <w:p>
      <w:pPr>
        <w:pStyle w:val="0"/>
        <w:jc w:val="both"/>
      </w:pPr>
      <w:r>
        <w:rPr>
          <w:sz w:val="20"/>
        </w:rPr>
      </w:r>
    </w:p>
    <w:p>
      <w:pPr>
        <w:pStyle w:val="0"/>
        <w:ind w:firstLine="540"/>
        <w:jc w:val="both"/>
      </w:pPr>
      <w:r>
        <w:rPr>
          <w:sz w:val="20"/>
        </w:rPr>
        <w:t xml:space="preserve">10.7. Согласие, выраженное в письменной форме, на проведение мероприятий, связанных с оформлением допуска к сведениям, составляющим государственную и иную охраняемую законом тайну, и проверкой достоверности сообщенных гражданином сведений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w:t>
      </w:r>
      <w:hyperlink w:history="0" r:id="rId6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 10 части 1 статьи 18</w:t>
        </w:r>
      </w:hyperlink>
      <w:r>
        <w:rPr>
          <w:sz w:val="20"/>
        </w:rPr>
        <w:t xml:space="preserve"> Закона о службе.</w:t>
      </w:r>
    </w:p>
    <w:p>
      <w:pPr>
        <w:pStyle w:val="0"/>
        <w:jc w:val="both"/>
      </w:pPr>
      <w:r>
        <w:rPr>
          <w:sz w:val="20"/>
        </w:rPr>
      </w:r>
    </w:p>
    <w:p>
      <w:pPr>
        <w:pStyle w:val="0"/>
        <w:ind w:firstLine="540"/>
        <w:jc w:val="both"/>
      </w:pPr>
      <w:r>
        <w:rPr>
          <w:sz w:val="20"/>
        </w:rPr>
        <w:t xml:space="preserve">10.8. Согласие, выраженное в письменной форме, на обработку персональных данных гражданина в целях изучения возможности приема его на службу в органы внутренних дел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 11 части 1 статьи 18</w:t>
        </w:r>
      </w:hyperlink>
      <w:r>
        <w:rPr>
          <w:sz w:val="20"/>
        </w:rPr>
        <w:t xml:space="preserve"> Закона о службе.</w:t>
      </w:r>
    </w:p>
    <w:p>
      <w:pPr>
        <w:pStyle w:val="0"/>
        <w:jc w:val="both"/>
      </w:pPr>
      <w:r>
        <w:rPr>
          <w:sz w:val="20"/>
        </w:rPr>
      </w:r>
    </w:p>
    <w:p>
      <w:pPr>
        <w:pStyle w:val="0"/>
        <w:ind w:firstLine="540"/>
        <w:jc w:val="both"/>
      </w:pPr>
      <w:r>
        <w:rPr>
          <w:sz w:val="20"/>
        </w:rPr>
        <w:t xml:space="preserve">10.9. Утратил силу. - </w:t>
      </w:r>
      <w:hyperlink w:history="0" r:id="rId63" w:tooltip="Приказ МВД России от 27.05.2025 N 323 &quot;О внесении изменений в приложения N 1 и 2 к приказу МВД России от 24 ноября 2020 г. N 800&quot; (Зарегистрировано в Минюсте России 26.06.2025 N 82735) {КонсультантПлюс}">
        <w:r>
          <w:rPr>
            <w:sz w:val="20"/>
            <w:color w:val="0000ff"/>
          </w:rPr>
          <w:t xml:space="preserve">Приказ</w:t>
        </w:r>
      </w:hyperlink>
      <w:r>
        <w:rPr>
          <w:sz w:val="20"/>
        </w:rPr>
        <w:t xml:space="preserve"> МВД России от 27.05.2025 N 323.</w:t>
      </w:r>
    </w:p>
    <w:p>
      <w:pPr>
        <w:pStyle w:val="0"/>
        <w:spacing w:before="200" w:lineRule="auto"/>
        <w:ind w:firstLine="540"/>
        <w:jc w:val="both"/>
      </w:pPr>
      <w:r>
        <w:rPr>
          <w:sz w:val="20"/>
        </w:rPr>
        <w:t xml:space="preserve">10.10. Заключение военно-врачебной комиссии.</w:t>
      </w:r>
    </w:p>
    <w:p>
      <w:pPr>
        <w:pStyle w:val="0"/>
        <w:spacing w:before="200" w:lineRule="auto"/>
        <w:ind w:firstLine="540"/>
        <w:jc w:val="both"/>
      </w:pPr>
      <w:r>
        <w:rPr>
          <w:sz w:val="20"/>
        </w:rPr>
        <w:t xml:space="preserve">10.11. Иные документы, связанные с изучением данных о кандидате.</w:t>
      </w:r>
    </w:p>
    <w:p>
      <w:pPr>
        <w:pStyle w:val="0"/>
        <w:spacing w:before="200" w:lineRule="auto"/>
        <w:ind w:firstLine="540"/>
        <w:jc w:val="both"/>
      </w:pPr>
      <w:r>
        <w:rPr>
          <w:sz w:val="20"/>
        </w:rPr>
        <w:t xml:space="preserve">10.12. Материалы проверки достоверности сообщенных гражданином сведений, результаты психологических и психофизиологических исследований (обследований), тестирования,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заключение о профессиональной психологической пригодности хранятся в отдельных папках.</w:t>
      </w:r>
    </w:p>
    <w:p>
      <w:pPr>
        <w:pStyle w:val="0"/>
        <w:spacing w:before="200" w:lineRule="auto"/>
        <w:ind w:firstLine="540"/>
        <w:jc w:val="both"/>
      </w:pPr>
      <w:r>
        <w:rPr>
          <w:sz w:val="20"/>
        </w:rPr>
        <w:t xml:space="preserve">10.13. Заключение по результатам проверки сведений, сообщенных кандидатом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64"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38</w:t>
        </w:r>
      </w:hyperlink>
      <w:r>
        <w:rPr>
          <w:sz w:val="20"/>
        </w:rPr>
        <w:t xml:space="preserve"> Порядка организации прохождения службы в органах внутренних дел Российской Федерации, утвержденного приказом МВД России от 1 февраля 2018 года N 50, зарегистрирован Минюстом России 22 марта 2018 года, регистрационный N 50460. Далее - "Порядок организации прохождения службы".</w:t>
      </w:r>
    </w:p>
    <w:p>
      <w:pPr>
        <w:pStyle w:val="0"/>
        <w:jc w:val="both"/>
      </w:pPr>
      <w:r>
        <w:rPr>
          <w:sz w:val="20"/>
        </w:rPr>
      </w:r>
    </w:p>
    <w:p>
      <w:pPr>
        <w:pStyle w:val="0"/>
        <w:ind w:firstLine="540"/>
        <w:jc w:val="both"/>
      </w:pPr>
      <w:r>
        <w:rPr>
          <w:sz w:val="20"/>
        </w:rPr>
        <w:t xml:space="preserve">10.14. Акт по результатам рассмотрения документов, представленных гражданином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65"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40</w:t>
        </w:r>
      </w:hyperlink>
      <w:r>
        <w:rPr>
          <w:sz w:val="20"/>
        </w:rPr>
        <w:t xml:space="preserve"> Порядка организации прохождения службы.</w:t>
      </w:r>
    </w:p>
    <w:p>
      <w:pPr>
        <w:pStyle w:val="0"/>
        <w:jc w:val="both"/>
      </w:pPr>
      <w:r>
        <w:rPr>
          <w:sz w:val="20"/>
        </w:rPr>
      </w:r>
    </w:p>
    <w:p>
      <w:pPr>
        <w:pStyle w:val="0"/>
        <w:ind w:firstLine="540"/>
        <w:jc w:val="both"/>
      </w:pPr>
      <w:r>
        <w:rPr>
          <w:sz w:val="20"/>
        </w:rPr>
        <w:t xml:space="preserve">10.15. Копия уведомления о результатах рассмотрения документов, представленных кандидатом для поступления на службу в органы внутренних дел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w:t>
      </w:r>
      <w:hyperlink w:history="0" r:id="rId66"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41</w:t>
        </w:r>
      </w:hyperlink>
      <w:r>
        <w:rPr>
          <w:sz w:val="20"/>
        </w:rPr>
        <w:t xml:space="preserve"> Порядка организации прохождения службы.</w:t>
      </w:r>
    </w:p>
    <w:p>
      <w:pPr>
        <w:pStyle w:val="0"/>
        <w:jc w:val="both"/>
      </w:pPr>
      <w:r>
        <w:rPr>
          <w:sz w:val="20"/>
        </w:rPr>
      </w:r>
    </w:p>
    <w:p>
      <w:pPr>
        <w:pStyle w:val="0"/>
        <w:ind w:firstLine="540"/>
        <w:jc w:val="both"/>
      </w:pPr>
      <w:r>
        <w:rPr>
          <w:sz w:val="20"/>
        </w:rPr>
        <w:t xml:space="preserve">11. Материалы изучения данных о кандидатах подшиваются или скрепляются специальным устройством, обеспечивающим их надежное крепление. Каждый документ записывается в опись отдельно с указанием его наименования, количества листов и даты приобщения к материалам изучения данных о кандидатах.</w:t>
      </w:r>
    </w:p>
    <w:p>
      <w:pPr>
        <w:pStyle w:val="0"/>
        <w:spacing w:before="200" w:lineRule="auto"/>
        <w:ind w:firstLine="540"/>
        <w:jc w:val="both"/>
      </w:pPr>
      <w:r>
        <w:rPr>
          <w:sz w:val="20"/>
        </w:rPr>
        <w:t xml:space="preserve">12. Сведения, содержащиеся в материалах изучения данных о кандидатах, являются конфиденциальной информацией (служебной тайной) и (или) сведениями, составляющими государственную и иную охраняемую законом тайну.</w:t>
      </w:r>
    </w:p>
    <w:p>
      <w:pPr>
        <w:pStyle w:val="0"/>
        <w:spacing w:before="200" w:lineRule="auto"/>
        <w:ind w:firstLine="540"/>
        <w:jc w:val="both"/>
      </w:pPr>
      <w:r>
        <w:rPr>
          <w:sz w:val="20"/>
        </w:rPr>
        <w:t xml:space="preserve">13. Гриф ограничения доступа к материалам изучения данных о кандидатах в каждом конкретном случае определяется в порядке, установленном законодательством Российской Федерации о государственной тайне.</w:t>
      </w:r>
    </w:p>
    <w:p>
      <w:pPr>
        <w:pStyle w:val="0"/>
        <w:spacing w:before="200" w:lineRule="auto"/>
        <w:ind w:firstLine="540"/>
        <w:jc w:val="both"/>
      </w:pPr>
      <w:r>
        <w:rPr>
          <w:sz w:val="20"/>
        </w:rPr>
        <w:t xml:space="preserve">14. Проверка правильности оформления документов и сведений, содержащихся в материалах изучения данных о кандидатах, а также своевременное дополнение их необходимыми документами возлагаются на должностных лиц кадровых подразделений.</w:t>
      </w:r>
    </w:p>
    <w:bookmarkStart w:id="1696" w:name="P1696"/>
    <w:bookmarkEnd w:id="1696"/>
    <w:p>
      <w:pPr>
        <w:pStyle w:val="0"/>
        <w:spacing w:before="200" w:lineRule="auto"/>
        <w:ind w:firstLine="540"/>
        <w:jc w:val="both"/>
      </w:pPr>
      <w:r>
        <w:rPr>
          <w:sz w:val="20"/>
        </w:rPr>
        <w:t xml:space="preserve">15. Материалы изучения данных о кандидате, в отношении которого в соответствии с </w:t>
      </w:r>
      <w:hyperlink w:history="0" r:id="rId6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5 части 4 статьи 19</w:t>
        </w:r>
      </w:hyperlink>
      <w:r>
        <w:rPr>
          <w:sz w:val="20"/>
        </w:rPr>
        <w:t xml:space="preserve"> Закона о службе принято решение об отказе в приеме на службу в органы внутренних дел или в направлении для поступления в образовательную организацию высшего образования системы МВД России для обучения по очной форме, хранятся в архиве подразделения по делопроизводству и режиму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иных организаций и подразделений, созданных для выполнения задач и осуществления полномочий, возложенных на органы внутренних дел, а также самостоятельных подразделений, входящих в состав территориальных органов МВД России на окружном и региональном уровнях, в который кандидат представлял документы для поступления на службу в органы внутренних дел.</w:t>
      </w:r>
    </w:p>
    <w:p>
      <w:pPr>
        <w:pStyle w:val="0"/>
        <w:spacing w:before="200" w:lineRule="auto"/>
        <w:ind w:firstLine="540"/>
        <w:jc w:val="both"/>
      </w:pPr>
      <w:r>
        <w:rPr>
          <w:sz w:val="20"/>
        </w:rPr>
        <w:t xml:space="preserve">16. Сведения о персональных данных кандидатов, указанных в </w:t>
      </w:r>
      <w:hyperlink w:history="0" w:anchor="P1696" w:tooltip="15. Материалы изучения данных о кандидате, в отношении которого в соответствии с пунктом 5 части 4 статьи 19 Закона о службе принято решение об отказе в приеме на службу в органы внутренних дел или в направлении для поступления в образовательную организацию высшего образования системы МВД России для обучения по очной форме, хранятся в архиве подразделения по делопроизводству и режиму подразделений центрального аппарата МВД России, территориальных органов МВД России, образовательных, научных, медицинских ...">
        <w:r>
          <w:rPr>
            <w:sz w:val="20"/>
            <w:color w:val="0000ff"/>
          </w:rPr>
          <w:t xml:space="preserve">пункте 15</w:t>
        </w:r>
      </w:hyperlink>
      <w:r>
        <w:rPr>
          <w:sz w:val="20"/>
        </w:rPr>
        <w:t xml:space="preserve"> настоящего Положения, представляются кадровыми подразделениями в Главное управление по работе с личным составом МВД России.</w:t>
      </w:r>
    </w:p>
    <w:p>
      <w:pPr>
        <w:pStyle w:val="0"/>
        <w:jc w:val="both"/>
      </w:pPr>
      <w:r>
        <w:rPr>
          <w:sz w:val="20"/>
        </w:rPr>
        <w:t xml:space="preserve">(в ред. </w:t>
      </w:r>
      <w:hyperlink w:history="0" r:id="rId68" w:tooltip="Приказ МВД России от 17.10.2022 N 763 &quot;О внесении изменений в приложения N 1 и N 2 к приказу МВД России от 24 ноября 2020 г. N 800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Зарегистрировано в Минюсте России 23.11.2022 N 71086) {КонсультантПлюс}">
        <w:r>
          <w:rPr>
            <w:sz w:val="20"/>
            <w:color w:val="0000ff"/>
          </w:rPr>
          <w:t xml:space="preserve">Приказа</w:t>
        </w:r>
      </w:hyperlink>
      <w:r>
        <w:rPr>
          <w:sz w:val="20"/>
        </w:rPr>
        <w:t xml:space="preserve"> МВД России от 17.10.2022 N 763)</w:t>
      </w:r>
    </w:p>
    <w:p>
      <w:pPr>
        <w:pStyle w:val="0"/>
        <w:spacing w:before="200" w:lineRule="auto"/>
        <w:ind w:firstLine="540"/>
        <w:jc w:val="both"/>
      </w:pPr>
      <w:r>
        <w:rPr>
          <w:sz w:val="20"/>
        </w:rPr>
        <w:t xml:space="preserve">17. Материалы изучения данных о кандидате, принятом на службу в органы внутренних дел, с соблюдением законодательства Российской Федерации о персональных данных и государственной тайне используются для формирования личного дела сотрудника органов внутренних дел.</w:t>
      </w:r>
    </w:p>
    <w:p>
      <w:pPr>
        <w:pStyle w:val="0"/>
        <w:spacing w:before="200" w:lineRule="auto"/>
        <w:ind w:firstLine="540"/>
        <w:jc w:val="both"/>
      </w:pPr>
      <w:r>
        <w:rPr>
          <w:sz w:val="20"/>
        </w:rPr>
        <w:t xml:space="preserve">18. Должностное лицо, виновное в нарушении требований, регулирующих получение, хранение, обработку, использование и передачу персональных данных кандидата, либо в утрате таких данных, несет ответственность в соответствии с законодательством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9" w:tooltip="Федеральный закон от 27.07.2006 N 152-ФЗ (ред. от 24.06.2025) &quot;О персональных данных&quot; {КонсультантПлюс}">
        <w:r>
          <w:rPr>
            <w:sz w:val="20"/>
            <w:color w:val="0000ff"/>
          </w:rPr>
          <w:t xml:space="preserve">Часть 1 статьи 24</w:t>
        </w:r>
      </w:hyperlink>
      <w:r>
        <w:rPr>
          <w:sz w:val="20"/>
        </w:rPr>
        <w:t xml:space="preserve"> Закона о персональных данных.</w:t>
      </w:r>
    </w:p>
    <w:p>
      <w:pPr>
        <w:pStyle w:val="0"/>
        <w:jc w:val="both"/>
      </w:pPr>
      <w:r>
        <w:rPr>
          <w:sz w:val="20"/>
        </w:rPr>
      </w:r>
    </w:p>
    <w:p>
      <w:pPr>
        <w:pStyle w:val="0"/>
        <w:ind w:firstLine="540"/>
        <w:jc w:val="both"/>
      </w:pPr>
      <w:r>
        <w:rPr>
          <w:sz w:val="20"/>
        </w:rPr>
        <w:t xml:space="preserve">19. Кандидатам, в отношении которых Министром внутренних дел Российской Федерации или уполномоченным руководителем принято решение об отказе в приеме на службу в органы внутренних дел или в направлении для поступления в образовательную организацию высшего образования системы МВД России для обучения по очной форме, возвращается оригинал документа, указанного в </w:t>
      </w:r>
      <w:hyperlink w:history="0" r:id="rId7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пункте 7 части 1 статьи 18</w:t>
        </w:r>
      </w:hyperlink>
      <w:r>
        <w:rPr>
          <w:sz w:val="20"/>
        </w:rPr>
        <w:t xml:space="preserve"> Закона о службе.</w:t>
      </w:r>
    </w:p>
    <w:p>
      <w:pPr>
        <w:pStyle w:val="0"/>
        <w:spacing w:before="200" w:lineRule="auto"/>
        <w:ind w:firstLine="540"/>
        <w:jc w:val="both"/>
      </w:pPr>
      <w:r>
        <w:rPr>
          <w:sz w:val="20"/>
        </w:rPr>
        <w:t xml:space="preserve">20. Руководители (начальники) кадровых подразделений обеспечивают организацию работы по централизованному учету.</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3</w:t>
      </w:r>
    </w:p>
    <w:p>
      <w:pPr>
        <w:pStyle w:val="0"/>
        <w:jc w:val="right"/>
      </w:pPr>
      <w:r>
        <w:rPr>
          <w:sz w:val="20"/>
        </w:rPr>
        <w:t xml:space="preserve">к приказу МВД России</w:t>
      </w:r>
    </w:p>
    <w:p>
      <w:pPr>
        <w:pStyle w:val="0"/>
        <w:jc w:val="right"/>
      </w:pPr>
      <w:r>
        <w:rPr>
          <w:sz w:val="20"/>
        </w:rPr>
        <w:t xml:space="preserve">от 24.11.2020 N 800</w:t>
      </w:r>
    </w:p>
    <w:p>
      <w:pPr>
        <w:pStyle w:val="0"/>
        <w:jc w:val="both"/>
      </w:pPr>
      <w:r>
        <w:rPr>
          <w:sz w:val="20"/>
        </w:rPr>
      </w:r>
    </w:p>
    <w:bookmarkStart w:id="1715" w:name="P1715"/>
    <w:bookmarkEnd w:id="1715"/>
    <w:p>
      <w:pPr>
        <w:pStyle w:val="2"/>
        <w:jc w:val="center"/>
      </w:pPr>
      <w:r>
        <w:rPr>
          <w:sz w:val="20"/>
        </w:rPr>
        <w:t xml:space="preserve">ПЕРЕЧЕНЬ</w:t>
      </w:r>
    </w:p>
    <w:p>
      <w:pPr>
        <w:pStyle w:val="2"/>
        <w:jc w:val="center"/>
      </w:pPr>
      <w:r>
        <w:rPr>
          <w:sz w:val="20"/>
        </w:rPr>
        <w:t xml:space="preserve">ПРИЗНАВАЕМЫХ УТРАТИВШИМИ СИЛУ НОРМАТИВНЫХ ПРАВОВЫХ АКТОВ</w:t>
      </w:r>
    </w:p>
    <w:p>
      <w:pPr>
        <w:pStyle w:val="2"/>
        <w:jc w:val="center"/>
      </w:pPr>
      <w:r>
        <w:rPr>
          <w:sz w:val="20"/>
        </w:rPr>
        <w:t xml:space="preserve">МВД РОССИИ И ОТДЕЛЬНЫХ ПОЛОЖЕНИЙ НОРМАТИВНЫХ ПРАВОВЫХ</w:t>
      </w:r>
    </w:p>
    <w:p>
      <w:pPr>
        <w:pStyle w:val="2"/>
        <w:jc w:val="center"/>
      </w:pPr>
      <w:r>
        <w:rPr>
          <w:sz w:val="20"/>
        </w:rPr>
        <w:t xml:space="preserve">АКТОВ МВД РОССИИ</w:t>
      </w:r>
    </w:p>
    <w:p>
      <w:pPr>
        <w:pStyle w:val="0"/>
        <w:jc w:val="both"/>
      </w:pPr>
      <w:r>
        <w:rPr>
          <w:sz w:val="20"/>
        </w:rPr>
      </w:r>
    </w:p>
    <w:p>
      <w:pPr>
        <w:pStyle w:val="0"/>
        <w:ind w:firstLine="540"/>
        <w:jc w:val="both"/>
      </w:pPr>
      <w:r>
        <w:rPr>
          <w:sz w:val="20"/>
        </w:rPr>
        <w:t xml:space="preserve">1. </w:t>
      </w:r>
      <w:hyperlink w:history="0" r:id="rId71" w:tooltip="Приказ МВД России от 28.04.2014 N 381 (ред. от 12.11.2018)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 Утратил силу или отменен {КонсультантПлюс}">
        <w:r>
          <w:rPr>
            <w:sz w:val="20"/>
            <w:color w:val="0000ff"/>
          </w:rPr>
          <w:t xml:space="preserve">Приказ</w:t>
        </w:r>
      </w:hyperlink>
      <w:r>
        <w:rPr>
          <w:sz w:val="20"/>
        </w:rPr>
        <w:t xml:space="preserve"> МВД России от 28 апреля 2014 г. N 381 "О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Минюстом России 4 июня 2014 года, регистрационный N 32562.</w:t>
      </w:r>
    </w:p>
    <w:p>
      <w:pPr>
        <w:pStyle w:val="0"/>
        <w:jc w:val="both"/>
      </w:pPr>
      <w:r>
        <w:rPr>
          <w:sz w:val="20"/>
        </w:rPr>
      </w:r>
    </w:p>
    <w:p>
      <w:pPr>
        <w:pStyle w:val="0"/>
        <w:ind w:firstLine="540"/>
        <w:jc w:val="both"/>
      </w:pPr>
      <w:r>
        <w:rPr>
          <w:sz w:val="20"/>
        </w:rPr>
        <w:t xml:space="preserve">2. </w:t>
      </w:r>
      <w:hyperlink w:history="0" r:id="rId72" w:tooltip="Приказ МВД России от 20.08.2014 N 713 (ред. от 05.10.2020) &quot;О внесении изменений в нормативные правовые акты МВД России&quot; (Зарегистрировано в Минюсте России 24.12.2014 N 35353) ------------ Недействующая редакция {КонсультантПлюс}">
        <w:r>
          <w:rPr>
            <w:sz w:val="20"/>
            <w:color w:val="0000ff"/>
          </w:rPr>
          <w:t xml:space="preserve">Пункт 7</w:t>
        </w:r>
      </w:hyperlink>
      <w:r>
        <w:rPr>
          <w:sz w:val="20"/>
        </w:rPr>
        <w:t xml:space="preserve"> Изменений, которые вносятся в нормативные правовые акты МВД России, утвержденных приказом МВД России от 20 августа 2014 г. N 713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Минюстом России 24 декабря 2014 года, регистрационный N 35353.</w:t>
      </w:r>
    </w:p>
    <w:p>
      <w:pPr>
        <w:pStyle w:val="0"/>
        <w:jc w:val="both"/>
      </w:pPr>
      <w:r>
        <w:rPr>
          <w:sz w:val="20"/>
        </w:rPr>
      </w:r>
    </w:p>
    <w:p>
      <w:pPr>
        <w:pStyle w:val="0"/>
        <w:ind w:firstLine="540"/>
        <w:jc w:val="both"/>
      </w:pPr>
      <w:r>
        <w:rPr>
          <w:sz w:val="20"/>
        </w:rPr>
        <w:t xml:space="preserve">3. </w:t>
      </w:r>
      <w:hyperlink w:history="0" r:id="rId73" w:tooltip="Приказ МВД России от 20.03.2015 N 351 &quot;О внесении изменений в Положение о централизованном учете персональных данных сотрудника органов внутренних дел Российской Федерации и ведении его личного дела, утвержденное приказом МВД России от 28 апреля 2014 г. N 381&quot; (Зарегистрировано в Минюсте России 01.04.2015 N 36661) ------------ Утратил силу или отменен {КонсультантПлюс}">
        <w:r>
          <w:rPr>
            <w:sz w:val="20"/>
            <w:color w:val="0000ff"/>
          </w:rPr>
          <w:t xml:space="preserve">Приказ</w:t>
        </w:r>
      </w:hyperlink>
      <w:r>
        <w:rPr>
          <w:sz w:val="20"/>
        </w:rPr>
        <w:t xml:space="preserve"> МВД России от 20 марта 2015 г. N 351 "О внесении изменений в Положение о централизованном учете персональных данных сотрудника органов внутренних дел Российской Федерации и ведении его личного дела, утвержденное приказом МВД России от 28 апреля 2014 г. N 381"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Минюстом России 1 апреля 2015 года, регистрационный N 36661.</w:t>
      </w:r>
    </w:p>
    <w:p>
      <w:pPr>
        <w:pStyle w:val="0"/>
        <w:jc w:val="both"/>
      </w:pPr>
      <w:r>
        <w:rPr>
          <w:sz w:val="20"/>
        </w:rPr>
      </w:r>
    </w:p>
    <w:p>
      <w:pPr>
        <w:pStyle w:val="0"/>
        <w:ind w:firstLine="540"/>
        <w:jc w:val="both"/>
      </w:pPr>
      <w:r>
        <w:rPr>
          <w:sz w:val="20"/>
        </w:rPr>
        <w:t xml:space="preserve">4. </w:t>
      </w:r>
      <w:hyperlink w:history="0" r:id="rId74" w:tooltip="Приказ МВД России от 30.09.2016 N 615 (ред. от 01.02.2018)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26.10.2016 N 44156) ------------ Утратил силу или отменен {КонсультантПлюс}">
        <w:r>
          <w:rPr>
            <w:sz w:val="20"/>
            <w:color w:val="0000ff"/>
          </w:rPr>
          <w:t xml:space="preserve">Приказ</w:t>
        </w:r>
      </w:hyperlink>
      <w:r>
        <w:rPr>
          <w:sz w:val="20"/>
        </w:rPr>
        <w:t xml:space="preserve"> МВД России от 30 сентября 2016 г. N 615 "О внесении изменений в нормативные правовые акты МВД России по вопросам кадрового обеспечения органов внутренних дел Российской Федерации"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Минюстом России 26 октября 2016 года, регистрационный N 44156.</w:t>
      </w:r>
    </w:p>
    <w:p>
      <w:pPr>
        <w:pStyle w:val="0"/>
        <w:jc w:val="both"/>
      </w:pPr>
      <w:r>
        <w:rPr>
          <w:sz w:val="20"/>
        </w:rPr>
      </w:r>
    </w:p>
    <w:p>
      <w:pPr>
        <w:pStyle w:val="0"/>
        <w:ind w:firstLine="540"/>
        <w:jc w:val="both"/>
      </w:pPr>
      <w:r>
        <w:rPr>
          <w:sz w:val="20"/>
        </w:rPr>
        <w:t xml:space="preserve">5. </w:t>
      </w:r>
      <w:hyperlink w:history="0" r:id="rId75" w:tooltip="Приказ МВД России от 12.11.2018 N 759 (ред. от 29.06.2020)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04.12.2018 N 52865) ------------ Недействующая редакция {КонсультантПлюс}">
        <w:r>
          <w:rPr>
            <w:sz w:val="20"/>
            <w:color w:val="0000ff"/>
          </w:rPr>
          <w:t xml:space="preserve">Пункт 4</w:t>
        </w:r>
      </w:hyperlink>
      <w:r>
        <w:rPr>
          <w:sz w:val="20"/>
        </w:rPr>
        <w:t xml:space="preserve"> Перечня изменений, вносимых в нормативные правовые акты МВД России, утвержденного приказом МВД России от 12 ноября 2018 г. N 759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Минюстом России 4 декабря 2018 года, регистрационный N 52865.</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24.11.2020 N 800</w:t>
            <w:br/>
            <w:t>(ред. от 27.05.2025)</w:t>
            <w:br/>
            <w:t>"О некоторых вопросах централизованного учета персональных да...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МВД России от 24.11.2020 N 800</w:t>
            <w:br/>
            <w:t>(ред. от 27.05.2025)</w:t>
            <w:br/>
            <w:t>"О некоторых вопросах централизованного учета персональных да...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14034&amp;dst=100010" TargetMode = "External"/><Relationship Id="rId9" Type="http://schemas.openxmlformats.org/officeDocument/2006/relationships/hyperlink" Target="https://login.consultant.ru/link/?req=doc&amp;base=LAW&amp;n=432124&amp;dst=100010" TargetMode = "External"/><Relationship Id="rId10" Type="http://schemas.openxmlformats.org/officeDocument/2006/relationships/hyperlink" Target="https://login.consultant.ru/link/?req=doc&amp;base=LAW&amp;n=508794&amp;dst=100006" TargetMode = "External"/><Relationship Id="rId11" Type="http://schemas.openxmlformats.org/officeDocument/2006/relationships/hyperlink" Target="https://login.consultant.ru/link/?req=doc&amp;base=LAW&amp;n=482658&amp;dst=110" TargetMode = "External"/><Relationship Id="rId12" Type="http://schemas.openxmlformats.org/officeDocument/2006/relationships/hyperlink" Target="https://login.consultant.ru/link/?req=doc&amp;base=LAW&amp;n=482658&amp;dst=100541" TargetMode = "External"/><Relationship Id="rId13" Type="http://schemas.openxmlformats.org/officeDocument/2006/relationships/hyperlink" Target="https://login.consultant.ru/link/?req=doc&amp;base=LAW&amp;n=515378&amp;dst=100246" TargetMode = "External"/><Relationship Id="rId14" Type="http://schemas.openxmlformats.org/officeDocument/2006/relationships/hyperlink" Target="https://login.consultant.ru/link/?req=doc&amp;base=LAW&amp;n=414034&amp;dst=100010" TargetMode = "External"/><Relationship Id="rId15" Type="http://schemas.openxmlformats.org/officeDocument/2006/relationships/hyperlink" Target="https://login.consultant.ru/link/?req=doc&amp;base=LAW&amp;n=432124&amp;dst=100013" TargetMode = "External"/><Relationship Id="rId16" Type="http://schemas.openxmlformats.org/officeDocument/2006/relationships/hyperlink" Target="https://login.consultant.ru/link/?req=doc&amp;base=LAW&amp;n=508794&amp;dst=100012" TargetMode = "External"/><Relationship Id="rId17" Type="http://schemas.openxmlformats.org/officeDocument/2006/relationships/hyperlink" Target="https://login.consultant.ru/link/?req=doc&amp;base=LAW&amp;n=499769&amp;dst=100237" TargetMode = "External"/><Relationship Id="rId18" Type="http://schemas.openxmlformats.org/officeDocument/2006/relationships/hyperlink" Target="https://login.consultant.ru/link/?req=doc&amp;base=LAW&amp;n=482658&amp;dst=100529" TargetMode = "External"/><Relationship Id="rId19" Type="http://schemas.openxmlformats.org/officeDocument/2006/relationships/hyperlink" Target="https://login.consultant.ru/link/?req=doc&amp;base=LAW&amp;n=432124&amp;dst=100014" TargetMode = "External"/><Relationship Id="rId20" Type="http://schemas.openxmlformats.org/officeDocument/2006/relationships/hyperlink" Target="https://login.consultant.ru/link/?req=doc&amp;base=LAW&amp;n=508794&amp;dst=100013" TargetMode = "External"/><Relationship Id="rId21" Type="http://schemas.openxmlformats.org/officeDocument/2006/relationships/hyperlink" Target="https://login.consultant.ru/link/?req=doc&amp;base=LAW&amp;n=499769&amp;dst=100426" TargetMode = "External"/><Relationship Id="rId22" Type="http://schemas.openxmlformats.org/officeDocument/2006/relationships/hyperlink" Target="https://login.consultant.ru/link/?req=doc&amp;base=LAW&amp;n=2875" TargetMode = "External"/><Relationship Id="rId23" Type="http://schemas.openxmlformats.org/officeDocument/2006/relationships/hyperlink" Target="https://login.consultant.ru/link/?req=doc&amp;base=LAW&amp;n=432124&amp;dst=100015" TargetMode = "External"/><Relationship Id="rId24" Type="http://schemas.openxmlformats.org/officeDocument/2006/relationships/hyperlink" Target="https://login.consultant.ru/link/?req=doc&amp;base=LAW&amp;n=432124&amp;dst=100016" TargetMode = "External"/><Relationship Id="rId25" Type="http://schemas.openxmlformats.org/officeDocument/2006/relationships/hyperlink" Target="https://login.consultant.ru/link/?req=doc&amp;base=LAW&amp;n=482658&amp;dst=100539" TargetMode = "External"/><Relationship Id="rId26" Type="http://schemas.openxmlformats.org/officeDocument/2006/relationships/hyperlink" Target="https://login.consultant.ru/link/?req=doc&amp;base=LAW&amp;n=414034&amp;dst=100010" TargetMode = "External"/><Relationship Id="rId27" Type="http://schemas.openxmlformats.org/officeDocument/2006/relationships/hyperlink" Target="https://login.consultant.ru/link/?req=doc&amp;base=LAW&amp;n=432124&amp;dst=100017" TargetMode = "External"/><Relationship Id="rId28" Type="http://schemas.openxmlformats.org/officeDocument/2006/relationships/hyperlink" Target="https://login.consultant.ru/link/?req=doc&amp;base=LAW&amp;n=515484&amp;dst=101565" TargetMode = "External"/><Relationship Id="rId29" Type="http://schemas.openxmlformats.org/officeDocument/2006/relationships/hyperlink" Target="https://login.consultant.ru/link/?req=doc&amp;base=LAW&amp;n=482658&amp;dst=100768" TargetMode = "External"/><Relationship Id="rId30" Type="http://schemas.openxmlformats.org/officeDocument/2006/relationships/hyperlink" Target="https://login.consultant.ru/link/?req=doc&amp;base=LAW&amp;n=508794&amp;dst=100015" TargetMode = "External"/><Relationship Id="rId31" Type="http://schemas.openxmlformats.org/officeDocument/2006/relationships/hyperlink" Target="https://login.consultant.ru/link/?req=doc&amp;base=LAW&amp;n=508794&amp;dst=100016" TargetMode = "External"/><Relationship Id="rId32" Type="http://schemas.openxmlformats.org/officeDocument/2006/relationships/hyperlink" Target="https://login.consultant.ru/link/?req=doc&amp;base=LAW&amp;n=487827&amp;dst=100253" TargetMode = "External"/><Relationship Id="rId33" Type="http://schemas.openxmlformats.org/officeDocument/2006/relationships/hyperlink" Target="https://login.consultant.ru/link/?req=doc&amp;base=LAW&amp;n=508794&amp;dst=100018" TargetMode = "External"/><Relationship Id="rId34" Type="http://schemas.openxmlformats.org/officeDocument/2006/relationships/hyperlink" Target="https://login.consultant.ru/link/?req=doc&amp;base=LAW&amp;n=508794&amp;dst=100020" TargetMode = "External"/><Relationship Id="rId35" Type="http://schemas.openxmlformats.org/officeDocument/2006/relationships/hyperlink" Target="https://login.consultant.ru/link/?req=doc&amp;base=LAW&amp;n=516138&amp;dst=100311" TargetMode = "External"/><Relationship Id="rId36" Type="http://schemas.openxmlformats.org/officeDocument/2006/relationships/hyperlink" Target="https://login.consultant.ru/link/?req=doc&amp;base=LAW&amp;n=508794&amp;dst=100022" TargetMode = "External"/><Relationship Id="rId37" Type="http://schemas.openxmlformats.org/officeDocument/2006/relationships/hyperlink" Target="https://login.consultant.ru/link/?req=doc&amp;base=LAW&amp;n=516138&amp;dst=100126" TargetMode = "External"/><Relationship Id="rId38" Type="http://schemas.openxmlformats.org/officeDocument/2006/relationships/hyperlink" Target="https://login.consultant.ru/link/?req=doc&amp;base=LAW&amp;n=516138&amp;dst=15" TargetMode = "External"/><Relationship Id="rId39" Type="http://schemas.openxmlformats.org/officeDocument/2006/relationships/hyperlink" Target="https://login.consultant.ru/link/?req=doc&amp;base=LAW&amp;n=468048&amp;dst=100045" TargetMode = "External"/><Relationship Id="rId40" Type="http://schemas.openxmlformats.org/officeDocument/2006/relationships/hyperlink" Target="https://login.consultant.ru/link/?req=doc&amp;base=LAW&amp;n=515484&amp;dst=2360" TargetMode = "External"/><Relationship Id="rId41" Type="http://schemas.openxmlformats.org/officeDocument/2006/relationships/hyperlink" Target="https://login.consultant.ru/link/?req=doc&amp;base=LAW&amp;n=487827" TargetMode = "External"/><Relationship Id="rId42" Type="http://schemas.openxmlformats.org/officeDocument/2006/relationships/hyperlink" Target="https://login.consultant.ru/link/?req=doc&amp;base=LAW&amp;n=508794&amp;dst=100024" TargetMode = "External"/><Relationship Id="rId43" Type="http://schemas.openxmlformats.org/officeDocument/2006/relationships/hyperlink" Target="https://login.consultant.ru/link/?req=doc&amp;base=LAW&amp;n=487827&amp;dst=100011" TargetMode = "External"/><Relationship Id="rId44" Type="http://schemas.openxmlformats.org/officeDocument/2006/relationships/hyperlink" Target="https://login.consultant.ru/link/?req=doc&amp;base=LAW&amp;n=508794&amp;dst=100026" TargetMode = "External"/><Relationship Id="rId45" Type="http://schemas.openxmlformats.org/officeDocument/2006/relationships/hyperlink" Target="https://login.consultant.ru/link/?req=doc&amp;base=LAW&amp;n=516138&amp;dst=40" TargetMode = "External"/><Relationship Id="rId46" Type="http://schemas.openxmlformats.org/officeDocument/2006/relationships/hyperlink" Target="https://login.consultant.ru/link/?req=doc&amp;base=LAW&amp;n=432124&amp;dst=100017" TargetMode = "External"/><Relationship Id="rId47" Type="http://schemas.openxmlformats.org/officeDocument/2006/relationships/header" Target="header2.xml"/><Relationship Id="rId48" Type="http://schemas.openxmlformats.org/officeDocument/2006/relationships/footer" Target="footer2.xml"/><Relationship Id="rId49" Type="http://schemas.openxmlformats.org/officeDocument/2006/relationships/image" Target="media/image2.png"/><Relationship Id="rId50" Type="http://schemas.openxmlformats.org/officeDocument/2006/relationships/hyperlink" Target="https://login.consultant.ru/link/?req=doc&amp;base=LAW&amp;n=432124&amp;dst=100018" TargetMode = "External"/><Relationship Id="rId51" Type="http://schemas.openxmlformats.org/officeDocument/2006/relationships/hyperlink" Target="https://login.consultant.ru/link/?req=doc&amp;base=LAW&amp;n=508794&amp;dst=100028" TargetMode = "External"/><Relationship Id="rId52" Type="http://schemas.openxmlformats.org/officeDocument/2006/relationships/hyperlink" Target="https://login.consultant.ru/link/?req=doc&amp;base=LAW&amp;n=499769&amp;dst=100237" TargetMode = "External"/><Relationship Id="rId53" Type="http://schemas.openxmlformats.org/officeDocument/2006/relationships/hyperlink" Target="https://login.consultant.ru/link/?req=doc&amp;base=LAW&amp;n=508794&amp;dst=100029" TargetMode = "External"/><Relationship Id="rId54" Type="http://schemas.openxmlformats.org/officeDocument/2006/relationships/hyperlink" Target="https://login.consultant.ru/link/?req=doc&amp;base=LAW&amp;n=2875" TargetMode = "External"/><Relationship Id="rId55" Type="http://schemas.openxmlformats.org/officeDocument/2006/relationships/hyperlink" Target="https://login.consultant.ru/link/?req=doc&amp;base=LAW&amp;n=482658&amp;dst=100215" TargetMode = "External"/><Relationship Id="rId56" Type="http://schemas.openxmlformats.org/officeDocument/2006/relationships/hyperlink" Target="https://login.consultant.ru/link/?req=doc&amp;base=LAW&amp;n=482658&amp;dst=14" TargetMode = "External"/><Relationship Id="rId57" Type="http://schemas.openxmlformats.org/officeDocument/2006/relationships/hyperlink" Target="https://login.consultant.ru/link/?req=doc&amp;base=LAW&amp;n=482658&amp;dst=100219" TargetMode = "External"/><Relationship Id="rId58" Type="http://schemas.openxmlformats.org/officeDocument/2006/relationships/hyperlink" Target="https://login.consultant.ru/link/?req=doc&amp;base=LAW&amp;n=482658&amp;dst=100221" TargetMode = "External"/><Relationship Id="rId59" Type="http://schemas.openxmlformats.org/officeDocument/2006/relationships/hyperlink" Target="https://login.consultant.ru/link/?req=doc&amp;base=LAW&amp;n=482658&amp;dst=217" TargetMode = "External"/><Relationship Id="rId60" Type="http://schemas.openxmlformats.org/officeDocument/2006/relationships/hyperlink" Target="https://login.consultant.ru/link/?req=doc&amp;base=LAW&amp;n=468048&amp;dst=100045" TargetMode = "External"/><Relationship Id="rId61" Type="http://schemas.openxmlformats.org/officeDocument/2006/relationships/hyperlink" Target="https://login.consultant.ru/link/?req=doc&amp;base=LAW&amp;n=482658&amp;dst=100223" TargetMode = "External"/><Relationship Id="rId62" Type="http://schemas.openxmlformats.org/officeDocument/2006/relationships/hyperlink" Target="https://login.consultant.ru/link/?req=doc&amp;base=LAW&amp;n=482658&amp;dst=100224" TargetMode = "External"/><Relationship Id="rId63" Type="http://schemas.openxmlformats.org/officeDocument/2006/relationships/hyperlink" Target="https://login.consultant.ru/link/?req=doc&amp;base=LAW&amp;n=508794&amp;dst=100031" TargetMode = "External"/><Relationship Id="rId64" Type="http://schemas.openxmlformats.org/officeDocument/2006/relationships/hyperlink" Target="https://login.consultant.ru/link/?req=doc&amp;base=LAW&amp;n=516138&amp;dst=100126" TargetMode = "External"/><Relationship Id="rId65" Type="http://schemas.openxmlformats.org/officeDocument/2006/relationships/hyperlink" Target="https://login.consultant.ru/link/?req=doc&amp;base=LAW&amp;n=516138&amp;dst=15" TargetMode = "External"/><Relationship Id="rId66" Type="http://schemas.openxmlformats.org/officeDocument/2006/relationships/hyperlink" Target="https://login.consultant.ru/link/?req=doc&amp;base=LAW&amp;n=516138&amp;dst=100141" TargetMode = "External"/><Relationship Id="rId67" Type="http://schemas.openxmlformats.org/officeDocument/2006/relationships/hyperlink" Target="https://login.consultant.ru/link/?req=doc&amp;base=LAW&amp;n=482658&amp;dst=16" TargetMode = "External"/><Relationship Id="rId68" Type="http://schemas.openxmlformats.org/officeDocument/2006/relationships/hyperlink" Target="https://login.consultant.ru/link/?req=doc&amp;base=LAW&amp;n=432124&amp;dst=100018" TargetMode = "External"/><Relationship Id="rId69" Type="http://schemas.openxmlformats.org/officeDocument/2006/relationships/hyperlink" Target="https://login.consultant.ru/link/?req=doc&amp;base=LAW&amp;n=499769&amp;dst=100426" TargetMode = "External"/><Relationship Id="rId70" Type="http://schemas.openxmlformats.org/officeDocument/2006/relationships/hyperlink" Target="https://login.consultant.ru/link/?req=doc&amp;base=LAW&amp;n=482658&amp;dst=217" TargetMode = "External"/><Relationship Id="rId71" Type="http://schemas.openxmlformats.org/officeDocument/2006/relationships/hyperlink" Target="https://login.consultant.ru/link/?req=doc&amp;base=LAW&amp;n=312828" TargetMode = "External"/><Relationship Id="rId72" Type="http://schemas.openxmlformats.org/officeDocument/2006/relationships/hyperlink" Target="https://login.consultant.ru/link/?req=doc&amp;base=LAW&amp;n=367668&amp;dst=100049" TargetMode = "External"/><Relationship Id="rId73" Type="http://schemas.openxmlformats.org/officeDocument/2006/relationships/hyperlink" Target="https://login.consultant.ru/link/?req=doc&amp;base=LAW&amp;n=177513" TargetMode = "External"/><Relationship Id="rId74" Type="http://schemas.openxmlformats.org/officeDocument/2006/relationships/hyperlink" Target="https://login.consultant.ru/link/?req=doc&amp;base=LAW&amp;n=294121" TargetMode = "External"/><Relationship Id="rId75" Type="http://schemas.openxmlformats.org/officeDocument/2006/relationships/hyperlink" Target="https://login.consultant.ru/link/?req=doc&amp;base=LAW&amp;n=359131&amp;dst=100047"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24.11.2020 N 800
(ред. от 27.05.2025)
"О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
(вместе с "Положением о централизованном учете персональных данных сотрудника органов внутренних дел Российской Федерации и ведении его личного дела", "Положением о централизованном учете персональных данных гражданина Российской Фе</dc:title>
  <dcterms:created xsi:type="dcterms:W3CDTF">2025-11-14T04:41:16Z</dcterms:created>
</cp:coreProperties>
</file>