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Минобрнауки России от 12.09.2013 N 1060</w:t>
              <w:br/>
              <w:t xml:space="preserve">(ред. от 29.08.2022)</w:t>
              <w:br/>
              <w:t xml:space="preserve">"Об утверждении перечней специальностей и направлений подготовки высшего образования, применяемых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w:t>
              <w:br/>
              <w:t xml:space="preserve">(Зарегистрировано в Минюсте России 14.10.2013 N 30160)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14 октября 2013 г. N 30160</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ОБРАЗОВАНИЯ И НАУКИ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12 сентября 2013 г. N 1060</w:t>
      </w:r>
    </w:p>
    <w:p>
      <w:pPr>
        <w:pStyle w:val="2"/>
        <w:jc w:val="center"/>
      </w:pPr>
      <w:r>
        <w:rPr>
          <w:sz w:val="20"/>
        </w:rPr>
      </w:r>
    </w:p>
    <w:p>
      <w:pPr>
        <w:pStyle w:val="2"/>
        <w:jc w:val="center"/>
      </w:pPr>
      <w:r>
        <w:rPr>
          <w:sz w:val="20"/>
        </w:rPr>
        <w:t xml:space="preserve">ОБ УТВЕРЖДЕНИИ ПЕРЕЧНЕЙ</w:t>
      </w:r>
    </w:p>
    <w:p>
      <w:pPr>
        <w:pStyle w:val="2"/>
        <w:jc w:val="center"/>
      </w:pPr>
      <w:r>
        <w:rPr>
          <w:sz w:val="20"/>
        </w:rPr>
        <w:t xml:space="preserve">СПЕЦИАЛЬНОСТЕЙ И НАПРАВЛЕНИЙ ПОДГОТОВКИ ВЫСШЕГО</w:t>
      </w:r>
    </w:p>
    <w:p>
      <w:pPr>
        <w:pStyle w:val="2"/>
        <w:jc w:val="center"/>
      </w:pPr>
      <w:r>
        <w:rPr>
          <w:sz w:val="20"/>
        </w:rPr>
        <w:t xml:space="preserve">ОБРАЗОВАНИЯ, ПРИМЕНЯЕМЫХ ПРИ РЕАЛИЗАЦИИ ОБРАЗОВАТЕЛЬНЫХ</w:t>
      </w:r>
    </w:p>
    <w:p>
      <w:pPr>
        <w:pStyle w:val="2"/>
        <w:jc w:val="center"/>
      </w:pPr>
      <w:r>
        <w:rPr>
          <w:sz w:val="20"/>
        </w:rPr>
        <w:t xml:space="preserve">ПРОГРАММ ВЫСШЕГО ОБРАЗОВАНИЯ, СОДЕРЖАЩИХ СВЕДЕНИЯ,</w:t>
      </w:r>
    </w:p>
    <w:p>
      <w:pPr>
        <w:pStyle w:val="2"/>
        <w:jc w:val="center"/>
      </w:pPr>
      <w:r>
        <w:rPr>
          <w:sz w:val="20"/>
        </w:rPr>
        <w:t xml:space="preserve">СОСТАВЛЯЮЩИЕ ГОСУДАРСТВЕННУЮ ТАЙНУ ИЛИ СЛУЖЕБНУЮ</w:t>
      </w:r>
    </w:p>
    <w:p>
      <w:pPr>
        <w:pStyle w:val="2"/>
        <w:jc w:val="center"/>
      </w:pPr>
      <w:r>
        <w:rPr>
          <w:sz w:val="20"/>
        </w:rPr>
        <w:t xml:space="preserve">ИНФОРМАЦИЮ ОГРАНИЧЕННОГО РАСПРОСТРАНЕНИЯ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Минобрнауки России от 09.01.2017 </w:t>
            </w:r>
            <w:hyperlink w:history="0" r:id="rId8" w:tooltip="Приказ Минобрнауки России от 09.01.2017 N 9 &quot;О внесении изменений в перечень специальностей высшего образования, применяемый при реализации образовательных программ высшего образования - программ специалитета,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03.02.2017 N 45524) {КонсультантПлюс}">
              <w:r>
                <w:rPr>
                  <w:sz w:val="20"/>
                  <w:color w:val="0000ff"/>
                </w:rPr>
                <w:t xml:space="preserve">N 9</w:t>
              </w:r>
            </w:hyperlink>
            <w:r>
              <w:rPr>
                <w:sz w:val="20"/>
                <w:color w:val="392c69"/>
              </w:rPr>
              <w:t xml:space="preserve">,</w:t>
            </w:r>
          </w:p>
          <w:p>
            <w:pPr>
              <w:pStyle w:val="0"/>
              <w:jc w:val="center"/>
            </w:pPr>
            <w:r>
              <w:rPr>
                <w:sz w:val="20"/>
                <w:color w:val="392c69"/>
              </w:rPr>
              <w:t xml:space="preserve">от 10.04.2017 </w:t>
            </w:r>
            <w:hyperlink w:history="0" r:id="rId9" w:tooltip="Приказ Минобрнауки России от 10.04.2017 N 320 &quot;О внесении изменений в перечни специальностей и направлений подготовки высшего образования&quot; (Зарегистрировано в Минюсте России 10.05.2017 N 46662) {КонсультантПлюс}">
              <w:r>
                <w:rPr>
                  <w:sz w:val="20"/>
                  <w:color w:val="0000ff"/>
                </w:rPr>
                <w:t xml:space="preserve">N 320</w:t>
              </w:r>
            </w:hyperlink>
            <w:r>
              <w:rPr>
                <w:sz w:val="20"/>
                <w:color w:val="392c69"/>
              </w:rPr>
              <w:t xml:space="preserve">, от 23.03.2018 </w:t>
            </w:r>
            <w:hyperlink w:history="0" r:id="rId10" w:tooltip="Приказ Минобрнауки России от 23.03.2018 N 210 &quot;О внесении изменений в перечни специальностей и направлений подготовки высшего образования&quot; (Зарегистрировано в Минюсте России 11.04.2018 N 50727) {КонсультантПлюс}">
              <w:r>
                <w:rPr>
                  <w:sz w:val="20"/>
                  <w:color w:val="0000ff"/>
                </w:rPr>
                <w:t xml:space="preserve">N 210</w:t>
              </w:r>
            </w:hyperlink>
            <w:r>
              <w:rPr>
                <w:sz w:val="20"/>
                <w:color w:val="392c69"/>
              </w:rPr>
              <w:t xml:space="preserve">, от 28.09.2020 </w:t>
            </w:r>
            <w:hyperlink w:history="0" r:id="rId11"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N 1240</w:t>
              </w:r>
            </w:hyperlink>
            <w:r>
              <w:rPr>
                <w:sz w:val="20"/>
                <w:color w:val="392c69"/>
              </w:rPr>
              <w:t xml:space="preserve">,</w:t>
            </w:r>
          </w:p>
          <w:p>
            <w:pPr>
              <w:pStyle w:val="0"/>
              <w:jc w:val="center"/>
            </w:pPr>
            <w:r>
              <w:rPr>
                <w:sz w:val="20"/>
                <w:color w:val="392c69"/>
              </w:rPr>
              <w:t xml:space="preserve">от 29.08.2022 </w:t>
            </w:r>
            <w:hyperlink w:history="0" r:id="rId12" w:tooltip="Приказ Минобрнауки России от 29.08.2022 N 823 &quot;О внесении изменения в перечень направлений подготовки высшего образования, применяемый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29.09.2022 N 70284) {КонсультантПлюс}">
              <w:r>
                <w:rPr>
                  <w:sz w:val="20"/>
                  <w:color w:val="0000ff"/>
                </w:rPr>
                <w:t xml:space="preserve">N 823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Постановление Правительства РФ N 466 издано 03.06.2013, а не 03.07.2013.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соответствии с </w:t>
      </w:r>
      <w:hyperlink w:history="0" r:id="rId13" w:tooltip="Федеральный закон от 29.12.2012 N 273-ФЗ (ред. от 15.10.2025) &quot;Об образовании в Российской Федерации&quot; {КонсультантПлюс}">
        <w:r>
          <w:rPr>
            <w:sz w:val="20"/>
            <w:color w:val="0000ff"/>
          </w:rPr>
          <w:t xml:space="preserve">частью 8 статьи 11</w:t>
        </w:r>
      </w:hyperlink>
      <w:r>
        <w:rPr>
          <w:sz w:val="20"/>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и </w:t>
      </w:r>
      <w:r>
        <w:rPr>
          <w:sz w:val="20"/>
        </w:rPr>
        <w:t xml:space="preserve">подпунктом 5.2.1</w:t>
      </w:r>
      <w:r>
        <w:rPr>
          <w:sz w:val="20"/>
        </w:rPr>
        <w:t xml:space="preserve"> Положения о Министерстве образования и науки Российской Федерации, утвержденного постановлением Правительства Российской Федерации от 3 июля 2013 г. N 466 (Собрание законодательства Российской Федерации, 2013, N 23, ст. 2923; N 33, ст. 4386), приказываю:</w:t>
      </w:r>
    </w:p>
    <w:p>
      <w:pPr>
        <w:pStyle w:val="0"/>
        <w:spacing w:before="200" w:lineRule="auto"/>
        <w:ind w:firstLine="540"/>
        <w:jc w:val="both"/>
      </w:pPr>
      <w:r>
        <w:rPr>
          <w:sz w:val="20"/>
        </w:rPr>
        <w:t xml:space="preserve">1. Утвердить:</w:t>
      </w:r>
    </w:p>
    <w:p>
      <w:pPr>
        <w:pStyle w:val="0"/>
        <w:spacing w:before="200" w:lineRule="auto"/>
        <w:ind w:firstLine="540"/>
        <w:jc w:val="both"/>
      </w:pPr>
      <w:hyperlink w:history="0" w:anchor="P41" w:tooltip="ПЕРЕЧЕНЬ">
        <w:r>
          <w:rPr>
            <w:sz w:val="20"/>
            <w:color w:val="0000ff"/>
          </w:rPr>
          <w:t xml:space="preserve">перечень</w:t>
        </w:r>
      </w:hyperlink>
      <w:r>
        <w:rPr>
          <w:sz w:val="20"/>
        </w:rPr>
        <w:t xml:space="preserve"> направлений подготовки высшего образования, применяемый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(приложение N 1);</w:t>
      </w:r>
    </w:p>
    <w:p>
      <w:pPr>
        <w:pStyle w:val="0"/>
        <w:spacing w:before="200" w:lineRule="auto"/>
        <w:ind w:firstLine="540"/>
        <w:jc w:val="both"/>
      </w:pPr>
      <w:hyperlink w:history="0" w:anchor="P120" w:tooltip="ПЕРЕЧЕНЬ">
        <w:r>
          <w:rPr>
            <w:sz w:val="20"/>
            <w:color w:val="0000ff"/>
          </w:rPr>
          <w:t xml:space="preserve">перечень</w:t>
        </w:r>
      </w:hyperlink>
      <w:r>
        <w:rPr>
          <w:sz w:val="20"/>
        </w:rPr>
        <w:t xml:space="preserve"> специальностей высшего образования, применяемый при реализации образовательных программ высшего образования - программ специалитета, содержащих сведения, составляющие государственную тайну или служебную информацию ограниченного распространения (приложение N 2);</w:t>
      </w:r>
    </w:p>
    <w:p>
      <w:pPr>
        <w:pStyle w:val="0"/>
        <w:spacing w:before="200" w:lineRule="auto"/>
        <w:ind w:firstLine="540"/>
        <w:jc w:val="both"/>
      </w:pPr>
      <w:hyperlink w:history="0" w:anchor="P256" w:tooltip="ПЕРЕЧЕНЬ">
        <w:r>
          <w:rPr>
            <w:sz w:val="20"/>
            <w:color w:val="0000ff"/>
          </w:rPr>
          <w:t xml:space="preserve">перечень</w:t>
        </w:r>
      </w:hyperlink>
      <w:r>
        <w:rPr>
          <w:sz w:val="20"/>
        </w:rPr>
        <w:t xml:space="preserve"> направлений подготовки высшего образования - подготовки кадров высшей квалификации по программам подготовки научно-педагогических кадров в аспирантуре, применяемый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(приложение N 3);</w:t>
      </w:r>
    </w:p>
    <w:p>
      <w:pPr>
        <w:pStyle w:val="0"/>
        <w:spacing w:before="200" w:lineRule="auto"/>
        <w:ind w:firstLine="540"/>
        <w:jc w:val="both"/>
      </w:pPr>
      <w:hyperlink w:history="0" w:anchor="P284" w:tooltip="ПЕРЕЧЕНЬ">
        <w:r>
          <w:rPr>
            <w:sz w:val="20"/>
            <w:color w:val="0000ff"/>
          </w:rPr>
          <w:t xml:space="preserve">перечень</w:t>
        </w:r>
      </w:hyperlink>
      <w:r>
        <w:rPr>
          <w:sz w:val="20"/>
        </w:rPr>
        <w:t xml:space="preserve"> направлений подготовки высшего образования - подготовки кадров высшей квалификации по программам подготовки научно-педагогических кадров в адъюнктуре, применяемый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(приложение N 4).</w:t>
      </w:r>
    </w:p>
    <w:p>
      <w:pPr>
        <w:pStyle w:val="0"/>
        <w:spacing w:before="200" w:lineRule="auto"/>
        <w:ind w:firstLine="540"/>
        <w:jc w:val="both"/>
      </w:pPr>
      <w:r>
        <w:rPr>
          <w:sz w:val="20"/>
        </w:rPr>
        <w:t xml:space="preserve">2. Организации, осуществляющие образовательную деятельность по образовательным программам высшего образования, содержащих </w:t>
      </w:r>
      <w:hyperlink w:history="0" r:id="rId1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w:t>
        </w:r>
      </w:hyperlink>
      <w:r>
        <w:rPr>
          <w:sz w:val="20"/>
        </w:rPr>
        <w:t xml:space="preserve">, составляющие государственную тайну или служебную информацию ограниченного распространения, вправе применять </w:t>
      </w:r>
      <w:hyperlink w:history="0" r:id="rId15" w:tooltip="Приказ Минобрнауки России от 28.06.2010 N 731 &quot;Об утверждении перечня направлений подготовки высшего профессионального образования, подтверждаемого присвоением лицу квалификации (степени) &quot;магистр&quot;, применяемого при реализации образовательных программ высшего профессионального образования, содержащих сведения, составляющие государственную тайну или служебную информацию ограниченного распространения&quot; (Зарегистрировано в Минюсте России 18.10.2010 N 18745) {КонсультантПлюс}">
        <w:r>
          <w:rPr>
            <w:sz w:val="20"/>
            <w:color w:val="0000ff"/>
          </w:rPr>
          <w:t xml:space="preserve">перечень</w:t>
        </w:r>
      </w:hyperlink>
      <w:r>
        <w:rPr>
          <w:sz w:val="20"/>
        </w:rPr>
        <w:t xml:space="preserve"> направлений подготовки высшего профессионального образования, подтверждающий присвоение лицу квалификации (степени) "магистр", применяемый при реализации образовательных программ высшего профессионального образования,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28 июня 2010 г. N 731-дсп (зарегистрирован Министерством юстиции Российской Федерации 18 октября 2010 г., регистрационный N 18745), и перечень направлений подготовки высшего профессионального образования, подтверждающий присвоение лицу квалификации (степени) "бакалавр", применяемый при реализации образовательных программ высшего профессионального образования,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14 июня 2011 г. N 2016-дсп (зарегистрирован Министерством юстиции Российской Федерации 29 июля 2011 г., регистрационный N 21503) (далее - перечни) до завершения обучения лиц, ранее принятых на направления подготовки, указанные в перечнях.</w:t>
      </w:r>
    </w:p>
    <w:p>
      <w:pPr>
        <w:pStyle w:val="0"/>
        <w:jc w:val="both"/>
      </w:pPr>
      <w:r>
        <w:rPr>
          <w:sz w:val="20"/>
        </w:rPr>
      </w:r>
    </w:p>
    <w:p>
      <w:pPr>
        <w:pStyle w:val="0"/>
        <w:jc w:val="right"/>
      </w:pPr>
      <w:r>
        <w:rPr>
          <w:sz w:val="20"/>
        </w:rPr>
        <w:t xml:space="preserve">Министр</w:t>
      </w:r>
    </w:p>
    <w:p>
      <w:pPr>
        <w:pStyle w:val="0"/>
        <w:jc w:val="right"/>
      </w:pPr>
      <w:r>
        <w:rPr>
          <w:sz w:val="20"/>
        </w:rPr>
        <w:t xml:space="preserve">Д.ЛИВАНОВ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1</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16" w:tooltip="Приказ Минобрнауки России от 13.07.2016 N 857 &quot;Об установлении соответствия направлений подготовки высшего образования, применяемых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специальностей высшего образования, применяемых при реализации образовательных программ высшего образования - программ специалитета, содержащих сведения, составляющие государственную  {КонсультантПлюс}">
              <w:r>
                <w:rPr>
                  <w:sz w:val="20"/>
                  <w:color w:val="0000ff"/>
                </w:rPr>
                <w:t xml:space="preserve">Приказом</w:t>
              </w:r>
            </w:hyperlink>
            <w:r>
              <w:rPr>
                <w:sz w:val="20"/>
                <w:color w:val="392c69"/>
              </w:rPr>
              <w:t xml:space="preserve"> Минобрнауки России от 13.07.2016 N 857 установлено соответствие направлений подготовки высшего образования данного Перечня направлениям подготовки высшего профессионального образования, </w:t>
            </w:r>
            <w:hyperlink w:history="0" r:id="rId17" w:tooltip="Приказ Минобрнауки России от 28.06.2010 N 731 &quot;Об утверждении перечня направлений подготовки высшего профессионального образования, подтверждаемого присвоением лицу квалификации (степени) &quot;магистр&quot;, применяемого при реализации образовательных программ высшего профессионального образования, содержащих сведения, составляющие государственную тайну или служебную информацию ограниченного распространения&quot; (Зарегистрировано в Минюсте России 18.10.2010 N 18745) {КонсультантПлюс}">
              <w:r>
                <w:rPr>
                  <w:sz w:val="20"/>
                  <w:color w:val="0000ff"/>
                </w:rPr>
                <w:t xml:space="preserve">Перечень</w:t>
              </w:r>
            </w:hyperlink>
            <w:r>
              <w:rPr>
                <w:sz w:val="20"/>
                <w:color w:val="392c69"/>
              </w:rPr>
              <w:t xml:space="preserve"> которых утвержден приказом Минобрнауки России от 28.06.2010 N 731.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 w:name="P41"/>
    <w:bookmarkEnd w:id="41"/>
    <w:p>
      <w:pPr>
        <w:pStyle w:val="2"/>
        <w:spacing w:before="260" w:lineRule="auto"/>
        <w:jc w:val="center"/>
      </w:pPr>
      <w:r>
        <w:rPr>
          <w:sz w:val="20"/>
        </w:rPr>
        <w:t xml:space="preserve">ПЕРЕЧЕНЬ</w:t>
      </w:r>
    </w:p>
    <w:p>
      <w:pPr>
        <w:pStyle w:val="2"/>
        <w:jc w:val="center"/>
      </w:pPr>
      <w:r>
        <w:rPr>
          <w:sz w:val="20"/>
        </w:rPr>
        <w:t xml:space="preserve">НАПРАВЛЕНИЙ ПОДГОТОВКИ ВЫСШЕГО ОБРАЗОВАНИЯ, ПРИМЕНЯЕМЫЙ</w:t>
      </w:r>
    </w:p>
    <w:p>
      <w:pPr>
        <w:pStyle w:val="2"/>
        <w:jc w:val="center"/>
      </w:pPr>
      <w:r>
        <w:rPr>
          <w:sz w:val="20"/>
        </w:rPr>
        <w:t xml:space="preserve">ПРИ РЕАЛИЗАЦИИ ОБРАЗОВАТЕЛЬНЫХ ПРОГРАММ ВЫСШЕГО ОБРАЗОВАНИЯ</w:t>
      </w:r>
    </w:p>
    <w:p>
      <w:pPr>
        <w:pStyle w:val="2"/>
        <w:jc w:val="center"/>
      </w:pPr>
      <w:r>
        <w:rPr>
          <w:sz w:val="20"/>
        </w:rPr>
        <w:t xml:space="preserve">- ПРОГРАММ МАГИСТРАТУРЫ, СОДЕРЖАЩИХ СВЕДЕНИЯ, СОСТАВЛЯЮЩИЕ</w:t>
      </w:r>
    </w:p>
    <w:p>
      <w:pPr>
        <w:pStyle w:val="2"/>
        <w:jc w:val="center"/>
      </w:pPr>
      <w:r>
        <w:rPr>
          <w:sz w:val="20"/>
        </w:rPr>
        <w:t xml:space="preserve">ГОСУДАРСТВЕННУЮ ТАЙНУ ИЛИ СЛУЖЕБНУЮ ИНФОРМАЦИЮ</w:t>
      </w:r>
    </w:p>
    <w:p>
      <w:pPr>
        <w:pStyle w:val="2"/>
        <w:jc w:val="center"/>
      </w:pPr>
      <w:r>
        <w:rPr>
          <w:sz w:val="20"/>
        </w:rPr>
        <w:t xml:space="preserve">ОГРАНИЧЕННОГО РАСПРОСТРАНЕНИЯ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Минобрнауки России от 28.09.2020 </w:t>
            </w:r>
            <w:hyperlink w:history="0" r:id="rId18"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N 1240</w:t>
              </w:r>
            </w:hyperlink>
            <w:r>
              <w:rPr>
                <w:sz w:val="20"/>
                <w:color w:val="392c69"/>
              </w:rPr>
              <w:t xml:space="preserve">,</w:t>
            </w:r>
          </w:p>
          <w:p>
            <w:pPr>
              <w:pStyle w:val="0"/>
              <w:jc w:val="center"/>
            </w:pPr>
            <w:r>
              <w:rPr>
                <w:sz w:val="20"/>
                <w:color w:val="392c69"/>
              </w:rPr>
              <w:t xml:space="preserve">от 29.08.2022 </w:t>
            </w:r>
            <w:hyperlink w:history="0" r:id="rId19" w:tooltip="Приказ Минобрнауки России от 29.08.2022 N 823 &quot;О внесении изменения в перечень направлений подготовки высшего образования, применяемый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29.09.2022 N 70284) {КонсультантПлюс}">
              <w:r>
                <w:rPr>
                  <w:sz w:val="20"/>
                  <w:color w:val="0000ff"/>
                </w:rPr>
                <w:t xml:space="preserve">N 823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04"/>
        <w:gridCol w:w="4706"/>
        <w:gridCol w:w="2268"/>
      </w:tblGrid>
      <w:tr>
        <w:tc>
          <w:tcPr>
            <w:tcW w:w="2104" w:type="dxa"/>
          </w:tcPr>
          <w:p>
            <w:pPr>
              <w:pStyle w:val="0"/>
              <w:jc w:val="center"/>
            </w:pPr>
            <w:r>
              <w:rPr>
                <w:sz w:val="20"/>
              </w:rPr>
              <w:t xml:space="preserve">Коды укрупненных групп направлений подготовки. Коды направлений подготовки</w:t>
            </w:r>
          </w:p>
        </w:tc>
        <w:tc>
          <w:tcPr>
            <w:tcW w:w="4706" w:type="dxa"/>
          </w:tcPr>
          <w:p>
            <w:pPr>
              <w:pStyle w:val="0"/>
              <w:jc w:val="center"/>
            </w:pPr>
            <w:r>
              <w:rPr>
                <w:sz w:val="20"/>
              </w:rPr>
              <w:t xml:space="preserve">Наименования укрупненных групп направлений подготовки. Наименования направлений подготовки</w:t>
            </w:r>
          </w:p>
        </w:tc>
        <w:tc>
          <w:tcPr>
            <w:tcW w:w="2268" w:type="dxa"/>
          </w:tcPr>
          <w:p>
            <w:pPr>
              <w:pStyle w:val="0"/>
              <w:jc w:val="center"/>
            </w:pPr>
            <w:r>
              <w:rPr>
                <w:sz w:val="20"/>
              </w:rPr>
              <w:t xml:space="preserve">Квалификация</w:t>
            </w:r>
          </w:p>
        </w:tc>
      </w:tr>
      <w:tr>
        <w:tc>
          <w:tcPr>
            <w:gridSpan w:val="3"/>
            <w:tcW w:w="9078" w:type="dxa"/>
          </w:tcPr>
          <w:p>
            <w:pPr>
              <w:pStyle w:val="0"/>
              <w:outlineLvl w:val="1"/>
              <w:jc w:val="center"/>
            </w:pPr>
            <w:r>
              <w:rPr>
                <w:sz w:val="20"/>
              </w:rPr>
              <w:t xml:space="preserve">Оборона и безопасность государства. Военные науки</w:t>
            </w:r>
          </w:p>
        </w:tc>
      </w:tr>
      <w:tr>
        <w:tc>
          <w:tcPr>
            <w:tcW w:w="2104" w:type="dxa"/>
          </w:tcPr>
          <w:p>
            <w:pPr>
              <w:pStyle w:val="0"/>
            </w:pPr>
            <w:r>
              <w:rPr>
                <w:sz w:val="20"/>
              </w:rPr>
              <w:t xml:space="preserve">56.00.00</w:t>
            </w:r>
          </w:p>
        </w:tc>
        <w:tc>
          <w:tcPr>
            <w:tcW w:w="4706" w:type="dxa"/>
          </w:tcPr>
          <w:p>
            <w:pPr>
              <w:pStyle w:val="0"/>
            </w:pPr>
            <w:r>
              <w:rPr>
                <w:sz w:val="20"/>
              </w:rPr>
              <w:t xml:space="preserve">Военное управление</w:t>
            </w:r>
          </w:p>
        </w:tc>
        <w:tc>
          <w:tcPr>
            <w:tcW w:w="2268" w:type="dxa"/>
          </w:tcPr>
          <w:p>
            <w:pPr>
              <w:pStyle w:val="0"/>
            </w:pPr>
            <w:r>
              <w:rPr>
                <w:sz w:val="20"/>
              </w:rPr>
            </w:r>
          </w:p>
        </w:tc>
      </w:tr>
      <w:tr>
        <w:tc>
          <w:tcPr>
            <w:tcW w:w="2104" w:type="dxa"/>
          </w:tcPr>
          <w:p>
            <w:pPr>
              <w:pStyle w:val="0"/>
            </w:pPr>
            <w:r>
              <w:rPr>
                <w:sz w:val="20"/>
              </w:rPr>
              <w:t xml:space="preserve">56.04.01</w:t>
            </w:r>
          </w:p>
        </w:tc>
        <w:tc>
          <w:tcPr>
            <w:tcW w:w="4706" w:type="dxa"/>
          </w:tcPr>
          <w:p>
            <w:pPr>
              <w:pStyle w:val="0"/>
            </w:pPr>
            <w:r>
              <w:rPr>
                <w:sz w:val="20"/>
              </w:rPr>
              <w:t xml:space="preserve">Национальная безопасность и оборона государства</w:t>
            </w:r>
          </w:p>
        </w:tc>
        <w:tc>
          <w:tcPr>
            <w:tcW w:w="2268" w:type="dxa"/>
          </w:tcPr>
          <w:p>
            <w:pPr>
              <w:pStyle w:val="0"/>
            </w:pPr>
            <w:r>
              <w:rPr>
                <w:sz w:val="20"/>
              </w:rPr>
              <w:t xml:space="preserve">Магистр</w:t>
            </w:r>
          </w:p>
        </w:tc>
      </w:tr>
      <w:tr>
        <w:tc>
          <w:tcPr>
            <w:tcW w:w="2104" w:type="dxa"/>
          </w:tcPr>
          <w:p>
            <w:pPr>
              <w:pStyle w:val="0"/>
            </w:pPr>
            <w:r>
              <w:rPr>
                <w:sz w:val="20"/>
              </w:rPr>
              <w:t xml:space="preserve">56.04.02</w:t>
            </w:r>
          </w:p>
        </w:tc>
        <w:tc>
          <w:tcPr>
            <w:tcW w:w="4706" w:type="dxa"/>
          </w:tcPr>
          <w:p>
            <w:pPr>
              <w:pStyle w:val="0"/>
            </w:pPr>
            <w:r>
              <w:rPr>
                <w:sz w:val="20"/>
              </w:rPr>
              <w:t xml:space="preserve">Управление воинскими частями и соединениями</w:t>
            </w:r>
          </w:p>
        </w:tc>
        <w:tc>
          <w:tcPr>
            <w:tcW w:w="2268" w:type="dxa"/>
          </w:tcPr>
          <w:p>
            <w:pPr>
              <w:pStyle w:val="0"/>
            </w:pPr>
            <w:r>
              <w:rPr>
                <w:sz w:val="20"/>
              </w:rPr>
              <w:t xml:space="preserve">Магистр</w:t>
            </w:r>
          </w:p>
        </w:tc>
      </w:tr>
      <w:tr>
        <w:tc>
          <w:tcPr>
            <w:tcW w:w="2104" w:type="dxa"/>
          </w:tcPr>
          <w:p>
            <w:pPr>
              <w:pStyle w:val="0"/>
            </w:pPr>
            <w:r>
              <w:rPr>
                <w:sz w:val="20"/>
              </w:rPr>
              <w:t xml:space="preserve">56.04.03</w:t>
            </w:r>
          </w:p>
        </w:tc>
        <w:tc>
          <w:tcPr>
            <w:tcW w:w="4706" w:type="dxa"/>
          </w:tcPr>
          <w:p>
            <w:pPr>
              <w:pStyle w:val="0"/>
            </w:pPr>
            <w:r>
              <w:rPr>
                <w:sz w:val="20"/>
              </w:rPr>
              <w:t xml:space="preserve">Управление боевым обеспечением войск (сил)</w:t>
            </w:r>
          </w:p>
        </w:tc>
        <w:tc>
          <w:tcPr>
            <w:tcW w:w="2268" w:type="dxa"/>
          </w:tcPr>
          <w:p>
            <w:pPr>
              <w:pStyle w:val="0"/>
            </w:pPr>
            <w:r>
              <w:rPr>
                <w:sz w:val="20"/>
              </w:rPr>
              <w:t xml:space="preserve">Магистр</w:t>
            </w:r>
          </w:p>
        </w:tc>
      </w:tr>
      <w:tr>
        <w:tc>
          <w:tcPr>
            <w:tcW w:w="2104" w:type="dxa"/>
          </w:tcPr>
          <w:p>
            <w:pPr>
              <w:pStyle w:val="0"/>
            </w:pPr>
            <w:r>
              <w:rPr>
                <w:sz w:val="20"/>
              </w:rPr>
              <w:t xml:space="preserve">56.04.04</w:t>
            </w:r>
          </w:p>
        </w:tc>
        <w:tc>
          <w:tcPr>
            <w:tcW w:w="4706" w:type="dxa"/>
          </w:tcPr>
          <w:p>
            <w:pPr>
              <w:pStyle w:val="0"/>
            </w:pPr>
            <w:r>
              <w:rPr>
                <w:sz w:val="20"/>
              </w:rPr>
              <w:t xml:space="preserve">Управление техническим обеспечением войск (сил)</w:t>
            </w:r>
          </w:p>
        </w:tc>
        <w:tc>
          <w:tcPr>
            <w:tcW w:w="2268" w:type="dxa"/>
          </w:tcPr>
          <w:p>
            <w:pPr>
              <w:pStyle w:val="0"/>
            </w:pPr>
            <w:r>
              <w:rPr>
                <w:sz w:val="20"/>
              </w:rPr>
              <w:t xml:space="preserve">Магистр</w:t>
            </w:r>
          </w:p>
        </w:tc>
      </w:tr>
      <w:tr>
        <w:tblPrEx>
          <w:tblBorders>
            <w:insideH w:val="nil"/>
          </w:tblBorders>
        </w:tblPrEx>
        <w:tc>
          <w:tcPr>
            <w:tcW w:w="2104" w:type="dxa"/>
            <w:tcBorders>
              <w:bottom w:val="nil"/>
            </w:tcBorders>
          </w:tcPr>
          <w:p>
            <w:pPr>
              <w:pStyle w:val="0"/>
            </w:pPr>
            <w:r>
              <w:rPr>
                <w:sz w:val="20"/>
              </w:rPr>
              <w:t xml:space="preserve">56.04.05</w:t>
            </w:r>
          </w:p>
        </w:tc>
        <w:tc>
          <w:tcPr>
            <w:tcW w:w="4706" w:type="dxa"/>
            <w:tcBorders>
              <w:bottom w:val="nil"/>
            </w:tcBorders>
          </w:tcPr>
          <w:p>
            <w:pPr>
              <w:pStyle w:val="0"/>
            </w:pPr>
            <w:r>
              <w:rPr>
                <w:sz w:val="20"/>
              </w:rPr>
              <w:t xml:space="preserve">Управление информационной безопасностью органов управления, систем и комплексов военного назначения</w:t>
            </w:r>
          </w:p>
        </w:tc>
        <w:tc>
          <w:tcPr>
            <w:tcW w:w="2268" w:type="dxa"/>
            <w:tcBorders>
              <w:bottom w:val="nil"/>
            </w:tcBorders>
          </w:tcPr>
          <w:p>
            <w:pPr>
              <w:pStyle w:val="0"/>
            </w:pPr>
            <w:r>
              <w:rPr>
                <w:sz w:val="20"/>
              </w:rPr>
              <w:t xml:space="preserve">Магистр</w:t>
            </w:r>
          </w:p>
        </w:tc>
      </w:tr>
      <w:tr>
        <w:tblPrEx>
          <w:tblBorders>
            <w:insideH w:val="nil"/>
          </w:tblBorders>
        </w:tblPrEx>
        <w:tc>
          <w:tcPr>
            <w:gridSpan w:val="3"/>
            <w:tcW w:w="9078" w:type="dxa"/>
            <w:tcBorders>
              <w:top w:val="nil"/>
            </w:tcBorders>
          </w:tcPr>
          <w:p>
            <w:pPr>
              <w:pStyle w:val="0"/>
              <w:jc w:val="both"/>
            </w:pPr>
            <w:r>
              <w:rPr>
                <w:sz w:val="20"/>
              </w:rPr>
              <w:t xml:space="preserve">(в ред. </w:t>
            </w:r>
            <w:hyperlink w:history="0" r:id="rId20"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Приказа</w:t>
              </w:r>
            </w:hyperlink>
            <w:r>
              <w:rPr>
                <w:sz w:val="20"/>
              </w:rPr>
              <w:t xml:space="preserve"> Минобрнауки России от 28.09.2020 N 1240)</w:t>
            </w:r>
          </w:p>
        </w:tc>
      </w:tr>
      <w:tr>
        <w:tc>
          <w:tcPr>
            <w:tcW w:w="2104" w:type="dxa"/>
          </w:tcPr>
          <w:p>
            <w:pPr>
              <w:pStyle w:val="0"/>
            </w:pPr>
            <w:r>
              <w:rPr>
                <w:sz w:val="20"/>
              </w:rPr>
              <w:t xml:space="preserve">56.04.06</w:t>
            </w:r>
          </w:p>
        </w:tc>
        <w:tc>
          <w:tcPr>
            <w:tcW w:w="4706" w:type="dxa"/>
          </w:tcPr>
          <w:p>
            <w:pPr>
              <w:pStyle w:val="0"/>
            </w:pPr>
            <w:r>
              <w:rPr>
                <w:sz w:val="20"/>
              </w:rPr>
              <w:t xml:space="preserve">Управление производством и развитием вооружения и военной техники</w:t>
            </w:r>
          </w:p>
        </w:tc>
        <w:tc>
          <w:tcPr>
            <w:tcW w:w="2268" w:type="dxa"/>
          </w:tcPr>
          <w:p>
            <w:pPr>
              <w:pStyle w:val="0"/>
            </w:pPr>
            <w:r>
              <w:rPr>
                <w:sz w:val="20"/>
              </w:rPr>
              <w:t xml:space="preserve">Магистр</w:t>
            </w:r>
          </w:p>
        </w:tc>
      </w:tr>
      <w:tr>
        <w:tc>
          <w:tcPr>
            <w:tcW w:w="2104" w:type="dxa"/>
          </w:tcPr>
          <w:p>
            <w:pPr>
              <w:pStyle w:val="0"/>
            </w:pPr>
            <w:r>
              <w:rPr>
                <w:sz w:val="20"/>
              </w:rPr>
              <w:t xml:space="preserve">56.04.07</w:t>
            </w:r>
          </w:p>
        </w:tc>
        <w:tc>
          <w:tcPr>
            <w:tcW w:w="4706" w:type="dxa"/>
          </w:tcPr>
          <w:p>
            <w:pPr>
              <w:pStyle w:val="0"/>
            </w:pPr>
            <w:r>
              <w:rPr>
                <w:sz w:val="20"/>
              </w:rPr>
              <w:t xml:space="preserve">Управление использованием атомной энергии и обеспечением ядерной безопасности в области ядерных установок военного назначения</w:t>
            </w:r>
          </w:p>
        </w:tc>
        <w:tc>
          <w:tcPr>
            <w:tcW w:w="2268" w:type="dxa"/>
          </w:tcPr>
          <w:p>
            <w:pPr>
              <w:pStyle w:val="0"/>
            </w:pPr>
            <w:r>
              <w:rPr>
                <w:sz w:val="20"/>
              </w:rPr>
              <w:t xml:space="preserve">Магистр</w:t>
            </w:r>
          </w:p>
        </w:tc>
      </w:tr>
      <w:tr>
        <w:tc>
          <w:tcPr>
            <w:tcW w:w="2104" w:type="dxa"/>
          </w:tcPr>
          <w:p>
            <w:pPr>
              <w:pStyle w:val="0"/>
            </w:pPr>
            <w:r>
              <w:rPr>
                <w:sz w:val="20"/>
              </w:rPr>
              <w:t xml:space="preserve">56.04.08</w:t>
            </w:r>
          </w:p>
        </w:tc>
        <w:tc>
          <w:tcPr>
            <w:tcW w:w="4706" w:type="dxa"/>
          </w:tcPr>
          <w:p>
            <w:pPr>
              <w:pStyle w:val="0"/>
            </w:pPr>
            <w:r>
              <w:rPr>
                <w:sz w:val="20"/>
              </w:rPr>
              <w:t xml:space="preserve">Управление тыловым обеспечением войск (сил)</w:t>
            </w:r>
          </w:p>
        </w:tc>
        <w:tc>
          <w:tcPr>
            <w:tcW w:w="2268" w:type="dxa"/>
          </w:tcPr>
          <w:p>
            <w:pPr>
              <w:pStyle w:val="0"/>
            </w:pPr>
            <w:r>
              <w:rPr>
                <w:sz w:val="20"/>
              </w:rPr>
              <w:t xml:space="preserve">Магистр</w:t>
            </w:r>
          </w:p>
        </w:tc>
      </w:tr>
      <w:tr>
        <w:tc>
          <w:tcPr>
            <w:tcW w:w="2104" w:type="dxa"/>
          </w:tcPr>
          <w:p>
            <w:pPr>
              <w:pStyle w:val="0"/>
            </w:pPr>
            <w:r>
              <w:rPr>
                <w:sz w:val="20"/>
              </w:rPr>
              <w:t xml:space="preserve">56.04.09</w:t>
            </w:r>
          </w:p>
        </w:tc>
        <w:tc>
          <w:tcPr>
            <w:tcW w:w="4706" w:type="dxa"/>
          </w:tcPr>
          <w:p>
            <w:pPr>
              <w:pStyle w:val="0"/>
            </w:pPr>
            <w:r>
              <w:rPr>
                <w:sz w:val="20"/>
              </w:rPr>
              <w:t xml:space="preserve">Организация морально-психологического обеспечения</w:t>
            </w:r>
          </w:p>
        </w:tc>
        <w:tc>
          <w:tcPr>
            <w:tcW w:w="2268" w:type="dxa"/>
          </w:tcPr>
          <w:p>
            <w:pPr>
              <w:pStyle w:val="0"/>
            </w:pPr>
            <w:r>
              <w:rPr>
                <w:sz w:val="20"/>
              </w:rPr>
              <w:t xml:space="preserve">Магистр</w:t>
            </w:r>
          </w:p>
        </w:tc>
      </w:tr>
      <w:tr>
        <w:tc>
          <w:tcPr>
            <w:tcW w:w="2104" w:type="dxa"/>
          </w:tcPr>
          <w:p>
            <w:pPr>
              <w:pStyle w:val="0"/>
            </w:pPr>
            <w:r>
              <w:rPr>
                <w:sz w:val="20"/>
              </w:rPr>
              <w:t xml:space="preserve">56.04.10</w:t>
            </w:r>
          </w:p>
        </w:tc>
        <w:tc>
          <w:tcPr>
            <w:tcW w:w="4706" w:type="dxa"/>
          </w:tcPr>
          <w:p>
            <w:pPr>
              <w:pStyle w:val="0"/>
            </w:pPr>
            <w:r>
              <w:rPr>
                <w:sz w:val="20"/>
              </w:rPr>
              <w:t xml:space="preserve">Управление финансовым обеспечением Вооруженных Сил Российской Федерации</w:t>
            </w:r>
          </w:p>
        </w:tc>
        <w:tc>
          <w:tcPr>
            <w:tcW w:w="2268" w:type="dxa"/>
          </w:tcPr>
          <w:p>
            <w:pPr>
              <w:pStyle w:val="0"/>
            </w:pPr>
            <w:r>
              <w:rPr>
                <w:sz w:val="20"/>
              </w:rPr>
              <w:t xml:space="preserve">Магистр</w:t>
            </w:r>
          </w:p>
        </w:tc>
      </w:tr>
      <w:tr>
        <w:tc>
          <w:tcPr>
            <w:tcW w:w="2104" w:type="dxa"/>
          </w:tcPr>
          <w:p>
            <w:pPr>
              <w:pStyle w:val="0"/>
            </w:pPr>
            <w:r>
              <w:rPr>
                <w:sz w:val="20"/>
              </w:rPr>
              <w:t xml:space="preserve">56.04.11</w:t>
            </w:r>
          </w:p>
        </w:tc>
        <w:tc>
          <w:tcPr>
            <w:tcW w:w="4706" w:type="dxa"/>
          </w:tcPr>
          <w:p>
            <w:pPr>
              <w:pStyle w:val="0"/>
            </w:pPr>
            <w:r>
              <w:rPr>
                <w:sz w:val="20"/>
              </w:rPr>
              <w:t xml:space="preserve">Управление медицинским обеспечением войск (сил)</w:t>
            </w:r>
          </w:p>
        </w:tc>
        <w:tc>
          <w:tcPr>
            <w:tcW w:w="2268" w:type="dxa"/>
          </w:tcPr>
          <w:p>
            <w:pPr>
              <w:pStyle w:val="0"/>
            </w:pPr>
            <w:r>
              <w:rPr>
                <w:sz w:val="20"/>
              </w:rPr>
              <w:t xml:space="preserve">Магистр</w:t>
            </w:r>
          </w:p>
        </w:tc>
      </w:tr>
      <w:tr>
        <w:tc>
          <w:tcPr>
            <w:tcW w:w="2104" w:type="dxa"/>
          </w:tcPr>
          <w:p>
            <w:pPr>
              <w:pStyle w:val="0"/>
            </w:pPr>
            <w:r>
              <w:rPr>
                <w:sz w:val="20"/>
              </w:rPr>
              <w:t xml:space="preserve">56.04.12</w:t>
            </w:r>
          </w:p>
        </w:tc>
        <w:tc>
          <w:tcPr>
            <w:tcW w:w="4706" w:type="dxa"/>
          </w:tcPr>
          <w:p>
            <w:pPr>
              <w:pStyle w:val="0"/>
            </w:pPr>
            <w:r>
              <w:rPr>
                <w:sz w:val="20"/>
              </w:rPr>
              <w:t xml:space="preserve">Военное и административное управление</w:t>
            </w:r>
          </w:p>
        </w:tc>
        <w:tc>
          <w:tcPr>
            <w:tcW w:w="2268" w:type="dxa"/>
          </w:tcPr>
          <w:p>
            <w:pPr>
              <w:pStyle w:val="0"/>
            </w:pPr>
            <w:r>
              <w:rPr>
                <w:sz w:val="20"/>
              </w:rPr>
              <w:t xml:space="preserve">Магистр</w:t>
            </w:r>
          </w:p>
        </w:tc>
      </w:tr>
      <w:tr>
        <w:tblPrEx>
          <w:tblBorders>
            <w:insideH w:val="nil"/>
          </w:tblBorders>
        </w:tblPrEx>
        <w:tc>
          <w:tcPr>
            <w:tcW w:w="2104" w:type="dxa"/>
            <w:tcBorders>
              <w:bottom w:val="nil"/>
            </w:tcBorders>
          </w:tcPr>
          <w:p>
            <w:pPr>
              <w:pStyle w:val="0"/>
            </w:pPr>
            <w:r>
              <w:rPr>
                <w:sz w:val="20"/>
              </w:rPr>
              <w:t xml:space="preserve">56.04.13</w:t>
            </w:r>
          </w:p>
        </w:tc>
        <w:tc>
          <w:tcPr>
            <w:tcW w:w="4706" w:type="dxa"/>
            <w:tcBorders>
              <w:bottom w:val="nil"/>
            </w:tcBorders>
          </w:tcPr>
          <w:p>
            <w:pPr>
              <w:pStyle w:val="0"/>
            </w:pPr>
            <w:r>
              <w:rPr>
                <w:sz w:val="20"/>
              </w:rPr>
              <w:t xml:space="preserve">Управление военно-политической работой</w:t>
            </w:r>
          </w:p>
        </w:tc>
        <w:tc>
          <w:tcPr>
            <w:tcW w:w="2268" w:type="dxa"/>
            <w:tcBorders>
              <w:bottom w:val="nil"/>
            </w:tcBorders>
          </w:tcPr>
          <w:p>
            <w:pPr>
              <w:pStyle w:val="0"/>
            </w:pPr>
            <w:r>
              <w:rPr>
                <w:sz w:val="20"/>
              </w:rPr>
              <w:t xml:space="preserve">Магистр</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21"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Приказом</w:t>
              </w:r>
            </w:hyperlink>
            <w:r>
              <w:rPr>
                <w:sz w:val="20"/>
              </w:rPr>
              <w:t xml:space="preserve"> Минобрнауки России от 28.09.2020 N 1240)</w:t>
            </w:r>
          </w:p>
        </w:tc>
      </w:tr>
      <w:tr>
        <w:tblPrEx>
          <w:tblBorders>
            <w:insideH w:val="nil"/>
          </w:tblBorders>
        </w:tblPrEx>
        <w:tc>
          <w:tcPr>
            <w:tcW w:w="2104" w:type="dxa"/>
            <w:tcBorders>
              <w:bottom w:val="nil"/>
            </w:tcBorders>
          </w:tcPr>
          <w:p>
            <w:pPr>
              <w:pStyle w:val="0"/>
            </w:pPr>
            <w:r>
              <w:rPr>
                <w:sz w:val="20"/>
              </w:rPr>
              <w:t xml:space="preserve">56.04.14</w:t>
            </w:r>
          </w:p>
        </w:tc>
        <w:tc>
          <w:tcPr>
            <w:tcW w:w="4706" w:type="dxa"/>
            <w:tcBorders>
              <w:bottom w:val="nil"/>
            </w:tcBorders>
          </w:tcPr>
          <w:p>
            <w:pPr>
              <w:pStyle w:val="0"/>
            </w:pPr>
            <w:r>
              <w:rPr>
                <w:sz w:val="20"/>
              </w:rPr>
              <w:t xml:space="preserve">Управление специальным информационно-технологическим обеспечением</w:t>
            </w:r>
          </w:p>
        </w:tc>
        <w:tc>
          <w:tcPr>
            <w:tcW w:w="2268" w:type="dxa"/>
            <w:tcBorders>
              <w:bottom w:val="nil"/>
            </w:tcBorders>
          </w:tcPr>
          <w:p>
            <w:pPr>
              <w:pStyle w:val="0"/>
            </w:pPr>
            <w:r>
              <w:rPr>
                <w:sz w:val="20"/>
              </w:rPr>
              <w:t xml:space="preserve">Магистр</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22" w:tooltip="Приказ Минобрнауки России от 29.08.2022 N 823 &quot;О внесении изменения в перечень направлений подготовки высшего образования, применяемый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29.09.2022 N 70284) {КонсультантПлюс}">
              <w:r>
                <w:rPr>
                  <w:sz w:val="20"/>
                  <w:color w:val="0000ff"/>
                </w:rPr>
                <w:t xml:space="preserve">Приказом</w:t>
              </w:r>
            </w:hyperlink>
            <w:r>
              <w:rPr>
                <w:sz w:val="20"/>
              </w:rPr>
              <w:t xml:space="preserve"> Минобрнауки России от 29.08.2022 N 823)</w:t>
            </w:r>
          </w:p>
        </w:tc>
      </w:tr>
      <w:tr>
        <w:tc>
          <w:tcPr>
            <w:tcW w:w="2104" w:type="dxa"/>
          </w:tcPr>
          <w:p>
            <w:pPr>
              <w:pStyle w:val="0"/>
            </w:pPr>
            <w:r>
              <w:rPr>
                <w:sz w:val="20"/>
              </w:rPr>
              <w:t xml:space="preserve">57.00.00</w:t>
            </w:r>
          </w:p>
        </w:tc>
        <w:tc>
          <w:tcPr>
            <w:tcW w:w="4706" w:type="dxa"/>
          </w:tcPr>
          <w:p>
            <w:pPr>
              <w:pStyle w:val="0"/>
            </w:pPr>
            <w:r>
              <w:rPr>
                <w:sz w:val="20"/>
              </w:rPr>
              <w:t xml:space="preserve">Обеспечение государственной безопасности</w:t>
            </w:r>
          </w:p>
        </w:tc>
        <w:tc>
          <w:tcPr>
            <w:tcW w:w="2268" w:type="dxa"/>
          </w:tcPr>
          <w:p>
            <w:pPr>
              <w:pStyle w:val="0"/>
            </w:pPr>
            <w:r>
              <w:rPr>
                <w:sz w:val="20"/>
              </w:rPr>
              <w:t xml:space="preserve">Магистр</w:t>
            </w:r>
          </w:p>
        </w:tc>
      </w:tr>
      <w:tr>
        <w:tc>
          <w:tcPr>
            <w:tcW w:w="2104" w:type="dxa"/>
          </w:tcPr>
          <w:p>
            <w:pPr>
              <w:pStyle w:val="0"/>
            </w:pPr>
            <w:r>
              <w:rPr>
                <w:sz w:val="20"/>
              </w:rPr>
              <w:t xml:space="preserve">57.04.01</w:t>
            </w:r>
          </w:p>
        </w:tc>
        <w:tc>
          <w:tcPr>
            <w:tcW w:w="4706" w:type="dxa"/>
          </w:tcPr>
          <w:p>
            <w:pPr>
              <w:pStyle w:val="0"/>
            </w:pPr>
            <w:r>
              <w:rPr>
                <w:sz w:val="20"/>
              </w:rPr>
              <w:t xml:space="preserve">Государственное управление в пограничной сфере</w:t>
            </w:r>
          </w:p>
        </w:tc>
        <w:tc>
          <w:tcPr>
            <w:tcW w:w="2268" w:type="dxa"/>
          </w:tcPr>
          <w:p>
            <w:pPr>
              <w:pStyle w:val="0"/>
            </w:pPr>
            <w:r>
              <w:rPr>
                <w:sz w:val="20"/>
              </w:rPr>
              <w:t xml:space="preserve">Магистр</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2</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23" w:tooltip="Приказ Минобрнауки России от 13.07.2016 N 857 &quot;Об установлении соответствия направлений подготовки высшего образования, применяемых при реализации образовательных программ высшего образования - программ магистратуры, содержащих сведения, составляющие государственную тайну или служебную информацию ограниченного распространения, специальностей высшего образования, применяемых при реализации образовательных программ высшего образования - программ специалитета, содержащих сведения, составляющие государственную  {КонсультантПлюс}">
              <w:r>
                <w:rPr>
                  <w:sz w:val="20"/>
                  <w:color w:val="0000ff"/>
                </w:rPr>
                <w:t xml:space="preserve">Приказом</w:t>
              </w:r>
            </w:hyperlink>
            <w:r>
              <w:rPr>
                <w:sz w:val="20"/>
                <w:color w:val="392c69"/>
              </w:rPr>
              <w:t xml:space="preserve"> Минобрнауки России от 13.07.2016 N 857 установлено соответствие специальностей высшего образования данного Перечня направлениям подготовки (специальностям) высшего профессионального образования, подтверждаемого присвоением лицу квалификации (степени) "специалист", </w:t>
            </w:r>
            <w:hyperlink w:history="0" r:id="rId24" w:tooltip="Постановление Правительства РФ от 30.12.2009 N 1136 (ред. от 29.03.2014) &quot;Об утверждении перечня направлений подготовки (специальностей) высшего профессионального образования, по которым установлены иные нормативные сроки освоения основных образовательных программ высшего профессионального образования (программ бакалавриата, программ подготовки специалиста или программ магистратуры) и перечня направлений подготовки (специальностей) высшего профессионального образования, подтверждаемого присвоением лицу квал {КонсультантПлюс}">
              <w:r>
                <w:rPr>
                  <w:sz w:val="20"/>
                  <w:color w:val="0000ff"/>
                </w:rPr>
                <w:t xml:space="preserve">Перечень</w:t>
              </w:r>
            </w:hyperlink>
            <w:r>
              <w:rPr>
                <w:sz w:val="20"/>
                <w:color w:val="392c69"/>
              </w:rPr>
              <w:t xml:space="preserve"> которых утвержден Постановлением Правительства РФ от 30.12.2009 N 1136.</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соответствии специальностей, по которым осуществлялась подготовка в соответствии с уровнем "специалист" в ДНР до дня принятия в РФ, специальностям, указанным в данном перечне, см. </w:t>
            </w:r>
            <w:hyperlink w:history="0" r:id="rId25" w:tooltip="Приказ Минобрнауки России от 02.03.2023 N 245 &quot;Об установлении соответствий направлений подготовки и специальностей, по которым осуществлялась подготовка в соответствии с указанными в частях 6 и 7 статьи 2 Федерального закона от 17 февраля 2023 г.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 {КонсультантПлюс}">
              <w:r>
                <w:rPr>
                  <w:sz w:val="20"/>
                  <w:color w:val="0000ff"/>
                </w:rPr>
                <w:t xml:space="preserve">Приказ</w:t>
              </w:r>
            </w:hyperlink>
            <w:r>
              <w:rPr>
                <w:sz w:val="20"/>
                <w:color w:val="392c69"/>
              </w:rPr>
              <w:t xml:space="preserve"> Минобрнауки России от 02.03.2023 N 245.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0" w:name="P120"/>
    <w:bookmarkEnd w:id="120"/>
    <w:p>
      <w:pPr>
        <w:pStyle w:val="2"/>
        <w:spacing w:before="260" w:lineRule="auto"/>
        <w:jc w:val="center"/>
      </w:pPr>
      <w:r>
        <w:rPr>
          <w:sz w:val="20"/>
        </w:rPr>
        <w:t xml:space="preserve">ПЕРЕЧЕНЬ</w:t>
      </w:r>
    </w:p>
    <w:p>
      <w:pPr>
        <w:pStyle w:val="2"/>
        <w:jc w:val="center"/>
      </w:pPr>
      <w:r>
        <w:rPr>
          <w:sz w:val="20"/>
        </w:rPr>
        <w:t xml:space="preserve">СПЕЦИАЛЬНОСТЕЙ ВЫСШЕГО ОБРАЗОВАНИЯ, ПРИМЕНЯЕМЫЙ</w:t>
      </w:r>
    </w:p>
    <w:p>
      <w:pPr>
        <w:pStyle w:val="2"/>
        <w:jc w:val="center"/>
      </w:pPr>
      <w:r>
        <w:rPr>
          <w:sz w:val="20"/>
        </w:rPr>
        <w:t xml:space="preserve">ПРИ РЕАЛИЗАЦИИ ОБРАЗОВАТЕЛЬНЫХ ПРОГРАММ ВЫСШЕГО ОБРАЗОВАНИЯ</w:t>
      </w:r>
    </w:p>
    <w:p>
      <w:pPr>
        <w:pStyle w:val="2"/>
        <w:jc w:val="center"/>
      </w:pPr>
      <w:r>
        <w:rPr>
          <w:sz w:val="20"/>
        </w:rPr>
        <w:t xml:space="preserve">- ПРОГРАММ СПЕЦИАЛИТЕТА, СОДЕРЖАЩИХ СВЕДЕНИЯ, СОСТАВЛЯЮЩИЕ</w:t>
      </w:r>
    </w:p>
    <w:p>
      <w:pPr>
        <w:pStyle w:val="2"/>
        <w:jc w:val="center"/>
      </w:pPr>
      <w:r>
        <w:rPr>
          <w:sz w:val="20"/>
        </w:rPr>
        <w:t xml:space="preserve">ГОСУДАРСТВЕННУЮ ТАЙНУ ИЛИ СЛУЖЕБНУЮ ИНФОРМАЦИЮ</w:t>
      </w:r>
    </w:p>
    <w:p>
      <w:pPr>
        <w:pStyle w:val="2"/>
        <w:jc w:val="center"/>
      </w:pPr>
      <w:r>
        <w:rPr>
          <w:sz w:val="20"/>
        </w:rPr>
        <w:t xml:space="preserve">ОГРАНИЧЕННОГО РАСПРОСТРАНЕНИЯ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Минобрнауки России от 09.01.2017 </w:t>
            </w:r>
            <w:hyperlink w:history="0" r:id="rId26" w:tooltip="Приказ Минобрнауки России от 09.01.2017 N 9 &quot;О внесении изменений в перечень специальностей высшего образования, применяемый при реализации образовательных программ высшего образования - программ специалитета,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03.02.2017 N 45524) {КонсультантПлюс}">
              <w:r>
                <w:rPr>
                  <w:sz w:val="20"/>
                  <w:color w:val="0000ff"/>
                </w:rPr>
                <w:t xml:space="preserve">N 9</w:t>
              </w:r>
            </w:hyperlink>
            <w:r>
              <w:rPr>
                <w:sz w:val="20"/>
                <w:color w:val="392c69"/>
              </w:rPr>
              <w:t xml:space="preserve">,</w:t>
            </w:r>
          </w:p>
          <w:p>
            <w:pPr>
              <w:pStyle w:val="0"/>
              <w:jc w:val="center"/>
            </w:pPr>
            <w:r>
              <w:rPr>
                <w:sz w:val="20"/>
                <w:color w:val="392c69"/>
              </w:rPr>
              <w:t xml:space="preserve">от 10.04.2017 </w:t>
            </w:r>
            <w:hyperlink w:history="0" r:id="rId27" w:tooltip="Приказ Минобрнауки России от 10.04.2017 N 320 &quot;О внесении изменений в перечни специальностей и направлений подготовки высшего образования&quot; (Зарегистрировано в Минюсте России 10.05.2017 N 46662) {КонсультантПлюс}">
              <w:r>
                <w:rPr>
                  <w:sz w:val="20"/>
                  <w:color w:val="0000ff"/>
                </w:rPr>
                <w:t xml:space="preserve">N 320</w:t>
              </w:r>
            </w:hyperlink>
            <w:r>
              <w:rPr>
                <w:sz w:val="20"/>
                <w:color w:val="392c69"/>
              </w:rPr>
              <w:t xml:space="preserve">, от 23.03.2018 </w:t>
            </w:r>
            <w:hyperlink w:history="0" r:id="rId28" w:tooltip="Приказ Минобрнауки России от 23.03.2018 N 210 &quot;О внесении изменений в перечни специальностей и направлений подготовки высшего образования&quot; (Зарегистрировано в Минюсте России 11.04.2018 N 50727) {КонсультантПлюс}">
              <w:r>
                <w:rPr>
                  <w:sz w:val="20"/>
                  <w:color w:val="0000ff"/>
                </w:rPr>
                <w:t xml:space="preserve">N 210</w:t>
              </w:r>
            </w:hyperlink>
            <w:r>
              <w:rPr>
                <w:sz w:val="20"/>
                <w:color w:val="392c69"/>
              </w:rPr>
              <w:t xml:space="preserve">, от 28.09.2020 </w:t>
            </w:r>
            <w:hyperlink w:history="0" r:id="rId29"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N 1240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04"/>
        <w:gridCol w:w="4706"/>
        <w:gridCol w:w="2268"/>
      </w:tblGrid>
      <w:tr>
        <w:tc>
          <w:tcPr>
            <w:tcW w:w="2104" w:type="dxa"/>
          </w:tcPr>
          <w:p>
            <w:pPr>
              <w:pStyle w:val="0"/>
              <w:jc w:val="center"/>
            </w:pPr>
            <w:r>
              <w:rPr>
                <w:sz w:val="20"/>
              </w:rPr>
              <w:t xml:space="preserve">Коды укрупненных групп специальностей. Коды специальности</w:t>
            </w:r>
          </w:p>
        </w:tc>
        <w:tc>
          <w:tcPr>
            <w:tcW w:w="4706" w:type="dxa"/>
          </w:tcPr>
          <w:p>
            <w:pPr>
              <w:pStyle w:val="0"/>
              <w:jc w:val="center"/>
            </w:pPr>
            <w:r>
              <w:rPr>
                <w:sz w:val="20"/>
              </w:rPr>
              <w:t xml:space="preserve">Наименования укрупненных групп специальностей. Наименования специальностей</w:t>
            </w:r>
          </w:p>
        </w:tc>
        <w:tc>
          <w:tcPr>
            <w:tcW w:w="2268" w:type="dxa"/>
          </w:tcPr>
          <w:p>
            <w:pPr>
              <w:pStyle w:val="0"/>
              <w:jc w:val="center"/>
            </w:pPr>
            <w:r>
              <w:rPr>
                <w:sz w:val="20"/>
              </w:rPr>
              <w:t xml:space="preserve">Квалификация</w:t>
            </w:r>
          </w:p>
        </w:tc>
      </w:tr>
      <w:tr>
        <w:tc>
          <w:tcPr>
            <w:gridSpan w:val="3"/>
            <w:tcW w:w="9078" w:type="dxa"/>
          </w:tcPr>
          <w:p>
            <w:pPr>
              <w:pStyle w:val="0"/>
              <w:outlineLvl w:val="1"/>
              <w:jc w:val="center"/>
            </w:pPr>
            <w:r>
              <w:rPr>
                <w:sz w:val="20"/>
              </w:rPr>
              <w:t xml:space="preserve">Математические и естественные науки</w:t>
            </w:r>
          </w:p>
        </w:tc>
      </w:tr>
      <w:tr>
        <w:tblPrEx>
          <w:tblBorders>
            <w:insideH w:val="nil"/>
          </w:tblBorders>
        </w:tblPrEx>
        <w:tc>
          <w:tcPr>
            <w:tcW w:w="2104" w:type="dxa"/>
            <w:tcBorders>
              <w:bottom w:val="nil"/>
            </w:tcBorders>
          </w:tcPr>
          <w:p>
            <w:pPr>
              <w:pStyle w:val="0"/>
            </w:pPr>
            <w:r>
              <w:rPr>
                <w:sz w:val="20"/>
              </w:rPr>
              <w:t xml:space="preserve">05.00.00</w:t>
            </w:r>
          </w:p>
        </w:tc>
        <w:tc>
          <w:tcPr>
            <w:tcW w:w="4706" w:type="dxa"/>
            <w:tcBorders>
              <w:bottom w:val="nil"/>
            </w:tcBorders>
          </w:tcPr>
          <w:p>
            <w:pPr>
              <w:pStyle w:val="0"/>
            </w:pPr>
            <w:r>
              <w:rPr>
                <w:sz w:val="20"/>
              </w:rPr>
              <w:t xml:space="preserve">Науки о Земле</w:t>
            </w:r>
          </w:p>
        </w:tc>
        <w:tc>
          <w:tcPr>
            <w:tcW w:w="2268" w:type="dxa"/>
            <w:tcBorders>
              <w:bottom w:val="nil"/>
            </w:tcBorders>
          </w:tcPr>
          <w:p>
            <w:pPr>
              <w:pStyle w:val="0"/>
            </w:pPr>
            <w:r>
              <w:rPr>
                <w:sz w:val="20"/>
              </w:rPr>
            </w:r>
          </w:p>
        </w:tc>
      </w:tr>
      <w:tr>
        <w:tblPrEx>
          <w:tblBorders>
            <w:insideH w:val="nil"/>
          </w:tblBorders>
        </w:tblPrEx>
        <w:tc>
          <w:tcPr>
            <w:gridSpan w:val="3"/>
            <w:tcW w:w="9078" w:type="dxa"/>
            <w:tcBorders>
              <w:top w:val="nil"/>
            </w:tcBorders>
          </w:tcPr>
          <w:p>
            <w:pPr>
              <w:pStyle w:val="0"/>
              <w:jc w:val="both"/>
            </w:pPr>
            <w:r>
              <w:rPr>
                <w:sz w:val="20"/>
              </w:rPr>
              <w:t xml:space="preserve">(в ред. </w:t>
            </w:r>
            <w:hyperlink w:history="0" r:id="rId30" w:tooltip="Приказ Минобрнауки России от 10.04.2017 N 320 &quot;О внесении изменений в перечни специальностей и направлений подготовки высшего образования&quot; (Зарегистрировано в Минюсте России 10.05.2017 N 46662) {КонсультантПлюс}">
              <w:r>
                <w:rPr>
                  <w:sz w:val="20"/>
                  <w:color w:val="0000ff"/>
                </w:rPr>
                <w:t xml:space="preserve">Приказа</w:t>
              </w:r>
            </w:hyperlink>
            <w:r>
              <w:rPr>
                <w:sz w:val="20"/>
              </w:rPr>
              <w:t xml:space="preserve"> Минобрнауки России от 10.04.2017 N 320)</w:t>
            </w:r>
          </w:p>
        </w:tc>
      </w:tr>
      <w:tr>
        <w:tc>
          <w:tcPr>
            <w:tcW w:w="2104" w:type="dxa"/>
          </w:tcPr>
          <w:p>
            <w:pPr>
              <w:pStyle w:val="0"/>
            </w:pPr>
            <w:r>
              <w:rPr>
                <w:sz w:val="20"/>
              </w:rPr>
              <w:t xml:space="preserve">05.05.01</w:t>
            </w:r>
          </w:p>
        </w:tc>
        <w:tc>
          <w:tcPr>
            <w:tcW w:w="4706" w:type="dxa"/>
          </w:tcPr>
          <w:p>
            <w:pPr>
              <w:pStyle w:val="0"/>
            </w:pPr>
            <w:r>
              <w:rPr>
                <w:sz w:val="20"/>
              </w:rPr>
              <w:t xml:space="preserve">Метеорология специального назначения</w:t>
            </w:r>
          </w:p>
        </w:tc>
        <w:tc>
          <w:tcPr>
            <w:tcW w:w="2268" w:type="dxa"/>
          </w:tcPr>
          <w:p>
            <w:pPr>
              <w:pStyle w:val="0"/>
            </w:pPr>
            <w:r>
              <w:rPr>
                <w:sz w:val="20"/>
              </w:rPr>
              <w:t xml:space="preserve">Инженер</w:t>
            </w:r>
          </w:p>
        </w:tc>
      </w:tr>
      <w:tr>
        <w:tc>
          <w:tcPr>
            <w:tcW w:w="2104" w:type="dxa"/>
          </w:tcPr>
          <w:p>
            <w:pPr>
              <w:pStyle w:val="0"/>
            </w:pPr>
            <w:r>
              <w:rPr>
                <w:sz w:val="20"/>
              </w:rPr>
              <w:t xml:space="preserve">05.05.02</w:t>
            </w:r>
          </w:p>
        </w:tc>
        <w:tc>
          <w:tcPr>
            <w:tcW w:w="4706" w:type="dxa"/>
          </w:tcPr>
          <w:p>
            <w:pPr>
              <w:pStyle w:val="0"/>
            </w:pPr>
            <w:r>
              <w:rPr>
                <w:sz w:val="20"/>
              </w:rPr>
              <w:t xml:space="preserve">Военная картография</w:t>
            </w:r>
          </w:p>
        </w:tc>
        <w:tc>
          <w:tcPr>
            <w:tcW w:w="2268" w:type="dxa"/>
          </w:tcPr>
          <w:p>
            <w:pPr>
              <w:pStyle w:val="0"/>
            </w:pPr>
            <w:r>
              <w:rPr>
                <w:sz w:val="20"/>
              </w:rPr>
              <w:t xml:space="preserve">Инженер</w:t>
            </w:r>
          </w:p>
        </w:tc>
      </w:tr>
      <w:tr>
        <w:tc>
          <w:tcPr>
            <w:gridSpan w:val="3"/>
            <w:tcW w:w="9078" w:type="dxa"/>
          </w:tcPr>
          <w:p>
            <w:pPr>
              <w:pStyle w:val="0"/>
              <w:outlineLvl w:val="1"/>
              <w:jc w:val="center"/>
            </w:pPr>
            <w:r>
              <w:rPr>
                <w:sz w:val="20"/>
              </w:rPr>
              <w:t xml:space="preserve">Инженерное дело, технологии и технические науки</w:t>
            </w:r>
          </w:p>
        </w:tc>
      </w:tr>
      <w:tr>
        <w:tc>
          <w:tcPr>
            <w:tcW w:w="2104" w:type="dxa"/>
          </w:tcPr>
          <w:p>
            <w:pPr>
              <w:pStyle w:val="0"/>
            </w:pPr>
            <w:r>
              <w:rPr>
                <w:sz w:val="20"/>
              </w:rPr>
              <w:t xml:space="preserve">09.00.00</w:t>
            </w:r>
          </w:p>
        </w:tc>
        <w:tc>
          <w:tcPr>
            <w:tcW w:w="4706" w:type="dxa"/>
          </w:tcPr>
          <w:p>
            <w:pPr>
              <w:pStyle w:val="0"/>
            </w:pPr>
            <w:r>
              <w:rPr>
                <w:sz w:val="20"/>
              </w:rPr>
              <w:t xml:space="preserve">Информатика и вычислительная техника</w:t>
            </w:r>
          </w:p>
        </w:tc>
        <w:tc>
          <w:tcPr>
            <w:tcW w:w="2268" w:type="dxa"/>
          </w:tcPr>
          <w:p>
            <w:pPr>
              <w:pStyle w:val="0"/>
            </w:pPr>
            <w:r>
              <w:rPr>
                <w:sz w:val="20"/>
              </w:rPr>
            </w:r>
          </w:p>
        </w:tc>
      </w:tr>
      <w:tr>
        <w:tc>
          <w:tcPr>
            <w:tcW w:w="2104" w:type="dxa"/>
          </w:tcPr>
          <w:p>
            <w:pPr>
              <w:pStyle w:val="0"/>
            </w:pPr>
            <w:r>
              <w:rPr>
                <w:sz w:val="20"/>
              </w:rPr>
              <w:t xml:space="preserve">09.05.01</w:t>
            </w:r>
          </w:p>
        </w:tc>
        <w:tc>
          <w:tcPr>
            <w:tcW w:w="4706" w:type="dxa"/>
          </w:tcPr>
          <w:p>
            <w:pPr>
              <w:pStyle w:val="0"/>
            </w:pPr>
            <w:r>
              <w:rPr>
                <w:sz w:val="20"/>
              </w:rPr>
              <w:t xml:space="preserve">Применение и эксплуатация автоматизированных систем специального назначения</w:t>
            </w:r>
          </w:p>
        </w:tc>
        <w:tc>
          <w:tcPr>
            <w:tcW w:w="2268" w:type="dxa"/>
          </w:tcPr>
          <w:p>
            <w:pPr>
              <w:pStyle w:val="0"/>
            </w:pPr>
            <w:r>
              <w:rPr>
                <w:sz w:val="20"/>
              </w:rPr>
              <w:t xml:space="preserve">Инженер</w:t>
            </w:r>
          </w:p>
        </w:tc>
      </w:tr>
      <w:tr>
        <w:tc>
          <w:tcPr>
            <w:tcW w:w="2104" w:type="dxa"/>
          </w:tcPr>
          <w:p>
            <w:pPr>
              <w:pStyle w:val="0"/>
            </w:pPr>
            <w:r>
              <w:rPr>
                <w:sz w:val="20"/>
              </w:rPr>
              <w:t xml:space="preserve">10.00.00</w:t>
            </w:r>
          </w:p>
        </w:tc>
        <w:tc>
          <w:tcPr>
            <w:tcW w:w="4706" w:type="dxa"/>
          </w:tcPr>
          <w:p>
            <w:pPr>
              <w:pStyle w:val="0"/>
            </w:pPr>
            <w:r>
              <w:rPr>
                <w:sz w:val="20"/>
              </w:rPr>
              <w:t xml:space="preserve">Информационная безопасность</w:t>
            </w:r>
          </w:p>
        </w:tc>
        <w:tc>
          <w:tcPr>
            <w:tcW w:w="2268" w:type="dxa"/>
          </w:tcPr>
          <w:p>
            <w:pPr>
              <w:pStyle w:val="0"/>
            </w:pPr>
            <w:r>
              <w:rPr>
                <w:sz w:val="20"/>
              </w:rPr>
            </w:r>
          </w:p>
        </w:tc>
      </w:tr>
      <w:tr>
        <w:tc>
          <w:tcPr>
            <w:tcW w:w="2104" w:type="dxa"/>
          </w:tcPr>
          <w:p>
            <w:pPr>
              <w:pStyle w:val="0"/>
            </w:pPr>
            <w:r>
              <w:rPr>
                <w:sz w:val="20"/>
              </w:rPr>
              <w:t xml:space="preserve">10.05.06</w:t>
            </w:r>
          </w:p>
        </w:tc>
        <w:tc>
          <w:tcPr>
            <w:tcW w:w="4706" w:type="dxa"/>
          </w:tcPr>
          <w:p>
            <w:pPr>
              <w:pStyle w:val="0"/>
            </w:pPr>
            <w:r>
              <w:rPr>
                <w:sz w:val="20"/>
              </w:rPr>
              <w:t xml:space="preserve">Криптография</w:t>
            </w:r>
          </w:p>
        </w:tc>
        <w:tc>
          <w:tcPr>
            <w:tcW w:w="2268" w:type="dxa"/>
          </w:tcPr>
          <w:p>
            <w:pPr>
              <w:pStyle w:val="0"/>
            </w:pPr>
            <w:r>
              <w:rPr>
                <w:sz w:val="20"/>
              </w:rPr>
              <w:t xml:space="preserve">Специалист по защите информации</w:t>
            </w:r>
          </w:p>
        </w:tc>
      </w:tr>
      <w:tr>
        <w:tc>
          <w:tcPr>
            <w:tcW w:w="2104" w:type="dxa"/>
          </w:tcPr>
          <w:p>
            <w:pPr>
              <w:pStyle w:val="0"/>
            </w:pPr>
            <w:r>
              <w:rPr>
                <w:sz w:val="20"/>
              </w:rPr>
              <w:t xml:space="preserve">10.05.07</w:t>
            </w:r>
          </w:p>
        </w:tc>
        <w:tc>
          <w:tcPr>
            <w:tcW w:w="4706" w:type="dxa"/>
          </w:tcPr>
          <w:p>
            <w:pPr>
              <w:pStyle w:val="0"/>
            </w:pPr>
            <w:r>
              <w:rPr>
                <w:sz w:val="20"/>
              </w:rPr>
              <w:t xml:space="preserve">Противодействие техническим разведкам</w:t>
            </w:r>
          </w:p>
        </w:tc>
        <w:tc>
          <w:tcPr>
            <w:tcW w:w="2268" w:type="dxa"/>
          </w:tcPr>
          <w:p>
            <w:pPr>
              <w:pStyle w:val="0"/>
            </w:pPr>
            <w:r>
              <w:rPr>
                <w:sz w:val="20"/>
              </w:rPr>
              <w:t xml:space="preserve">Специалист по защите информации</w:t>
            </w:r>
          </w:p>
        </w:tc>
      </w:tr>
      <w:tr>
        <w:tc>
          <w:tcPr>
            <w:tcW w:w="2104" w:type="dxa"/>
          </w:tcPr>
          <w:p>
            <w:pPr>
              <w:pStyle w:val="0"/>
            </w:pPr>
            <w:r>
              <w:rPr>
                <w:sz w:val="20"/>
              </w:rPr>
              <w:t xml:space="preserve">11.00.00</w:t>
            </w:r>
          </w:p>
        </w:tc>
        <w:tc>
          <w:tcPr>
            <w:tcW w:w="4706" w:type="dxa"/>
          </w:tcPr>
          <w:p>
            <w:pPr>
              <w:pStyle w:val="0"/>
            </w:pPr>
            <w:r>
              <w:rPr>
                <w:sz w:val="20"/>
              </w:rPr>
              <w:t xml:space="preserve">Электроника, радиотехника и системы связи</w:t>
            </w:r>
          </w:p>
        </w:tc>
        <w:tc>
          <w:tcPr>
            <w:tcW w:w="2268" w:type="dxa"/>
          </w:tcPr>
          <w:p>
            <w:pPr>
              <w:pStyle w:val="0"/>
            </w:pPr>
            <w:r>
              <w:rPr>
                <w:sz w:val="20"/>
              </w:rPr>
            </w:r>
          </w:p>
        </w:tc>
      </w:tr>
      <w:tr>
        <w:tc>
          <w:tcPr>
            <w:tcW w:w="2104" w:type="dxa"/>
          </w:tcPr>
          <w:p>
            <w:pPr>
              <w:pStyle w:val="0"/>
            </w:pPr>
            <w:r>
              <w:rPr>
                <w:sz w:val="20"/>
              </w:rPr>
              <w:t xml:space="preserve">11.05.03</w:t>
            </w:r>
          </w:p>
        </w:tc>
        <w:tc>
          <w:tcPr>
            <w:tcW w:w="4706" w:type="dxa"/>
          </w:tcPr>
          <w:p>
            <w:pPr>
              <w:pStyle w:val="0"/>
            </w:pPr>
            <w:r>
              <w:rPr>
                <w:sz w:val="20"/>
              </w:rPr>
              <w:t xml:space="preserve">Применение и эксплуатация средств и систем специального мониторинга</w:t>
            </w:r>
          </w:p>
        </w:tc>
        <w:tc>
          <w:tcPr>
            <w:tcW w:w="2268" w:type="dxa"/>
          </w:tcPr>
          <w:p>
            <w:pPr>
              <w:pStyle w:val="0"/>
            </w:pPr>
            <w:r>
              <w:rPr>
                <w:sz w:val="20"/>
              </w:rPr>
              <w:t xml:space="preserve">Инженер</w:t>
            </w:r>
          </w:p>
        </w:tc>
      </w:tr>
      <w:tr>
        <w:tblPrEx>
          <w:tblBorders>
            <w:insideH w:val="nil"/>
          </w:tblBorders>
        </w:tblPrEx>
        <w:tc>
          <w:tcPr>
            <w:tcW w:w="2104" w:type="dxa"/>
            <w:tcBorders>
              <w:bottom w:val="nil"/>
            </w:tcBorders>
          </w:tcPr>
          <w:p>
            <w:pPr>
              <w:pStyle w:val="0"/>
            </w:pPr>
            <w:r>
              <w:rPr>
                <w:sz w:val="20"/>
              </w:rPr>
              <w:t xml:space="preserve">11.05.04</w:t>
            </w:r>
          </w:p>
        </w:tc>
        <w:tc>
          <w:tcPr>
            <w:tcW w:w="4706" w:type="dxa"/>
            <w:tcBorders>
              <w:bottom w:val="nil"/>
            </w:tcBorders>
          </w:tcPr>
          <w:p>
            <w:pPr>
              <w:pStyle w:val="0"/>
            </w:pPr>
            <w:r>
              <w:rPr>
                <w:sz w:val="20"/>
              </w:rPr>
              <w:t xml:space="preserve">Инфокоммуникационные технологии и системы специальной связи</w:t>
            </w:r>
          </w:p>
        </w:tc>
        <w:tc>
          <w:tcPr>
            <w:tcW w:w="2268" w:type="dxa"/>
            <w:tcBorders>
              <w:bottom w:val="nil"/>
            </w:tcBorders>
          </w:tcPr>
          <w:p>
            <w:pPr>
              <w:pStyle w:val="0"/>
              <w:jc w:val="both"/>
            </w:pPr>
            <w:r>
              <w:rPr>
                <w:sz w:val="20"/>
              </w:rPr>
              <w:t xml:space="preserve">Инженер</w:t>
            </w:r>
          </w:p>
        </w:tc>
      </w:tr>
      <w:tr>
        <w:tblPrEx>
          <w:tblBorders>
            <w:insideH w:val="nil"/>
          </w:tblBorders>
        </w:tblPrEx>
        <w:tc>
          <w:tcPr>
            <w:gridSpan w:val="3"/>
            <w:tcW w:w="9078" w:type="dxa"/>
            <w:tcBorders>
              <w:top w:val="nil"/>
            </w:tcBorders>
          </w:tcPr>
          <w:p>
            <w:pPr>
              <w:pStyle w:val="0"/>
              <w:jc w:val="both"/>
            </w:pPr>
            <w:r>
              <w:rPr>
                <w:sz w:val="20"/>
              </w:rPr>
              <w:t xml:space="preserve">(в ред. </w:t>
            </w:r>
            <w:hyperlink w:history="0" r:id="rId31" w:tooltip="Приказ Минобрнауки России от 09.01.2017 N 9 &quot;О внесении изменений в перечень специальностей высшего образования, применяемый при реализации образовательных программ высшего образования - программ специалитета,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03.02.2017 N 45524) {КонсультантПлюс}">
              <w:r>
                <w:rPr>
                  <w:sz w:val="20"/>
                  <w:color w:val="0000ff"/>
                </w:rPr>
                <w:t xml:space="preserve">Приказа</w:t>
              </w:r>
            </w:hyperlink>
            <w:r>
              <w:rPr>
                <w:sz w:val="20"/>
              </w:rPr>
              <w:t xml:space="preserve"> Минобрнауки России от 09.01.2017 N 9)</w:t>
            </w:r>
          </w:p>
        </w:tc>
      </w:tr>
      <w:tr>
        <w:tc>
          <w:tcPr>
            <w:tcW w:w="2104" w:type="dxa"/>
          </w:tcPr>
          <w:p>
            <w:pPr>
              <w:pStyle w:val="0"/>
            </w:pPr>
            <w:r>
              <w:rPr>
                <w:sz w:val="20"/>
              </w:rPr>
              <w:t xml:space="preserve">13.00.00</w:t>
            </w:r>
          </w:p>
        </w:tc>
        <w:tc>
          <w:tcPr>
            <w:tcW w:w="4706" w:type="dxa"/>
          </w:tcPr>
          <w:p>
            <w:pPr>
              <w:pStyle w:val="0"/>
            </w:pPr>
            <w:r>
              <w:rPr>
                <w:sz w:val="20"/>
              </w:rPr>
              <w:t xml:space="preserve">Электро- и теплоэнергетика</w:t>
            </w:r>
          </w:p>
        </w:tc>
        <w:tc>
          <w:tcPr>
            <w:tcW w:w="2268" w:type="dxa"/>
          </w:tcPr>
          <w:p>
            <w:pPr>
              <w:pStyle w:val="0"/>
            </w:pPr>
            <w:r>
              <w:rPr>
                <w:sz w:val="20"/>
              </w:rPr>
            </w:r>
          </w:p>
        </w:tc>
      </w:tr>
      <w:tr>
        <w:tc>
          <w:tcPr>
            <w:tcW w:w="2104" w:type="dxa"/>
          </w:tcPr>
          <w:p>
            <w:pPr>
              <w:pStyle w:val="0"/>
            </w:pPr>
            <w:r>
              <w:rPr>
                <w:sz w:val="20"/>
              </w:rPr>
              <w:t xml:space="preserve">13.05.01</w:t>
            </w:r>
          </w:p>
        </w:tc>
        <w:tc>
          <w:tcPr>
            <w:tcW w:w="4706" w:type="dxa"/>
          </w:tcPr>
          <w:p>
            <w:pPr>
              <w:pStyle w:val="0"/>
            </w:pPr>
            <w:r>
              <w:rPr>
                <w:sz w:val="20"/>
              </w:rPr>
              <w:t xml:space="preserve">Тепло- и электрообеспечение специальных технических систем и объектов</w:t>
            </w:r>
          </w:p>
        </w:tc>
        <w:tc>
          <w:tcPr>
            <w:tcW w:w="2268" w:type="dxa"/>
          </w:tcPr>
          <w:p>
            <w:pPr>
              <w:pStyle w:val="0"/>
            </w:pPr>
            <w:r>
              <w:rPr>
                <w:sz w:val="20"/>
              </w:rPr>
              <w:t xml:space="preserve">Инженер</w:t>
            </w:r>
          </w:p>
        </w:tc>
      </w:tr>
      <w:tr>
        <w:tc>
          <w:tcPr>
            <w:tcW w:w="2104" w:type="dxa"/>
          </w:tcPr>
          <w:p>
            <w:pPr>
              <w:pStyle w:val="0"/>
            </w:pPr>
            <w:r>
              <w:rPr>
                <w:sz w:val="20"/>
              </w:rPr>
              <w:t xml:space="preserve">13.05.02</w:t>
            </w:r>
          </w:p>
        </w:tc>
        <w:tc>
          <w:tcPr>
            <w:tcW w:w="4706" w:type="dxa"/>
          </w:tcPr>
          <w:p>
            <w:pPr>
              <w:pStyle w:val="0"/>
            </w:pPr>
            <w:r>
              <w:rPr>
                <w:sz w:val="20"/>
              </w:rPr>
              <w:t xml:space="preserve">Специальные электромеханические системы</w:t>
            </w:r>
          </w:p>
        </w:tc>
        <w:tc>
          <w:tcPr>
            <w:tcW w:w="2268" w:type="dxa"/>
          </w:tcPr>
          <w:p>
            <w:pPr>
              <w:pStyle w:val="0"/>
            </w:pPr>
            <w:r>
              <w:rPr>
                <w:sz w:val="20"/>
              </w:rPr>
              <w:t xml:space="preserve">Инженер</w:t>
            </w:r>
          </w:p>
        </w:tc>
      </w:tr>
      <w:tr>
        <w:tc>
          <w:tcPr>
            <w:tcW w:w="2104" w:type="dxa"/>
          </w:tcPr>
          <w:p>
            <w:pPr>
              <w:pStyle w:val="0"/>
            </w:pPr>
            <w:r>
              <w:rPr>
                <w:sz w:val="20"/>
              </w:rPr>
              <w:t xml:space="preserve">14.00.00</w:t>
            </w:r>
          </w:p>
        </w:tc>
        <w:tc>
          <w:tcPr>
            <w:tcW w:w="4706" w:type="dxa"/>
          </w:tcPr>
          <w:p>
            <w:pPr>
              <w:pStyle w:val="0"/>
            </w:pPr>
            <w:r>
              <w:rPr>
                <w:sz w:val="20"/>
              </w:rPr>
              <w:t xml:space="preserve">Ядерная энергетика и технологии</w:t>
            </w:r>
          </w:p>
        </w:tc>
        <w:tc>
          <w:tcPr>
            <w:tcW w:w="2268" w:type="dxa"/>
          </w:tcPr>
          <w:p>
            <w:pPr>
              <w:pStyle w:val="0"/>
            </w:pPr>
            <w:r>
              <w:rPr>
                <w:sz w:val="20"/>
              </w:rPr>
            </w:r>
          </w:p>
        </w:tc>
      </w:tr>
      <w:tr>
        <w:tc>
          <w:tcPr>
            <w:tcW w:w="2104" w:type="dxa"/>
          </w:tcPr>
          <w:p>
            <w:pPr>
              <w:pStyle w:val="0"/>
            </w:pPr>
            <w:r>
              <w:rPr>
                <w:sz w:val="20"/>
              </w:rPr>
              <w:t xml:space="preserve">14.05.04</w:t>
            </w:r>
          </w:p>
        </w:tc>
        <w:tc>
          <w:tcPr>
            <w:tcW w:w="4706" w:type="dxa"/>
          </w:tcPr>
          <w:p>
            <w:pPr>
              <w:pStyle w:val="0"/>
            </w:pPr>
            <w:r>
              <w:rPr>
                <w:sz w:val="20"/>
              </w:rPr>
              <w:t xml:space="preserve">Электроника и автоматика физических установок</w:t>
            </w:r>
          </w:p>
        </w:tc>
        <w:tc>
          <w:tcPr>
            <w:tcW w:w="2268" w:type="dxa"/>
          </w:tcPr>
          <w:p>
            <w:pPr>
              <w:pStyle w:val="0"/>
            </w:pPr>
            <w:r>
              <w:rPr>
                <w:sz w:val="20"/>
              </w:rPr>
              <w:t xml:space="preserve">Инженер-физик</w:t>
            </w:r>
          </w:p>
        </w:tc>
      </w:tr>
      <w:tr>
        <w:tblPrEx>
          <w:tblBorders>
            <w:insideH w:val="nil"/>
          </w:tblBorders>
        </w:tblPrEx>
        <w:tc>
          <w:tcPr>
            <w:tcW w:w="2104" w:type="dxa"/>
            <w:tcBorders>
              <w:bottom w:val="nil"/>
            </w:tcBorders>
          </w:tcPr>
          <w:p>
            <w:pPr>
              <w:pStyle w:val="0"/>
            </w:pPr>
            <w:r>
              <w:rPr>
                <w:sz w:val="20"/>
              </w:rPr>
              <w:t xml:space="preserve">15.05.02</w:t>
            </w:r>
          </w:p>
        </w:tc>
        <w:tc>
          <w:tcPr>
            <w:tcW w:w="4706" w:type="dxa"/>
            <w:tcBorders>
              <w:bottom w:val="nil"/>
            </w:tcBorders>
          </w:tcPr>
          <w:p>
            <w:pPr>
              <w:pStyle w:val="0"/>
            </w:pPr>
            <w:r>
              <w:rPr>
                <w:sz w:val="20"/>
              </w:rPr>
              <w:t xml:space="preserve">Робототехника военного и специального назначения</w:t>
            </w:r>
          </w:p>
        </w:tc>
        <w:tc>
          <w:tcPr>
            <w:tcW w:w="2268" w:type="dxa"/>
            <w:tcBorders>
              <w:bottom w:val="nil"/>
            </w:tcBorders>
          </w:tcPr>
          <w:p>
            <w:pPr>
              <w:pStyle w:val="0"/>
            </w:pPr>
            <w:r>
              <w:rPr>
                <w:sz w:val="20"/>
              </w:rPr>
              <w:t xml:space="preserve">Инженер</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2" w:tooltip="Приказ Минобрнауки России от 23.03.2018 N 210 &quot;О внесении изменений в перечни специальностей и направлений подготовки высшего образования&quot; (Зарегистрировано в Минюсте России 11.04.2018 N 50727) {КонсультантПлюс}">
              <w:r>
                <w:rPr>
                  <w:sz w:val="20"/>
                  <w:color w:val="0000ff"/>
                </w:rPr>
                <w:t xml:space="preserve">Приказом</w:t>
              </w:r>
            </w:hyperlink>
            <w:r>
              <w:rPr>
                <w:sz w:val="20"/>
              </w:rPr>
              <w:t xml:space="preserve"> Минобрнауки России от 23.03.2018 N 210)</w:t>
            </w:r>
          </w:p>
        </w:tc>
      </w:tr>
      <w:tr>
        <w:tc>
          <w:tcPr>
            <w:tcW w:w="2104" w:type="dxa"/>
          </w:tcPr>
          <w:p>
            <w:pPr>
              <w:pStyle w:val="0"/>
            </w:pPr>
            <w:r>
              <w:rPr>
                <w:sz w:val="20"/>
              </w:rPr>
              <w:t xml:space="preserve">17.00.00</w:t>
            </w:r>
          </w:p>
        </w:tc>
        <w:tc>
          <w:tcPr>
            <w:tcW w:w="4706" w:type="dxa"/>
          </w:tcPr>
          <w:p>
            <w:pPr>
              <w:pStyle w:val="0"/>
            </w:pPr>
            <w:r>
              <w:rPr>
                <w:sz w:val="20"/>
              </w:rPr>
              <w:t xml:space="preserve">Оружие и системы вооружения</w:t>
            </w:r>
          </w:p>
        </w:tc>
        <w:tc>
          <w:tcPr>
            <w:tcW w:w="2268" w:type="dxa"/>
          </w:tcPr>
          <w:p>
            <w:pPr>
              <w:pStyle w:val="0"/>
            </w:pPr>
            <w:r>
              <w:rPr>
                <w:sz w:val="20"/>
              </w:rPr>
            </w:r>
          </w:p>
        </w:tc>
      </w:tr>
      <w:tr>
        <w:tc>
          <w:tcPr>
            <w:tcW w:w="2104" w:type="dxa"/>
          </w:tcPr>
          <w:p>
            <w:pPr>
              <w:pStyle w:val="0"/>
            </w:pPr>
            <w:r>
              <w:rPr>
                <w:sz w:val="20"/>
              </w:rPr>
              <w:t xml:space="preserve">17.05.04</w:t>
            </w:r>
          </w:p>
        </w:tc>
        <w:tc>
          <w:tcPr>
            <w:tcW w:w="4706" w:type="dxa"/>
          </w:tcPr>
          <w:p>
            <w:pPr>
              <w:pStyle w:val="0"/>
            </w:pPr>
            <w:r>
              <w:rPr>
                <w:sz w:val="20"/>
              </w:rPr>
              <w:t xml:space="preserve">Технологии веществ и материалов в вооружении и военной технике</w:t>
            </w:r>
          </w:p>
        </w:tc>
        <w:tc>
          <w:tcPr>
            <w:tcW w:w="2268" w:type="dxa"/>
          </w:tcPr>
          <w:p>
            <w:pPr>
              <w:pStyle w:val="0"/>
            </w:pPr>
            <w:r>
              <w:rPr>
                <w:sz w:val="20"/>
              </w:rPr>
              <w:t xml:space="preserve">Инженер-технолог</w:t>
            </w:r>
          </w:p>
        </w:tc>
      </w:tr>
      <w:tr>
        <w:tc>
          <w:tcPr>
            <w:tcW w:w="2104" w:type="dxa"/>
          </w:tcPr>
          <w:p>
            <w:pPr>
              <w:pStyle w:val="0"/>
            </w:pPr>
            <w:r>
              <w:rPr>
                <w:sz w:val="20"/>
              </w:rPr>
              <w:t xml:space="preserve">27.00.00</w:t>
            </w:r>
          </w:p>
        </w:tc>
        <w:tc>
          <w:tcPr>
            <w:tcW w:w="4706" w:type="dxa"/>
          </w:tcPr>
          <w:p>
            <w:pPr>
              <w:pStyle w:val="0"/>
            </w:pPr>
            <w:r>
              <w:rPr>
                <w:sz w:val="20"/>
              </w:rPr>
              <w:t xml:space="preserve">Управление в технических системах</w:t>
            </w:r>
          </w:p>
        </w:tc>
        <w:tc>
          <w:tcPr>
            <w:tcW w:w="2268" w:type="dxa"/>
          </w:tcPr>
          <w:p>
            <w:pPr>
              <w:pStyle w:val="0"/>
            </w:pPr>
            <w:r>
              <w:rPr>
                <w:sz w:val="20"/>
              </w:rPr>
            </w:r>
          </w:p>
        </w:tc>
      </w:tr>
      <w:tr>
        <w:tc>
          <w:tcPr>
            <w:tcW w:w="2104" w:type="dxa"/>
          </w:tcPr>
          <w:p>
            <w:pPr>
              <w:pStyle w:val="0"/>
            </w:pPr>
            <w:r>
              <w:rPr>
                <w:sz w:val="20"/>
              </w:rPr>
              <w:t xml:space="preserve">27.05.02</w:t>
            </w:r>
          </w:p>
        </w:tc>
        <w:tc>
          <w:tcPr>
            <w:tcW w:w="4706" w:type="dxa"/>
          </w:tcPr>
          <w:p>
            <w:pPr>
              <w:pStyle w:val="0"/>
            </w:pPr>
            <w:r>
              <w:rPr>
                <w:sz w:val="20"/>
              </w:rPr>
              <w:t xml:space="preserve">Метрологическое обеспечение вооружения и военной техники</w:t>
            </w:r>
          </w:p>
        </w:tc>
        <w:tc>
          <w:tcPr>
            <w:tcW w:w="2268" w:type="dxa"/>
          </w:tcPr>
          <w:p>
            <w:pPr>
              <w:pStyle w:val="0"/>
            </w:pPr>
            <w:r>
              <w:rPr>
                <w:sz w:val="20"/>
              </w:rPr>
              <w:t xml:space="preserve">Инженер-метролог</w:t>
            </w:r>
          </w:p>
        </w:tc>
      </w:tr>
      <w:tr>
        <w:tc>
          <w:tcPr>
            <w:gridSpan w:val="3"/>
            <w:tcW w:w="9078" w:type="dxa"/>
          </w:tcPr>
          <w:p>
            <w:pPr>
              <w:pStyle w:val="0"/>
              <w:outlineLvl w:val="1"/>
              <w:jc w:val="center"/>
            </w:pPr>
            <w:r>
              <w:rPr>
                <w:sz w:val="20"/>
              </w:rPr>
              <w:t xml:space="preserve">Оборона и безопасность государства. Военные науки</w:t>
            </w:r>
          </w:p>
        </w:tc>
      </w:tr>
      <w:tr>
        <w:tc>
          <w:tcPr>
            <w:tcW w:w="2104" w:type="dxa"/>
          </w:tcPr>
          <w:p>
            <w:pPr>
              <w:pStyle w:val="0"/>
            </w:pPr>
            <w:r>
              <w:rPr>
                <w:sz w:val="20"/>
              </w:rPr>
              <w:t xml:space="preserve">56.00.00</w:t>
            </w:r>
          </w:p>
        </w:tc>
        <w:tc>
          <w:tcPr>
            <w:tcW w:w="4706" w:type="dxa"/>
          </w:tcPr>
          <w:p>
            <w:pPr>
              <w:pStyle w:val="0"/>
            </w:pPr>
            <w:r>
              <w:rPr>
                <w:sz w:val="20"/>
              </w:rPr>
              <w:t xml:space="preserve">Военное управление</w:t>
            </w:r>
          </w:p>
        </w:tc>
        <w:tc>
          <w:tcPr>
            <w:tcW w:w="2268" w:type="dxa"/>
          </w:tcPr>
          <w:p>
            <w:pPr>
              <w:pStyle w:val="0"/>
            </w:pPr>
            <w:r>
              <w:rPr>
                <w:sz w:val="20"/>
              </w:rPr>
            </w:r>
          </w:p>
        </w:tc>
      </w:tr>
      <w:tr>
        <w:tc>
          <w:tcPr>
            <w:tcW w:w="2104" w:type="dxa"/>
          </w:tcPr>
          <w:p>
            <w:pPr>
              <w:pStyle w:val="0"/>
            </w:pPr>
            <w:r>
              <w:rPr>
                <w:sz w:val="20"/>
              </w:rPr>
              <w:t xml:space="preserve">56.05.01</w:t>
            </w:r>
          </w:p>
        </w:tc>
        <w:tc>
          <w:tcPr>
            <w:tcW w:w="4706" w:type="dxa"/>
          </w:tcPr>
          <w:p>
            <w:pPr>
              <w:pStyle w:val="0"/>
            </w:pPr>
            <w:r>
              <w:rPr>
                <w:sz w:val="20"/>
              </w:rPr>
              <w:t xml:space="preserve">Тыловое обеспечение</w:t>
            </w:r>
          </w:p>
        </w:tc>
        <w:tc>
          <w:tcPr>
            <w:tcW w:w="2268" w:type="dxa"/>
          </w:tcPr>
          <w:p>
            <w:pPr>
              <w:pStyle w:val="0"/>
            </w:pPr>
            <w:r>
              <w:rPr>
                <w:sz w:val="20"/>
              </w:rPr>
              <w:t xml:space="preserve">Специалист</w:t>
            </w:r>
          </w:p>
        </w:tc>
      </w:tr>
      <w:tr>
        <w:tc>
          <w:tcPr>
            <w:tcW w:w="2104" w:type="dxa"/>
          </w:tcPr>
          <w:p>
            <w:pPr>
              <w:pStyle w:val="0"/>
            </w:pPr>
            <w:r>
              <w:rPr>
                <w:sz w:val="20"/>
              </w:rPr>
              <w:t xml:space="preserve">56.05.02</w:t>
            </w:r>
          </w:p>
        </w:tc>
        <w:tc>
          <w:tcPr>
            <w:tcW w:w="4706" w:type="dxa"/>
          </w:tcPr>
          <w:p>
            <w:pPr>
              <w:pStyle w:val="0"/>
            </w:pPr>
            <w:r>
              <w:rPr>
                <w:sz w:val="20"/>
              </w:rPr>
              <w:t xml:space="preserve">Радиационная, химическая и биологическая защита</w:t>
            </w:r>
          </w:p>
        </w:tc>
        <w:tc>
          <w:tcPr>
            <w:tcW w:w="2268" w:type="dxa"/>
          </w:tcPr>
          <w:p>
            <w:pPr>
              <w:pStyle w:val="0"/>
            </w:pPr>
            <w:r>
              <w:rPr>
                <w:sz w:val="20"/>
              </w:rPr>
              <w:t xml:space="preserve">Специалист в области радиационной, химической и биологической защиты</w:t>
            </w:r>
          </w:p>
        </w:tc>
      </w:tr>
      <w:tr>
        <w:tc>
          <w:tcPr>
            <w:tcW w:w="2104" w:type="dxa"/>
          </w:tcPr>
          <w:p>
            <w:pPr>
              <w:pStyle w:val="0"/>
            </w:pPr>
            <w:r>
              <w:rPr>
                <w:sz w:val="20"/>
              </w:rPr>
              <w:t xml:space="preserve">56.05.03</w:t>
            </w:r>
          </w:p>
        </w:tc>
        <w:tc>
          <w:tcPr>
            <w:tcW w:w="4706" w:type="dxa"/>
          </w:tcPr>
          <w:p>
            <w:pPr>
              <w:pStyle w:val="0"/>
            </w:pPr>
            <w:r>
              <w:rPr>
                <w:sz w:val="20"/>
              </w:rPr>
              <w:t xml:space="preserve">Служебно-прикладная физическая подготовка</w:t>
            </w:r>
          </w:p>
        </w:tc>
        <w:tc>
          <w:tcPr>
            <w:tcW w:w="2268" w:type="dxa"/>
          </w:tcPr>
          <w:p>
            <w:pPr>
              <w:pStyle w:val="0"/>
            </w:pPr>
            <w:r>
              <w:rPr>
                <w:sz w:val="20"/>
              </w:rPr>
              <w:t xml:space="preserve">Специалист по физической культуре и спорту</w:t>
            </w:r>
          </w:p>
        </w:tc>
      </w:tr>
      <w:tr>
        <w:tblPrEx>
          <w:tblBorders>
            <w:insideH w:val="nil"/>
          </w:tblBorders>
        </w:tblPrEx>
        <w:tc>
          <w:tcPr>
            <w:tcW w:w="2104" w:type="dxa"/>
            <w:tcBorders>
              <w:bottom w:val="nil"/>
            </w:tcBorders>
          </w:tcPr>
          <w:p>
            <w:pPr>
              <w:pStyle w:val="0"/>
            </w:pPr>
            <w:r>
              <w:rPr>
                <w:sz w:val="20"/>
              </w:rPr>
              <w:t xml:space="preserve">56.05.04</w:t>
            </w:r>
          </w:p>
        </w:tc>
        <w:tc>
          <w:tcPr>
            <w:tcW w:w="4706" w:type="dxa"/>
            <w:tcBorders>
              <w:bottom w:val="nil"/>
            </w:tcBorders>
          </w:tcPr>
          <w:p>
            <w:pPr>
              <w:pStyle w:val="0"/>
            </w:pPr>
            <w:r>
              <w:rPr>
                <w:sz w:val="20"/>
              </w:rPr>
              <w:t xml:space="preserve">Управление персоналом (Вооруженные Силы Российской Федерации, другие войска, воинские формирования и приравненные к ним органы Российской Федерации)</w:t>
            </w:r>
          </w:p>
        </w:tc>
        <w:tc>
          <w:tcPr>
            <w:tcW w:w="2268" w:type="dxa"/>
            <w:tcBorders>
              <w:bottom w:val="nil"/>
            </w:tcBorders>
          </w:tcPr>
          <w:p>
            <w:pPr>
              <w:pStyle w:val="0"/>
            </w:pPr>
            <w:r>
              <w:rPr>
                <w:sz w:val="20"/>
              </w:rPr>
              <w:t xml:space="preserve">Специалист в области управления</w:t>
            </w:r>
          </w:p>
        </w:tc>
      </w:tr>
      <w:tr>
        <w:tblPrEx>
          <w:tblBorders>
            <w:insideH w:val="nil"/>
          </w:tblBorders>
        </w:tblPrEx>
        <w:tc>
          <w:tcPr>
            <w:gridSpan w:val="3"/>
            <w:tcW w:w="9078" w:type="dxa"/>
            <w:tcBorders>
              <w:top w:val="nil"/>
            </w:tcBorders>
          </w:tcPr>
          <w:p>
            <w:pPr>
              <w:pStyle w:val="0"/>
              <w:jc w:val="both"/>
            </w:pPr>
            <w:r>
              <w:rPr>
                <w:sz w:val="20"/>
              </w:rPr>
              <w:t xml:space="preserve">(в ред. </w:t>
            </w:r>
            <w:hyperlink w:history="0" r:id="rId33"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Приказа</w:t>
              </w:r>
            </w:hyperlink>
            <w:r>
              <w:rPr>
                <w:sz w:val="20"/>
              </w:rPr>
              <w:t xml:space="preserve"> Минобрнауки России от 28.09.2020 N 1240)</w:t>
            </w:r>
          </w:p>
        </w:tc>
      </w:tr>
      <w:tr>
        <w:tc>
          <w:tcPr>
            <w:tcW w:w="2104" w:type="dxa"/>
          </w:tcPr>
          <w:p>
            <w:pPr>
              <w:pStyle w:val="0"/>
            </w:pPr>
            <w:r>
              <w:rPr>
                <w:sz w:val="20"/>
              </w:rPr>
              <w:t xml:space="preserve">56.05.05</w:t>
            </w:r>
          </w:p>
        </w:tc>
        <w:tc>
          <w:tcPr>
            <w:tcW w:w="4706" w:type="dxa"/>
          </w:tcPr>
          <w:p>
            <w:pPr>
              <w:pStyle w:val="0"/>
            </w:pPr>
            <w:r>
              <w:rPr>
                <w:sz w:val="20"/>
              </w:rPr>
              <w:t xml:space="preserve">Военная журналистика</w:t>
            </w:r>
          </w:p>
        </w:tc>
        <w:tc>
          <w:tcPr>
            <w:tcW w:w="2268" w:type="dxa"/>
          </w:tcPr>
          <w:p>
            <w:pPr>
              <w:pStyle w:val="0"/>
            </w:pPr>
            <w:r>
              <w:rPr>
                <w:sz w:val="20"/>
              </w:rPr>
              <w:t xml:space="preserve">Журналист</w:t>
            </w:r>
          </w:p>
        </w:tc>
      </w:tr>
      <w:tr>
        <w:tblPrEx>
          <w:tblBorders>
            <w:insideH w:val="nil"/>
          </w:tblBorders>
        </w:tblPrEx>
        <w:tc>
          <w:tcPr>
            <w:tcW w:w="2104" w:type="dxa"/>
            <w:tcBorders>
              <w:bottom w:val="nil"/>
            </w:tcBorders>
          </w:tcPr>
          <w:p>
            <w:pPr>
              <w:pStyle w:val="0"/>
            </w:pPr>
            <w:r>
              <w:rPr>
                <w:sz w:val="20"/>
              </w:rPr>
              <w:t xml:space="preserve">56.05.06</w:t>
            </w:r>
          </w:p>
        </w:tc>
        <w:tc>
          <w:tcPr>
            <w:tcW w:w="4706" w:type="dxa"/>
            <w:tcBorders>
              <w:bottom w:val="nil"/>
            </w:tcBorders>
          </w:tcPr>
          <w:p>
            <w:pPr>
              <w:pStyle w:val="0"/>
            </w:pPr>
            <w:r>
              <w:rPr>
                <w:sz w:val="20"/>
              </w:rPr>
              <w:t xml:space="preserve">Защита информации на объектах информатизации военного назначения</w:t>
            </w:r>
          </w:p>
        </w:tc>
        <w:tc>
          <w:tcPr>
            <w:tcW w:w="2268" w:type="dxa"/>
            <w:tcBorders>
              <w:bottom w:val="nil"/>
            </w:tcBorders>
          </w:tcPr>
          <w:p>
            <w:pPr>
              <w:pStyle w:val="0"/>
            </w:pPr>
            <w:r>
              <w:rPr>
                <w:sz w:val="20"/>
              </w:rPr>
              <w:t xml:space="preserve">Специалист по защите информации</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4" w:tooltip="Приказ Минобрнауки России от 23.03.2018 N 210 &quot;О внесении изменений в перечни специальностей и направлений подготовки высшего образования&quot; (Зарегистрировано в Минюсте России 11.04.2018 N 50727) {КонсультантПлюс}">
              <w:r>
                <w:rPr>
                  <w:sz w:val="20"/>
                  <w:color w:val="0000ff"/>
                </w:rPr>
                <w:t xml:space="preserve">Приказом</w:t>
              </w:r>
            </w:hyperlink>
            <w:r>
              <w:rPr>
                <w:sz w:val="20"/>
              </w:rPr>
              <w:t xml:space="preserve"> Минобрнауки России от 23.03.2018 N 210)</w:t>
            </w:r>
          </w:p>
        </w:tc>
      </w:tr>
      <w:tr>
        <w:tblPrEx>
          <w:tblBorders>
            <w:insideH w:val="nil"/>
          </w:tblBorders>
        </w:tblPrEx>
        <w:tc>
          <w:tcPr>
            <w:tcW w:w="2104" w:type="dxa"/>
            <w:tcBorders>
              <w:bottom w:val="nil"/>
            </w:tcBorders>
          </w:tcPr>
          <w:p>
            <w:pPr>
              <w:pStyle w:val="0"/>
            </w:pPr>
            <w:r>
              <w:rPr>
                <w:sz w:val="20"/>
              </w:rPr>
              <w:t xml:space="preserve">56.05.07</w:t>
            </w:r>
          </w:p>
        </w:tc>
        <w:tc>
          <w:tcPr>
            <w:tcW w:w="4706" w:type="dxa"/>
            <w:tcBorders>
              <w:bottom w:val="nil"/>
            </w:tcBorders>
          </w:tcPr>
          <w:p>
            <w:pPr>
              <w:pStyle w:val="0"/>
            </w:pPr>
            <w:r>
              <w:rPr>
                <w:sz w:val="20"/>
              </w:rPr>
              <w:t xml:space="preserve">Строительство и эксплуатация зданий и сооружений военного и специального назначения</w:t>
            </w:r>
          </w:p>
        </w:tc>
        <w:tc>
          <w:tcPr>
            <w:tcW w:w="2268" w:type="dxa"/>
            <w:tcBorders>
              <w:bottom w:val="nil"/>
            </w:tcBorders>
          </w:tcPr>
          <w:p>
            <w:pPr>
              <w:pStyle w:val="0"/>
            </w:pPr>
            <w:r>
              <w:rPr>
                <w:sz w:val="20"/>
              </w:rPr>
              <w:t xml:space="preserve">Инженер по строительству и эксплуатации</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5" w:tooltip="Приказ Минобрнауки России от 23.03.2018 N 210 &quot;О внесении изменений в перечни специальностей и направлений подготовки высшего образования&quot; (Зарегистрировано в Минюсте России 11.04.2018 N 50727) {КонсультантПлюс}">
              <w:r>
                <w:rPr>
                  <w:sz w:val="20"/>
                  <w:color w:val="0000ff"/>
                </w:rPr>
                <w:t xml:space="preserve">Приказом</w:t>
              </w:r>
            </w:hyperlink>
            <w:r>
              <w:rPr>
                <w:sz w:val="20"/>
              </w:rPr>
              <w:t xml:space="preserve"> Минобрнауки России от 23.03.2018 N 210)</w:t>
            </w:r>
          </w:p>
        </w:tc>
      </w:tr>
      <w:tr>
        <w:tblPrEx>
          <w:tblBorders>
            <w:insideH w:val="nil"/>
          </w:tblBorders>
        </w:tblPrEx>
        <w:tc>
          <w:tcPr>
            <w:tcW w:w="2104" w:type="dxa"/>
            <w:tcBorders>
              <w:bottom w:val="nil"/>
            </w:tcBorders>
          </w:tcPr>
          <w:p>
            <w:pPr>
              <w:pStyle w:val="0"/>
            </w:pPr>
            <w:r>
              <w:rPr>
                <w:sz w:val="20"/>
              </w:rPr>
              <w:t xml:space="preserve">56.05.08</w:t>
            </w:r>
          </w:p>
        </w:tc>
        <w:tc>
          <w:tcPr>
            <w:tcW w:w="4706" w:type="dxa"/>
            <w:tcBorders>
              <w:bottom w:val="nil"/>
            </w:tcBorders>
          </w:tcPr>
          <w:p>
            <w:pPr>
              <w:pStyle w:val="0"/>
            </w:pPr>
            <w:r>
              <w:rPr>
                <w:sz w:val="20"/>
              </w:rPr>
              <w:t xml:space="preserve">Военно-политическая работа</w:t>
            </w:r>
          </w:p>
        </w:tc>
        <w:tc>
          <w:tcPr>
            <w:tcW w:w="2268" w:type="dxa"/>
            <w:tcBorders>
              <w:bottom w:val="nil"/>
            </w:tcBorders>
          </w:tcPr>
          <w:p>
            <w:pPr>
              <w:pStyle w:val="0"/>
            </w:pPr>
            <w:r>
              <w:rPr>
                <w:sz w:val="20"/>
              </w:rPr>
              <w:t xml:space="preserve">Специалист в области военно-политической работы. Преподаватель</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6" w:tooltip="Приказ Минобрнауки России от 28.09.2020 N 1240 &quot;О внесении изменений в перечни специальностей и направлений подготовки высшего образования, применяемые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утвержденные приказом Министерства образования и науки Российской Федерации от 12 сентября 2013 г. N 1060&quot; (Зарегистрировано в Минюсте России 27.10.2020 N 60588) {КонсультантПлюс}">
              <w:r>
                <w:rPr>
                  <w:sz w:val="20"/>
                  <w:color w:val="0000ff"/>
                </w:rPr>
                <w:t xml:space="preserve">Приказом</w:t>
              </w:r>
            </w:hyperlink>
            <w:r>
              <w:rPr>
                <w:sz w:val="20"/>
              </w:rPr>
              <w:t xml:space="preserve"> Минобрнауки России от 28.09.2020 N 1240)</w:t>
            </w:r>
          </w:p>
        </w:tc>
      </w:tr>
      <w:tr>
        <w:tc>
          <w:tcPr>
            <w:tcW w:w="2104" w:type="dxa"/>
          </w:tcPr>
          <w:p>
            <w:pPr>
              <w:pStyle w:val="0"/>
            </w:pPr>
            <w:r>
              <w:rPr>
                <w:sz w:val="20"/>
              </w:rPr>
              <w:t xml:space="preserve">57.00.00</w:t>
            </w:r>
          </w:p>
        </w:tc>
        <w:tc>
          <w:tcPr>
            <w:tcW w:w="4706" w:type="dxa"/>
          </w:tcPr>
          <w:p>
            <w:pPr>
              <w:pStyle w:val="0"/>
            </w:pPr>
            <w:r>
              <w:rPr>
                <w:sz w:val="20"/>
              </w:rPr>
              <w:t xml:space="preserve">Обеспечение государственной безопасности</w:t>
            </w:r>
          </w:p>
        </w:tc>
        <w:tc>
          <w:tcPr>
            <w:tcW w:w="2268" w:type="dxa"/>
          </w:tcPr>
          <w:p>
            <w:pPr>
              <w:pStyle w:val="0"/>
            </w:pPr>
            <w:r>
              <w:rPr>
                <w:sz w:val="20"/>
              </w:rPr>
            </w:r>
          </w:p>
        </w:tc>
      </w:tr>
      <w:tr>
        <w:tc>
          <w:tcPr>
            <w:tcW w:w="2104" w:type="dxa"/>
          </w:tcPr>
          <w:p>
            <w:pPr>
              <w:pStyle w:val="0"/>
            </w:pPr>
            <w:r>
              <w:rPr>
                <w:sz w:val="20"/>
              </w:rPr>
              <w:t xml:space="preserve">57.05.01</w:t>
            </w:r>
          </w:p>
        </w:tc>
        <w:tc>
          <w:tcPr>
            <w:tcW w:w="4706" w:type="dxa"/>
          </w:tcPr>
          <w:p>
            <w:pPr>
              <w:pStyle w:val="0"/>
            </w:pPr>
            <w:r>
              <w:rPr>
                <w:sz w:val="20"/>
              </w:rPr>
              <w:t xml:space="preserve">Пограничная деятельность</w:t>
            </w:r>
          </w:p>
        </w:tc>
        <w:tc>
          <w:tcPr>
            <w:tcW w:w="2268" w:type="dxa"/>
          </w:tcPr>
          <w:p>
            <w:pPr>
              <w:pStyle w:val="0"/>
            </w:pPr>
            <w:r>
              <w:rPr>
                <w:sz w:val="20"/>
              </w:rPr>
              <w:t xml:space="preserve">Специалист по управлению пограничной деятельностью</w:t>
            </w:r>
          </w:p>
        </w:tc>
      </w:tr>
      <w:tr>
        <w:tblPrEx>
          <w:tblBorders>
            <w:insideH w:val="nil"/>
          </w:tblBorders>
        </w:tblPrEx>
        <w:tc>
          <w:tcPr>
            <w:tcW w:w="2104" w:type="dxa"/>
            <w:tcBorders>
              <w:bottom w:val="nil"/>
            </w:tcBorders>
          </w:tcPr>
          <w:p>
            <w:pPr>
              <w:pStyle w:val="0"/>
            </w:pPr>
            <w:r>
              <w:rPr>
                <w:sz w:val="20"/>
              </w:rPr>
              <w:t xml:space="preserve">57.05.02</w:t>
            </w:r>
          </w:p>
        </w:tc>
        <w:tc>
          <w:tcPr>
            <w:tcW w:w="4706" w:type="dxa"/>
            <w:tcBorders>
              <w:bottom w:val="nil"/>
            </w:tcBorders>
          </w:tcPr>
          <w:p>
            <w:pPr>
              <w:pStyle w:val="0"/>
            </w:pPr>
            <w:r>
              <w:rPr>
                <w:sz w:val="20"/>
              </w:rPr>
              <w:t xml:space="preserve">Государственная охрана</w:t>
            </w:r>
          </w:p>
        </w:tc>
        <w:tc>
          <w:tcPr>
            <w:tcW w:w="2268" w:type="dxa"/>
            <w:tcBorders>
              <w:bottom w:val="nil"/>
            </w:tcBorders>
          </w:tcPr>
          <w:p>
            <w:pPr>
              <w:pStyle w:val="0"/>
            </w:pPr>
            <w:r>
              <w:rPr>
                <w:sz w:val="20"/>
              </w:rPr>
              <w:t xml:space="preserve">Специалист в области государственной охраны</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7" w:tooltip="Приказ Минобрнауки России от 09.01.2017 N 9 &quot;О внесении изменений в перечень специальностей высшего образования, применяемый при реализации образовательных программ высшего образования - программ специалитета, содержащих сведения, составляющие государственную тайну или служебную информацию ограниченного распространения, утвержденный приказом Министерства образования и науки Российской Федерации от 12 сентября 2013 г. N 1060&quot; (Зарегистрировано в Минюсте России 03.02.2017 N 45524) {КонсультантПлюс}">
              <w:r>
                <w:rPr>
                  <w:sz w:val="20"/>
                  <w:color w:val="0000ff"/>
                </w:rPr>
                <w:t xml:space="preserve">Приказом</w:t>
              </w:r>
            </w:hyperlink>
            <w:r>
              <w:rPr>
                <w:sz w:val="20"/>
              </w:rPr>
              <w:t xml:space="preserve"> Минобрнауки России от 09.01.2017 N 9)</w:t>
            </w:r>
          </w:p>
        </w:tc>
      </w:tr>
      <w:tr>
        <w:tblPrEx>
          <w:tblBorders>
            <w:insideH w:val="nil"/>
          </w:tblBorders>
        </w:tblPrEx>
        <w:tc>
          <w:tcPr>
            <w:tcW w:w="2104" w:type="dxa"/>
            <w:tcBorders>
              <w:bottom w:val="nil"/>
            </w:tcBorders>
          </w:tcPr>
          <w:p>
            <w:pPr>
              <w:pStyle w:val="0"/>
            </w:pPr>
            <w:r>
              <w:rPr>
                <w:sz w:val="20"/>
              </w:rPr>
              <w:t xml:space="preserve">57.05.03</w:t>
            </w:r>
          </w:p>
        </w:tc>
        <w:tc>
          <w:tcPr>
            <w:tcW w:w="4706" w:type="dxa"/>
            <w:tcBorders>
              <w:bottom w:val="nil"/>
            </w:tcBorders>
          </w:tcPr>
          <w:p>
            <w:pPr>
              <w:pStyle w:val="0"/>
            </w:pPr>
            <w:r>
              <w:rPr>
                <w:sz w:val="20"/>
              </w:rPr>
              <w:t xml:space="preserve">Технологическое обеспечение национальной безопасности и обороны</w:t>
            </w:r>
          </w:p>
        </w:tc>
        <w:tc>
          <w:tcPr>
            <w:tcW w:w="2268" w:type="dxa"/>
            <w:tcBorders>
              <w:bottom w:val="nil"/>
            </w:tcBorders>
          </w:tcPr>
          <w:p>
            <w:pPr>
              <w:pStyle w:val="0"/>
            </w:pPr>
            <w:r>
              <w:rPr>
                <w:sz w:val="20"/>
              </w:rPr>
              <w:t xml:space="preserve">Инженер-технолог</w:t>
            </w:r>
          </w:p>
        </w:tc>
      </w:tr>
      <w:tr>
        <w:tblPrEx>
          <w:tblBorders>
            <w:insideH w:val="nil"/>
          </w:tblBorders>
        </w:tblPrEx>
        <w:tc>
          <w:tcPr>
            <w:gridSpan w:val="3"/>
            <w:tcW w:w="9078" w:type="dxa"/>
            <w:tcBorders>
              <w:top w:val="nil"/>
            </w:tcBorders>
          </w:tcPr>
          <w:p>
            <w:pPr>
              <w:pStyle w:val="0"/>
              <w:jc w:val="both"/>
            </w:pPr>
            <w:r>
              <w:rPr>
                <w:sz w:val="20"/>
              </w:rPr>
              <w:t xml:space="preserve">(введено </w:t>
            </w:r>
            <w:hyperlink w:history="0" r:id="rId38" w:tooltip="Приказ Минобрнауки России от 10.04.2017 N 320 &quot;О внесении изменений в перечни специальностей и направлений подготовки высшего образования&quot; (Зарегистрировано в Минюсте России 10.05.2017 N 46662) {КонсультантПлюс}">
              <w:r>
                <w:rPr>
                  <w:sz w:val="20"/>
                  <w:color w:val="0000ff"/>
                </w:rPr>
                <w:t xml:space="preserve">Приказом</w:t>
              </w:r>
            </w:hyperlink>
            <w:r>
              <w:rPr>
                <w:sz w:val="20"/>
              </w:rPr>
              <w:t xml:space="preserve"> Минобрнауки России от 10.04.2017 N 320)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3</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39" w:tooltip="Приказ Минобрнауки России от 24.08.2021 N 786 (ред. от 24.07.2023) &quot;Об установлении соответствия направлений подготовки научно-педагогических кадров в аспирантуре (адъюнктуре) научным специальностям, предусмотренным номенклатурой научных специальностей, по которым присуждаются ученые степени, утвержденной приказом Министерства науки и высшего образования Российской Федерации от 24 февраля 2021 г. N 118&quot; (Зарегистрировано в Минюсте России 24.09.2021 N 65128) (с изм. и доп., вступ. в силу с 01.01.2025) {КонсультантПлюс}">
              <w:r>
                <w:rPr>
                  <w:sz w:val="20"/>
                  <w:color w:val="0000ff"/>
                </w:rPr>
                <w:t xml:space="preserve">Приказом</w:t>
              </w:r>
            </w:hyperlink>
            <w:r>
              <w:rPr>
                <w:sz w:val="20"/>
                <w:color w:val="392c69"/>
              </w:rPr>
              <w:t xml:space="preserve"> Минобрнауки России от 24.08.2021 N 786 установлено соответствие направлений подготовки высшего образования - подготовки кадров высшей квалификации по программам подготовки научно-педагогических кадров в аспирантуре, применяемых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данного перечня научным специальностям, предусмотренным </w:t>
            </w:r>
            <w:hyperlink w:history="0" r:id="rId40" w:tooltip="Приказ Минобрнауки России от 24.02.2021 N 118 (ред. от 24.07.2023) &quot;Об утверждении номенклатуры научных специальностей, по которым присуждаются ученые степени, и внесении изменения в Положение о совете по защите диссертаций на соискание ученой степени кандидата наук, на соискание ученой степени доктора наук, утвержденное приказом Министерства образования и науки Российской Федерации от 10 ноября 2017 г. N 1093&quot; (Зарегистрировано в Минюсте России 06.04.2021 N 62998) {КонсультантПлюс}">
              <w:r>
                <w:rPr>
                  <w:sz w:val="20"/>
                  <w:color w:val="0000ff"/>
                </w:rPr>
                <w:t xml:space="preserve">номенклатурой</w:t>
              </w:r>
            </w:hyperlink>
            <w:r>
              <w:rPr>
                <w:sz w:val="20"/>
                <w:color w:val="392c69"/>
              </w:rPr>
              <w:t xml:space="preserve"> научных специальностей, утв. Приказом Минобрнауки России от 24.02.2021 N 118.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6" w:name="P256"/>
    <w:bookmarkEnd w:id="256"/>
    <w:p>
      <w:pPr>
        <w:pStyle w:val="2"/>
        <w:spacing w:before="260" w:lineRule="auto"/>
        <w:jc w:val="center"/>
      </w:pPr>
      <w:r>
        <w:rPr>
          <w:sz w:val="20"/>
        </w:rPr>
        <w:t xml:space="preserve">ПЕРЕЧЕНЬ</w:t>
      </w:r>
    </w:p>
    <w:p>
      <w:pPr>
        <w:pStyle w:val="2"/>
        <w:jc w:val="center"/>
      </w:pPr>
      <w:r>
        <w:rPr>
          <w:sz w:val="20"/>
        </w:rPr>
        <w:t xml:space="preserve">НАПРАВЛЕНИЙ ПОДГОТОВКИ ВЫСШЕГО ОБРАЗОВАНИЯ - ПОДГОТОВКИ</w:t>
      </w:r>
    </w:p>
    <w:p>
      <w:pPr>
        <w:pStyle w:val="2"/>
        <w:jc w:val="center"/>
      </w:pPr>
      <w:r>
        <w:rPr>
          <w:sz w:val="20"/>
        </w:rPr>
        <w:t xml:space="preserve">КАДРОВ ВЫСШЕЙ КВАЛИФИКАЦИИ ПО ПРОГРАММАМ ПОДГОТОВКИ</w:t>
      </w:r>
    </w:p>
    <w:p>
      <w:pPr>
        <w:pStyle w:val="2"/>
        <w:jc w:val="center"/>
      </w:pPr>
      <w:r>
        <w:rPr>
          <w:sz w:val="20"/>
        </w:rPr>
        <w:t xml:space="preserve">НАУЧНО-ПЕДАГОГИЧЕСКИХ КАДРОВ В АСПИРАНТУРЕ, ПРИМЕНЯЕМЫЙ</w:t>
      </w:r>
    </w:p>
    <w:p>
      <w:pPr>
        <w:pStyle w:val="2"/>
        <w:jc w:val="center"/>
      </w:pPr>
      <w:r>
        <w:rPr>
          <w:sz w:val="20"/>
        </w:rPr>
        <w:t xml:space="preserve">ПРИ РЕАЛИЗАЦИИ ОБРАЗОВАТЕЛЬНЫХ ПРОГРАММ ВЫСШЕГО</w:t>
      </w:r>
    </w:p>
    <w:p>
      <w:pPr>
        <w:pStyle w:val="2"/>
        <w:jc w:val="center"/>
      </w:pPr>
      <w:r>
        <w:rPr>
          <w:sz w:val="20"/>
        </w:rPr>
        <w:t xml:space="preserve">ОБРАЗОВАНИЯ, СОДЕРЖАЩИХ СВЕДЕНИЯ, СОСТАВЛЯЮЩИЕ</w:t>
      </w:r>
    </w:p>
    <w:p>
      <w:pPr>
        <w:pStyle w:val="2"/>
        <w:jc w:val="center"/>
      </w:pPr>
      <w:r>
        <w:rPr>
          <w:sz w:val="20"/>
        </w:rPr>
        <w:t xml:space="preserve">ГОСУДАРСТВЕННУЮ ТАЙНУ ИЛИ СЛУЖЕБНУЮ ИНФОРМАЦИЮ</w:t>
      </w:r>
    </w:p>
    <w:p>
      <w:pPr>
        <w:pStyle w:val="2"/>
        <w:jc w:val="center"/>
      </w:pPr>
      <w:r>
        <w:rPr>
          <w:sz w:val="20"/>
        </w:rPr>
        <w:t xml:space="preserve">ОГРАНИЧЕННОГО РАСПРОСТРАНЕНИЯ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04"/>
        <w:gridCol w:w="4706"/>
        <w:gridCol w:w="2211"/>
      </w:tblGrid>
      <w:tr>
        <w:tc>
          <w:tcPr>
            <w:tcW w:w="2104" w:type="dxa"/>
          </w:tcPr>
          <w:p>
            <w:pPr>
              <w:pStyle w:val="0"/>
              <w:jc w:val="center"/>
            </w:pPr>
            <w:r>
              <w:rPr>
                <w:sz w:val="20"/>
              </w:rPr>
              <w:t xml:space="preserve">Коды укрупненных групп направлений подготовки. Коды направлений подготовки</w:t>
            </w:r>
          </w:p>
        </w:tc>
        <w:tc>
          <w:tcPr>
            <w:tcW w:w="4706" w:type="dxa"/>
          </w:tcPr>
          <w:p>
            <w:pPr>
              <w:pStyle w:val="0"/>
              <w:jc w:val="center"/>
            </w:pPr>
            <w:r>
              <w:rPr>
                <w:sz w:val="20"/>
              </w:rPr>
              <w:t xml:space="preserve">Наименования укрупненных групп направлений подготовки. Наименования направлений подготовки</w:t>
            </w:r>
          </w:p>
        </w:tc>
        <w:tc>
          <w:tcPr>
            <w:tcW w:w="2211" w:type="dxa"/>
          </w:tcPr>
          <w:p>
            <w:pPr>
              <w:pStyle w:val="0"/>
              <w:jc w:val="center"/>
            </w:pPr>
            <w:r>
              <w:rPr>
                <w:sz w:val="20"/>
              </w:rPr>
              <w:t xml:space="preserve">Квалификация</w:t>
            </w:r>
          </w:p>
        </w:tc>
      </w:tr>
      <w:tr>
        <w:tc>
          <w:tcPr>
            <w:gridSpan w:val="3"/>
            <w:tcW w:w="9021" w:type="dxa"/>
          </w:tcPr>
          <w:p>
            <w:pPr>
              <w:pStyle w:val="0"/>
              <w:outlineLvl w:val="1"/>
              <w:jc w:val="center"/>
            </w:pPr>
            <w:r>
              <w:rPr>
                <w:sz w:val="20"/>
              </w:rPr>
              <w:t xml:space="preserve">Оборона и безопасность государства. Военные науки</w:t>
            </w:r>
          </w:p>
        </w:tc>
      </w:tr>
      <w:tr>
        <w:tc>
          <w:tcPr>
            <w:tcW w:w="2104" w:type="dxa"/>
          </w:tcPr>
          <w:p>
            <w:pPr>
              <w:pStyle w:val="0"/>
            </w:pPr>
            <w:r>
              <w:rPr>
                <w:sz w:val="20"/>
              </w:rPr>
              <w:t xml:space="preserve">56.00.00</w:t>
            </w:r>
          </w:p>
        </w:tc>
        <w:tc>
          <w:tcPr>
            <w:tcW w:w="4706" w:type="dxa"/>
          </w:tcPr>
          <w:p>
            <w:pPr>
              <w:pStyle w:val="0"/>
            </w:pPr>
            <w:r>
              <w:rPr>
                <w:sz w:val="20"/>
              </w:rPr>
              <w:t xml:space="preserve">Военное управление</w:t>
            </w:r>
          </w:p>
        </w:tc>
        <w:tc>
          <w:tcPr>
            <w:tcW w:w="2211" w:type="dxa"/>
          </w:tcPr>
          <w:p>
            <w:pPr>
              <w:pStyle w:val="0"/>
            </w:pPr>
            <w:r>
              <w:rPr>
                <w:sz w:val="20"/>
              </w:rPr>
            </w:r>
          </w:p>
        </w:tc>
      </w:tr>
      <w:tr>
        <w:tc>
          <w:tcPr>
            <w:tcW w:w="2104" w:type="dxa"/>
          </w:tcPr>
          <w:p>
            <w:pPr>
              <w:pStyle w:val="0"/>
            </w:pPr>
            <w:r>
              <w:rPr>
                <w:sz w:val="20"/>
              </w:rPr>
              <w:t xml:space="preserve">56.06.01</w:t>
            </w:r>
          </w:p>
        </w:tc>
        <w:tc>
          <w:tcPr>
            <w:tcW w:w="4706" w:type="dxa"/>
          </w:tcPr>
          <w:p>
            <w:pPr>
              <w:pStyle w:val="0"/>
            </w:pPr>
            <w:r>
              <w:rPr>
                <w:sz w:val="20"/>
              </w:rPr>
              <w:t xml:space="preserve">Военные науки</w:t>
            </w:r>
          </w:p>
        </w:tc>
        <w:tc>
          <w:tcPr>
            <w:tcW w:w="2211" w:type="dxa"/>
          </w:tcPr>
          <w:p>
            <w:pPr>
              <w:pStyle w:val="0"/>
            </w:pPr>
            <w:r>
              <w:rPr>
                <w:sz w:val="20"/>
              </w:rPr>
              <w:t xml:space="preserve">Исследователь. Преподаватель-исследователь</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4</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41" w:tooltip="Приказ Минобрнауки России от 24.08.2021 N 786 (ред. от 24.07.2023) &quot;Об установлении соответствия направлений подготовки научно-педагогических кадров в аспирантуре (адъюнктуре) научным специальностям, предусмотренным номенклатурой научных специальностей, по которым присуждаются ученые степени, утвержденной приказом Министерства науки и высшего образования Российской Федерации от 24 февраля 2021 г. N 118&quot; (Зарегистрировано в Минюсте России 24.09.2021 N 65128) (с изм. и доп., вступ. в силу с 01.01.2025) {КонсультантПлюс}">
              <w:r>
                <w:rPr>
                  <w:sz w:val="20"/>
                  <w:color w:val="0000ff"/>
                </w:rPr>
                <w:t xml:space="preserve">Приказом</w:t>
              </w:r>
            </w:hyperlink>
            <w:r>
              <w:rPr>
                <w:sz w:val="20"/>
                <w:color w:val="392c69"/>
              </w:rPr>
              <w:t xml:space="preserve"> Минобрнауки России от 24.08.2021 N 786 установлено соответствие направлений подготовки высшего образования - подготовки кадров высшей квалификации по программам подготовки научно-педагогических кадров в адъюнктуре, применяемых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данного перечня научным специальностям, предусмотренным </w:t>
            </w:r>
            <w:hyperlink w:history="0" r:id="rId42" w:tooltip="Приказ Минобрнауки России от 24.02.2021 N 118 (ред. от 24.07.2023) &quot;Об утверждении номенклатуры научных специальностей, по которым присуждаются ученые степени, и внесении изменения в Положение о совете по защите диссертаций на соискание ученой степени кандидата наук, на соискание ученой степени доктора наук, утвержденное приказом Министерства образования и науки Российской Федерации от 10 ноября 2017 г. N 1093&quot; (Зарегистрировано в Минюсте России 06.04.2021 N 62998) {КонсультантПлюс}">
              <w:r>
                <w:rPr>
                  <w:sz w:val="20"/>
                  <w:color w:val="0000ff"/>
                </w:rPr>
                <w:t xml:space="preserve">номенклатурой</w:t>
              </w:r>
            </w:hyperlink>
            <w:r>
              <w:rPr>
                <w:sz w:val="20"/>
                <w:color w:val="392c69"/>
              </w:rPr>
              <w:t xml:space="preserve"> научных специальностей, утв. Приказом Минобрнауки России от 24.02.2021 N 118.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4" w:name="P284"/>
    <w:bookmarkEnd w:id="284"/>
    <w:p>
      <w:pPr>
        <w:pStyle w:val="2"/>
        <w:spacing w:before="260" w:lineRule="auto"/>
        <w:jc w:val="center"/>
      </w:pPr>
      <w:r>
        <w:rPr>
          <w:sz w:val="20"/>
        </w:rPr>
        <w:t xml:space="preserve">ПЕРЕЧЕНЬ</w:t>
      </w:r>
    </w:p>
    <w:p>
      <w:pPr>
        <w:pStyle w:val="2"/>
        <w:jc w:val="center"/>
      </w:pPr>
      <w:r>
        <w:rPr>
          <w:sz w:val="20"/>
        </w:rPr>
        <w:t xml:space="preserve">НАПРАВЛЕНИЙ ПОДГОТОВКИ ВЫСШЕГО ОБРАЗОВАНИЯ - ПОДГОТОВКИ</w:t>
      </w:r>
    </w:p>
    <w:p>
      <w:pPr>
        <w:pStyle w:val="2"/>
        <w:jc w:val="center"/>
      </w:pPr>
      <w:r>
        <w:rPr>
          <w:sz w:val="20"/>
        </w:rPr>
        <w:t xml:space="preserve">КАДРОВ ВЫСШЕЙ КВАЛИФИКАЦИИ ПО ПРОГРАММАМ ПОДГОТОВКИ</w:t>
      </w:r>
    </w:p>
    <w:p>
      <w:pPr>
        <w:pStyle w:val="2"/>
        <w:jc w:val="center"/>
      </w:pPr>
      <w:r>
        <w:rPr>
          <w:sz w:val="20"/>
        </w:rPr>
        <w:t xml:space="preserve">НАУЧНО-ПЕДАГОГИЧЕСКИХ КАДРОВ В АДЪЮНКТУРЕ, ПРИМЕНЯЕМЫЙ</w:t>
      </w:r>
    </w:p>
    <w:p>
      <w:pPr>
        <w:pStyle w:val="2"/>
        <w:jc w:val="center"/>
      </w:pPr>
      <w:r>
        <w:rPr>
          <w:sz w:val="20"/>
        </w:rPr>
        <w:t xml:space="preserve">ПРИ РЕАЛИЗАЦИИ ОБРАЗОВАТЕЛЬНЫХ ПРОГРАММ ВЫСШЕГО</w:t>
      </w:r>
    </w:p>
    <w:p>
      <w:pPr>
        <w:pStyle w:val="2"/>
        <w:jc w:val="center"/>
      </w:pPr>
      <w:r>
        <w:rPr>
          <w:sz w:val="20"/>
        </w:rPr>
        <w:t xml:space="preserve">ОБРАЗОВАНИЯ, СОДЕРЖАЩИХ СВЕДЕНИЯ, СОСТАВЛЯЮЩИЕ</w:t>
      </w:r>
    </w:p>
    <w:p>
      <w:pPr>
        <w:pStyle w:val="2"/>
        <w:jc w:val="center"/>
      </w:pPr>
      <w:r>
        <w:rPr>
          <w:sz w:val="20"/>
        </w:rPr>
        <w:t xml:space="preserve">ГОСУДАРСТВЕННУЮ ТАЙНУ ИЛИ СЛУЖЕБНУЮ ИНФОРМАЦИЮ</w:t>
      </w:r>
    </w:p>
    <w:p>
      <w:pPr>
        <w:pStyle w:val="2"/>
        <w:jc w:val="center"/>
      </w:pPr>
      <w:r>
        <w:rPr>
          <w:sz w:val="20"/>
        </w:rPr>
        <w:t xml:space="preserve">ОГРАНИЧЕННОГО РАСПРОСТРАНЕНИЯ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04"/>
        <w:gridCol w:w="4706"/>
        <w:gridCol w:w="2268"/>
      </w:tblGrid>
      <w:tr>
        <w:tc>
          <w:tcPr>
            <w:tcW w:w="2104" w:type="dxa"/>
          </w:tcPr>
          <w:p>
            <w:pPr>
              <w:pStyle w:val="0"/>
              <w:jc w:val="center"/>
            </w:pPr>
            <w:r>
              <w:rPr>
                <w:sz w:val="20"/>
              </w:rPr>
              <w:t xml:space="preserve">Коды укрупненных групп направлений подготовки. Коды направления подготовки</w:t>
            </w:r>
          </w:p>
        </w:tc>
        <w:tc>
          <w:tcPr>
            <w:tcW w:w="4706" w:type="dxa"/>
          </w:tcPr>
          <w:p>
            <w:pPr>
              <w:pStyle w:val="0"/>
              <w:jc w:val="center"/>
            </w:pPr>
            <w:r>
              <w:rPr>
                <w:sz w:val="20"/>
              </w:rPr>
              <w:t xml:space="preserve">Наименования укрупненных групп направлений подготовки. Наименования направлений подготовки</w:t>
            </w:r>
          </w:p>
        </w:tc>
        <w:tc>
          <w:tcPr>
            <w:tcW w:w="2268" w:type="dxa"/>
          </w:tcPr>
          <w:p>
            <w:pPr>
              <w:pStyle w:val="0"/>
              <w:jc w:val="center"/>
            </w:pPr>
            <w:r>
              <w:rPr>
                <w:sz w:val="20"/>
              </w:rPr>
              <w:t xml:space="preserve">Квалификация</w:t>
            </w:r>
          </w:p>
        </w:tc>
      </w:tr>
      <w:tr>
        <w:tc>
          <w:tcPr>
            <w:gridSpan w:val="3"/>
            <w:tcW w:w="9078" w:type="dxa"/>
          </w:tcPr>
          <w:p>
            <w:pPr>
              <w:pStyle w:val="0"/>
              <w:outlineLvl w:val="1"/>
              <w:jc w:val="center"/>
            </w:pPr>
            <w:r>
              <w:rPr>
                <w:sz w:val="20"/>
              </w:rPr>
              <w:t xml:space="preserve">Инженерное дело, технологии и технические науки</w:t>
            </w:r>
          </w:p>
        </w:tc>
      </w:tr>
      <w:tr>
        <w:tc>
          <w:tcPr>
            <w:tcW w:w="2104" w:type="dxa"/>
          </w:tcPr>
          <w:p>
            <w:pPr>
              <w:pStyle w:val="0"/>
            </w:pPr>
            <w:r>
              <w:rPr>
                <w:sz w:val="20"/>
              </w:rPr>
              <w:t xml:space="preserve">08.00.00</w:t>
            </w:r>
          </w:p>
        </w:tc>
        <w:tc>
          <w:tcPr>
            <w:tcW w:w="4706" w:type="dxa"/>
          </w:tcPr>
          <w:p>
            <w:pPr>
              <w:pStyle w:val="0"/>
            </w:pPr>
            <w:r>
              <w:rPr>
                <w:sz w:val="20"/>
              </w:rPr>
              <w:t xml:space="preserve">Техника и технологии строительства</w:t>
            </w:r>
          </w:p>
        </w:tc>
        <w:tc>
          <w:tcPr>
            <w:tcW w:w="2268" w:type="dxa"/>
          </w:tcPr>
          <w:p>
            <w:pPr>
              <w:pStyle w:val="0"/>
            </w:pPr>
            <w:r>
              <w:rPr>
                <w:sz w:val="20"/>
              </w:rPr>
            </w:r>
          </w:p>
        </w:tc>
      </w:tr>
      <w:tr>
        <w:tc>
          <w:tcPr>
            <w:tcW w:w="2104" w:type="dxa"/>
          </w:tcPr>
          <w:p>
            <w:pPr>
              <w:pStyle w:val="0"/>
            </w:pPr>
            <w:r>
              <w:rPr>
                <w:sz w:val="20"/>
              </w:rPr>
              <w:t xml:space="preserve">08.07.01</w:t>
            </w:r>
          </w:p>
        </w:tc>
        <w:tc>
          <w:tcPr>
            <w:tcW w:w="4706" w:type="dxa"/>
          </w:tcPr>
          <w:p>
            <w:pPr>
              <w:pStyle w:val="0"/>
            </w:pPr>
            <w:r>
              <w:rPr>
                <w:sz w:val="20"/>
              </w:rPr>
              <w:t xml:space="preserve">Техника и технологии строительства</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09.00.00</w:t>
            </w:r>
          </w:p>
        </w:tc>
        <w:tc>
          <w:tcPr>
            <w:tcW w:w="4706" w:type="dxa"/>
          </w:tcPr>
          <w:p>
            <w:pPr>
              <w:pStyle w:val="0"/>
            </w:pPr>
            <w:r>
              <w:rPr>
                <w:sz w:val="20"/>
              </w:rPr>
              <w:t xml:space="preserve">Информатика и вычислительная техника</w:t>
            </w:r>
          </w:p>
        </w:tc>
        <w:tc>
          <w:tcPr>
            <w:tcW w:w="2268" w:type="dxa"/>
          </w:tcPr>
          <w:p>
            <w:pPr>
              <w:pStyle w:val="0"/>
            </w:pPr>
            <w:r>
              <w:rPr>
                <w:sz w:val="20"/>
              </w:rPr>
            </w:r>
          </w:p>
        </w:tc>
      </w:tr>
      <w:tr>
        <w:tc>
          <w:tcPr>
            <w:tcW w:w="2104" w:type="dxa"/>
          </w:tcPr>
          <w:p>
            <w:pPr>
              <w:pStyle w:val="0"/>
            </w:pPr>
            <w:r>
              <w:rPr>
                <w:sz w:val="20"/>
              </w:rPr>
              <w:t xml:space="preserve">09.07.01</w:t>
            </w:r>
          </w:p>
        </w:tc>
        <w:tc>
          <w:tcPr>
            <w:tcW w:w="4706" w:type="dxa"/>
          </w:tcPr>
          <w:p>
            <w:pPr>
              <w:pStyle w:val="0"/>
            </w:pPr>
            <w:r>
              <w:rPr>
                <w:sz w:val="20"/>
              </w:rPr>
              <w:t xml:space="preserve">Информатика и вычислительная техника</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10.00.00</w:t>
            </w:r>
          </w:p>
        </w:tc>
        <w:tc>
          <w:tcPr>
            <w:tcW w:w="4706" w:type="dxa"/>
          </w:tcPr>
          <w:p>
            <w:pPr>
              <w:pStyle w:val="0"/>
            </w:pPr>
            <w:r>
              <w:rPr>
                <w:sz w:val="20"/>
              </w:rPr>
              <w:t xml:space="preserve">Информационная безопасность и противодействие техническим разведкам</w:t>
            </w:r>
          </w:p>
        </w:tc>
        <w:tc>
          <w:tcPr>
            <w:tcW w:w="2268" w:type="dxa"/>
          </w:tcPr>
          <w:p>
            <w:pPr>
              <w:pStyle w:val="0"/>
            </w:pPr>
            <w:r>
              <w:rPr>
                <w:sz w:val="20"/>
              </w:rPr>
            </w:r>
          </w:p>
        </w:tc>
      </w:tr>
      <w:tr>
        <w:tc>
          <w:tcPr>
            <w:tcW w:w="2104" w:type="dxa"/>
          </w:tcPr>
          <w:p>
            <w:pPr>
              <w:pStyle w:val="0"/>
            </w:pPr>
            <w:r>
              <w:rPr>
                <w:sz w:val="20"/>
              </w:rPr>
              <w:t xml:space="preserve">10.07.01</w:t>
            </w:r>
          </w:p>
        </w:tc>
        <w:tc>
          <w:tcPr>
            <w:tcW w:w="4706" w:type="dxa"/>
          </w:tcPr>
          <w:p>
            <w:pPr>
              <w:pStyle w:val="0"/>
            </w:pPr>
            <w:r>
              <w:rPr>
                <w:sz w:val="20"/>
              </w:rPr>
              <w:t xml:space="preserve">Информационная безопасность</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11.00.00</w:t>
            </w:r>
          </w:p>
        </w:tc>
        <w:tc>
          <w:tcPr>
            <w:tcW w:w="4706" w:type="dxa"/>
          </w:tcPr>
          <w:p>
            <w:pPr>
              <w:pStyle w:val="0"/>
            </w:pPr>
            <w:r>
              <w:rPr>
                <w:sz w:val="20"/>
              </w:rPr>
              <w:t xml:space="preserve">Электроника, радиотехника и системы связи</w:t>
            </w:r>
          </w:p>
        </w:tc>
        <w:tc>
          <w:tcPr>
            <w:tcW w:w="2268" w:type="dxa"/>
          </w:tcPr>
          <w:p>
            <w:pPr>
              <w:pStyle w:val="0"/>
            </w:pPr>
            <w:r>
              <w:rPr>
                <w:sz w:val="20"/>
              </w:rPr>
            </w:r>
          </w:p>
        </w:tc>
      </w:tr>
      <w:tr>
        <w:tc>
          <w:tcPr>
            <w:tcW w:w="2104" w:type="dxa"/>
          </w:tcPr>
          <w:p>
            <w:pPr>
              <w:pStyle w:val="0"/>
            </w:pPr>
            <w:r>
              <w:rPr>
                <w:sz w:val="20"/>
              </w:rPr>
              <w:t xml:space="preserve">11.07.01</w:t>
            </w:r>
          </w:p>
        </w:tc>
        <w:tc>
          <w:tcPr>
            <w:tcW w:w="4706" w:type="dxa"/>
          </w:tcPr>
          <w:p>
            <w:pPr>
              <w:pStyle w:val="0"/>
            </w:pPr>
            <w:r>
              <w:rPr>
                <w:sz w:val="20"/>
              </w:rPr>
              <w:t xml:space="preserve">Электроника, радиотехника и системы связи</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17.00.00</w:t>
            </w:r>
          </w:p>
        </w:tc>
        <w:tc>
          <w:tcPr>
            <w:tcW w:w="4706" w:type="dxa"/>
          </w:tcPr>
          <w:p>
            <w:pPr>
              <w:pStyle w:val="0"/>
            </w:pPr>
            <w:r>
              <w:rPr>
                <w:sz w:val="20"/>
              </w:rPr>
              <w:t xml:space="preserve">Оружие и системы вооружения</w:t>
            </w:r>
          </w:p>
        </w:tc>
        <w:tc>
          <w:tcPr>
            <w:tcW w:w="2268" w:type="dxa"/>
          </w:tcPr>
          <w:p>
            <w:pPr>
              <w:pStyle w:val="0"/>
            </w:pPr>
            <w:r>
              <w:rPr>
                <w:sz w:val="20"/>
              </w:rPr>
            </w:r>
          </w:p>
        </w:tc>
      </w:tr>
      <w:tr>
        <w:tc>
          <w:tcPr>
            <w:tcW w:w="2104" w:type="dxa"/>
          </w:tcPr>
          <w:p>
            <w:pPr>
              <w:pStyle w:val="0"/>
            </w:pPr>
            <w:r>
              <w:rPr>
                <w:sz w:val="20"/>
              </w:rPr>
              <w:t xml:space="preserve">17.07.01</w:t>
            </w:r>
          </w:p>
        </w:tc>
        <w:tc>
          <w:tcPr>
            <w:tcW w:w="4706" w:type="dxa"/>
          </w:tcPr>
          <w:p>
            <w:pPr>
              <w:pStyle w:val="0"/>
            </w:pPr>
            <w:r>
              <w:rPr>
                <w:sz w:val="20"/>
              </w:rPr>
              <w:t xml:space="preserve">Оружие и системы вооружения</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18.00.00</w:t>
            </w:r>
          </w:p>
        </w:tc>
        <w:tc>
          <w:tcPr>
            <w:tcW w:w="4706" w:type="dxa"/>
          </w:tcPr>
          <w:p>
            <w:pPr>
              <w:pStyle w:val="0"/>
            </w:pPr>
            <w:r>
              <w:rPr>
                <w:sz w:val="20"/>
              </w:rPr>
              <w:t xml:space="preserve">Химические технологии</w:t>
            </w:r>
          </w:p>
        </w:tc>
        <w:tc>
          <w:tcPr>
            <w:tcW w:w="2268" w:type="dxa"/>
          </w:tcPr>
          <w:p>
            <w:pPr>
              <w:pStyle w:val="0"/>
            </w:pPr>
            <w:r>
              <w:rPr>
                <w:sz w:val="20"/>
              </w:rPr>
            </w:r>
          </w:p>
        </w:tc>
      </w:tr>
      <w:tr>
        <w:tc>
          <w:tcPr>
            <w:tcW w:w="2104" w:type="dxa"/>
          </w:tcPr>
          <w:p>
            <w:pPr>
              <w:pStyle w:val="0"/>
            </w:pPr>
            <w:r>
              <w:rPr>
                <w:sz w:val="20"/>
              </w:rPr>
              <w:t xml:space="preserve">18.07.01</w:t>
            </w:r>
          </w:p>
        </w:tc>
        <w:tc>
          <w:tcPr>
            <w:tcW w:w="4706" w:type="dxa"/>
          </w:tcPr>
          <w:p>
            <w:pPr>
              <w:pStyle w:val="0"/>
            </w:pPr>
            <w:r>
              <w:rPr>
                <w:sz w:val="20"/>
              </w:rPr>
              <w:t xml:space="preserve">Химическая технология</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23.00.00</w:t>
            </w:r>
          </w:p>
        </w:tc>
        <w:tc>
          <w:tcPr>
            <w:tcW w:w="4706" w:type="dxa"/>
          </w:tcPr>
          <w:p>
            <w:pPr>
              <w:pStyle w:val="0"/>
            </w:pPr>
            <w:r>
              <w:rPr>
                <w:sz w:val="20"/>
              </w:rPr>
              <w:t xml:space="preserve">Техника и технологии наземного транспорта</w:t>
            </w:r>
          </w:p>
        </w:tc>
        <w:tc>
          <w:tcPr>
            <w:tcW w:w="2268" w:type="dxa"/>
          </w:tcPr>
          <w:p>
            <w:pPr>
              <w:pStyle w:val="0"/>
            </w:pPr>
            <w:r>
              <w:rPr>
                <w:sz w:val="20"/>
              </w:rPr>
            </w:r>
          </w:p>
        </w:tc>
      </w:tr>
      <w:tr>
        <w:tc>
          <w:tcPr>
            <w:tcW w:w="2104" w:type="dxa"/>
          </w:tcPr>
          <w:p>
            <w:pPr>
              <w:pStyle w:val="0"/>
            </w:pPr>
            <w:r>
              <w:rPr>
                <w:sz w:val="20"/>
              </w:rPr>
              <w:t xml:space="preserve">23.07.01</w:t>
            </w:r>
          </w:p>
        </w:tc>
        <w:tc>
          <w:tcPr>
            <w:tcW w:w="4706" w:type="dxa"/>
          </w:tcPr>
          <w:p>
            <w:pPr>
              <w:pStyle w:val="0"/>
            </w:pPr>
            <w:r>
              <w:rPr>
                <w:sz w:val="20"/>
              </w:rPr>
              <w:t xml:space="preserve">Техника и технологии наземного транспорта</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24.00.00</w:t>
            </w:r>
          </w:p>
        </w:tc>
        <w:tc>
          <w:tcPr>
            <w:tcW w:w="4706" w:type="dxa"/>
          </w:tcPr>
          <w:p>
            <w:pPr>
              <w:pStyle w:val="0"/>
            </w:pPr>
            <w:r>
              <w:rPr>
                <w:sz w:val="20"/>
              </w:rPr>
              <w:t xml:space="preserve">Авиационная и ракетно-космическая техника</w:t>
            </w:r>
          </w:p>
        </w:tc>
        <w:tc>
          <w:tcPr>
            <w:tcW w:w="2268" w:type="dxa"/>
          </w:tcPr>
          <w:p>
            <w:pPr>
              <w:pStyle w:val="0"/>
            </w:pPr>
            <w:r>
              <w:rPr>
                <w:sz w:val="20"/>
              </w:rPr>
            </w:r>
          </w:p>
        </w:tc>
      </w:tr>
      <w:tr>
        <w:tc>
          <w:tcPr>
            <w:tcW w:w="2104" w:type="dxa"/>
          </w:tcPr>
          <w:p>
            <w:pPr>
              <w:pStyle w:val="0"/>
            </w:pPr>
            <w:r>
              <w:rPr>
                <w:sz w:val="20"/>
              </w:rPr>
              <w:t xml:space="preserve">24.07.01</w:t>
            </w:r>
          </w:p>
        </w:tc>
        <w:tc>
          <w:tcPr>
            <w:tcW w:w="4706" w:type="dxa"/>
          </w:tcPr>
          <w:p>
            <w:pPr>
              <w:pStyle w:val="0"/>
            </w:pPr>
            <w:r>
              <w:rPr>
                <w:sz w:val="20"/>
              </w:rPr>
              <w:t xml:space="preserve">Авиационная техника и технологии</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24.07.02</w:t>
            </w:r>
          </w:p>
        </w:tc>
        <w:tc>
          <w:tcPr>
            <w:tcW w:w="4706" w:type="dxa"/>
          </w:tcPr>
          <w:p>
            <w:pPr>
              <w:pStyle w:val="0"/>
            </w:pPr>
            <w:r>
              <w:rPr>
                <w:sz w:val="20"/>
              </w:rPr>
              <w:t xml:space="preserve">Ракетно-космическая техника и технологии</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26.00.00</w:t>
            </w:r>
          </w:p>
        </w:tc>
        <w:tc>
          <w:tcPr>
            <w:tcW w:w="4706" w:type="dxa"/>
          </w:tcPr>
          <w:p>
            <w:pPr>
              <w:pStyle w:val="0"/>
            </w:pPr>
            <w:r>
              <w:rPr>
                <w:sz w:val="20"/>
              </w:rPr>
              <w:t xml:space="preserve">Техника и технологии кораблестроения и водного транспорта</w:t>
            </w:r>
          </w:p>
        </w:tc>
        <w:tc>
          <w:tcPr>
            <w:tcW w:w="2268" w:type="dxa"/>
          </w:tcPr>
          <w:p>
            <w:pPr>
              <w:pStyle w:val="0"/>
            </w:pPr>
            <w:r>
              <w:rPr>
                <w:sz w:val="20"/>
              </w:rPr>
            </w:r>
          </w:p>
        </w:tc>
      </w:tr>
      <w:tr>
        <w:tc>
          <w:tcPr>
            <w:tcW w:w="2104" w:type="dxa"/>
          </w:tcPr>
          <w:p>
            <w:pPr>
              <w:pStyle w:val="0"/>
            </w:pPr>
            <w:r>
              <w:rPr>
                <w:sz w:val="20"/>
              </w:rPr>
              <w:t xml:space="preserve">26.07.01</w:t>
            </w:r>
          </w:p>
        </w:tc>
        <w:tc>
          <w:tcPr>
            <w:tcW w:w="4706" w:type="dxa"/>
          </w:tcPr>
          <w:p>
            <w:pPr>
              <w:pStyle w:val="0"/>
            </w:pPr>
            <w:r>
              <w:rPr>
                <w:sz w:val="20"/>
              </w:rPr>
              <w:t xml:space="preserve">Техника и технологии кораблестроения и водного транспорта</w:t>
            </w:r>
          </w:p>
        </w:tc>
        <w:tc>
          <w:tcPr>
            <w:tcW w:w="2268" w:type="dxa"/>
          </w:tcPr>
          <w:p>
            <w:pPr>
              <w:pStyle w:val="0"/>
            </w:pPr>
            <w:r>
              <w:rPr>
                <w:sz w:val="20"/>
              </w:rPr>
              <w:t xml:space="preserve">Исследователь. Преподаватель-исследователь</w:t>
            </w:r>
          </w:p>
        </w:tc>
      </w:tr>
      <w:tr>
        <w:tc>
          <w:tcPr>
            <w:gridSpan w:val="3"/>
            <w:tcW w:w="9078" w:type="dxa"/>
          </w:tcPr>
          <w:p>
            <w:pPr>
              <w:pStyle w:val="0"/>
              <w:outlineLvl w:val="1"/>
              <w:jc w:val="center"/>
            </w:pPr>
            <w:r>
              <w:rPr>
                <w:sz w:val="20"/>
              </w:rPr>
              <w:t xml:space="preserve">Науки об обществе</w:t>
            </w:r>
          </w:p>
        </w:tc>
      </w:tr>
      <w:tr>
        <w:tc>
          <w:tcPr>
            <w:tcW w:w="2104" w:type="dxa"/>
          </w:tcPr>
          <w:p>
            <w:pPr>
              <w:pStyle w:val="0"/>
            </w:pPr>
            <w:r>
              <w:rPr>
                <w:sz w:val="20"/>
              </w:rPr>
              <w:t xml:space="preserve">37.00.00</w:t>
            </w:r>
          </w:p>
        </w:tc>
        <w:tc>
          <w:tcPr>
            <w:tcW w:w="4706" w:type="dxa"/>
          </w:tcPr>
          <w:p>
            <w:pPr>
              <w:pStyle w:val="0"/>
            </w:pPr>
            <w:r>
              <w:rPr>
                <w:sz w:val="20"/>
              </w:rPr>
              <w:t xml:space="preserve">Психологические науки</w:t>
            </w:r>
          </w:p>
        </w:tc>
        <w:tc>
          <w:tcPr>
            <w:tcW w:w="2268" w:type="dxa"/>
          </w:tcPr>
          <w:p>
            <w:pPr>
              <w:pStyle w:val="0"/>
            </w:pPr>
            <w:r>
              <w:rPr>
                <w:sz w:val="20"/>
              </w:rPr>
            </w:r>
          </w:p>
        </w:tc>
      </w:tr>
      <w:tr>
        <w:tc>
          <w:tcPr>
            <w:tcW w:w="2104" w:type="dxa"/>
          </w:tcPr>
          <w:p>
            <w:pPr>
              <w:pStyle w:val="0"/>
            </w:pPr>
            <w:r>
              <w:rPr>
                <w:sz w:val="20"/>
              </w:rPr>
              <w:t xml:space="preserve">37.07.01</w:t>
            </w:r>
          </w:p>
        </w:tc>
        <w:tc>
          <w:tcPr>
            <w:tcW w:w="4706" w:type="dxa"/>
          </w:tcPr>
          <w:p>
            <w:pPr>
              <w:pStyle w:val="0"/>
            </w:pPr>
            <w:r>
              <w:rPr>
                <w:sz w:val="20"/>
              </w:rPr>
              <w:t xml:space="preserve">Психологические науки</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38.00.00</w:t>
            </w:r>
          </w:p>
        </w:tc>
        <w:tc>
          <w:tcPr>
            <w:tcW w:w="4706" w:type="dxa"/>
          </w:tcPr>
          <w:p>
            <w:pPr>
              <w:pStyle w:val="0"/>
            </w:pPr>
            <w:r>
              <w:rPr>
                <w:sz w:val="20"/>
              </w:rPr>
              <w:t xml:space="preserve">Экономика и управление</w:t>
            </w:r>
          </w:p>
        </w:tc>
        <w:tc>
          <w:tcPr>
            <w:tcW w:w="2268" w:type="dxa"/>
          </w:tcPr>
          <w:p>
            <w:pPr>
              <w:pStyle w:val="0"/>
            </w:pPr>
            <w:r>
              <w:rPr>
                <w:sz w:val="20"/>
              </w:rPr>
            </w:r>
          </w:p>
        </w:tc>
      </w:tr>
      <w:tr>
        <w:tc>
          <w:tcPr>
            <w:tcW w:w="2104" w:type="dxa"/>
          </w:tcPr>
          <w:p>
            <w:pPr>
              <w:pStyle w:val="0"/>
            </w:pPr>
            <w:r>
              <w:rPr>
                <w:sz w:val="20"/>
              </w:rPr>
              <w:t xml:space="preserve">38.07.01</w:t>
            </w:r>
          </w:p>
        </w:tc>
        <w:tc>
          <w:tcPr>
            <w:tcW w:w="4706" w:type="dxa"/>
          </w:tcPr>
          <w:p>
            <w:pPr>
              <w:pStyle w:val="0"/>
            </w:pPr>
            <w:r>
              <w:rPr>
                <w:sz w:val="20"/>
              </w:rPr>
              <w:t xml:space="preserve">Экономика</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40.00.00</w:t>
            </w:r>
          </w:p>
        </w:tc>
        <w:tc>
          <w:tcPr>
            <w:tcW w:w="4706" w:type="dxa"/>
          </w:tcPr>
          <w:p>
            <w:pPr>
              <w:pStyle w:val="0"/>
            </w:pPr>
            <w:r>
              <w:rPr>
                <w:sz w:val="20"/>
              </w:rPr>
              <w:t xml:space="preserve">Юриспруденция</w:t>
            </w:r>
          </w:p>
        </w:tc>
        <w:tc>
          <w:tcPr>
            <w:tcW w:w="2268" w:type="dxa"/>
          </w:tcPr>
          <w:p>
            <w:pPr>
              <w:pStyle w:val="0"/>
            </w:pPr>
            <w:r>
              <w:rPr>
                <w:sz w:val="20"/>
              </w:rPr>
            </w:r>
          </w:p>
        </w:tc>
      </w:tr>
      <w:tr>
        <w:tc>
          <w:tcPr>
            <w:tcW w:w="2104" w:type="dxa"/>
          </w:tcPr>
          <w:p>
            <w:pPr>
              <w:pStyle w:val="0"/>
            </w:pPr>
            <w:r>
              <w:rPr>
                <w:sz w:val="20"/>
              </w:rPr>
              <w:t xml:space="preserve">40.07.01</w:t>
            </w:r>
          </w:p>
        </w:tc>
        <w:tc>
          <w:tcPr>
            <w:tcW w:w="4706" w:type="dxa"/>
          </w:tcPr>
          <w:p>
            <w:pPr>
              <w:pStyle w:val="0"/>
            </w:pPr>
            <w:r>
              <w:rPr>
                <w:sz w:val="20"/>
              </w:rPr>
              <w:t xml:space="preserve">Юриспруденция</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40.07.02</w:t>
            </w:r>
          </w:p>
        </w:tc>
        <w:tc>
          <w:tcPr>
            <w:tcW w:w="4706" w:type="dxa"/>
          </w:tcPr>
          <w:p>
            <w:pPr>
              <w:pStyle w:val="0"/>
            </w:pPr>
            <w:r>
              <w:rPr>
                <w:sz w:val="20"/>
              </w:rPr>
              <w:t xml:space="preserve">Правовое обеспечение государственной безопасности</w:t>
            </w:r>
          </w:p>
        </w:tc>
        <w:tc>
          <w:tcPr>
            <w:tcW w:w="2268" w:type="dxa"/>
          </w:tcPr>
          <w:p>
            <w:pPr>
              <w:pStyle w:val="0"/>
            </w:pPr>
            <w:r>
              <w:rPr>
                <w:sz w:val="20"/>
              </w:rPr>
              <w:t xml:space="preserve">Исследователь. Преподаватель-исследователь</w:t>
            </w:r>
          </w:p>
        </w:tc>
      </w:tr>
      <w:tr>
        <w:tc>
          <w:tcPr>
            <w:gridSpan w:val="3"/>
            <w:tcW w:w="9078" w:type="dxa"/>
          </w:tcPr>
          <w:p>
            <w:pPr>
              <w:pStyle w:val="0"/>
              <w:outlineLvl w:val="1"/>
              <w:jc w:val="center"/>
            </w:pPr>
            <w:r>
              <w:rPr>
                <w:sz w:val="20"/>
              </w:rPr>
              <w:t xml:space="preserve">Образование и педагогические науки</w:t>
            </w:r>
          </w:p>
        </w:tc>
      </w:tr>
      <w:tr>
        <w:tc>
          <w:tcPr>
            <w:tcW w:w="2104" w:type="dxa"/>
          </w:tcPr>
          <w:p>
            <w:pPr>
              <w:pStyle w:val="0"/>
            </w:pPr>
            <w:r>
              <w:rPr>
                <w:sz w:val="20"/>
              </w:rPr>
              <w:t xml:space="preserve">44.00.00</w:t>
            </w:r>
          </w:p>
        </w:tc>
        <w:tc>
          <w:tcPr>
            <w:tcW w:w="4706" w:type="dxa"/>
          </w:tcPr>
          <w:p>
            <w:pPr>
              <w:pStyle w:val="0"/>
            </w:pPr>
            <w:r>
              <w:rPr>
                <w:sz w:val="20"/>
              </w:rPr>
              <w:t xml:space="preserve">Образование и педагогические науки</w:t>
            </w:r>
          </w:p>
        </w:tc>
        <w:tc>
          <w:tcPr>
            <w:tcW w:w="2268" w:type="dxa"/>
          </w:tcPr>
          <w:p>
            <w:pPr>
              <w:pStyle w:val="0"/>
            </w:pPr>
            <w:r>
              <w:rPr>
                <w:sz w:val="20"/>
              </w:rPr>
            </w:r>
          </w:p>
        </w:tc>
      </w:tr>
      <w:tr>
        <w:tc>
          <w:tcPr>
            <w:tcW w:w="2104" w:type="dxa"/>
          </w:tcPr>
          <w:p>
            <w:pPr>
              <w:pStyle w:val="0"/>
            </w:pPr>
            <w:r>
              <w:rPr>
                <w:sz w:val="20"/>
              </w:rPr>
              <w:t xml:space="preserve">44.07.01</w:t>
            </w:r>
          </w:p>
        </w:tc>
        <w:tc>
          <w:tcPr>
            <w:tcW w:w="4706" w:type="dxa"/>
          </w:tcPr>
          <w:p>
            <w:pPr>
              <w:pStyle w:val="0"/>
            </w:pPr>
            <w:r>
              <w:rPr>
                <w:sz w:val="20"/>
              </w:rPr>
              <w:t xml:space="preserve">Образование и педагогические науки</w:t>
            </w:r>
          </w:p>
        </w:tc>
        <w:tc>
          <w:tcPr>
            <w:tcW w:w="2268" w:type="dxa"/>
          </w:tcPr>
          <w:p>
            <w:pPr>
              <w:pStyle w:val="0"/>
            </w:pPr>
            <w:r>
              <w:rPr>
                <w:sz w:val="20"/>
              </w:rPr>
              <w:t xml:space="preserve">Исследователь. Преподаватель-исследователь</w:t>
            </w:r>
          </w:p>
        </w:tc>
      </w:tr>
      <w:tr>
        <w:tc>
          <w:tcPr>
            <w:gridSpan w:val="3"/>
            <w:tcW w:w="9078" w:type="dxa"/>
          </w:tcPr>
          <w:p>
            <w:pPr>
              <w:pStyle w:val="0"/>
              <w:outlineLvl w:val="1"/>
              <w:jc w:val="center"/>
            </w:pPr>
            <w:r>
              <w:rPr>
                <w:sz w:val="20"/>
              </w:rPr>
              <w:t xml:space="preserve">Гуманитарные науки</w:t>
            </w:r>
          </w:p>
        </w:tc>
      </w:tr>
      <w:tr>
        <w:tc>
          <w:tcPr>
            <w:tcW w:w="2104" w:type="dxa"/>
          </w:tcPr>
          <w:p>
            <w:pPr>
              <w:pStyle w:val="0"/>
            </w:pPr>
            <w:r>
              <w:rPr>
                <w:sz w:val="20"/>
              </w:rPr>
              <w:t xml:space="preserve">46.00.00</w:t>
            </w:r>
          </w:p>
        </w:tc>
        <w:tc>
          <w:tcPr>
            <w:tcW w:w="4706" w:type="dxa"/>
          </w:tcPr>
          <w:p>
            <w:pPr>
              <w:pStyle w:val="0"/>
            </w:pPr>
            <w:r>
              <w:rPr>
                <w:sz w:val="20"/>
              </w:rPr>
              <w:t xml:space="preserve">Исторические науки и археология</w:t>
            </w:r>
          </w:p>
        </w:tc>
        <w:tc>
          <w:tcPr>
            <w:tcW w:w="2268" w:type="dxa"/>
          </w:tcPr>
          <w:p>
            <w:pPr>
              <w:pStyle w:val="0"/>
            </w:pPr>
            <w:r>
              <w:rPr>
                <w:sz w:val="20"/>
              </w:rPr>
            </w:r>
          </w:p>
        </w:tc>
      </w:tr>
      <w:tr>
        <w:tc>
          <w:tcPr>
            <w:tcW w:w="2104" w:type="dxa"/>
          </w:tcPr>
          <w:p>
            <w:pPr>
              <w:pStyle w:val="0"/>
            </w:pPr>
            <w:r>
              <w:rPr>
                <w:sz w:val="20"/>
              </w:rPr>
              <w:t xml:space="preserve">46.07.01</w:t>
            </w:r>
          </w:p>
        </w:tc>
        <w:tc>
          <w:tcPr>
            <w:tcW w:w="4706" w:type="dxa"/>
          </w:tcPr>
          <w:p>
            <w:pPr>
              <w:pStyle w:val="0"/>
            </w:pPr>
            <w:r>
              <w:rPr>
                <w:sz w:val="20"/>
              </w:rPr>
              <w:t xml:space="preserve">Исторические науки и археология</w:t>
            </w:r>
          </w:p>
        </w:tc>
        <w:tc>
          <w:tcPr>
            <w:tcW w:w="2268" w:type="dxa"/>
          </w:tcPr>
          <w:p>
            <w:pPr>
              <w:pStyle w:val="0"/>
            </w:pPr>
            <w:r>
              <w:rPr>
                <w:sz w:val="20"/>
              </w:rPr>
              <w:t xml:space="preserve">Исследователь. Преподаватель-исследователь</w:t>
            </w:r>
          </w:p>
        </w:tc>
      </w:tr>
      <w:tr>
        <w:tc>
          <w:tcPr>
            <w:gridSpan w:val="3"/>
            <w:tcW w:w="9078" w:type="dxa"/>
          </w:tcPr>
          <w:p>
            <w:pPr>
              <w:pStyle w:val="0"/>
              <w:outlineLvl w:val="1"/>
              <w:jc w:val="center"/>
            </w:pPr>
            <w:r>
              <w:rPr>
                <w:sz w:val="20"/>
              </w:rPr>
              <w:t xml:space="preserve">Оборона и безопасность государства. Военные науки</w:t>
            </w:r>
          </w:p>
        </w:tc>
      </w:tr>
      <w:tr>
        <w:tc>
          <w:tcPr>
            <w:tcW w:w="2104" w:type="dxa"/>
          </w:tcPr>
          <w:p>
            <w:pPr>
              <w:pStyle w:val="0"/>
            </w:pPr>
            <w:r>
              <w:rPr>
                <w:sz w:val="20"/>
              </w:rPr>
              <w:t xml:space="preserve">56.00.00</w:t>
            </w:r>
          </w:p>
        </w:tc>
        <w:tc>
          <w:tcPr>
            <w:tcW w:w="4706" w:type="dxa"/>
          </w:tcPr>
          <w:p>
            <w:pPr>
              <w:pStyle w:val="0"/>
            </w:pPr>
            <w:r>
              <w:rPr>
                <w:sz w:val="20"/>
              </w:rPr>
              <w:t xml:space="preserve">Военное управление</w:t>
            </w:r>
          </w:p>
        </w:tc>
        <w:tc>
          <w:tcPr>
            <w:tcW w:w="2268" w:type="dxa"/>
          </w:tcPr>
          <w:p>
            <w:pPr>
              <w:pStyle w:val="0"/>
            </w:pPr>
            <w:r>
              <w:rPr>
                <w:sz w:val="20"/>
              </w:rPr>
            </w:r>
          </w:p>
        </w:tc>
      </w:tr>
      <w:tr>
        <w:tc>
          <w:tcPr>
            <w:tcW w:w="2104" w:type="dxa"/>
          </w:tcPr>
          <w:p>
            <w:pPr>
              <w:pStyle w:val="0"/>
            </w:pPr>
            <w:r>
              <w:rPr>
                <w:sz w:val="20"/>
              </w:rPr>
              <w:t xml:space="preserve">56.07.01</w:t>
            </w:r>
          </w:p>
        </w:tc>
        <w:tc>
          <w:tcPr>
            <w:tcW w:w="4706" w:type="dxa"/>
          </w:tcPr>
          <w:p>
            <w:pPr>
              <w:pStyle w:val="0"/>
            </w:pPr>
            <w:r>
              <w:rPr>
                <w:sz w:val="20"/>
              </w:rPr>
              <w:t xml:space="preserve">Военные науки</w:t>
            </w:r>
          </w:p>
        </w:tc>
        <w:tc>
          <w:tcPr>
            <w:tcW w:w="2268" w:type="dxa"/>
          </w:tcPr>
          <w:p>
            <w:pPr>
              <w:pStyle w:val="0"/>
            </w:pPr>
            <w:r>
              <w:rPr>
                <w:sz w:val="20"/>
              </w:rPr>
              <w:t xml:space="preserve">Исследователь. Преподаватель-исследователь</w:t>
            </w:r>
          </w:p>
        </w:tc>
      </w:tr>
      <w:tr>
        <w:tc>
          <w:tcPr>
            <w:tcW w:w="2104" w:type="dxa"/>
          </w:tcPr>
          <w:p>
            <w:pPr>
              <w:pStyle w:val="0"/>
            </w:pPr>
            <w:r>
              <w:rPr>
                <w:sz w:val="20"/>
              </w:rPr>
              <w:t xml:space="preserve">57.00.00</w:t>
            </w:r>
          </w:p>
        </w:tc>
        <w:tc>
          <w:tcPr>
            <w:tcW w:w="4706" w:type="dxa"/>
          </w:tcPr>
          <w:p>
            <w:pPr>
              <w:pStyle w:val="0"/>
            </w:pPr>
            <w:r>
              <w:rPr>
                <w:sz w:val="20"/>
              </w:rPr>
              <w:t xml:space="preserve">Обеспечение государственной безопасности</w:t>
            </w:r>
          </w:p>
        </w:tc>
        <w:tc>
          <w:tcPr>
            <w:tcW w:w="2268" w:type="dxa"/>
          </w:tcPr>
          <w:p>
            <w:pPr>
              <w:pStyle w:val="0"/>
            </w:pPr>
            <w:r>
              <w:rPr>
                <w:sz w:val="20"/>
              </w:rPr>
            </w:r>
          </w:p>
        </w:tc>
      </w:tr>
      <w:tr>
        <w:tc>
          <w:tcPr>
            <w:tcW w:w="2104" w:type="dxa"/>
          </w:tcPr>
          <w:p>
            <w:pPr>
              <w:pStyle w:val="0"/>
            </w:pPr>
            <w:r>
              <w:rPr>
                <w:sz w:val="20"/>
              </w:rPr>
              <w:t xml:space="preserve">57.07.01</w:t>
            </w:r>
          </w:p>
        </w:tc>
        <w:tc>
          <w:tcPr>
            <w:tcW w:w="4706" w:type="dxa"/>
          </w:tcPr>
          <w:p>
            <w:pPr>
              <w:pStyle w:val="0"/>
            </w:pPr>
            <w:r>
              <w:rPr>
                <w:sz w:val="20"/>
              </w:rPr>
              <w:t xml:space="preserve">Обеспечение государственной безопасности</w:t>
            </w:r>
          </w:p>
        </w:tc>
        <w:tc>
          <w:tcPr>
            <w:tcW w:w="2268" w:type="dxa"/>
          </w:tcPr>
          <w:p>
            <w:pPr>
              <w:pStyle w:val="0"/>
            </w:pPr>
            <w:r>
              <w:rPr>
                <w:sz w:val="20"/>
              </w:rPr>
              <w:t xml:space="preserve">Исследователь. Преподаватель-исследователь</w:t>
            </w:r>
          </w:p>
        </w:tc>
      </w:tr>
    </w:tbl>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Минобрнауки России от 12.09.2013 N 1060</w:t>
            <w:br/>
            <w:t>(ред. от 29.08.2022)</w:t>
            <w:br/>
            <w:t>"Об утверждении перечней специальностей и направлени...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12310&amp;dst=100006" TargetMode = "External"/><Relationship Id="rId9" Type="http://schemas.openxmlformats.org/officeDocument/2006/relationships/hyperlink" Target="https://login.consultant.ru/link/?req=doc&amp;base=LAW&amp;n=216556&amp;dst=100007" TargetMode = "External"/><Relationship Id="rId10" Type="http://schemas.openxmlformats.org/officeDocument/2006/relationships/hyperlink" Target="https://login.consultant.ru/link/?req=doc&amp;base=LAW&amp;n=295636&amp;dst=100007" TargetMode = "External"/><Relationship Id="rId11" Type="http://schemas.openxmlformats.org/officeDocument/2006/relationships/hyperlink" Target="https://login.consultant.ru/link/?req=doc&amp;base=LAW&amp;n=366190&amp;dst=100006" TargetMode = "External"/><Relationship Id="rId12" Type="http://schemas.openxmlformats.org/officeDocument/2006/relationships/hyperlink" Target="https://login.consultant.ru/link/?req=doc&amp;base=LAW&amp;n=427778&amp;dst=100006" TargetMode = "External"/><Relationship Id="rId13" Type="http://schemas.openxmlformats.org/officeDocument/2006/relationships/hyperlink" Target="https://login.consultant.ru/link/?req=doc&amp;base=LAW&amp;n=516721&amp;dst=100211" TargetMode = "External"/><Relationship Id="rId14" Type="http://schemas.openxmlformats.org/officeDocument/2006/relationships/hyperlink" Target="https://login.consultant.ru/link/?req=doc&amp;base=LAW&amp;n=93980&amp;dst=100003" TargetMode = "External"/><Relationship Id="rId15" Type="http://schemas.openxmlformats.org/officeDocument/2006/relationships/hyperlink" Target="https://login.consultant.ru/link/?req=doc&amp;base=LAW&amp;n=197795&amp;dst=100013" TargetMode = "External"/><Relationship Id="rId16" Type="http://schemas.openxmlformats.org/officeDocument/2006/relationships/hyperlink" Target="https://login.consultant.ru/link/?req=doc&amp;base=LAW&amp;n=203088&amp;dst=100012" TargetMode = "External"/><Relationship Id="rId17" Type="http://schemas.openxmlformats.org/officeDocument/2006/relationships/hyperlink" Target="https://login.consultant.ru/link/?req=doc&amp;base=LAW&amp;n=197795&amp;dst=100013" TargetMode = "External"/><Relationship Id="rId18" Type="http://schemas.openxmlformats.org/officeDocument/2006/relationships/hyperlink" Target="https://login.consultant.ru/link/?req=doc&amp;base=LAW&amp;n=366190&amp;dst=100011" TargetMode = "External"/><Relationship Id="rId19" Type="http://schemas.openxmlformats.org/officeDocument/2006/relationships/hyperlink" Target="https://login.consultant.ru/link/?req=doc&amp;base=LAW&amp;n=427778&amp;dst=100006" TargetMode = "External"/><Relationship Id="rId20" Type="http://schemas.openxmlformats.org/officeDocument/2006/relationships/hyperlink" Target="https://login.consultant.ru/link/?req=doc&amp;base=LAW&amp;n=366190&amp;dst=100012" TargetMode = "External"/><Relationship Id="rId21" Type="http://schemas.openxmlformats.org/officeDocument/2006/relationships/hyperlink" Target="https://login.consultant.ru/link/?req=doc&amp;base=LAW&amp;n=366190&amp;dst=100024" TargetMode = "External"/><Relationship Id="rId22" Type="http://schemas.openxmlformats.org/officeDocument/2006/relationships/hyperlink" Target="https://login.consultant.ru/link/?req=doc&amp;base=LAW&amp;n=427778&amp;dst=100013" TargetMode = "External"/><Relationship Id="rId23" Type="http://schemas.openxmlformats.org/officeDocument/2006/relationships/hyperlink" Target="https://login.consultant.ru/link/?req=doc&amp;base=LAW&amp;n=203088&amp;dst=100071" TargetMode = "External"/><Relationship Id="rId24" Type="http://schemas.openxmlformats.org/officeDocument/2006/relationships/hyperlink" Target="https://login.consultant.ru/link/?req=doc&amp;base=LAW&amp;n=161233&amp;dst=34" TargetMode = "External"/><Relationship Id="rId25" Type="http://schemas.openxmlformats.org/officeDocument/2006/relationships/hyperlink" Target="https://login.consultant.ru/link/?req=doc&amp;base=LAW&amp;n=443613&amp;dst=101915" TargetMode = "External"/><Relationship Id="rId26" Type="http://schemas.openxmlformats.org/officeDocument/2006/relationships/hyperlink" Target="https://login.consultant.ru/link/?req=doc&amp;base=LAW&amp;n=212310&amp;dst=100006" TargetMode = "External"/><Relationship Id="rId27" Type="http://schemas.openxmlformats.org/officeDocument/2006/relationships/hyperlink" Target="https://login.consultant.ru/link/?req=doc&amp;base=LAW&amp;n=216556&amp;dst=100007" TargetMode = "External"/><Relationship Id="rId28" Type="http://schemas.openxmlformats.org/officeDocument/2006/relationships/hyperlink" Target="https://login.consultant.ru/link/?req=doc&amp;base=LAW&amp;n=295636&amp;dst=100007" TargetMode = "External"/><Relationship Id="rId29" Type="http://schemas.openxmlformats.org/officeDocument/2006/relationships/hyperlink" Target="https://login.consultant.ru/link/?req=doc&amp;base=LAW&amp;n=366190&amp;dst=100036" TargetMode = "External"/><Relationship Id="rId30" Type="http://schemas.openxmlformats.org/officeDocument/2006/relationships/hyperlink" Target="https://login.consultant.ru/link/?req=doc&amp;base=LAW&amp;n=216556&amp;dst=100026" TargetMode = "External"/><Relationship Id="rId31" Type="http://schemas.openxmlformats.org/officeDocument/2006/relationships/hyperlink" Target="https://login.consultant.ru/link/?req=doc&amp;base=LAW&amp;n=212310&amp;dst=100007" TargetMode = "External"/><Relationship Id="rId32" Type="http://schemas.openxmlformats.org/officeDocument/2006/relationships/hyperlink" Target="https://login.consultant.ru/link/?req=doc&amp;base=LAW&amp;n=295636&amp;dst=100014" TargetMode = "External"/><Relationship Id="rId33" Type="http://schemas.openxmlformats.org/officeDocument/2006/relationships/hyperlink" Target="https://login.consultant.ru/link/?req=doc&amp;base=LAW&amp;n=366190&amp;dst=100037" TargetMode = "External"/><Relationship Id="rId34" Type="http://schemas.openxmlformats.org/officeDocument/2006/relationships/hyperlink" Target="https://login.consultant.ru/link/?req=doc&amp;base=LAW&amp;n=295636&amp;dst=100026" TargetMode = "External"/><Relationship Id="rId35" Type="http://schemas.openxmlformats.org/officeDocument/2006/relationships/hyperlink" Target="https://login.consultant.ru/link/?req=doc&amp;base=LAW&amp;n=295636&amp;dst=100037" TargetMode = "External"/><Relationship Id="rId36" Type="http://schemas.openxmlformats.org/officeDocument/2006/relationships/hyperlink" Target="https://login.consultant.ru/link/?req=doc&amp;base=LAW&amp;n=366190&amp;dst=100049" TargetMode = "External"/><Relationship Id="rId37" Type="http://schemas.openxmlformats.org/officeDocument/2006/relationships/hyperlink" Target="https://login.consultant.ru/link/?req=doc&amp;base=LAW&amp;n=212310&amp;dst=100025" TargetMode = "External"/><Relationship Id="rId38" Type="http://schemas.openxmlformats.org/officeDocument/2006/relationships/hyperlink" Target="https://login.consultant.ru/link/?req=doc&amp;base=LAW&amp;n=216556&amp;dst=100020" TargetMode = "External"/><Relationship Id="rId39" Type="http://schemas.openxmlformats.org/officeDocument/2006/relationships/hyperlink" Target="https://login.consultant.ru/link/?req=doc&amp;base=LAW&amp;n=478942&amp;dst=100007" TargetMode = "External"/><Relationship Id="rId40" Type="http://schemas.openxmlformats.org/officeDocument/2006/relationships/hyperlink" Target="https://login.consultant.ru/link/?req=doc&amp;base=LAW&amp;n=455411&amp;dst=100016" TargetMode = "External"/><Relationship Id="rId41" Type="http://schemas.openxmlformats.org/officeDocument/2006/relationships/hyperlink" Target="https://login.consultant.ru/link/?req=doc&amp;base=LAW&amp;n=478942&amp;dst=100012" TargetMode = "External"/><Relationship Id="rId42" Type="http://schemas.openxmlformats.org/officeDocument/2006/relationships/hyperlink" Target="https://login.consultant.ru/link/?req=doc&amp;base=LAW&amp;n=455411&amp;dst=10001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Минобрнауки России от 12.09.2013 N 1060
(ред. от 29.08.2022)
"Об утверждении перечней специальностей и направлений подготовки высшего образования, применяемых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
(Зарегистрировано в Минюсте России 14.10.2013 N 30160)</dc:title>
  <dcterms:created xsi:type="dcterms:W3CDTF">2025-11-14T04:23:10Z</dcterms:created>
</cp:coreProperties>
</file>