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12"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Software License Agreement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This Software License Agreement ("Agreement") is entered into as of [Date], by and between:</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Licensor: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[Licensor Name], a company organized and existing under the laws of [Jurisdiction], with its principal office located at [</w:t>
      </w:r>
      <w:bookmarkStart w:colFirst="0" w:colLast="0" w:name="gjdgxs" w:id="0"/>
      <w:bookmarkEnd w:id="0"/>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Licensor Address]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Licensor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Licensee: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t>
      </w:r>
      <w:bookmarkStart w:colFirst="0" w:colLast="0" w:name="30j0zll" w:id="1"/>
      <w:bookmarkEnd w:id="1"/>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Licensee Name], a company organized and existing under the laws of [Jurisdiction], with its principal office located at [Licensee Address] ("</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Licensee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Whereas, Licensor develops and owns certain proprietary software, and Licensee wishes to use such software under the terms set forth herein.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Now, therefore, in consideration of the mutual covenants and promises herein contained, the parties hereto agree as follows:</w:t>
      </w:r>
    </w:p>
    <w:p w:rsidR="00000000" w:rsidDel="00000000" w:rsidP="00000000" w:rsidRDefault="00000000" w:rsidRPr="00000000" w14:paraId="0000000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left"/>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Definition of Software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Software</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refers to Licensor’s proprietary software, [</w:t>
      </w:r>
      <w:bookmarkStart w:colFirst="0" w:colLast="0" w:name="1fob9te" w:id="2"/>
      <w:bookmarkEnd w:id="2"/>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Software Name], including all related documentation, updates, and upgrades that the Licensor may provide to the Licensee under this Agreement.</w:t>
      </w:r>
    </w:p>
    <w:p w:rsidR="00000000" w:rsidDel="00000000" w:rsidP="00000000" w:rsidRDefault="00000000" w:rsidRPr="00000000" w14:paraId="0000000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left"/>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Grant of License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Licensor hereby grants to Licensee a non-exclusive, non-transferable, and non-sub-licensable license to use the Software in [Jurisdiction] for internal business purposes only.</w:t>
      </w:r>
    </w:p>
    <w:p w:rsidR="00000000" w:rsidDel="00000000" w:rsidP="00000000" w:rsidRDefault="00000000" w:rsidRPr="00000000" w14:paraId="0000000B">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left"/>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License Fee and Payment Terms</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Licensee shall choose one of the following payment options: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Option 1:</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Monthly payments of </w:t>
      </w:r>
      <w:r w:rsidDel="00000000" w:rsidR="00000000" w:rsidRPr="00000000">
        <w:rPr>
          <w:rFonts w:ascii="Arial" w:cs="Arial" w:eastAsia="Arial" w:hAnsi="Arial"/>
          <w:b w:val="0"/>
          <w:i w:val="0"/>
          <w:smallCaps w:val="0"/>
          <w:strike w:val="0"/>
          <w:color w:val="000000"/>
          <w:sz w:val="18"/>
          <w:szCs w:val="18"/>
          <w:highlight w:val="yellow"/>
          <w:u w:val="none"/>
          <w:vertAlign w:val="baseline"/>
          <w:rtl w:val="0"/>
        </w:rPr>
        <w:t xml:space="preserve">[€/$/£ Amount/Month</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Option 2:</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Quarterly payments of [</w:t>
      </w:r>
      <w:r w:rsidDel="00000000" w:rsidR="00000000" w:rsidRPr="00000000">
        <w:rPr>
          <w:rFonts w:ascii="Arial" w:cs="Arial" w:eastAsia="Arial" w:hAnsi="Arial"/>
          <w:b w:val="0"/>
          <w:i w:val="0"/>
          <w:smallCaps w:val="0"/>
          <w:strike w:val="0"/>
          <w:color w:val="000000"/>
          <w:sz w:val="18"/>
          <w:szCs w:val="18"/>
          <w:highlight w:val="yellow"/>
          <w:u w:val="none"/>
          <w:vertAlign w:val="baseline"/>
          <w:rtl w:val="0"/>
        </w:rPr>
        <w:t xml:space="preserve">€/$/£ Amount/Quarter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Option 3:</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Annual payment of </w:t>
      </w:r>
      <w:r w:rsidDel="00000000" w:rsidR="00000000" w:rsidRPr="00000000">
        <w:rPr>
          <w:rFonts w:ascii="Arial" w:cs="Arial" w:eastAsia="Arial" w:hAnsi="Arial"/>
          <w:b w:val="0"/>
          <w:i w:val="0"/>
          <w:smallCaps w:val="0"/>
          <w:strike w:val="0"/>
          <w:color w:val="000000"/>
          <w:sz w:val="18"/>
          <w:szCs w:val="18"/>
          <w:highlight w:val="yellow"/>
          <w:u w:val="none"/>
          <w:vertAlign w:val="baseline"/>
          <w:rtl w:val="0"/>
        </w:rPr>
        <w:t xml:space="preserve">[€/$/£ Amount/Year</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Option 4:</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 single payment of </w:t>
      </w:r>
      <w:r w:rsidDel="00000000" w:rsidR="00000000" w:rsidRPr="00000000">
        <w:rPr>
          <w:rFonts w:ascii="Arial" w:cs="Arial" w:eastAsia="Arial" w:hAnsi="Arial"/>
          <w:b w:val="0"/>
          <w:i w:val="0"/>
          <w:smallCaps w:val="0"/>
          <w:strike w:val="0"/>
          <w:color w:val="000000"/>
          <w:sz w:val="18"/>
          <w:szCs w:val="18"/>
          <w:highlight w:val="yellow"/>
          <w:u w:val="none"/>
          <w:vertAlign w:val="baseline"/>
          <w:rtl w:val="0"/>
        </w:rPr>
        <w:t xml:space="preserve">[€/$/£ Amount</w:t>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made within the first three months of the start of the contract.</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chosen payment option is due upon the respective schedule and is non-refundable.</w:t>
      </w:r>
    </w:p>
    <w:p w:rsidR="00000000" w:rsidDel="00000000" w:rsidP="00000000" w:rsidRDefault="00000000" w:rsidRPr="00000000" w14:paraId="00000016">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left"/>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Scope of Use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Licensee may install and use the Software on [number] computers within its organization. The Licensee shall not use the Software for any purposes beyond the scope defined in this Agreement without the prior written consent of the Licensor.</w:t>
      </w:r>
    </w:p>
    <w:p w:rsidR="00000000" w:rsidDel="00000000" w:rsidP="00000000" w:rsidRDefault="00000000" w:rsidRPr="00000000" w14:paraId="00000018">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left"/>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Intellectual Property Rights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Licensor retains all rights, title, and interest in and to the Software and any copies thereof. The Licensee does not acquire any rights, express or implied, other than those expressly granted in this Agreement.</w:t>
      </w:r>
    </w:p>
    <w:p w:rsidR="00000000" w:rsidDel="00000000" w:rsidP="00000000" w:rsidRDefault="00000000" w:rsidRPr="00000000" w14:paraId="0000001A">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left"/>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Renewal of Agreement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At the end of the initial term, the Licensee may choose one of the following renewal options: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Option 1:</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Agreement may be renewed annually with a two-month prior notice before the expiration of the current term.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Option 2:</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Agreement will automatically renew for another year unless either party provides a notice of non-renewal at least two months before the end of the current term.</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Option 3:</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There is no renewal; the contract will terminate at the end of the defined term.</w:t>
      </w:r>
    </w:p>
    <w:p w:rsidR="00000000" w:rsidDel="00000000" w:rsidP="00000000" w:rsidRDefault="00000000" w:rsidRPr="00000000" w14:paraId="00000022">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left"/>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Warranties and Disclaimers</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Licensor warrants that it has the right to grant the license herein and that the Software does not infringe any third party’s intellectual property rights in [Jurisdiction].</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Software is provided "as is" without warranty of any kind, express or implied. Licensor disclaims all warranties, including, without limitation, any implied warranties of merchantability and fitness for a particular purpose.</w:t>
      </w:r>
    </w:p>
    <w:p w:rsidR="00000000" w:rsidDel="00000000" w:rsidP="00000000" w:rsidRDefault="00000000" w:rsidRPr="00000000" w14:paraId="00000025">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left"/>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Limitation of Liability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The Licensor's liability under this Agreement shall be limited to the amount of the License Fee paid by the Licensee. In no event will Licensor be liable for any indirect, incidental, special, or consequential damages arising out of or related to this Agreement.</w:t>
      </w:r>
    </w:p>
    <w:p w:rsidR="00000000" w:rsidDel="00000000" w:rsidP="00000000" w:rsidRDefault="00000000" w:rsidRPr="00000000" w14:paraId="00000027">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left"/>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Termination</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Agreement will terminate automatically if the Licensee fails to comply with any of the terms and conditions hereof. Upon termination, the Licensee must cease all use of the Software and destroy all copies of the Software.</w:t>
      </w:r>
    </w:p>
    <w:p w:rsidR="00000000" w:rsidDel="00000000" w:rsidP="00000000" w:rsidRDefault="00000000" w:rsidRPr="00000000" w14:paraId="00000029">
      <w:pPr>
        <w:keepNext w:val="1"/>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left"/>
        <w:rPr/>
      </w:pPr>
      <w:r w:rsidDel="00000000" w:rsidR="00000000" w:rsidRPr="00000000">
        <w:rPr>
          <w:rFonts w:ascii="Arial" w:cs="Arial" w:eastAsia="Arial" w:hAnsi="Arial"/>
          <w:b w:val="1"/>
          <w:i w:val="0"/>
          <w:smallCaps w:val="1"/>
          <w:strike w:val="0"/>
          <w:color w:val="000000"/>
          <w:sz w:val="18"/>
          <w:szCs w:val="18"/>
          <w:u w:val="none"/>
          <w:shd w:fill="auto" w:val="clear"/>
          <w:vertAlign w:val="baseline"/>
          <w:rtl w:val="0"/>
        </w:rPr>
        <w:t xml:space="preserve">Miscellaneous</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Agreement shall be governed by and construed in accordance with the laws of Germany.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highlight w:val="yellow"/>
          <w:u w:val="none"/>
          <w:vertAlign w:val="baseline"/>
          <w:rtl w:val="0"/>
        </w:rPr>
        <w:t xml:space="preserve">OR</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Agreement shall be governed by and construed in accordance with the laws of United Kingdom.</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highlight w:val="yellow"/>
          <w:u w:val="none"/>
          <w:vertAlign w:val="baseline"/>
          <w:rtl w:val="0"/>
        </w:rPr>
        <w:t xml:space="preserve">OR</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Agreement shall be governed by and construed in accordance with the laws of United States.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highlight w:val="yellow"/>
          <w:u w:val="none"/>
          <w:vertAlign w:val="baseline"/>
          <w:rtl w:val="0"/>
        </w:rPr>
        <w:t xml:space="preserve">OR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This Agreement shall be governed by and construed in accordance with the laws of Spain.</w:t>
      </w:r>
    </w:p>
    <w:p w:rsidR="00000000" w:rsidDel="00000000" w:rsidP="00000000" w:rsidRDefault="00000000" w:rsidRPr="00000000" w14:paraId="0000003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120" w:line="276" w:lineRule="auto"/>
        <w:ind w:left="720" w:right="0" w:hanging="720"/>
        <w:jc w:val="both"/>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Any disputes arising out of or related to this Agreement shall be submitted to the exclusive jurisdiction of the courts of [choose one: Germany/United Kingdom/United States/Spain].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IN WITNESS WHEREOF, the parties hereto have executed this Software License Agreement as of the day and year first above written.</w:t>
      </w:r>
    </w:p>
    <w:p w:rsidR="00000000" w:rsidDel="00000000" w:rsidP="00000000" w:rsidRDefault="00000000" w:rsidRPr="00000000" w14:paraId="00000033">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Licensor]</w:t>
      </w:r>
    </w:p>
    <w:p w:rsidR="00000000" w:rsidDel="00000000" w:rsidP="00000000" w:rsidRDefault="00000000" w:rsidRPr="00000000" w14:paraId="00000034">
      <w:pPr>
        <w:spacing w:after="280" w:before="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Licensee]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72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720"/>
      </w:pPr>
      <w:rPr>
        <w:rFonts w:ascii="Arial" w:cs="Arial" w:eastAsia="Arial" w:hAnsi="Arial"/>
        <w:b w:val="1"/>
        <w:i w:val="0"/>
        <w:smallCaps w:val="0"/>
        <w:strike w:val="0"/>
        <w:sz w:val="18"/>
        <w:szCs w:val="18"/>
        <w:vertAlign w:val="baseline"/>
      </w:rPr>
    </w:lvl>
    <w:lvl w:ilvl="1">
      <w:start w:val="1"/>
      <w:numFmt w:val="decimal"/>
      <w:lvlText w:val="%1.%2."/>
      <w:lvlJc w:val="left"/>
      <w:pPr>
        <w:ind w:left="720" w:hanging="720"/>
      </w:pPr>
      <w:rPr>
        <w:rFonts w:ascii="Arial" w:cs="Arial" w:eastAsia="Arial" w:hAnsi="Arial"/>
        <w:b w:val="0"/>
        <w:i w:val="0"/>
        <w:smallCaps w:val="0"/>
        <w:strike w:val="0"/>
        <w:color w:val="000000"/>
        <w:sz w:val="18"/>
        <w:szCs w:val="18"/>
        <w:u w:val="none"/>
        <w:vertAlign w:val="baseline"/>
      </w:rPr>
    </w:lvl>
    <w:lvl w:ilvl="2">
      <w:start w:val="1"/>
      <w:numFmt w:val="decimal"/>
      <w:lvlText w:val="%1.%2.%3."/>
      <w:lvlJc w:val="left"/>
      <w:pPr>
        <w:ind w:left="720" w:hanging="720"/>
      </w:pPr>
      <w:rPr>
        <w:rFonts w:ascii="Arial" w:cs="Arial" w:eastAsia="Arial" w:hAnsi="Arial"/>
        <w:b w:val="0"/>
        <w:i w:val="0"/>
        <w:smallCaps w:val="0"/>
        <w:strike w:val="0"/>
        <w:color w:val="000000"/>
        <w:sz w:val="18"/>
        <w:szCs w:val="18"/>
        <w:u w:val="none"/>
        <w:vertAlign w:val="baseline"/>
      </w:rPr>
    </w:lvl>
    <w:lvl w:ilvl="3">
      <w:start w:val="1"/>
      <w:numFmt w:val="decimal"/>
      <w:lvlText w:val="%1.%2.%3.%4."/>
      <w:lvlJc w:val="left"/>
      <w:pPr>
        <w:ind w:left="720" w:hanging="720"/>
      </w:pPr>
      <w:rPr>
        <w:rFonts w:ascii="Arial" w:cs="Arial" w:eastAsia="Arial" w:hAnsi="Arial"/>
        <w:sz w:val="18"/>
        <w:szCs w:val="18"/>
      </w:rPr>
    </w:lvl>
    <w:lvl w:ilvl="4">
      <w:start w:val="1"/>
      <w:numFmt w:val="decimal"/>
      <w:lvlText w:val="%1.%2.%3.%4.%5."/>
      <w:lvlJc w:val="left"/>
      <w:pPr>
        <w:ind w:left="720" w:hanging="720"/>
      </w:pPr>
      <w:rPr>
        <w:rFonts w:ascii="Arial" w:cs="Arial" w:eastAsia="Arial" w:hAnsi="Arial"/>
        <w:sz w:val="18"/>
        <w:szCs w:val="18"/>
      </w:rPr>
    </w:lvl>
    <w:lvl w:ilvl="5">
      <w:start w:val="1"/>
      <w:numFmt w:val="lowerLetter"/>
      <w:lvlText w:val="(%6)"/>
      <w:lvlJc w:val="left"/>
      <w:pPr>
        <w:ind w:left="720" w:firstLine="0"/>
      </w:pPr>
      <w:rPr/>
    </w:lvl>
    <w:lvl w:ilvl="6">
      <w:start w:val="1"/>
      <w:numFmt w:val="lowerRoman"/>
      <w:lvlText w:val="(%7)"/>
      <w:lvlJc w:val="left"/>
      <w:pPr>
        <w:ind w:left="1440" w:hanging="288"/>
      </w:pPr>
      <w:rPr>
        <w:rFonts w:ascii="Arial" w:cs="Arial" w:eastAsia="Arial" w:hAnsi="Arial"/>
        <w:sz w:val="18"/>
        <w:szCs w:val="18"/>
      </w:rPr>
    </w:lvl>
    <w:lvl w:ilvl="7">
      <w:start w:val="1"/>
      <w:numFmt w:val="decimal"/>
      <w:lvlText w:val=""/>
      <w:lvlJc w:val="left"/>
      <w:pPr>
        <w:ind w:left="720" w:hanging="720"/>
      </w:pPr>
      <w:rPr/>
    </w:lvl>
    <w:lvl w:ilvl="8">
      <w:start w:val="1"/>
      <w:numFmt w:val="decimal"/>
      <w:lvlText w:val=""/>
      <w:lvlJc w:val="right"/>
      <w:pPr>
        <w:ind w:left="720" w:hanging="72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ind w:left="0" w:firstLine="0"/>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ind w:left="0" w:firstLine="0"/>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ind w:left="720" w:hanging="432"/>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ind w:left="864" w:hanging="144.00000000000006"/>
    </w:pPr>
    <w:rPr>
      <w:rFonts w:ascii="Calibri" w:cs="Calibri" w:eastAsia="Calibri" w:hAnsi="Calibri"/>
      <w:i w:val="1"/>
      <w:color w:val="2f5496"/>
    </w:rPr>
  </w:style>
  <w:style w:type="paragraph" w:styleId="Heading5">
    <w:name w:val="heading 5"/>
    <w:basedOn w:val="Normal"/>
    <w:next w:val="Normal"/>
    <w:pPr>
      <w:keepNext w:val="1"/>
      <w:keepLines w:val="1"/>
      <w:spacing w:before="40" w:lineRule="auto"/>
      <w:ind w:left="1008" w:hanging="432"/>
    </w:pPr>
    <w:rPr>
      <w:rFonts w:ascii="Calibri" w:cs="Calibri" w:eastAsia="Calibri" w:hAnsi="Calibri"/>
      <w:color w:val="2f5496"/>
    </w:rPr>
  </w:style>
  <w:style w:type="paragraph" w:styleId="Heading6">
    <w:name w:val="heading 6"/>
    <w:basedOn w:val="Normal"/>
    <w:next w:val="Normal"/>
    <w:pPr>
      <w:keepNext w:val="1"/>
      <w:keepLines w:val="1"/>
      <w:spacing w:before="40" w:lineRule="auto"/>
      <w:ind w:left="1152" w:hanging="432"/>
    </w:pPr>
    <w:rPr>
      <w:rFonts w:ascii="Calibri" w:cs="Calibri" w:eastAsia="Calibri" w:hAnsi="Calibri"/>
      <w:color w:val="1f3863"/>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spacing w:after="160" w:lineRule="auto"/>
    </w:pPr>
    <w:rPr>
      <w:rFonts w:ascii="Calibri" w:cs="Calibri" w:eastAsia="Calibri" w:hAnsi="Calibri"/>
      <w:color w:val="5a5a5a"/>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