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Lezione</w:t>
      </w:r>
      <w:r>
        <w:t xml:space="preserve"> </w:t>
      </w:r>
      <w:r>
        <w:t xml:space="preserve">5</w:t>
      </w:r>
      <w:r>
        <w:t xml:space="preserve"> </w:t>
      </w:r>
      <w:r>
        <w:t xml:space="preserve">·</w:t>
      </w:r>
      <w:r>
        <w:t xml:space="preserve"> </w:t>
      </w:r>
      <w:r>
        <w:t xml:space="preserve">Trovare</w:t>
      </w:r>
      <w:r>
        <w:t xml:space="preserve"> </w:t>
      </w:r>
      <w:r>
        <w:t xml:space="preserve">l’errore,</w:t>
      </w:r>
      <w:r>
        <w:t xml:space="preserve"> </w:t>
      </w:r>
      <w:r>
        <w:t xml:space="preserve">e</w:t>
      </w:r>
      <w:r>
        <w:t xml:space="preserve"> </w:t>
      </w:r>
      <w:r>
        <w:t xml:space="preserve">un</w:t>
      </w:r>
      <w:r>
        <w:t xml:space="preserve"> </w:t>
      </w:r>
      <w:r>
        <w:t xml:space="preserve">quadro</w:t>
      </w:r>
      <w:r>
        <w:t xml:space="preserve"> </w:t>
      </w:r>
      <w:r>
        <w:t xml:space="preserve">tutto</w:t>
      </w:r>
      <w:r>
        <w:t xml:space="preserve"> </w:t>
      </w:r>
      <w:r>
        <w:t xml:space="preserve">tuo</w:t>
      </w:r>
    </w:p>
    <w:p>
      <w:pPr>
        <w:pStyle w:val="Subtitle"/>
      </w:pPr>
      <w:r>
        <w:t xml:space="preserve">Giovedì</w:t>
      </w:r>
      <w:r>
        <w:t xml:space="preserve"> </w:t>
      </w:r>
      <w:r>
        <w:t xml:space="preserve">22</w:t>
      </w:r>
      <w:r>
        <w:t xml:space="preserve"> </w:t>
      </w:r>
      <w:r>
        <w:t xml:space="preserve">ottobre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90</w:t>
      </w:r>
      <w:r>
        <w:t xml:space="preserve"> </w:t>
      </w:r>
      <w:r>
        <w:t xml:space="preserve">minuti</w:t>
      </w:r>
      <w:r>
        <w:t xml:space="preserve"> </w:t>
      </w:r>
      <w:r>
        <w:t xml:space="preserve">·</w:t>
      </w:r>
      <w:r>
        <w:t xml:space="preserve"> </w:t>
      </w:r>
      <w:r>
        <w:t xml:space="preserve">45</w:t>
      </w:r>
      <w:r>
        <w:t xml:space="preserve"> </w:t>
      </w:r>
      <w:r>
        <w:t xml:space="preserve">minuti</w:t>
      </w:r>
      <w:r>
        <w:t xml:space="preserve"> </w:t>
      </w:r>
      <w:r>
        <w:t xml:space="preserve">di</w:t>
      </w:r>
      <w:r>
        <w:t xml:space="preserve"> </w:t>
      </w:r>
      <w:r>
        <w:t xml:space="preserve">tastiera</w:t>
      </w:r>
    </w:p>
    <w:bookmarkStart w:id="20" w:name="cosa-fa-questa-lezione"/>
    <w:p>
      <w:pPr>
        <w:pStyle w:val="Heading1"/>
      </w:pPr>
      <w:r>
        <w:t xml:space="preserve">Cosa fa questa lezione</w:t>
      </w:r>
    </w:p>
    <w:p>
      <w:pPr>
        <w:pStyle w:val="FirstParagraph"/>
      </w:pPr>
      <w:r>
        <w:rPr>
          <w:bCs/>
          <w:b/>
        </w:rPr>
        <w:t xml:space="preserve">Traguardo 1:</w:t>
      </w:r>
      <w:r>
        <w:t xml:space="preserve"> </w:t>
      </w:r>
      <w:r>
        <w:t xml:space="preserve">sanno cosa fare quando compare il testo rosso, invece di alzare la mano e dire «non va».</w:t>
      </w:r>
    </w:p>
    <w:p>
      <w:pPr>
        <w:pStyle w:val="BodyText"/>
      </w:pPr>
      <w:r>
        <w:rPr>
          <w:bCs/>
          <w:b/>
        </w:rPr>
        <w:t xml:space="preserve">Traguardo 2:</w:t>
      </w:r>
      <w:r>
        <w:t xml:space="preserve"> </w:t>
      </w:r>
      <w:r>
        <w:t xml:space="preserve">ognuno finisce l’ora con un quadro suo su uno sfondo già pronto — cielo, prato e sole — fatto mettendo insieme pezzi che non ha dovuto scrivere da zero.</w:t>
      </w:r>
    </w:p>
    <w:p>
      <w:pPr>
        <w:pStyle w:val="BodyText"/>
      </w:pPr>
      <w:r>
        <w:t xml:space="preserve">La quarta lezione ha detto una cosa chiara: il collo di bottiglia non è capire, è</w:t>
      </w:r>
      <w:r>
        <w:t xml:space="preserve"> </w:t>
      </w:r>
      <w:r>
        <w:rPr>
          <w:bCs/>
          <w:b/>
        </w:rPr>
        <w:t xml:space="preserve">battere sulla tastiera</w:t>
      </w:r>
      <w:r>
        <w:t xml:space="preserve">. Venti minuti per un quadrato, e metà del tempo se ne va in errori di battitura che nessuno sa leggere. Quindi oggi si cambia metodo, e il cambiamento vale per tutte le lezioni che restano:</w:t>
      </w:r>
    </w:p>
    <w:p>
      <w:pPr>
        <w:pStyle w:val="BlockText"/>
      </w:pPr>
      <w:r>
        <w:rPr>
          <w:bCs/>
          <w:b/>
        </w:rPr>
        <w:t xml:space="preserve">Non si parte mai più da un file vuoto.</w:t>
      </w:r>
    </w:p>
    <w:p>
      <w:pPr>
        <w:pStyle w:val="BlockText"/>
      </w:pPr>
      <w:r>
        <w:t xml:space="preserve">Aprono un file che</w:t>
      </w:r>
      <w:r>
        <w:t xml:space="preserve"> </w:t>
      </w:r>
      <w:r>
        <w:rPr>
          <w:bCs/>
          <w:b/>
        </w:rPr>
        <w:t xml:space="preserve">già funziona</w:t>
      </w:r>
      <w:r>
        <w:t xml:space="preserve"> </w:t>
      </w:r>
      <w:r>
        <w:t xml:space="preserve">e lo cambiano. Battono un quinto, vedono un risultato ogni trenta secondi, e imparano di più: per cambiare un numero bisogna prima capire cosa fa.</w:t>
      </w:r>
    </w:p>
    <w:p>
      <w:pPr>
        <w:pStyle w:val="BlockText"/>
      </w:pPr>
      <w:r>
        <w:t xml:space="preserve">Scrivere da zero torna più avanti, quando la tastiera non farà più male.</w:t>
      </w:r>
    </w:p>
    <w:p>
      <w:pPr>
        <w:pStyle w:val="FirstParagraph"/>
      </w:pPr>
      <w:r>
        <w:rPr>
          <w:bCs/>
          <w:b/>
        </w:rPr>
        <w:t xml:space="preserve">Niente cicli oggi.</w:t>
      </w:r>
      <w:r>
        <w:t xml:space="preserve"> </w:t>
      </w:r>
      <w:r>
        <w:t xml:space="preserve">Nel file</w:t>
      </w:r>
      <w:r>
        <w:t xml:space="preserve"> </w:t>
      </w:r>
      <w:r>
        <w:rPr>
          <w:rStyle w:val="VerbatimChar"/>
        </w:rPr>
        <w:t xml:space="preserve">treppe.py</w:t>
      </w:r>
      <w:r>
        <w:t xml:space="preserve"> </w:t>
      </w:r>
      <w:r>
        <w:t xml:space="preserve">ci sono cinque gradini scritti cinque volte uguali, e in cima c’è scritto di ricordarselo. È l’esca per la settimana prossima.</w:t>
      </w:r>
    </w:p>
    <w:p>
      <w:r>
        <w:pict>
          <v:rect style="width:0;height:1.5pt" o:hralign="center" o:hrstd="t" o:hr="t"/>
        </w:pict>
      </w:r>
    </w:p>
    <w:bookmarkEnd w:id="20"/>
    <w:bookmarkStart w:id="21" w:name="il-materiale"/>
    <w:p>
      <w:pPr>
        <w:pStyle w:val="Heading1"/>
      </w:pPr>
      <w:r>
        <w:t xml:space="preserve">Il materiale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Portatili con Thonny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+ 1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nove file di esempio,</w:t>
            </w:r>
            <w:r>
              <w:t xml:space="preserve"> </w:t>
            </w:r>
            <w:r>
              <w:rPr>
                <w:bCs/>
                <w:b/>
              </w:rPr>
              <w:t xml:space="preserve">già sulle macchine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Nella cartella</w:t>
            </w:r>
            <w:r>
              <w:t xml:space="preserve"> </w:t>
            </w:r>
            <w:r>
              <w:rPr>
                <w:rStyle w:val="VerbatimChar"/>
              </w:rPr>
              <w:t xml:space="preserve">python_kurs</w:t>
            </w:r>
            <w:r>
              <w:t xml:space="preserve">, copiati il mercoledì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sei file rotti,</w:t>
            </w:r>
            <w:r>
              <w:t xml:space="preserve"> </w:t>
            </w:r>
            <w:r>
              <w:rPr>
                <w:bCs/>
                <w:b/>
              </w:rPr>
              <w:t xml:space="preserve">in una sottocartella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fehler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Separati, se no li aprono per sbaglio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Proiettore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Quaderni e foglietti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Dalla scatola, come sempre</w:t>
            </w:r>
          </w:p>
        </w:tc>
      </w:tr>
    </w:tbl>
    <w:p>
      <w:pPr>
        <w:pStyle w:val="BlockText"/>
      </w:pPr>
      <w:r>
        <w:rPr>
          <w:bCs/>
          <w:b/>
        </w:rPr>
        <w:t xml:space="preserve">La preparazione del mercoledì, venti minuti</w:t>
      </w:r>
    </w:p>
    <w:p>
      <w:pPr>
        <w:pStyle w:val="BlockText"/>
      </w:pPr>
      <w:r>
        <w:t xml:space="preserve">Su ogni macchina, dentro</w:t>
      </w:r>
      <w:r>
        <w:t xml:space="preserve"> </w:t>
      </w:r>
      <w:r>
        <w:rPr>
          <w:rStyle w:val="VerbatimChar"/>
        </w:rPr>
        <w:t xml:space="preserve">python_kurs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i nove file di esempio, sciolti;</w:t>
      </w:r>
    </w:p>
    <w:p>
      <w:pPr>
        <w:numPr>
          <w:ilvl w:val="0"/>
          <w:numId w:val="1001"/>
        </w:numPr>
        <w:pStyle w:val="Compact"/>
      </w:pPr>
      <w:r>
        <w:t xml:space="preserve">una cartella</w:t>
      </w:r>
      <w:r>
        <w:t xml:space="preserve"> </w:t>
      </w:r>
      <w:r>
        <w:rPr>
          <w:rStyle w:val="VerbatimChar"/>
        </w:rPr>
        <w:t xml:space="preserve">fehler</w:t>
      </w:r>
      <w:r>
        <w:t xml:space="preserve"> </w:t>
      </w:r>
      <w:r>
        <w:t xml:space="preserve">coi sei file rotti dentro.</w:t>
      </w:r>
    </w:p>
    <w:p>
      <w:pPr>
        <w:pStyle w:val="BlockText"/>
      </w:pPr>
      <w:r>
        <w:t xml:space="preserve">Chiavetta e copia-incolla, macchina per macchina. È l’unica cosa che se salta fa saltare la lezione, perché oggi tutto parte da file che devono essere già lì.</w:t>
      </w:r>
    </w:p>
    <w:p>
      <w:r>
        <w:pict>
          <v:rect style="width:0;height:1.5pt" o:hralign="center" o:hrstd="t" o:hr="t"/>
        </w:pict>
      </w:r>
    </w:p>
    <w:bookmarkEnd w:id="21"/>
    <w:bookmarkStart w:id="38" w:name="i-novanta-minuti"/>
    <w:p>
      <w:pPr>
        <w:pStyle w:val="Heading1"/>
      </w:pPr>
      <w:r>
        <w:t xml:space="preserve">I novanta minuti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Minuti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 si fa oggi. Due frasi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Fehlerjagd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 file rotti, tre domande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file di esempio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 apri uno per uno al proiettore, tre secondi ciascuno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triangolo, due modi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L’unico pezzo di teoria della giornata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30–35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sfondo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Dove va il loro pezzo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35–80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Ognuno costruisce il suo quadro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80–88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Proietti tre o quattro schermi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88–90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riga</w:t>
            </w:r>
          </w:p>
        </w:tc>
      </w:tr>
    </w:tbl>
    <w:bookmarkStart w:id="22" w:name="fase-1-apertura-05"/>
    <w:p>
      <w:pPr>
        <w:pStyle w:val="Heading2"/>
      </w:pPr>
      <w:r>
        <w:t xml:space="preserve">Fase 1 · Apertura (0–5)</w:t>
      </w:r>
    </w:p>
    <w:p>
      <w:pPr>
        <w:pStyle w:val="FirstParagraph"/>
      </w:pPr>
      <w:r>
        <w:t xml:space="preserve">Due frasi, niente di più:</w:t>
      </w:r>
    </w:p>
    <w:p>
      <w:pPr>
        <w:pStyle w:val="BlockText"/>
      </w:pPr>
      <w:r>
        <w:t xml:space="preserve">»Heute zwei Sachen. Erst lernen wir, wie man einen Fehler findet. Dann baut jeder sein eigenes Bild — und ihr müsst fast nichts tippen.«</w:t>
      </w:r>
    </w:p>
    <w:p>
      <w:pPr>
        <w:pStyle w:val="FirstParagraph"/>
      </w:pPr>
      <w:r>
        <w:t xml:space="preserve">Poi apri</w:t>
      </w:r>
      <w:r>
        <w:t xml:space="preserve"> </w:t>
      </w:r>
      <w:r>
        <w:rPr>
          <w:rStyle w:val="VerbatimChar"/>
        </w:rPr>
        <w:t xml:space="preserve">hintergrund.py</w:t>
      </w:r>
      <w:r>
        <w:t xml:space="preserve"> </w:t>
      </w:r>
      <w:r>
        <w:t xml:space="preserve">al proiettore e lo esegui: cielo, prato, sole. »Da drauf kommt euer Bild.«</w:t>
      </w:r>
    </w:p>
    <w:bookmarkEnd w:id="22"/>
    <w:bookmarkStart w:id="28" w:name="fase-2-fehlerjagd-520"/>
    <w:p>
      <w:pPr>
        <w:pStyle w:val="Heading2"/>
      </w:pPr>
      <w:r>
        <w:t xml:space="preserve">Fase 2 · Fehlerjagd (5–20)</w:t>
      </w:r>
    </w:p>
    <w:p>
      <w:pPr>
        <w:pStyle w:val="FirstParagraph"/>
      </w:pPr>
      <w:r>
        <w:t xml:space="preserve">Quindici minuti, ed è la parte che ti fa guadagnare tempo per tutto il resto del trimestre.</w:t>
      </w:r>
    </w:p>
    <w:bookmarkStart w:id="23" w:name="le-tre-domande"/>
    <w:p>
      <w:pPr>
        <w:pStyle w:val="Heading3"/>
      </w:pPr>
      <w:r>
        <w:t xml:space="preserve">Le tre domande</w:t>
      </w:r>
    </w:p>
    <w:p>
      <w:pPr>
        <w:pStyle w:val="FirstParagraph"/>
      </w:pPr>
      <w:r>
        <w:t xml:space="preserve">Scrivile alla lavagna e lasciale lì tutta l’ora. Sono il gesto da imparare, non una spiegazione.</w:t>
      </w:r>
    </w:p>
    <w:p>
      <w:pPr>
        <w:pStyle w:val="BlockText"/>
      </w:pPr>
      <w:r>
        <w:rPr>
          <w:bCs/>
          <w:b/>
        </w:rPr>
        <w:t xml:space="preserve">1. Welche Zeile?</w:t>
      </w:r>
      <w:r>
        <w:t xml:space="preserve"> </w:t>
      </w:r>
      <w:r>
        <w:t xml:space="preserve">— il numero è scritto, basta leggerlo.</w:t>
      </w:r>
    </w:p>
    <w:p>
      <w:pPr>
        <w:pStyle w:val="BlockText"/>
      </w:pPr>
      <w:r>
        <w:rPr>
          <w:bCs/>
          <w:b/>
        </w:rPr>
        <w:t xml:space="preserve">2. Was steht da?</w:t>
      </w:r>
      <w:r>
        <w:t xml:space="preserve"> </w:t>
      </w:r>
      <w:r>
        <w:t xml:space="preserve">— vai su quella riga e leggila ad alta voce.</w:t>
      </w:r>
    </w:p>
    <w:p>
      <w:pPr>
        <w:pStyle w:val="BlockText"/>
      </w:pPr>
      <w:r>
        <w:rPr>
          <w:bCs/>
          <w:b/>
        </w:rPr>
        <w:t xml:space="preserve">3. Was ist anders als auf dem Spickzettel?</w:t>
      </w:r>
      <w:r>
        <w:t xml:space="preserve"> </w:t>
      </w:r>
      <w:r>
        <w:t xml:space="preserve">— il confronto, non la memoria.</w:t>
      </w:r>
    </w:p>
    <w:bookmarkEnd w:id="23"/>
    <w:bookmarkStart w:id="24" w:name="minuti-58-il-primo-insieme"/>
    <w:p>
      <w:pPr>
        <w:pStyle w:val="Heading3"/>
      </w:pPr>
      <w:r>
        <w:t xml:space="preserve">Minuti 5–8: il primo insieme</w:t>
      </w:r>
    </w:p>
    <w:p>
      <w:pPr>
        <w:pStyle w:val="FirstParagraph"/>
      </w:pPr>
      <w:r>
        <w:rPr>
          <w:rStyle w:val="VerbatimChar"/>
        </w:rPr>
        <w:t xml:space="preserve">fehler_1.py</w:t>
      </w:r>
      <w:r>
        <w:t xml:space="preserve"> </w:t>
      </w:r>
      <w:r>
        <w:t xml:space="preserve">al proiettore. Premi Play, e</w:t>
      </w:r>
      <w:r>
        <w:t xml:space="preserve"> </w:t>
      </w:r>
      <w:r>
        <w:rPr>
          <w:bCs/>
          <w:b/>
        </w:rPr>
        <w:t xml:space="preserve">leggi il messaggio rosso ad alta voce</w:t>
      </w:r>
      <w:r>
        <w:t xml:space="preserve">, tutto, anche se è in inglese. Poi fai tu le tre domande, una per volta, e risolvi.</w:t>
      </w:r>
    </w:p>
    <w:p>
      <w:pPr>
        <w:pStyle w:val="BodyText"/>
      </w:pPr>
      <w:r>
        <w:t xml:space="preserve">Fai notare una cosa sola: sotto la parola sbagliata Python mette delle frecce</w:t>
      </w:r>
      <w:r>
        <w:t xml:space="preserve"> </w:t>
      </w:r>
      <w:r>
        <w:rPr>
          <w:rStyle w:val="VerbatimChar"/>
        </w:rPr>
        <w:t xml:space="preserve">^^^^^^</w:t>
      </w:r>
      <w:r>
        <w:t xml:space="preserve">. Indica esattamente dove.</w:t>
      </w:r>
    </w:p>
    <w:bookmarkEnd w:id="24"/>
    <w:bookmarkStart w:id="25" w:name="minuti-815-da-soli"/>
    <w:p>
      <w:pPr>
        <w:pStyle w:val="Heading3"/>
      </w:pPr>
      <w:r>
        <w:t xml:space="preserve">Minuti 8–15: da soli</w:t>
      </w:r>
    </w:p>
    <w:p>
      <w:pPr>
        <w:pStyle w:val="FirstParagraph"/>
      </w:pPr>
      <w:r>
        <w:rPr>
          <w:rStyle w:val="VerbatimChar"/>
        </w:rPr>
        <w:t xml:space="preserve">fehler_2</w:t>
      </w:r>
      <w:r>
        <w:t xml:space="preserve">,</w:t>
      </w:r>
      <w:r>
        <w:t xml:space="preserve"> </w:t>
      </w:r>
      <w:r>
        <w:rPr>
          <w:rStyle w:val="VerbatimChar"/>
        </w:rPr>
        <w:t xml:space="preserve">fehler_3</w:t>
      </w:r>
      <w:r>
        <w:t xml:space="preserve">,</w:t>
      </w:r>
      <w:r>
        <w:t xml:space="preserve"> </w:t>
      </w:r>
      <w:r>
        <w:rPr>
          <w:rStyle w:val="VerbatimChar"/>
        </w:rPr>
        <w:t xml:space="preserve">fehler_4</w:t>
      </w:r>
      <w:r>
        <w:t xml:space="preserve"> </w:t>
      </w:r>
      <w:r>
        <w:t xml:space="preserve">sulle proprie macchine, in ordine.</w:t>
      </w:r>
    </w:p>
    <w:p>
      <w:pPr>
        <w:pStyle w:val="BlockText"/>
      </w:pPr>
      <w:r>
        <w:rPr>
          <w:bCs/>
          <w:b/>
        </w:rPr>
        <w:t xml:space="preserve">La regola della caccia</w:t>
      </w:r>
    </w:p>
    <w:p>
      <w:pPr>
        <w:pStyle w:val="BlockText"/>
      </w:pPr>
      <w:r>
        <w:t xml:space="preserve">Chi trova alza la mano e dice</w:t>
      </w:r>
      <w:r>
        <w:t xml:space="preserve"> </w:t>
      </w:r>
      <w:r>
        <w:rPr>
          <w:bCs/>
          <w:b/>
        </w:rPr>
        <w:t xml:space="preserve">solo il numero di riga</w:t>
      </w:r>
      <w:r>
        <w:t xml:space="preserve">, non la soluzione. Così gli altri continuano a cercare e tu vedi subito chi è arrivato.</w:t>
      </w:r>
    </w:p>
    <w:bookmarkEnd w:id="25"/>
    <w:bookmarkStart w:id="26" w:name="minuti-1520-i-due-senza-messaggio"/>
    <w:p>
      <w:pPr>
        <w:pStyle w:val="Heading3"/>
      </w:pPr>
      <w:r>
        <w:t xml:space="preserve">Minuti 15–20: i due senza messaggio</w:t>
      </w:r>
    </w:p>
    <w:p>
      <w:pPr>
        <w:pStyle w:val="FirstParagraph"/>
      </w:pPr>
      <w:r>
        <w:rPr>
          <w:rStyle w:val="VerbatimChar"/>
        </w:rPr>
        <w:t xml:space="preserve">fehler_5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fehler_6</w:t>
      </w:r>
      <w:r>
        <w:t xml:space="preserve">, insieme al proiettore. Questi sono i più importanti:</w:t>
      </w:r>
      <w:r>
        <w:t xml:space="preserve"> </w:t>
      </w:r>
      <w:r>
        <w:rPr>
          <w:bCs/>
          <w:b/>
        </w:rPr>
        <w:t xml:space="preserve">nessun testo rosso, e il programma finisce normalmente.</w:t>
      </w:r>
      <w:r>
        <w:t xml:space="preserve"> </w:t>
      </w:r>
      <w:r>
        <w:t xml:space="preserve">Ma il disegno è sbagliato.</w:t>
      </w:r>
    </w:p>
    <w:p>
      <w:pPr>
        <w:pStyle w:val="BlockText"/>
      </w:pPr>
      <w:r>
        <w:t xml:space="preserve">»Kein roter Text. Und trotzdem falsch. Was sollte passieren — und was passiert?«</w:t>
      </w:r>
    </w:p>
    <w:p>
      <w:pPr>
        <w:pStyle w:val="FirstParagraph"/>
      </w:pPr>
      <w:r>
        <w:t xml:space="preserve">Qui la terza domanda cambia: non «cosa c’è di sbagliato», ma</w:t>
      </w:r>
      <w:r>
        <w:t xml:space="preserve"> </w:t>
      </w:r>
      <w:r>
        <w:rPr>
          <w:bCs/>
          <w:b/>
        </w:rPr>
        <w:t xml:space="preserve">«cosa manca»</w:t>
      </w:r>
      <w:r>
        <w:t xml:space="preserve">.</w:t>
      </w:r>
    </w:p>
    <w:bookmarkEnd w:id="26"/>
    <w:bookmarkStart w:id="27" w:name="due-cose-da-non-dire"/>
    <w:p>
      <w:pPr>
        <w:pStyle w:val="Heading3"/>
      </w:pPr>
      <w:r>
        <w:t xml:space="preserve">Due cose da non dire</w:t>
      </w:r>
    </w:p>
    <w:p>
      <w:pPr>
        <w:pStyle w:val="FirstParagraph"/>
      </w:pPr>
      <w:r>
        <w:rPr>
          <w:bCs/>
          <w:b/>
        </w:rPr>
        <w:t xml:space="preserve">Non dire che gli spazi danno errore.</w:t>
      </w:r>
      <w:r>
        <w:t xml:space="preserve"> </w:t>
      </w:r>
      <w:r>
        <w:rPr>
          <w:rStyle w:val="VerbatimChar"/>
        </w:rPr>
        <w:t xml:space="preserve">penup ()</w:t>
      </w:r>
      <w:r>
        <w:t xml:space="preserve"> </w:t>
      </w:r>
      <w:r>
        <w:t xml:space="preserve">con lo spazio funziona benissimo, Python se ne infischia. Se lo dici insegni una superstizione che poi ti si ritorce contro.</w:t>
      </w:r>
    </w:p>
    <w:p>
      <w:pPr>
        <w:pStyle w:val="BodyText"/>
      </w:pPr>
      <w:r>
        <w:rPr>
          <w:bCs/>
          <w:b/>
        </w:rPr>
        <w:t xml:space="preserve">Non dire «hai sbagliato».</w:t>
      </w:r>
      <w:r>
        <w:t xml:space="preserve"> </w:t>
      </w:r>
      <w:r>
        <w:t xml:space="preserve">Il messaggio rosso non è una punizione, è l’unico aiuto che hanno. Il modo in cui lo tratti tu decide se lo leggeranno o no per i prossimi tre anni.</w:t>
      </w:r>
    </w:p>
    <w:p>
      <w:pPr>
        <w:pStyle w:val="BodyText"/>
      </w:pPr>
      <w:r>
        <w:t xml:space="preserve">Le soluzioni complete, coi messaggi veri di Python, sono nell’</w:t>
      </w:r>
      <w:r>
        <w:rPr>
          <w:bCs/>
          <w:b/>
        </w:rPr>
        <w:t xml:space="preserve">Allegato A</w:t>
      </w:r>
      <w:r>
        <w:t xml:space="preserve">.</w:t>
      </w:r>
    </w:p>
    <w:bookmarkEnd w:id="27"/>
    <w:bookmarkEnd w:id="28"/>
    <w:bookmarkStart w:id="29" w:name="fase-3-i-file-di-esempio-2025"/>
    <w:p>
      <w:pPr>
        <w:pStyle w:val="Heading2"/>
      </w:pPr>
      <w:r>
        <w:t xml:space="preserve">Fase 3 · I file di esempio (20–25)</w:t>
      </w:r>
    </w:p>
    <w:p>
      <w:pPr>
        <w:pStyle w:val="FirstParagraph"/>
      </w:pPr>
      <w:r>
        <w:t xml:space="preserve">Cinque minuti, al proiettore, tre secondi a file: apri, Play, chiudi. Non spieghi niente, fai vedere e basta.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 esce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kreis.py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cerchio azzurro pieno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quadrat.py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quadrato arancione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dreieck.py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triangolo verde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dreieck_frei.py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triangolo qualsiasi, fatto con tre punti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bogen.py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arco di trionfo: due colonne, un arco, un architrave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treppe.py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scala di cinque gradini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stern.py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stella a cinque punte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haus.py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casa col tetto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hintergrund.py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cielo, prato, sole — e lo spazio per il loro pezzo</w:t>
            </w:r>
          </w:p>
        </w:tc>
      </w:tr>
    </w:tbl>
    <w:p>
      <w:pPr>
        <w:pStyle w:val="BodyText"/>
      </w:pPr>
      <w:r>
        <w:t xml:space="preserve">Poi la regola d’uso, che è tutta la lezione:</w:t>
      </w:r>
    </w:p>
    <w:p>
      <w:pPr>
        <w:pStyle w:val="BlockText"/>
      </w:pPr>
      <w:r>
        <w:t xml:space="preserve">»Such dir was aus. Kopieren, in dein Bild einsetzen, Zahlen ändern. Nicht abtippen —</w:t>
      </w:r>
      <w:r>
        <w:t xml:space="preserve"> </w:t>
      </w:r>
      <w:r>
        <w:rPr>
          <w:bCs/>
          <w:b/>
        </w:rPr>
        <w:t xml:space="preserve">kopieren</w:t>
      </w:r>
      <w:r>
        <w:t xml:space="preserve">.«</w:t>
      </w:r>
    </w:p>
    <w:p>
      <w:pPr>
        <w:pStyle w:val="FirstParagraph"/>
      </w:pPr>
      <w:r>
        <w:t xml:space="preserve">Copiare e incollare non è barare: è quello che fanno tutti i programmatori. Dillo chiaramente, perché qualcuno penserà di star imbrogliando.</w:t>
      </w:r>
    </w:p>
    <w:bookmarkEnd w:id="29"/>
    <w:bookmarkStart w:id="32" w:name="fase-4-il-triangolo-due-modi-2530"/>
    <w:p>
      <w:pPr>
        <w:pStyle w:val="Heading2"/>
      </w:pPr>
      <w:r>
        <w:t xml:space="preserve">Fase 4 · Il triangolo, due modi (25–30)</w:t>
      </w:r>
    </w:p>
    <w:p>
      <w:pPr>
        <w:pStyle w:val="FirstParagraph"/>
      </w:pPr>
      <w:r>
        <w:t xml:space="preserve">L’unico pezzo di teoria di oggi, e c’è perché il triangolo è quello che li frega sempre.</w:t>
      </w:r>
    </w:p>
    <w:bookmarkStart w:id="30" w:name="modo-1-tutti-i-lati-uguali"/>
    <w:p>
      <w:pPr>
        <w:pStyle w:val="Heading3"/>
      </w:pPr>
      <w:r>
        <w:t xml:space="preserve">Modo 1 · tutti i lati uguali</w:t>
      </w:r>
    </w:p>
    <w:p>
      <w:pPr>
        <w:pStyle w:val="SourceCode"/>
      </w:pPr>
      <w:r>
        <w:rPr>
          <w:rStyle w:val="NormalTok"/>
        </w:rPr>
        <w:t xml:space="preserve">forward(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Funziona</w:t>
      </w:r>
      <w:r>
        <w:t xml:space="preserve"> </w:t>
      </w:r>
      <w:r>
        <w:rPr>
          <w:bCs/>
          <w:b/>
        </w:rPr>
        <w:t xml:space="preserve">solo</w:t>
      </w:r>
      <w:r>
        <w:t xml:space="preserve"> </w:t>
      </w:r>
      <w:r>
        <w:t xml:space="preserve">se i tre numeri sono uguali. La rotazione è sempre 120, perché 360 diviso 3 fa 120.</w:t>
      </w:r>
    </w:p>
    <w:p>
      <w:pPr>
        <w:pStyle w:val="BlockText"/>
      </w:pPr>
      <w:r>
        <w:t xml:space="preserve">»Wenn die drei Zahlen nicht gleich sind, geht das Dreieck nie zu. Probiert es — macht eine davon 80.«</w:t>
      </w:r>
    </w:p>
    <w:p>
      <w:pPr>
        <w:pStyle w:val="FirstParagraph"/>
      </w:pPr>
      <w:r>
        <w:t xml:space="preserve">Falli provare davvero, trenta secondi: è l’unico modo perché se lo ricordino.</w:t>
      </w:r>
    </w:p>
    <w:bookmarkEnd w:id="30"/>
    <w:bookmarkStart w:id="31" w:name="modo-2-tre-punti"/>
    <w:p>
      <w:pPr>
        <w:pStyle w:val="Heading3"/>
      </w:pPr>
      <w:r>
        <w:t xml:space="preserve">Modo 2 · tre punti</w:t>
      </w:r>
    </w:p>
    <w:p>
      <w:pPr>
        <w:pStyle w:val="FirstParagraph"/>
      </w:pPr>
      <w:r>
        <w:t xml:space="preserve">Se vogliono un triangolo diverso — più largo, più piatto, storto — gli angoli non bastano: dovrebbero calcolare anche la lunghezza dei lati, e non è roba da oggi.</w:t>
      </w:r>
    </w:p>
    <w:p>
      <w:pPr>
        <w:pStyle w:val="BodyText"/>
      </w:pPr>
      <w:r>
        <w:t xml:space="preserve">La via d’uscita è non usare gli angoli affatto:</w:t>
      </w:r>
    </w:p>
    <w:p>
      <w:pPr>
        <w:pStyle w:val="SourceCode"/>
      </w:pP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Ecke 1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goto(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Ecke 2</w:t>
      </w:r>
      <w:r>
        <w:br/>
      </w:r>
      <w:r>
        <w:rPr>
          <w:rStyle w:val="NormalTok"/>
        </w:rPr>
        <w:t xml:space="preserve">goto(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die Spitze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zurück zu Ecke 1</w:t>
      </w:r>
      <w:r>
        <w:br/>
      </w:r>
      <w:r>
        <w:rPr>
          <w:rStyle w:val="NormalTok"/>
        </w:rPr>
        <w:t xml:space="preserve">end_fill()</w:t>
      </w:r>
    </w:p>
    <w:p>
      <w:pPr>
        <w:pStyle w:val="BlockText"/>
      </w:pPr>
      <w:r>
        <w:t xml:space="preserve">»Du sagst nur, wo die drei Ecken sind. Die Längen rechnet der Computer.«</w:t>
      </w:r>
    </w:p>
    <w:p>
      <w:pPr>
        <w:pStyle w:val="FirstParagraph"/>
      </w:pPr>
      <w:r>
        <w:t xml:space="preserve">L’ultima riga — tornare al primo punto — è quella che dimenticano tutti, e senza quella il triangolo resta aperto.</w:t>
      </w:r>
    </w:p>
    <w:p>
      <w:pPr>
        <w:pStyle w:val="BodyText"/>
      </w:pPr>
      <w:r>
        <w:rPr>
          <w:bCs/>
          <w:b/>
        </w:rPr>
        <w:t xml:space="preserve">Quale dei due usare:</w:t>
      </w:r>
      <w:r>
        <w:t xml:space="preserve"> </w:t>
      </w:r>
      <w:r>
        <w:t xml:space="preserve">il primo se il triangolo deve essere regolare (il tetto di una casa, un albero). Il secondo se deve avere una forma precisa. Dillo così e non aggiungere altro.</w:t>
      </w:r>
    </w:p>
    <w:bookmarkEnd w:id="31"/>
    <w:bookmarkEnd w:id="32"/>
    <w:bookmarkStart w:id="33" w:name="fase-5-lo-sfondo-3035"/>
    <w:p>
      <w:pPr>
        <w:pStyle w:val="Heading2"/>
      </w:pPr>
      <w:r>
        <w:t xml:space="preserve">Fase 5 · Lo sfondo (30–35)</w:t>
      </w:r>
    </w:p>
    <w:p>
      <w:pPr>
        <w:pStyle w:val="FirstParagraph"/>
      </w:pPr>
      <w:r>
        <w:t xml:space="preserve">Apri</w:t>
      </w:r>
      <w:r>
        <w:t xml:space="preserve"> </w:t>
      </w:r>
      <w:r>
        <w:rPr>
          <w:rStyle w:val="VerbatimChar"/>
        </w:rPr>
        <w:t xml:space="preserve">hintergrund.py</w:t>
      </w:r>
      <w:r>
        <w:t xml:space="preserve"> </w:t>
      </w:r>
      <w:r>
        <w:t xml:space="preserve">al proiettore e scorri fino in fondo. In cima c’è lo sfondo già fatto — »nicht ändern« — e in fondo c’è questo: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 AB HIER BIST DU DRAN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--- Mein Bild (______________)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&lt;-- wo dein Bild anfängt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hier kommen deine Befehle</w:t>
      </w:r>
    </w:p>
    <w:p>
      <w:pPr>
        <w:pStyle w:val="FirstParagraph"/>
      </w:pPr>
      <w:r>
        <w:t xml:space="preserve">Tre cose da dire, una volta ciascuna: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 salva subito col proprio nome.</w:t>
      </w:r>
      <w:r>
        <w:t xml:space="preserve"> </w:t>
      </w:r>
      <w:r>
        <w:rPr>
          <w:rStyle w:val="VerbatimChar"/>
        </w:rPr>
        <w:t xml:space="preserve">Datei → Speichern unter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mia_bild.py</w:t>
      </w:r>
      <w:r>
        <w:t xml:space="preserve">. Non si lavora sul file originale, se no la settimana prossima non ce l’ha più nessuno.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Il nome va nell’intestazione</w:t>
      </w:r>
      <w:r>
        <w:t xml:space="preserve">, nello spazio vuoto.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goto</w:t>
      </w:r>
      <w:r>
        <w:rPr>
          <w:bCs/>
          <w:b/>
        </w:rPr>
        <w:t xml:space="preserve"> </w:t>
      </w:r>
      <w:r>
        <w:rPr>
          <w:bCs/>
          <w:b/>
        </w:rPr>
        <w:t xml:space="preserve">in cima decide dove finisce il disegno.</w:t>
      </w:r>
      <w:r>
        <w:t xml:space="preserve"> </w:t>
      </w:r>
      <w:r>
        <w:t xml:space="preserve">Quello si cambia; il resto dello sfondo no.</w:t>
      </w:r>
    </w:p>
    <w:p>
      <w:pPr>
        <w:pStyle w:val="BlockText"/>
      </w:pPr>
      <w:r>
        <w:rPr>
          <w:bCs/>
          <w:b/>
        </w:rPr>
        <w:t xml:space="preserve">Il montaggio lo fai tu, dopo</w:t>
      </w:r>
    </w:p>
    <w:p>
      <w:pPr>
        <w:pStyle w:val="BlockText"/>
      </w:pPr>
      <w:r>
        <w:t xml:space="preserve">Non provare a far unire i file a loro: l’hai già visto giovedì scorso, costa più tempo di quanto ne valga. Raccogli i file con la chiavetta a fine ora e</w:t>
      </w:r>
      <w:r>
        <w:t xml:space="preserve"> </w:t>
      </w:r>
      <w:r>
        <w:rPr>
          <w:bCs/>
          <w:b/>
        </w:rPr>
        <w:t xml:space="preserve">unisci due o tre quadri per volta a casa</w:t>
      </w:r>
      <w:r>
        <w:t xml:space="preserve">, in cinque minuti. La settimana dopo li proietti all’inizio: è un regalo che costa zero tempo di lezione e fa un ottimo effetto.</w:t>
      </w:r>
    </w:p>
    <w:bookmarkEnd w:id="33"/>
    <w:bookmarkStart w:id="35" w:name="fase-6-officina-3580"/>
    <w:p>
      <w:pPr>
        <w:pStyle w:val="Heading2"/>
      </w:pPr>
      <w:r>
        <w:t xml:space="preserve">Fase 6 · Officina (35–80)</w:t>
      </w:r>
    </w:p>
    <w:p>
      <w:pPr>
        <w:pStyle w:val="FirstParagraph"/>
      </w:pPr>
      <w:r>
        <w:t xml:space="preserve">Quarantacinque minuti, ed è la fase più lunga che abbiano mai avuto. La consegna è una frase:</w:t>
      </w:r>
    </w:p>
    <w:p>
      <w:pPr>
        <w:pStyle w:val="BlockText"/>
      </w:pPr>
      <w:r>
        <w:t xml:space="preserve">»Bau dein Bild. Nimm, was du brauchst, aus den Dateien.«</w:t>
      </w:r>
    </w:p>
    <w:p>
      <w:pPr>
        <w:pStyle w:val="FirstParagraph"/>
      </w:pPr>
      <w:r>
        <w:t xml:space="preserve">Regole già note, da ripetere una volta sola: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Ein Block, dann Play.</w:t>
      </w:r>
      <w:r>
        <w:t xml:space="preserve"> </w:t>
      </w:r>
      <w:r>
        <w:t xml:space="preserve">Tre o quattro righe, Play, guarda.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Erst den Nachbarn fragen, dann mich.</w:t>
      </w:r>
    </w:p>
    <w:p>
      <w:pPr>
        <w:numPr>
          <w:ilvl w:val="0"/>
          <w:numId w:val="1003"/>
        </w:numPr>
        <w:pStyle w:val="Compact"/>
      </w:pPr>
      <w:r>
        <w:t xml:space="preserve">Ogni pezzo nuovo vuole la sua intestazione con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e una riga vuota prima.</w:t>
      </w:r>
    </w:p>
    <w:bookmarkStart w:id="34" w:name="cosa-fai-tu-per-quarantacinque-minuti"/>
    <w:p>
      <w:pPr>
        <w:pStyle w:val="Heading3"/>
      </w:pPr>
      <w:r>
        <w:t xml:space="preserve">Cosa fai tu per quarantacinque minuti</w:t>
      </w:r>
    </w:p>
    <w:p>
      <w:pPr>
        <w:pStyle w:val="FirstParagraph"/>
      </w:pPr>
      <w:r>
        <w:t xml:space="preserve">Giri. Ma oggi hai un compito preciso e non è spiegare: quando ti chiamano per un errore,</w:t>
      </w:r>
      <w:r>
        <w:t xml:space="preserve"> </w:t>
      </w:r>
      <w:r>
        <w:rPr>
          <w:bCs/>
          <w:b/>
        </w:rPr>
        <w:t xml:space="preserve">non lo risolvi</w:t>
      </w:r>
      <w:r>
        <w:t xml:space="preserve">. Punti il dito sul messaggio rosso e fai le tre domande della lavagna. Ci metti il doppio le prime cinque volte e un quarto dalla decima in poi.</w:t>
      </w:r>
    </w:p>
    <w:p>
      <w:pPr>
        <w:pStyle w:val="BodyText"/>
      </w:pPr>
      <w:r>
        <w:t xml:space="preserve">Dal minuto 72 giri con la chiavetta e raccogli i file.</w:t>
      </w:r>
    </w:p>
    <w:bookmarkEnd w:id="34"/>
    <w:bookmarkEnd w:id="35"/>
    <w:bookmarkStart w:id="36" w:name="fase-7-galleria-8088"/>
    <w:p>
      <w:pPr>
        <w:pStyle w:val="Heading2"/>
      </w:pPr>
      <w:r>
        <w:t xml:space="preserve">Fase 7 · Galleria (80–88)</w:t>
      </w:r>
    </w:p>
    <w:p>
      <w:pPr>
        <w:pStyle w:val="FirstParagraph"/>
      </w:pPr>
      <w:r>
        <w:t xml:space="preserve">Tre o quattro schermi sul proiettore, non di più. Scegli</w:t>
      </w:r>
      <w:r>
        <w:t xml:space="preserve"> </w:t>
      </w:r>
      <w:r>
        <w:rPr>
          <w:bCs/>
          <w:b/>
        </w:rPr>
        <w:t xml:space="preserve">uno dei lenti per primo</w:t>
      </w:r>
      <w:r>
        <w:t xml:space="preserve">: oggi hanno un quadro vero anche loro, con cielo, prato e sole, e si vede.</w:t>
      </w:r>
    </w:p>
    <w:p>
      <w:pPr>
        <w:pStyle w:val="BodyText"/>
      </w:pPr>
      <w:r>
        <w:t xml:space="preserve">Una domanda sola per ogni quadro, rivolta alla classe e non all’autore:</w:t>
      </w:r>
    </w:p>
    <w:p>
      <w:pPr>
        <w:pStyle w:val="BlockText"/>
      </w:pPr>
      <w:r>
        <w:t xml:space="preserve">»Welches Stück hat er genommen, und was hat er geändert?«</w:t>
      </w:r>
    </w:p>
    <w:bookmarkEnd w:id="36"/>
    <w:bookmarkStart w:id="37" w:name="fase-8-quaderno-8890"/>
    <w:p>
      <w:pPr>
        <w:pStyle w:val="Heading2"/>
      </w:pPr>
      <w:r>
        <w:t xml:space="preserve">Fase 8 · Quaderno (88–90)</w:t>
      </w:r>
    </w:p>
    <w:p>
      <w:pPr>
        <w:pStyle w:val="FirstParagraph"/>
      </w:pPr>
      <w:r>
        <w:t xml:space="preserve">Disegnano il proprio quadro, una riga sotto: quale file hanno copiato e cosa hanno cambiato. Quaderni nella scatola.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se-finiscono-prima"/>
    <w:p>
      <w:pPr>
        <w:pStyle w:val="Heading1"/>
      </w:pPr>
      <w:r>
        <w:t xml:space="preserve">Se finiscono prima</w:t>
      </w:r>
    </w:p>
    <w:bookmarkStart w:id="39" w:name="X088873abe5885f0101fdfee15f2c1fa66be9dd2"/>
    <w:p>
      <w:pPr>
        <w:pStyle w:val="Heading2"/>
      </w:pPr>
      <w:r>
        <w:t xml:space="preserve">Se finiscono in due o tre, mentre gli altri lavorano</w:t>
      </w:r>
    </w:p>
    <w:p>
      <w:pPr>
        <w:pStyle w:val="FirstParagraph"/>
      </w:pPr>
      <w:r>
        <w:rPr>
          <w:bCs/>
          <w:b/>
        </w:rPr>
        <w:t xml:space="preserve">Un secondo pezzo, in un altro punto dello sfondo.</w:t>
      </w:r>
      <w:r>
        <w:t xml:space="preserve"> </w:t>
      </w:r>
      <w:r>
        <w:t xml:space="preserve">Secondo blocco, seconda intestazione, secondo</w:t>
      </w:r>
      <w:r>
        <w:t xml:space="preserve"> </w:t>
      </w:r>
      <w:r>
        <w:rPr>
          <w:rStyle w:val="VerbatimChar"/>
        </w:rPr>
        <w:t xml:space="preserve">goto</w:t>
      </w:r>
      <w:r>
        <w:t xml:space="preserve">. Senza toccare il primo.</w:t>
      </w:r>
    </w:p>
    <w:p>
      <w:pPr>
        <w:pStyle w:val="BodyText"/>
      </w:pPr>
      <w:r>
        <w:rPr>
          <w:bCs/>
          <w:b/>
        </w:rPr>
        <w:t xml:space="preserve">L’arco di trionfo rimpicciolito.</w:t>
      </w:r>
      <w:r>
        <w:t xml:space="preserve"> </w:t>
      </w:r>
      <w:r>
        <w:t xml:space="preserve">Prendono</w:t>
      </w:r>
      <w:r>
        <w:t xml:space="preserve"> </w:t>
      </w:r>
      <w:r>
        <w:rPr>
          <w:rStyle w:val="VerbatimChar"/>
        </w:rPr>
        <w:t xml:space="preserve">bogen.py</w:t>
      </w:r>
      <w:r>
        <w:t xml:space="preserve"> </w:t>
      </w:r>
      <w:r>
        <w:t xml:space="preserve">e lo fanno entrare in metà spazio: devono cambiare tutti i numeri in modo coerente, e scoprono da soli che dimezzare solo alcuni rompe tutto. È la variabile con tre settimane di anticipo.</w:t>
      </w:r>
    </w:p>
    <w:p>
      <w:pPr>
        <w:pStyle w:val="BodyText"/>
      </w:pPr>
      <w:r>
        <w:rPr>
          <w:bCs/>
          <w:b/>
        </w:rPr>
        <w:t xml:space="preserve">Riparare un file rotto scritto da te.</w:t>
      </w:r>
      <w:r>
        <w:t xml:space="preserve"> </w:t>
      </w:r>
      <w:r>
        <w:t xml:space="preserve">Tieni pronti due file rotti in più — stessi errori, disegni diversi — per chi finisce presto. La caccia all’errore piace più del previsto.</w:t>
      </w:r>
    </w:p>
    <w:bookmarkEnd w:id="39"/>
    <w:bookmarkStart w:id="40" w:name="X9f43618217275dc37b145d6add00da045114ea1"/>
    <w:p>
      <w:pPr>
        <w:pStyle w:val="Heading2"/>
      </w:pPr>
      <w:r>
        <w:t xml:space="preserve">Se finiscono quasi tutti, e restano dieci o quindici minuti</w:t>
      </w:r>
    </w:p>
    <w:p>
      <w:pPr>
        <w:pStyle w:val="FirstParagraph"/>
      </w:pPr>
      <w:r>
        <w:rPr>
          <w:bCs/>
          <w:b/>
        </w:rPr>
        <w:t xml:space="preserve">La caccia a squadre.</w:t>
      </w:r>
      <w:r>
        <w:t xml:space="preserve"> </w:t>
      </w:r>
      <w:r>
        <w:t xml:space="preserve">Proietti un file rotto che non hanno mai visto e la classe ha due minuti per trovare la riga. Chi la dice per primo ne proietta un altro.</w:t>
      </w:r>
    </w:p>
    <w:p>
      <w:pPr>
        <w:pStyle w:val="BodyText"/>
      </w:pPr>
      <w:r>
        <w:rPr>
          <w:bCs/>
          <w:b/>
        </w:rPr>
        <w:t xml:space="preserve">Il quadro collettivo, questa volta fatto da te.</w:t>
      </w:r>
      <w:r>
        <w:t xml:space="preserve"> </w:t>
      </w:r>
      <w:r>
        <w:t xml:space="preserve">Monti in diretta tre dei loro quadri sullo stesso sfondo, con loro che guardano, e commenti ad alta voce quello che fai: »jetzt kopiere ich Lisas Block hierher, und ihr Haus steht bei goto minus zweihundert.« Durano otto minuti e vedono come si fa, senza doverlo fare.</w:t>
      </w:r>
    </w:p>
    <w:bookmarkEnd w:id="40"/>
    <w:bookmarkStart w:id="41" w:name="se-avanzano-cinque-minuti"/>
    <w:p>
      <w:pPr>
        <w:pStyle w:val="Heading2"/>
      </w:pPr>
      <w:r>
        <w:t xml:space="preserve">Se avanzano cinque minuti</w:t>
      </w:r>
    </w:p>
    <w:p>
      <w:pPr>
        <w:pStyle w:val="FirstParagraph"/>
      </w:pPr>
      <w:r>
        <w:rPr>
          <w:bCs/>
          <w:b/>
        </w:rPr>
        <w:t xml:space="preserve">Cambia un colore solo</w:t>
      </w:r>
      <w:r>
        <w:t xml:space="preserve">, e prima di premere Play dici al vicino cosa succederà.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gli-inciampi"/>
    <w:p>
      <w:pPr>
        <w:pStyle w:val="Heading1"/>
      </w:pPr>
      <w:r>
        <w:t xml:space="preserve">Gli inciampi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Cosa vedi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Cos’è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 fare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Testo rosso e mano alzata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L’abitudine vecchia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guardare lo schermo. Indica la lavagna: »welche Zeile?«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Niente rosso, «non va»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Parentesi o</w:t>
            </w:r>
            <w:r>
              <w:t xml:space="preserve"> </w:t>
            </w:r>
            <w:r>
              <w:rPr>
                <w:rStyle w:val="VerbatimChar"/>
              </w:rPr>
              <w:t xml:space="preserve">end_fill()</w:t>
            </w:r>
            <w:r>
              <w:t xml:space="preserve"> </w:t>
            </w:r>
            <w:r>
              <w:t xml:space="preserve">dimenticati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»Was sollte passieren, und was passiert?«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triangolo non si chiude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 numeri diversi, o manca il ritorno al primo punto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1 o modo 2: fagli dire quale dei due sta usando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 cambiato lo sfondo e si è rotto tutto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Datei → Rückgängig</w:t>
            </w:r>
            <w:r>
              <w:t xml:space="preserve">, oppure ricopia</w:t>
            </w:r>
            <w:r>
              <w:t xml:space="preserve"> </w:t>
            </w:r>
            <w:r>
              <w:rPr>
                <w:rStyle w:val="VerbatimChar"/>
              </w:rPr>
              <w:t xml:space="preserve">hintergrund.py</w:t>
            </w:r>
            <w:r>
              <w:t xml:space="preserve"> </w:t>
            </w:r>
            <w:r>
              <w:t xml:space="preserve">dalla cartella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 salvato sopra</w:t>
            </w:r>
            <w:r>
              <w:t xml:space="preserve"> </w:t>
            </w:r>
            <w:r>
              <w:rPr>
                <w:rStyle w:val="VerbatimChar"/>
              </w:rPr>
              <w:t xml:space="preserve">hintergrund.py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Succede di sicuro, almeno una volta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questo il file originale sta nella cartella e si lavora su una copia. Riporta il file dalla chiavetta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disegno finisce sotto il prato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</w:t>
            </w:r>
            <w:r>
              <w:t xml:space="preserve"> </w:t>
            </w:r>
            <w:r>
              <w:rPr>
                <w:rStyle w:val="VerbatimChar"/>
              </w:rPr>
              <w:t xml:space="preserve">goto</w:t>
            </w:r>
            <w:r>
              <w:t xml:space="preserve"> </w:t>
            </w:r>
            <w:r>
              <w:t xml:space="preserve">in cima ha una y troppo bassa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prato arriva a −125. Sopra quello si vede, sotto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Copia un pezzo e sparisce il colore di prima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color()</w:t>
            </w:r>
            <w:r>
              <w:t xml:space="preserve"> </w:t>
            </w:r>
            <w:r>
              <w:t xml:space="preserve">del pezzo nuovo vale da lì in 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è un errore: è come funziona. Se vuole il colore di prima lo riscrive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differenziazione"/>
    <w:p>
      <w:pPr>
        <w:pStyle w:val="Heading1"/>
      </w:pPr>
      <w:r>
        <w:t xml:space="preserve">Differenziazione</w:t>
      </w:r>
    </w:p>
    <w:p>
      <w:pPr>
        <w:pStyle w:val="FirstParagraph"/>
      </w:pPr>
      <w:r>
        <w:rPr>
          <w:bCs/>
          <w:b/>
        </w:rPr>
        <w:t xml:space="preserve">Chi è lentissimo a scrivere.</w:t>
      </w:r>
      <w:r>
        <w:t xml:space="preserve"> </w:t>
      </w:r>
      <w:r>
        <w:t xml:space="preserve">Oggi la lezione è fatta per lui: copia</w:t>
      </w:r>
      <w:r>
        <w:t xml:space="preserve"> </w:t>
      </w:r>
      <w:r>
        <w:rPr>
          <w:rStyle w:val="VerbatimChar"/>
        </w:rPr>
        <w:t xml:space="preserve">haus.py</w:t>
      </w:r>
      <w:r>
        <w:t xml:space="preserve"> </w:t>
      </w:r>
      <w:r>
        <w:t xml:space="preserve">dentro lo sfondo, cambia due colori, e ha un quadro. Alla galleria il suo è il primo che proietti.</w:t>
      </w:r>
    </w:p>
    <w:p>
      <w:pPr>
        <w:pStyle w:val="BodyText"/>
      </w:pPr>
      <w:r>
        <w:rPr>
          <w:bCs/>
          <w:b/>
        </w:rPr>
        <w:t xml:space="preserve">Chi ha voglia di lavorare.</w:t>
      </w:r>
      <w:r>
        <w:t xml:space="preserve"> </w:t>
      </w:r>
      <w:r>
        <w:t xml:space="preserve">Non dargli più pezzi: dagli un vincolo. »Dein Bild muss aus mindestens vier Teilen bestehen, und keine zwei dürfen die gleiche Farbe haben.«</w:t>
      </w:r>
    </w:p>
    <w:p>
      <w:pPr>
        <w:pStyle w:val="BodyText"/>
      </w:pPr>
      <w:r>
        <w:rPr>
          <w:bCs/>
          <w:b/>
        </w:rPr>
        <w:t xml:space="preserve">Chi si blocca e non chiama.</w:t>
      </w:r>
      <w:r>
        <w:t xml:space="preserve"> </w:t>
      </w:r>
      <w:r>
        <w:t xml:space="preserve">Il giro dietro ai banchi ogni dieci minuti. Oggi passi comunque da tutti con la chiavetta, e lì vedi a che punto sono senza che nessuno alzi la mano.</w:t>
      </w:r>
    </w:p>
    <w:p>
      <w:r>
        <w:pict>
          <v:rect style="width:0;height:1.5pt" o:hralign="center" o:hrstd="t" o:hr="t"/>
        </w:pict>
      </w:r>
    </w:p>
    <w:bookmarkEnd w:id="44"/>
    <w:bookmarkStart w:id="45" w:name="ha-funzionato"/>
    <w:p>
      <w:pPr>
        <w:pStyle w:val="Heading1"/>
      </w:pPr>
      <w:r>
        <w:t xml:space="preserve">Ha funzionato?</w:t>
      </w:r>
    </w:p>
    <w:p>
      <w:pPr>
        <w:numPr>
          <w:ilvl w:val="0"/>
          <w:numId w:val="1004"/>
        </w:numPr>
        <w:pStyle w:val="Compact"/>
      </w:pPr>
      <w:r>
        <w:t xml:space="preserve">Almeno sei ragazzi su undici hanno trovato da soli la riga di un errore.</w:t>
      </w:r>
    </w:p>
    <w:p>
      <w:pPr>
        <w:numPr>
          <w:ilvl w:val="0"/>
          <w:numId w:val="1004"/>
        </w:numPr>
        <w:pStyle w:val="Compact"/>
      </w:pPr>
      <w:r>
        <w:t xml:space="preserve">Nessuno, nella seconda metà dell’ora, ti ha chiamato senza prima aver letto il numero di riga.</w:t>
      </w:r>
    </w:p>
    <w:p>
      <w:pPr>
        <w:numPr>
          <w:ilvl w:val="0"/>
          <w:numId w:val="1004"/>
        </w:numPr>
        <w:pStyle w:val="Compact"/>
      </w:pPr>
      <w:r>
        <w:t xml:space="preserve">Tutti e undici hanno un file salvato col proprio nome e un quadro sullo sfondo.</w:t>
      </w:r>
    </w:p>
    <w:p>
      <w:pPr>
        <w:numPr>
          <w:ilvl w:val="0"/>
          <w:numId w:val="1004"/>
        </w:numPr>
        <w:pStyle w:val="Compact"/>
      </w:pPr>
      <w:r>
        <w:t xml:space="preserve">Qualcuno ha detto che le cinque scale di</w:t>
      </w:r>
      <w:r>
        <w:t xml:space="preserve"> </w:t>
      </w:r>
      <w:r>
        <w:rPr>
          <w:rStyle w:val="VerbatimChar"/>
        </w:rPr>
        <w:t xml:space="preserve">treppe.py</w:t>
      </w:r>
      <w:r>
        <w:t xml:space="preserve"> </w:t>
      </w:r>
      <w:r>
        <w:t xml:space="preserve">sono troppe.</w:t>
      </w:r>
      <w:r>
        <w:t xml:space="preserve"> </w:t>
      </w:r>
      <w:r>
        <w:rPr>
          <w:bCs/>
          <w:b/>
        </w:rPr>
        <w:t xml:space="preserve">Segnati il nome.</w:t>
      </w:r>
    </w:p>
    <w:p>
      <w:pPr>
        <w:numPr>
          <w:ilvl w:val="0"/>
          <w:numId w:val="1004"/>
        </w:numPr>
        <w:pStyle w:val="Compact"/>
      </w:pPr>
      <w:r>
        <w:t xml:space="preserve">Nel quaderno c’è scritto quale file hanno copiato.</w:t>
      </w:r>
    </w:p>
    <w:p>
      <w:r>
        <w:pict>
          <v:rect style="width:0;height:1.5pt" o:hralign="center" o:hrstd="t" o:hr="t"/>
        </w:pict>
      </w:r>
    </w:p>
    <w:bookmarkEnd w:id="45"/>
    <w:bookmarkStart w:id="52" w:name="allegato-a-le-soluzioni-della-fehlerjagd"/>
    <w:p>
      <w:pPr>
        <w:pStyle w:val="Heading1"/>
      </w:pPr>
      <w:r>
        <w:t xml:space="preserve">Allegato A · Le soluzioni della Fehlerjagd</w:t>
      </w:r>
    </w:p>
    <w:p>
      <w:pPr>
        <w:pStyle w:val="FirstParagraph"/>
      </w:pPr>
      <w:r>
        <w:t xml:space="preserve">I messaggi qui sotto sono quelli veri, presi eseguendo i file. Thonny 5 usa Python 3.14 e la formulazione può cambiare di una parola — il numero di riga no.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Errore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 dice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fehler_1.py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nome scritto male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 6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NameError: name 'forwrd' is not defined. Did you mean: 'forward'?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fehler_2.py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virgolette mancanti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 5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NameError: name 'red' is not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fehler_3.py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parentesi non chiusa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 6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SyntaxError: '(' was never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fehler_4.py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maiuscola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 7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NameError: name 'Left' is not defined. Did you mean: 'left'?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fehler_5.py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parentesi dimenticate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nessun messaggio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fehler_6.py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end_fill()</w:t>
            </w:r>
            <w:r>
              <w:t xml:space="preserve"> </w:t>
            </w:r>
            <w:r>
              <w:t xml:space="preserve">dimenticato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nessun messaggio</w:t>
            </w:r>
          </w:p>
        </w:tc>
      </w:tr>
    </w:tbl>
    <w:bookmarkStart w:id="46" w:name="fehler_1.py-il-nome-scritto-male"/>
    <w:p>
      <w:pPr>
        <w:pStyle w:val="Heading2"/>
      </w:pPr>
      <w:r>
        <w:rPr>
          <w:rStyle w:val="VerbatimChar"/>
        </w:rPr>
        <w:t xml:space="preserve">fehler_1.py</w:t>
      </w:r>
      <w:r>
        <w:t xml:space="preserve"> </w:t>
      </w:r>
      <w:r>
        <w:t xml:space="preserve">· il nome scritto male</w:t>
      </w:r>
    </w:p>
    <w:p>
      <w:pPr>
        <w:pStyle w:val="FirstParagraph"/>
      </w:pPr>
      <w:r>
        <w:t xml:space="preserve">Python scrive perfino il suggerimento, e le frecce</w:t>
      </w:r>
      <w:r>
        <w:t xml:space="preserve"> </w:t>
      </w:r>
      <w:r>
        <w:rPr>
          <w:rStyle w:val="VerbatimChar"/>
        </w:rPr>
        <w:t xml:space="preserve">^^^^^^</w:t>
      </w:r>
      <w:r>
        <w:t xml:space="preserve"> </w:t>
      </w:r>
      <w:r>
        <w:t xml:space="preserve">indicano la parola esatta.</w:t>
      </w:r>
    </w:p>
    <w:p>
      <w:pPr>
        <w:pStyle w:val="SourceCode"/>
      </w:pPr>
      <w:r>
        <w:rPr>
          <w:rStyle w:val="CommentTok"/>
        </w:rPr>
        <w:t xml:space="preserve"># FEHLER 1 — Findest du ihn?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forwrd(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done()</w:t>
      </w:r>
    </w:p>
    <w:bookmarkEnd w:id="46"/>
    <w:bookmarkStart w:id="47" w:name="fehler_2.py-le-virgolette-mancanti"/>
    <w:p>
      <w:pPr>
        <w:pStyle w:val="Heading2"/>
      </w:pPr>
      <w:r>
        <w:rPr>
          <w:rStyle w:val="VerbatimChar"/>
        </w:rPr>
        <w:t xml:space="preserve">fehler_2.py</w:t>
      </w:r>
      <w:r>
        <w:t xml:space="preserve"> </w:t>
      </w:r>
      <w:r>
        <w:t xml:space="preserve">· le virgolette mancanti</w:t>
      </w:r>
    </w:p>
    <w:p>
      <w:pPr>
        <w:pStyle w:val="FirstParagraph"/>
      </w:pPr>
      <w:r>
        <w:t xml:space="preserve">Senza virgolette</w:t>
      </w:r>
      <w:r>
        <w:t xml:space="preserve"> </w:t>
      </w:r>
      <w:r>
        <w:rPr>
          <w:rStyle w:val="VerbatimChar"/>
        </w:rPr>
        <w:t xml:space="preserve">red</w:t>
      </w:r>
      <w:r>
        <w:t xml:space="preserve"> </w:t>
      </w:r>
      <w:r>
        <w:t xml:space="preserve">non è un colore: è un nome che Python cerca e non trova. È l’errore più frequente di tutti.</w:t>
      </w:r>
    </w:p>
    <w:p>
      <w:pPr>
        <w:pStyle w:val="SourceCode"/>
      </w:pPr>
      <w:r>
        <w:rPr>
          <w:rStyle w:val="CommentTok"/>
        </w:rPr>
        <w:t xml:space="preserve"># FEHLER 2 — Findest du ihn?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color(red)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done()</w:t>
      </w:r>
    </w:p>
    <w:bookmarkEnd w:id="47"/>
    <w:bookmarkStart w:id="48" w:name="fehler_3.py-la-parentesi-non-chiusa"/>
    <w:p>
      <w:pPr>
        <w:pStyle w:val="Heading2"/>
      </w:pPr>
      <w:r>
        <w:rPr>
          <w:rStyle w:val="VerbatimChar"/>
        </w:rPr>
        <w:t xml:space="preserve">fehler_3.py</w:t>
      </w:r>
      <w:r>
        <w:t xml:space="preserve"> </w:t>
      </w:r>
      <w:r>
        <w:t xml:space="preserve">· la parentesi non chiusa</w:t>
      </w:r>
    </w:p>
    <w:p>
      <w:pPr>
        <w:pStyle w:val="FirstParagraph"/>
      </w:pPr>
      <w:r>
        <w:t xml:space="preserve">Con questo errore il programma non parte affatto. La riga indicata a volte è quella sopra il problema: regola generale, guarda quella riga</w:t>
      </w:r>
      <w:r>
        <w:t xml:space="preserve"> </w:t>
      </w:r>
      <w:r>
        <w:rPr>
          <w:bCs/>
          <w:b/>
        </w:rPr>
        <w:t xml:space="preserve">e quella prima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FEHLER 3 — Findest du ihn?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done()</w:t>
      </w:r>
    </w:p>
    <w:bookmarkEnd w:id="48"/>
    <w:bookmarkStart w:id="49" w:name="fehler_4.py-la-maiuscola"/>
    <w:p>
      <w:pPr>
        <w:pStyle w:val="Heading2"/>
      </w:pPr>
      <w:r>
        <w:rPr>
          <w:rStyle w:val="VerbatimChar"/>
        </w:rPr>
        <w:t xml:space="preserve">fehler_4.py</w:t>
      </w:r>
      <w:r>
        <w:t xml:space="preserve"> </w:t>
      </w:r>
      <w:r>
        <w:t xml:space="preserve">· la maiuscola</w:t>
      </w:r>
    </w:p>
    <w:p>
      <w:pPr>
        <w:pStyle w:val="FirstParagraph"/>
      </w:pPr>
      <w:r>
        <w:t xml:space="preserve">Python distingue maiuscole e minuscole. Tutti i comandi della tartaruga sono minuscoli.</w:t>
      </w:r>
    </w:p>
    <w:p>
      <w:pPr>
        <w:pStyle w:val="SourceCode"/>
      </w:pPr>
      <w:r>
        <w:rPr>
          <w:rStyle w:val="CommentTok"/>
        </w:rPr>
        <w:t xml:space="preserve"># FEHLER 4 — Findest du ihn?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done()</w:t>
      </w:r>
    </w:p>
    <w:bookmarkEnd w:id="49"/>
    <w:bookmarkStart w:id="50" w:name="fehler_5.py-le-parentesi-dimenticate"/>
    <w:p>
      <w:pPr>
        <w:pStyle w:val="Heading2"/>
      </w:pPr>
      <w:r>
        <w:rPr>
          <w:rStyle w:val="VerbatimChar"/>
        </w:rPr>
        <w:t xml:space="preserve">fehler_5.py</w:t>
      </w:r>
      <w:r>
        <w:t xml:space="preserve"> </w:t>
      </w:r>
      <w:r>
        <w:t xml:space="preserve">· le parentesi dimenticate</w:t>
      </w:r>
    </w:p>
    <w:p>
      <w:pPr>
        <w:pStyle w:val="FirstParagraph"/>
      </w:pPr>
      <w:r>
        <w:rPr>
          <w:rStyle w:val="VerbatimChar"/>
        </w:rPr>
        <w:t xml:space="preserve">penup</w:t>
      </w:r>
      <w:r>
        <w:t xml:space="preserve"> </w:t>
      </w:r>
      <w:r>
        <w:t xml:space="preserve">senza parentesi non è un ordine: è solo il nome del comando. La penna non si alza mai e invece di due trattini separati esce una riga unica. Come dire «la porta» invece di «apri la porta».</w:t>
      </w:r>
    </w:p>
    <w:p>
      <w:pPr>
        <w:pStyle w:val="SourceCode"/>
      </w:pPr>
      <w:r>
        <w:rPr>
          <w:rStyle w:val="CommentTok"/>
        </w:rPr>
        <w:t xml:space="preserve"># FEHLER 5 — Kein roter Text. Trotzdem ist es falsch.</w:t>
      </w:r>
      <w:r>
        <w:br/>
      </w:r>
      <w:r>
        <w:rPr>
          <w:rStyle w:val="CommentTok"/>
        </w:rPr>
        <w:t xml:space="preserve"># Es sollen ZWEI getrennte Striche sein, ohne Linie dazwischen.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penup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done()</w:t>
      </w:r>
    </w:p>
    <w:bookmarkEnd w:id="50"/>
    <w:bookmarkStart w:id="51" w:name="fehler_6.py-end_fill-dimenticato"/>
    <w:p>
      <w:pPr>
        <w:pStyle w:val="Heading2"/>
      </w:pPr>
      <w:r>
        <w:rPr>
          <w:rStyle w:val="VerbatimChar"/>
        </w:rPr>
        <w:t xml:space="preserve">fehler_6.py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end_fill()</w:t>
      </w:r>
      <w:r>
        <w:t xml:space="preserve"> </w:t>
      </w:r>
      <w:r>
        <w:t xml:space="preserve">dimenticato</w:t>
      </w:r>
    </w:p>
    <w:p>
      <w:pPr>
        <w:pStyle w:val="FirstParagraph"/>
      </w:pPr>
      <w:r>
        <w:t xml:space="preserve">Il quadrato esce vuoto invece che dorato: il riempimento era cominciato e non è mai finito.</w:t>
      </w:r>
    </w:p>
    <w:p>
      <w:pPr>
        <w:pStyle w:val="SourceCode"/>
      </w:pPr>
      <w:r>
        <w:rPr>
          <w:rStyle w:val="CommentTok"/>
        </w:rPr>
        <w:t xml:space="preserve"># FEHLER 6 — Kein roter Text. Trotzdem ist es falsch.</w:t>
      </w:r>
      <w:r>
        <w:br/>
      </w:r>
      <w:r>
        <w:rPr>
          <w:rStyle w:val="CommentTok"/>
        </w:rPr>
        <w:t xml:space="preserve"># Das Quadrat soll AUSGEMALT sein.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done()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2" w:name="allegato-b-i-file-di-esempio"/>
    <w:p>
      <w:pPr>
        <w:pStyle w:val="Heading1"/>
      </w:pPr>
      <w:r>
        <w:t xml:space="preserve">Allegato B · I file di esempio</w:t>
      </w:r>
    </w:p>
    <w:p>
      <w:pPr>
        <w:pStyle w:val="FirstParagraph"/>
      </w:pPr>
      <w:r>
        <w:t xml:space="preserve">Vanno copiati nella cartella</w:t>
      </w:r>
      <w:r>
        <w:t xml:space="preserve"> </w:t>
      </w:r>
      <w:r>
        <w:rPr>
          <w:rStyle w:val="VerbatimChar"/>
        </w:rPr>
        <w:t xml:space="preserve">python_kurs</w:t>
      </w:r>
      <w:r>
        <w:t xml:space="preserve"> </w:t>
      </w:r>
      <w:r>
        <w:t xml:space="preserve">di ogni macchina il mercoledì. I sei file rotti stanno in una sottocartella</w:t>
      </w:r>
      <w:r>
        <w:t xml:space="preserve"> </w:t>
      </w:r>
      <w:r>
        <w:rPr>
          <w:rStyle w:val="VerbatimChar"/>
        </w:rPr>
        <w:t xml:space="preserve">fehler</w:t>
      </w:r>
      <w:r>
        <w:t xml:space="preserve">.</w:t>
      </w:r>
    </w:p>
    <w:bookmarkStart w:id="53" w:name="hintergrund.py"/>
    <w:p>
      <w:pPr>
        <w:pStyle w:val="Heading2"/>
      </w:pPr>
      <w:r>
        <w:rPr>
          <w:rStyle w:val="VerbatimChar"/>
        </w:rPr>
        <w:t xml:space="preserve">hintergrund.py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 HINTERGRUND — Himmel, Wiese und Sonne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Das hier ist schon fertig. Nicht ändern.</w:t>
      </w:r>
      <w:r>
        <w:br/>
      </w:r>
      <w:r>
        <w:rPr>
          <w:rStyle w:val="CommentTok"/>
        </w:rPr>
        <w:t xml:space="preserve">#  DEIN BILD KOMMT GANZ UNTEN, wo es steht.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setup(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bgcolor(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hideturtle()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Die Wiese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"yellowgreen"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rPr>
          <w:rStyle w:val="CommentTok"/>
        </w:rPr>
        <w:t xml:space="preserve"># --- Die Sonne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circle(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 AB HIER BIST DU DRAN</w:t>
      </w:r>
      <w:r>
        <w:br/>
      </w:r>
      <w:r>
        <w:rPr>
          <w:rStyle w:val="CommentTok"/>
        </w:rPr>
        <w:t xml:space="preserve">#  Schreib deinen Namen in die Überschrift.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--- Mein Bild (______________)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&lt;-- wo dein Bild anfängt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hier kommen deine Befehle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done()</w:t>
      </w:r>
    </w:p>
    <w:bookmarkEnd w:id="53"/>
    <w:bookmarkStart w:id="54" w:name="kreis.py"/>
    <w:p>
      <w:pPr>
        <w:pStyle w:val="Heading2"/>
      </w:pPr>
      <w:r>
        <w:rPr>
          <w:rStyle w:val="VerbatimChar"/>
        </w:rPr>
        <w:t xml:space="preserve">kreis.py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 KREIS — ein bunter Kreis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Das Programm läuft schon. Ändere die Zahlen,</w:t>
      </w:r>
      <w:r>
        <w:br/>
      </w:r>
      <w:r>
        <w:rPr>
          <w:rStyle w:val="CommentTok"/>
        </w:rPr>
        <w:t xml:space="preserve">#  drück Play und schau, was passiert.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Der Kreis ---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&lt;-- Strichfarbe, Füllfarbe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circle(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   </w:t>
      </w:r>
      <w:r>
        <w:rPr>
          <w:rStyle w:val="CommentTok"/>
        </w:rPr>
        <w:t xml:space="preserve"># &lt;-- wie groß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rPr>
          <w:rStyle w:val="NormalTok"/>
        </w:rPr>
        <w:t xml:space="preserve">done()</w:t>
      </w:r>
    </w:p>
    <w:bookmarkEnd w:id="54"/>
    <w:bookmarkStart w:id="55" w:name="quadrat.py"/>
    <w:p>
      <w:pPr>
        <w:pStyle w:val="Heading2"/>
      </w:pPr>
      <w:r>
        <w:rPr>
          <w:rStyle w:val="VerbatimChar"/>
        </w:rPr>
        <w:t xml:space="preserve">quadrat.py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 QUADRAT — ein buntes Quadrat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Probier mal: alle vier Zahlen auf 200.</w:t>
      </w:r>
      <w:r>
        <w:br/>
      </w:r>
      <w:r>
        <w:rPr>
          <w:rStyle w:val="CommentTok"/>
        </w:rPr>
        <w:t xml:space="preserve">#  Und dann: eine davon auf 50.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Das Quadrat ---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&lt;-- Strichfarbe, Füllfarbe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# &lt;-- die vier Seiten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rPr>
          <w:rStyle w:val="NormalTok"/>
        </w:rPr>
        <w:t xml:space="preserve">done()</w:t>
      </w:r>
    </w:p>
    <w:bookmarkEnd w:id="55"/>
    <w:bookmarkStart w:id="56" w:name="dreieck.py"/>
    <w:p>
      <w:pPr>
        <w:pStyle w:val="Heading2"/>
      </w:pPr>
      <w:r>
        <w:rPr>
          <w:rStyle w:val="VerbatimChar"/>
        </w:rPr>
        <w:t xml:space="preserve">dreieck.py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 DREIECK — ein Dreieck mit drei gleichen Seiten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WICHTIG, sonst geht es nie zu:</w:t>
      </w:r>
      <w:r>
        <w:br/>
      </w:r>
      <w:r>
        <w:rPr>
          <w:rStyle w:val="CommentTok"/>
        </w:rPr>
        <w:t xml:space="preserve">#  Alle drei Seiten sind GLEICH LANG, und jedes Mal</w:t>
      </w:r>
      <w:r>
        <w:br/>
      </w:r>
      <w:r>
        <w:rPr>
          <w:rStyle w:val="CommentTok"/>
        </w:rPr>
        <w:t xml:space="preserve">#  dreht man sich um 120 nach links.  360 : 3 = 120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Wenn du ein anderes Dreieck willst — breiter, flacher,</w:t>
      </w:r>
      <w:r>
        <w:br/>
      </w:r>
      <w:r>
        <w:rPr>
          <w:rStyle w:val="CommentTok"/>
        </w:rPr>
        <w:t xml:space="preserve">#  schief — dann geht das so nicht. Dafür gibt es dreieck_frei.py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Das Dreieck ---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&lt;-- Strichfarbe, Füllfarbe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                        </w:t>
      </w:r>
      <w:r>
        <w:rPr>
          <w:rStyle w:val="CommentTok"/>
        </w:rPr>
        <w:t xml:space="preserve"># &lt;-- Seite 1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                        </w:t>
      </w:r>
      <w:r>
        <w:rPr>
          <w:rStyle w:val="CommentTok"/>
        </w:rPr>
        <w:t xml:space="preserve"># &lt;-- Seite 2: GLEICHE Zahl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                        </w:t>
      </w:r>
      <w:r>
        <w:rPr>
          <w:rStyle w:val="CommentTok"/>
        </w:rPr>
        <w:t xml:space="preserve"># &lt;-- Seite 3: GLEICHE Zahl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rPr>
          <w:rStyle w:val="NormalTok"/>
        </w:rPr>
        <w:t xml:space="preserve">done()</w:t>
      </w:r>
    </w:p>
    <w:bookmarkEnd w:id="56"/>
    <w:bookmarkStart w:id="57" w:name="dreieck_frei.py"/>
    <w:p>
      <w:pPr>
        <w:pStyle w:val="Heading2"/>
      </w:pPr>
      <w:r>
        <w:rPr>
          <w:rStyle w:val="VerbatimChar"/>
        </w:rPr>
        <w:t xml:space="preserve">dreieck_frei.py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 DREIECK FREI — ein Dreieck, das du selbst bestimmst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Hier gibt es KEINE Winkel und KEINE Seitenlängen.</w:t>
      </w:r>
      <w:r>
        <w:br/>
      </w:r>
      <w:r>
        <w:rPr>
          <w:rStyle w:val="CommentTok"/>
        </w:rPr>
        <w:t xml:space="preserve">#  Du sagst nur: hier, hier und hier sind die drei Ecken.</w:t>
      </w:r>
      <w:r>
        <w:br/>
      </w:r>
      <w:r>
        <w:rPr>
          <w:rStyle w:val="CommentTok"/>
        </w:rPr>
        <w:t xml:space="preserve">#  Den Rest rechnet der Computer.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Probier mal: ändere nur die erste Zahl von der Spitze.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Die drei Ecken ---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&lt;-- Ecke 1: unten links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goto(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&lt;-- Ecke 2: unten rechts</w:t>
      </w:r>
      <w:r>
        <w:br/>
      </w:r>
      <w:r>
        <w:rPr>
          <w:rStyle w:val="NormalTok"/>
        </w:rPr>
        <w:t xml:space="preserve">goto(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&lt;-- Ecke 3: die Spitze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wieder zur Ecke 1 — sonst ist es nicht zu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rPr>
          <w:rStyle w:val="NormalTok"/>
        </w:rPr>
        <w:t xml:space="preserve">done()</w:t>
      </w:r>
    </w:p>
    <w:bookmarkEnd w:id="57"/>
    <w:bookmarkStart w:id="58" w:name="bogen.py"/>
    <w:p>
      <w:pPr>
        <w:pStyle w:val="Heading2"/>
      </w:pPr>
      <w:r>
        <w:rPr>
          <w:rStyle w:val="VerbatimChar"/>
        </w:rPr>
        <w:t xml:space="preserve">bogen.py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 BOGEN — ein Tor mit zwei Säulen und einem Bogen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Vier Blöcke: linke Säule, rechte Säule, der Bogen,</w:t>
      </w:r>
      <w:r>
        <w:br/>
      </w:r>
      <w:r>
        <w:rPr>
          <w:rStyle w:val="CommentTok"/>
        </w:rPr>
        <w:t xml:space="preserve">#  und oben ein Balken.</w:t>
      </w:r>
      <w:r>
        <w:br/>
      </w:r>
      <w:r>
        <w:rPr>
          <w:rStyle w:val="CommentTok"/>
        </w:rPr>
        <w:t xml:space="preserve">#  Der Bogen ist ein halber Kreis: circle(80, 180)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Die linke Säule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"dimgray"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"lightgray"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rPr>
          <w:rStyle w:val="CommentTok"/>
        </w:rPr>
        <w:t xml:space="preserve"># --- Die rechte Säule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"dimgray"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"lightgray"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rPr>
          <w:rStyle w:val="CommentTok"/>
        </w:rPr>
        <w:t xml:space="preserve"># --- Der Bogen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"dimgray"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circle(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&lt;-- halber Kreis, Radius 80</w:t>
      </w:r>
      <w:r>
        <w:br/>
      </w:r>
      <w:r>
        <w:br/>
      </w:r>
      <w:r>
        <w:rPr>
          <w:rStyle w:val="CommentTok"/>
        </w:rPr>
        <w:t xml:space="preserve"># --- Der Balken oben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"dimgray"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"silver"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rPr>
          <w:rStyle w:val="NormalTok"/>
        </w:rPr>
        <w:t xml:space="preserve">done()</w:t>
      </w:r>
    </w:p>
    <w:bookmarkEnd w:id="58"/>
    <w:bookmarkStart w:id="59" w:name="treppe.py"/>
    <w:p>
      <w:pPr>
        <w:pStyle w:val="Heading2"/>
      </w:pPr>
      <w:r>
        <w:rPr>
          <w:rStyle w:val="VerbatimChar"/>
        </w:rPr>
        <w:t xml:space="preserve">treppe.py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 TREPPE — eine Treppe mit fünf Stufen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Schau dir an, wie oft das Gleiche dasteht.</w:t>
      </w:r>
      <w:r>
        <w:br/>
      </w:r>
      <w:r>
        <w:rPr>
          <w:rStyle w:val="CommentTok"/>
        </w:rPr>
        <w:t xml:space="preserve">#  Merk dir das. Nächste Woche brauchen wir das.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"saddlebrown"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Stufe 1 ---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Stufe 2 ---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Stufe 3 ---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Stufe 4 ---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Stufe 5 ---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done()</w:t>
      </w:r>
    </w:p>
    <w:bookmarkEnd w:id="59"/>
    <w:bookmarkStart w:id="60" w:name="stern.py"/>
    <w:p>
      <w:pPr>
        <w:pStyle w:val="Heading2"/>
      </w:pPr>
      <w:r>
        <w:rPr>
          <w:rStyle w:val="VerbatimChar"/>
        </w:rPr>
        <w:t xml:space="preserve">stern.py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 STERN — ein Stern mit fünf Zacken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Die 144 ist das Geheimnis. Probier auch mal 150 oder 140.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Der Stern ---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&lt;-- Strichfarbe, Füllfarbe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&lt;-- das Geheimnis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rPr>
          <w:rStyle w:val="NormalTok"/>
        </w:rPr>
        <w:t xml:space="preserve">done()</w:t>
      </w:r>
    </w:p>
    <w:bookmarkEnd w:id="60"/>
    <w:bookmarkStart w:id="61" w:name="haus.py"/>
    <w:p>
      <w:pPr>
        <w:pStyle w:val="Heading2"/>
      </w:pPr>
      <w:r>
        <w:rPr>
          <w:rStyle w:val="VerbatimChar"/>
        </w:rPr>
        <w:t xml:space="preserve">haus.py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 HAUS — ein Haus mit Dach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Zwei Blöcke: erst die Wände, dann das Dach.</w:t>
      </w:r>
      <w:r>
        <w:br/>
      </w:r>
      <w:r>
        <w:rPr>
          <w:rStyle w:val="CommentTok"/>
        </w:rPr>
        <w:t xml:space="preserve">#  Ändere die Farben. Und probier mal, das Haus größer zu machen:</w:t>
      </w:r>
      <w:r>
        <w:br/>
      </w:r>
      <w:r>
        <w:rPr>
          <w:rStyle w:val="CommentTok"/>
        </w:rPr>
        <w:t xml:space="preserve">#  dann musst du ALLE 120 ändern, nicht nur eine.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Die Wände ---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rPr>
          <w:rStyle w:val="CommentTok"/>
        </w:rPr>
        <w:t xml:space="preserve"># --- Nach oben, ohne zu zeichnen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br/>
      </w:r>
      <w:r>
        <w:rPr>
          <w:rStyle w:val="CommentTok"/>
        </w:rPr>
        <w:t xml:space="preserve"># --- Das Dach ---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"sienna"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rPr>
          <w:rStyle w:val="NormalTok"/>
        </w:rPr>
        <w:t xml:space="preserve">done()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Lezione 5 · Trovare l’errore, e un quadro tutto tuo</dc:title>
  <dc:creator/>
  <dc:language>it</dc:language>
  <cp:keywords/>
  <dcterms:created xsi:type="dcterms:W3CDTF">2026-10-19T05:52:52Z</dcterms:created>
  <dcterms:modified xsi:type="dcterms:W3CDTF">2026-10-19T05:52:52Z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Giovedì 22 ottobre 2026 · 90 minuti · 45 minuti di tastiera</vt:lpwstr>
  </property>
</Properties>
</file>