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**From:**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**Subject:** WEEK 33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**Last week achievements:**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**lints:**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- Removed comments from test fixtures [#1219]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Fixed Javadoc formatting for Qulice v0.30.6 [#1220]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Added a lint for package members without void attributes [#1170]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Replaced the macOS 15 CI runner with macOS 15 Intel [#1203]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Fixed unused-alias detection for overlapping prefixes [#1055]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Bumped typos to v1.49.0 and increased the test timeout [#1194]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Replaced benchmark workflow path exclusions with an allowlist [#1196]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Upgraded qulice-maven-plugin to v0.30.1 [#1174]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Enabled hone workflows [#723]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Clarified that lints also enforce naming conventions [#1102]</w:t>
      </w:r>
    </w:p>
    <w:p>
      <w:r>
        <w:rPr>
          <w:rFonts w:ascii="Times New Roman" w:hAnsi="Times New Roman" w:cs="Times New Roman"/>
          <w:sz w:val="24"/>
          <w:szCs w:val="24"/>
        </w:rPr>
        <w:t xml:space="preserve">**eo:**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- Moved eo-runtime tests to a separate workflow [#6392]</w:t>
      </w:r>
    </w:p>
    <w:p>
      <w:r>
        <w:rPr>
          <w:rFonts w:ascii="Times New Roman" w:hAnsi="Times New Roman" w:cs="Times New Roman"/>
          <w:sz w:val="24"/>
          <w:szCs w:val="24"/>
        </w:rPr>
        <w:t xml:space="preserve">**Next week plans:**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**Risks:**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**lints:**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- No risks identified [#1222].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Stricter linting rules may cause Javadoc formatting checks to fail [#1221].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Package members without void attributes may cause runtime failures when using the implicit receiver form [#1209].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macOS runner queue delays may slow CI feedback on pull requests [#1204].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Overlapping target prefixes may cause incorrect unused-alias detection [#1202].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Insufficient test timeouts may destabilize Windows CI builds [#1200].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A denylist-based benchmark workflow may trigger unnecessary runs for non-code changes [#1197].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Stricter Qulice checks may expose code-quality violations and break validation [#1190].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Conditional guards and JDK-based profile detection may prevent Hone workflows from running as intended [#1189].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Incomplete documentation may misrepresent the naming conventions enforced by the lints package [#1188].</w:t>
      </w:r>
    </w:p>
    <w:p>
      <w:r>
        <w:rPr>
          <w:rFonts w:ascii="Times New Roman" w:hAnsi="Times New Roman" w:cs="Times New Roman"/>
          <w:sz w:val="24"/>
          <w:szCs w:val="24"/>
        </w:rPr>
        <w:t xml:space="preserve">**eo:**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- No risks identified [#6393].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2026-08-10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test(#1219): remove comments from test fixtures, repo: lints, url: https://github.com/objectionary/lints/pull/1222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style(#1220): fix Javadoc formatting for qulice v0.30.6, repo: lints, url: https://github.com/objectionary/lints/pull/1221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feat(#1170): add lint for package members without void, repo: lints, url: https://github.com/objectionary/lints/pull/1209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ci(#6392): move eo-runtime tests to separate workflow, repo: eo, url: https://github.com/objectionary/eo/pull/6393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ci(#1203): replace macos-15 with macos-15-intel runner, repo: lints, url: https://github.com/objectionary/lints/pull/1204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fix(#1055): fix unused-alias detection with overlapping prefixes, repo: lints, url: https://github.com/objectionary/lints/pull/1202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ci(#1194): bump typos to v1.49.0 and increase test timeout, repo: lints, url: https://github.com/objectionary/lints/pull/1200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ci(#1196): replace benchmark workflow paths-ignore with allowlist, repo: lints, url: https://github.com/objectionary/lints/pull/1197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build(#1174): upgrade qulice-maven-plugin to 0.30.1, repo: lints, url: https://github.com/objectionary/lints/pull/1190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ci(#723): Enable hone workflows, repo: lints, url: https://github.com/objectionary/lints/pull/1189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docs(#1102): clarify that lints also enforce naming conventions, repo: lints, url: https://github.com/objectionary/lints/pull/1188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sectPr/>
  </w:body>
</w:document>
</file>