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891D"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1. Preparation of Database Schema</w:t>
      </w:r>
    </w:p>
    <w:p w14:paraId="1BDBFF8B" w14:textId="77777777" w:rsid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The ETL process begins with the preparation of the database schema. This step ensures that the structure of the data warehouse is defined and optimized to accommodate the incoming datasets. Schemas, Source Table, Processing Table, database schema, and History Tables are created along with the necessary triggers.</w:t>
      </w:r>
    </w:p>
    <w:p w14:paraId="1CFB1A00" w14:textId="6B401036" w:rsidR="00C108F6" w:rsidRDefault="00C108F6" w:rsidP="001E007E">
      <w:pPr>
        <w:spacing w:before="100" w:beforeAutospacing="1" w:after="100" w:afterAutospacing="1" w:line="240" w:lineRule="auto"/>
        <w:rPr>
          <w:rFonts w:ascii="Calibri" w:eastAsia="Times New Roman" w:hAnsi="Calibri" w:cs="Calibri"/>
          <w:kern w:val="0"/>
          <w:lang w:eastAsia="en-GB"/>
          <w14:ligatures w14:val="none"/>
        </w:rPr>
      </w:pPr>
      <w:r w:rsidRPr="00C108F6">
        <w:rPr>
          <w:rFonts w:ascii="Calibri" w:eastAsia="Times New Roman" w:hAnsi="Calibri" w:cs="Calibri"/>
          <w:kern w:val="0"/>
          <w:lang w:eastAsia="en-GB"/>
          <w14:ligatures w14:val="none"/>
        </w:rPr>
        <w:drawing>
          <wp:inline distT="0" distB="0" distL="0" distR="0" wp14:anchorId="13BADC49" wp14:editId="0A0FC778">
            <wp:extent cx="2819794" cy="4382112"/>
            <wp:effectExtent l="0" t="0" r="0" b="0"/>
            <wp:docPr id="894187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87561" name="Picture 1" descr="A screenshot of a computer&#10;&#10;Description automatically generated"/>
                    <pic:cNvPicPr/>
                  </pic:nvPicPr>
                  <pic:blipFill>
                    <a:blip r:embed="rId5"/>
                    <a:stretch>
                      <a:fillRect/>
                    </a:stretch>
                  </pic:blipFill>
                  <pic:spPr>
                    <a:xfrm>
                      <a:off x="0" y="0"/>
                      <a:ext cx="2819794" cy="4382112"/>
                    </a:xfrm>
                    <a:prstGeom prst="rect">
                      <a:avLst/>
                    </a:prstGeom>
                  </pic:spPr>
                </pic:pic>
              </a:graphicData>
            </a:graphic>
          </wp:inline>
        </w:drawing>
      </w:r>
    </w:p>
    <w:p w14:paraId="6247189B" w14:textId="5C785D71" w:rsidR="00B02A0D" w:rsidRPr="001E007E" w:rsidRDefault="00B02A0D" w:rsidP="001E007E">
      <w:pPr>
        <w:spacing w:before="100" w:beforeAutospacing="1" w:after="100" w:afterAutospacing="1" w:line="240" w:lineRule="auto"/>
        <w:rPr>
          <w:rFonts w:ascii="Calibri" w:eastAsia="Times New Roman" w:hAnsi="Calibri" w:cs="Calibri"/>
          <w:b/>
          <w:bCs/>
          <w:kern w:val="0"/>
          <w:lang w:eastAsia="en-GB"/>
          <w14:ligatures w14:val="none"/>
        </w:rPr>
      </w:pPr>
      <w:r w:rsidRPr="005D7BF2">
        <w:rPr>
          <w:rFonts w:ascii="Calibri" w:eastAsia="Times New Roman" w:hAnsi="Calibri" w:cs="Calibri"/>
          <w:b/>
          <w:bCs/>
          <w:kern w:val="0"/>
          <w:lang w:eastAsia="en-GB"/>
          <w14:ligatures w14:val="none"/>
        </w:rPr>
        <w:t xml:space="preserve">(DB </w:t>
      </w:r>
      <w:proofErr w:type="spellStart"/>
      <w:r w:rsidRPr="005D7BF2">
        <w:rPr>
          <w:rFonts w:ascii="Calibri" w:eastAsia="Times New Roman" w:hAnsi="Calibri" w:cs="Calibri"/>
          <w:b/>
          <w:bCs/>
          <w:kern w:val="0"/>
          <w:lang w:eastAsia="en-GB"/>
          <w14:ligatures w14:val="none"/>
        </w:rPr>
        <w:t>setup.dtsx</w:t>
      </w:r>
      <w:proofErr w:type="spellEnd"/>
      <w:r w:rsidRPr="005D7BF2">
        <w:rPr>
          <w:rFonts w:ascii="Calibri" w:eastAsia="Times New Roman" w:hAnsi="Calibri" w:cs="Calibri"/>
          <w:b/>
          <w:bCs/>
          <w:kern w:val="0"/>
          <w:lang w:eastAsia="en-GB"/>
          <w14:ligatures w14:val="none"/>
        </w:rPr>
        <w:tab/>
        <w:t>)</w:t>
      </w:r>
    </w:p>
    <w:p w14:paraId="61E74173"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2. Data Merging</w:t>
      </w:r>
    </w:p>
    <w:p w14:paraId="08FBE785" w14:textId="5F46478D" w:rsidR="00C108F6"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A Python script is executed in this step, which is responsible for merging two datasets into a single cohesive dataset. This merged dataset is then prepared for loading into the source table.</w:t>
      </w:r>
      <w:r w:rsidR="00C108F6">
        <w:rPr>
          <w:rFonts w:ascii="Calibri" w:eastAsia="Times New Roman" w:hAnsi="Calibri" w:cs="Calibri"/>
          <w:kern w:val="0"/>
          <w:lang w:eastAsia="en-GB"/>
          <w14:ligatures w14:val="none"/>
        </w:rPr>
        <w:t xml:space="preserve"> </w:t>
      </w:r>
      <w:r w:rsidR="00C108F6" w:rsidRPr="00C108F6">
        <w:rPr>
          <w:rFonts w:ascii="Calibri" w:eastAsia="Times New Roman" w:hAnsi="Calibri" w:cs="Calibri"/>
          <w:b/>
          <w:bCs/>
          <w:kern w:val="0"/>
          <w:lang w:eastAsia="en-GB"/>
          <w14:ligatures w14:val="none"/>
        </w:rPr>
        <w:t>(main.py file)</w:t>
      </w:r>
    </w:p>
    <w:p w14:paraId="065A3695"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3. Data Loading into Source Table</w:t>
      </w:r>
    </w:p>
    <w:p w14:paraId="4DEC975E" w14:textId="03BA66C8" w:rsid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 xml:space="preserve">Initially, data is loaded into the source table. This step supports incremental loading to handle new and updated records efficiently. A dedicated package manages this process, ensuring that only the </w:t>
      </w:r>
      <w:r w:rsidRPr="00F37394">
        <w:rPr>
          <w:rFonts w:ascii="Calibri" w:eastAsia="Times New Roman" w:hAnsi="Calibri" w:cs="Calibri"/>
          <w:kern w:val="0"/>
          <w:lang w:eastAsia="en-GB"/>
          <w14:ligatures w14:val="none"/>
        </w:rPr>
        <w:t>new</w:t>
      </w:r>
      <w:r w:rsidRPr="001E007E">
        <w:rPr>
          <w:rFonts w:ascii="Calibri" w:eastAsia="Times New Roman" w:hAnsi="Calibri" w:cs="Calibri"/>
          <w:kern w:val="0"/>
          <w:lang w:eastAsia="en-GB"/>
          <w14:ligatures w14:val="none"/>
        </w:rPr>
        <w:t xml:space="preserve"> data is ingested during each run.</w:t>
      </w:r>
    </w:p>
    <w:p w14:paraId="2EAEDE0B" w14:textId="41D74EEB" w:rsidR="00B02A0D" w:rsidRPr="005D7BF2" w:rsidRDefault="00B02A0D" w:rsidP="001E007E">
      <w:pPr>
        <w:spacing w:before="100" w:beforeAutospacing="1" w:after="100" w:afterAutospacing="1" w:line="240" w:lineRule="auto"/>
        <w:rPr>
          <w:rFonts w:ascii="Calibri" w:eastAsia="Times New Roman" w:hAnsi="Calibri" w:cs="Calibri"/>
          <w:b/>
          <w:bCs/>
          <w:kern w:val="0"/>
          <w:lang w:eastAsia="en-GB"/>
          <w14:ligatures w14:val="none"/>
        </w:rPr>
      </w:pPr>
      <w:r w:rsidRPr="005D7BF2">
        <w:rPr>
          <w:rFonts w:ascii="Calibri" w:eastAsia="Times New Roman" w:hAnsi="Calibri" w:cs="Calibri"/>
          <w:b/>
          <w:bCs/>
          <w:kern w:val="0"/>
          <w:lang w:eastAsia="en-GB"/>
          <w14:ligatures w14:val="none"/>
        </w:rPr>
        <w:t>(</w:t>
      </w:r>
      <w:r w:rsidRPr="005D7BF2">
        <w:rPr>
          <w:rFonts w:ascii="Calibri" w:eastAsia="Times New Roman" w:hAnsi="Calibri" w:cs="Calibri"/>
          <w:b/>
          <w:bCs/>
          <w:kern w:val="0"/>
          <w:lang w:eastAsia="en-GB"/>
          <w14:ligatures w14:val="none"/>
        </w:rPr>
        <w:t xml:space="preserve">Insert new records in source </w:t>
      </w:r>
      <w:proofErr w:type="spellStart"/>
      <w:r w:rsidRPr="005D7BF2">
        <w:rPr>
          <w:rFonts w:ascii="Calibri" w:eastAsia="Times New Roman" w:hAnsi="Calibri" w:cs="Calibri"/>
          <w:b/>
          <w:bCs/>
          <w:kern w:val="0"/>
          <w:lang w:eastAsia="en-GB"/>
          <w14:ligatures w14:val="none"/>
        </w:rPr>
        <w:t>table.dtsx</w:t>
      </w:r>
      <w:proofErr w:type="spellEnd"/>
      <w:r w:rsidRPr="005D7BF2">
        <w:rPr>
          <w:rFonts w:ascii="Calibri" w:eastAsia="Times New Roman" w:hAnsi="Calibri" w:cs="Calibri"/>
          <w:b/>
          <w:bCs/>
          <w:kern w:val="0"/>
          <w:lang w:eastAsia="en-GB"/>
          <w14:ligatures w14:val="none"/>
        </w:rPr>
        <w:t>)</w:t>
      </w:r>
    </w:p>
    <w:p w14:paraId="3E196420" w14:textId="2B75BFA8" w:rsidR="00B02A0D" w:rsidRDefault="00B02A0D" w:rsidP="001E007E">
      <w:pPr>
        <w:spacing w:before="100" w:beforeAutospacing="1" w:after="100" w:afterAutospacing="1" w:line="240" w:lineRule="auto"/>
        <w:rPr>
          <w:rFonts w:ascii="Calibri" w:eastAsia="Times New Roman" w:hAnsi="Calibri" w:cs="Calibri"/>
          <w:kern w:val="0"/>
          <w:lang w:eastAsia="en-GB"/>
          <w14:ligatures w14:val="none"/>
        </w:rPr>
      </w:pPr>
    </w:p>
    <w:p w14:paraId="40DD6238" w14:textId="3AF6241D" w:rsidR="00C108F6" w:rsidRPr="001E007E" w:rsidRDefault="00C108F6" w:rsidP="001E007E">
      <w:pPr>
        <w:spacing w:before="100" w:beforeAutospacing="1" w:after="100" w:afterAutospacing="1" w:line="240" w:lineRule="auto"/>
        <w:rPr>
          <w:rFonts w:ascii="Calibri" w:eastAsia="Times New Roman" w:hAnsi="Calibri" w:cs="Calibri"/>
          <w:kern w:val="0"/>
          <w:lang w:eastAsia="en-GB"/>
          <w14:ligatures w14:val="none"/>
        </w:rPr>
      </w:pPr>
      <w:r w:rsidRPr="00C108F6">
        <w:rPr>
          <w:rFonts w:ascii="Calibri" w:eastAsia="Times New Roman" w:hAnsi="Calibri" w:cs="Calibri"/>
          <w:kern w:val="0"/>
          <w:lang w:eastAsia="en-GB"/>
          <w14:ligatures w14:val="none"/>
        </w:rPr>
        <w:drawing>
          <wp:inline distT="0" distB="0" distL="0" distR="0" wp14:anchorId="0FD43631" wp14:editId="07872818">
            <wp:extent cx="5731510" cy="3082925"/>
            <wp:effectExtent l="0" t="0" r="2540" b="3175"/>
            <wp:docPr id="1367710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10429" name="Picture 1" descr="A screenshot of a computer&#10;&#10;Description automatically generated"/>
                    <pic:cNvPicPr/>
                  </pic:nvPicPr>
                  <pic:blipFill>
                    <a:blip r:embed="rId6"/>
                    <a:stretch>
                      <a:fillRect/>
                    </a:stretch>
                  </pic:blipFill>
                  <pic:spPr>
                    <a:xfrm>
                      <a:off x="0" y="0"/>
                      <a:ext cx="5731510" cy="3082925"/>
                    </a:xfrm>
                    <a:prstGeom prst="rect">
                      <a:avLst/>
                    </a:prstGeom>
                  </pic:spPr>
                </pic:pic>
              </a:graphicData>
            </a:graphic>
          </wp:inline>
        </w:drawing>
      </w:r>
    </w:p>
    <w:p w14:paraId="0877D58E"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4. Staging Process</w:t>
      </w:r>
    </w:p>
    <w:p w14:paraId="78486B58" w14:textId="77777777" w:rsidR="001E007E"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When the data is ready to be loaded into the data warehouse schema, another package is executed. This package identifies and processes the newly added and modified records since the last execution. The process involves the following steps:</w:t>
      </w:r>
    </w:p>
    <w:p w14:paraId="0D4B091B" w14:textId="77777777" w:rsidR="001E007E" w:rsidRPr="001E007E" w:rsidRDefault="001E007E" w:rsidP="001E007E">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Control Table and Triggers:</w:t>
      </w:r>
      <w:r w:rsidRPr="001E007E">
        <w:rPr>
          <w:rFonts w:ascii="Calibri" w:eastAsia="Times New Roman" w:hAnsi="Calibri" w:cs="Calibri"/>
          <w:kern w:val="0"/>
          <w:lang w:eastAsia="en-GB"/>
          <w14:ligatures w14:val="none"/>
        </w:rPr>
        <w:t xml:space="preserve"> A control table and triggers on the source table track the last update time of each record. This mechanism ensures that only records with recent changes are considered.</w:t>
      </w:r>
    </w:p>
    <w:p w14:paraId="12A90749" w14:textId="77777777" w:rsidR="001E007E" w:rsidRDefault="001E007E" w:rsidP="001E007E">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Staging Table:</w:t>
      </w:r>
      <w:r w:rsidRPr="001E007E">
        <w:rPr>
          <w:rFonts w:ascii="Calibri" w:eastAsia="Times New Roman" w:hAnsi="Calibri" w:cs="Calibri"/>
          <w:kern w:val="0"/>
          <w:lang w:eastAsia="en-GB"/>
          <w14:ligatures w14:val="none"/>
        </w:rPr>
        <w:t xml:space="preserve"> The identified records are then loaded into the </w:t>
      </w:r>
      <w:proofErr w:type="spellStart"/>
      <w:r w:rsidRPr="001E007E">
        <w:rPr>
          <w:rFonts w:ascii="Calibri" w:eastAsia="Times New Roman" w:hAnsi="Calibri" w:cs="Calibri"/>
          <w:kern w:val="0"/>
          <w:lang w:eastAsia="en-GB"/>
          <w14:ligatures w14:val="none"/>
        </w:rPr>
        <w:t>StagingTable</w:t>
      </w:r>
      <w:proofErr w:type="spellEnd"/>
      <w:r w:rsidRPr="001E007E">
        <w:rPr>
          <w:rFonts w:ascii="Calibri" w:eastAsia="Times New Roman" w:hAnsi="Calibri" w:cs="Calibri"/>
          <w:kern w:val="0"/>
          <w:lang w:eastAsia="en-GB"/>
          <w14:ligatures w14:val="none"/>
        </w:rPr>
        <w:t>. This staging area serves as temporary storage for data that will undergo further processing before being moved to the final schema.</w:t>
      </w:r>
    </w:p>
    <w:p w14:paraId="62D7ABE4" w14:textId="6B081E33" w:rsidR="00C108F6" w:rsidRDefault="00C108F6" w:rsidP="00C108F6">
      <w:pPr>
        <w:spacing w:before="100" w:beforeAutospacing="1" w:after="100" w:afterAutospacing="1" w:line="240" w:lineRule="auto"/>
        <w:rPr>
          <w:rFonts w:ascii="Calibri" w:eastAsia="Times New Roman" w:hAnsi="Calibri" w:cs="Calibri"/>
          <w:kern w:val="0"/>
          <w:lang w:eastAsia="en-GB"/>
          <w14:ligatures w14:val="none"/>
        </w:rPr>
      </w:pPr>
      <w:r w:rsidRPr="00C108F6">
        <w:rPr>
          <w:rFonts w:ascii="Calibri" w:eastAsia="Times New Roman" w:hAnsi="Calibri" w:cs="Calibri"/>
          <w:kern w:val="0"/>
          <w:lang w:eastAsia="en-GB"/>
          <w14:ligatures w14:val="none"/>
        </w:rPr>
        <w:lastRenderedPageBreak/>
        <w:drawing>
          <wp:inline distT="0" distB="0" distL="0" distR="0" wp14:anchorId="317B7F91" wp14:editId="167375CF">
            <wp:extent cx="5731510" cy="2958465"/>
            <wp:effectExtent l="0" t="0" r="2540" b="0"/>
            <wp:docPr id="141263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34074" name="Picture 1" descr="A screenshot of a computer&#10;&#10;Description automatically generated"/>
                    <pic:cNvPicPr/>
                  </pic:nvPicPr>
                  <pic:blipFill>
                    <a:blip r:embed="rId7"/>
                    <a:stretch>
                      <a:fillRect/>
                    </a:stretch>
                  </pic:blipFill>
                  <pic:spPr>
                    <a:xfrm>
                      <a:off x="0" y="0"/>
                      <a:ext cx="5731510" cy="2958465"/>
                    </a:xfrm>
                    <a:prstGeom prst="rect">
                      <a:avLst/>
                    </a:prstGeom>
                  </pic:spPr>
                </pic:pic>
              </a:graphicData>
            </a:graphic>
          </wp:inline>
        </w:drawing>
      </w:r>
    </w:p>
    <w:p w14:paraId="5B6742B3" w14:textId="1FEE29B5" w:rsidR="005D7BF2" w:rsidRPr="001E007E" w:rsidRDefault="005D7BF2" w:rsidP="00C108F6">
      <w:pPr>
        <w:spacing w:before="100" w:beforeAutospacing="1" w:after="100" w:afterAutospacing="1" w:line="240" w:lineRule="auto"/>
        <w:rPr>
          <w:rFonts w:ascii="Calibri" w:eastAsia="Times New Roman" w:hAnsi="Calibri" w:cs="Calibri"/>
          <w:b/>
          <w:bCs/>
          <w:kern w:val="0"/>
          <w:lang w:eastAsia="en-GB"/>
          <w14:ligatures w14:val="none"/>
        </w:rPr>
      </w:pPr>
      <w:r w:rsidRPr="005D7BF2">
        <w:rPr>
          <w:rFonts w:ascii="Calibri" w:eastAsia="Times New Roman" w:hAnsi="Calibri" w:cs="Calibri"/>
          <w:b/>
          <w:bCs/>
          <w:kern w:val="0"/>
          <w:lang w:eastAsia="en-GB"/>
          <w14:ligatures w14:val="none"/>
        </w:rPr>
        <w:t>(</w:t>
      </w:r>
      <w:r w:rsidRPr="005D7BF2">
        <w:rPr>
          <w:rFonts w:ascii="Calibri" w:eastAsia="Times New Roman" w:hAnsi="Calibri" w:cs="Calibri"/>
          <w:b/>
          <w:bCs/>
          <w:kern w:val="0"/>
          <w:lang w:eastAsia="en-GB"/>
          <w14:ligatures w14:val="none"/>
        </w:rPr>
        <w:t xml:space="preserve">Load New Records from </w:t>
      </w:r>
      <w:proofErr w:type="spellStart"/>
      <w:r w:rsidRPr="005D7BF2">
        <w:rPr>
          <w:rFonts w:ascii="Calibri" w:eastAsia="Times New Roman" w:hAnsi="Calibri" w:cs="Calibri"/>
          <w:b/>
          <w:bCs/>
          <w:kern w:val="0"/>
          <w:lang w:eastAsia="en-GB"/>
          <w14:ligatures w14:val="none"/>
        </w:rPr>
        <w:t>source.dtsx</w:t>
      </w:r>
      <w:proofErr w:type="spellEnd"/>
      <w:r w:rsidRPr="005D7BF2">
        <w:rPr>
          <w:rFonts w:ascii="Calibri" w:eastAsia="Times New Roman" w:hAnsi="Calibri" w:cs="Calibri"/>
          <w:b/>
          <w:bCs/>
          <w:kern w:val="0"/>
          <w:lang w:eastAsia="en-GB"/>
          <w14:ligatures w14:val="none"/>
        </w:rPr>
        <w:t>)</w:t>
      </w:r>
    </w:p>
    <w:p w14:paraId="79893104"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5. Data Cleaning and Transformation</w:t>
      </w:r>
    </w:p>
    <w:p w14:paraId="1F2A5AD2" w14:textId="77777777" w:rsidR="001E007E"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 xml:space="preserve">Once the data is in the </w:t>
      </w:r>
      <w:proofErr w:type="spellStart"/>
      <w:r w:rsidRPr="001E007E">
        <w:rPr>
          <w:rFonts w:ascii="Calibri" w:eastAsia="Times New Roman" w:hAnsi="Calibri" w:cs="Calibri"/>
          <w:kern w:val="0"/>
          <w:lang w:eastAsia="en-GB"/>
          <w14:ligatures w14:val="none"/>
        </w:rPr>
        <w:t>StagingTable</w:t>
      </w:r>
      <w:proofErr w:type="spellEnd"/>
      <w:r w:rsidRPr="001E007E">
        <w:rPr>
          <w:rFonts w:ascii="Calibri" w:eastAsia="Times New Roman" w:hAnsi="Calibri" w:cs="Calibri"/>
          <w:kern w:val="0"/>
          <w:lang w:eastAsia="en-GB"/>
          <w14:ligatures w14:val="none"/>
        </w:rPr>
        <w:t>, it undergoes a series of cleaning and transformation steps:</w:t>
      </w:r>
    </w:p>
    <w:p w14:paraId="36EAE136" w14:textId="77777777" w:rsidR="001E007E" w:rsidRPr="001E007E" w:rsidRDefault="001E007E" w:rsidP="001E007E">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Handling Missing and Null Values:</w:t>
      </w:r>
      <w:r w:rsidRPr="001E007E">
        <w:rPr>
          <w:rFonts w:ascii="Calibri" w:eastAsia="Times New Roman" w:hAnsi="Calibri" w:cs="Calibri"/>
          <w:kern w:val="0"/>
          <w:lang w:eastAsia="en-GB"/>
          <w14:ligatures w14:val="none"/>
        </w:rPr>
        <w:t xml:space="preserve"> Missing and null values are addressed to ensure data completeness.</w:t>
      </w:r>
    </w:p>
    <w:p w14:paraId="6BCEB3EC" w14:textId="77777777" w:rsidR="001E007E" w:rsidRPr="001E007E" w:rsidRDefault="001E007E" w:rsidP="001E007E">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Dropping Incorrect Records:</w:t>
      </w:r>
      <w:r w:rsidRPr="001E007E">
        <w:rPr>
          <w:rFonts w:ascii="Calibri" w:eastAsia="Times New Roman" w:hAnsi="Calibri" w:cs="Calibri"/>
          <w:kern w:val="0"/>
          <w:lang w:eastAsia="en-GB"/>
          <w14:ligatures w14:val="none"/>
        </w:rPr>
        <w:t xml:space="preserve"> Records that do not meet predefined criteria are removed.</w:t>
      </w:r>
    </w:p>
    <w:p w14:paraId="73D966BB" w14:textId="77777777" w:rsidR="001E007E" w:rsidRDefault="001E007E" w:rsidP="001E007E">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Units Transformation:</w:t>
      </w:r>
      <w:r w:rsidRPr="001E007E">
        <w:rPr>
          <w:rFonts w:ascii="Calibri" w:eastAsia="Times New Roman" w:hAnsi="Calibri" w:cs="Calibri"/>
          <w:kern w:val="0"/>
          <w:lang w:eastAsia="en-GB"/>
          <w14:ligatures w14:val="none"/>
        </w:rPr>
        <w:t xml:space="preserve"> Data units are standardized to ensure consistency.</w:t>
      </w:r>
    </w:p>
    <w:p w14:paraId="63EB2104" w14:textId="41D82ECC" w:rsidR="005D7BF2" w:rsidRDefault="005D7BF2" w:rsidP="005D7BF2">
      <w:pPr>
        <w:spacing w:before="100" w:beforeAutospacing="1" w:after="100" w:afterAutospacing="1" w:line="240" w:lineRule="auto"/>
        <w:rPr>
          <w:rFonts w:ascii="Calibri" w:eastAsia="Times New Roman" w:hAnsi="Calibri" w:cs="Calibri"/>
          <w:kern w:val="0"/>
          <w:lang w:eastAsia="en-GB"/>
          <w14:ligatures w14:val="none"/>
        </w:rPr>
      </w:pPr>
      <w:r>
        <w:rPr>
          <w:rFonts w:ascii="Calibri" w:eastAsia="Times New Roman" w:hAnsi="Calibri" w:cs="Calibri"/>
          <w:b/>
          <w:bCs/>
          <w:kern w:val="0"/>
          <w:lang w:eastAsia="en-GB"/>
          <w14:ligatures w14:val="none"/>
        </w:rPr>
        <w:t>(</w:t>
      </w:r>
      <w:r w:rsidRPr="005D7BF2">
        <w:rPr>
          <w:rFonts w:ascii="Calibri" w:eastAsia="Times New Roman" w:hAnsi="Calibri" w:cs="Calibri"/>
          <w:b/>
          <w:bCs/>
          <w:kern w:val="0"/>
          <w:lang w:eastAsia="en-GB"/>
          <w14:ligatures w14:val="none"/>
        </w:rPr>
        <w:t xml:space="preserve">Data </w:t>
      </w:r>
      <w:proofErr w:type="spellStart"/>
      <w:r w:rsidRPr="005D7BF2">
        <w:rPr>
          <w:rFonts w:ascii="Calibri" w:eastAsia="Times New Roman" w:hAnsi="Calibri" w:cs="Calibri"/>
          <w:b/>
          <w:bCs/>
          <w:kern w:val="0"/>
          <w:lang w:eastAsia="en-GB"/>
          <w14:ligatures w14:val="none"/>
        </w:rPr>
        <w:t>Preprocessing.dtsx</w:t>
      </w:r>
      <w:proofErr w:type="spellEnd"/>
      <w:r>
        <w:rPr>
          <w:rFonts w:ascii="Calibri" w:eastAsia="Times New Roman" w:hAnsi="Calibri" w:cs="Calibri"/>
          <w:b/>
          <w:bCs/>
          <w:kern w:val="0"/>
          <w:lang w:eastAsia="en-GB"/>
          <w14:ligatures w14:val="none"/>
        </w:rPr>
        <w:t>)</w:t>
      </w:r>
    </w:p>
    <w:p w14:paraId="1F6C1E84" w14:textId="493973A4" w:rsidR="00C108F6" w:rsidRDefault="00C108F6" w:rsidP="00C108F6">
      <w:pPr>
        <w:spacing w:before="100" w:beforeAutospacing="1" w:after="100" w:afterAutospacing="1" w:line="240" w:lineRule="auto"/>
        <w:rPr>
          <w:rFonts w:ascii="Calibri" w:eastAsia="Times New Roman" w:hAnsi="Calibri" w:cs="Calibri"/>
          <w:kern w:val="0"/>
          <w:lang w:eastAsia="en-GB"/>
          <w14:ligatures w14:val="none"/>
        </w:rPr>
      </w:pPr>
      <w:r w:rsidRPr="00C108F6">
        <w:rPr>
          <w:rFonts w:ascii="Calibri" w:eastAsia="Times New Roman" w:hAnsi="Calibri" w:cs="Calibri"/>
          <w:kern w:val="0"/>
          <w:lang w:eastAsia="en-GB"/>
          <w14:ligatures w14:val="none"/>
        </w:rPr>
        <w:lastRenderedPageBreak/>
        <w:drawing>
          <wp:inline distT="0" distB="0" distL="0" distR="0" wp14:anchorId="3C16334B" wp14:editId="5A252477">
            <wp:extent cx="5731510" cy="3552825"/>
            <wp:effectExtent l="0" t="0" r="2540" b="9525"/>
            <wp:docPr id="1477283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3021" name="Picture 1" descr="A screenshot of a computer&#10;&#10;Description automatically generated"/>
                    <pic:cNvPicPr/>
                  </pic:nvPicPr>
                  <pic:blipFill>
                    <a:blip r:embed="rId8"/>
                    <a:stretch>
                      <a:fillRect/>
                    </a:stretch>
                  </pic:blipFill>
                  <pic:spPr>
                    <a:xfrm>
                      <a:off x="0" y="0"/>
                      <a:ext cx="5731510" cy="3552825"/>
                    </a:xfrm>
                    <a:prstGeom prst="rect">
                      <a:avLst/>
                    </a:prstGeom>
                  </pic:spPr>
                </pic:pic>
              </a:graphicData>
            </a:graphic>
          </wp:inline>
        </w:drawing>
      </w:r>
    </w:p>
    <w:p w14:paraId="14845D57" w14:textId="4A49A357" w:rsidR="00C108F6" w:rsidRPr="001E007E" w:rsidRDefault="00C108F6" w:rsidP="00C108F6">
      <w:pPr>
        <w:spacing w:before="100" w:beforeAutospacing="1" w:after="100" w:afterAutospacing="1" w:line="240" w:lineRule="auto"/>
        <w:rPr>
          <w:rFonts w:ascii="Calibri" w:eastAsia="Times New Roman" w:hAnsi="Calibri" w:cs="Calibri"/>
          <w:kern w:val="0"/>
          <w:lang w:eastAsia="en-GB"/>
          <w14:ligatures w14:val="none"/>
        </w:rPr>
      </w:pPr>
      <w:r w:rsidRPr="00C108F6">
        <w:rPr>
          <w:rFonts w:ascii="Calibri" w:eastAsia="Times New Roman" w:hAnsi="Calibri" w:cs="Calibri"/>
          <w:kern w:val="0"/>
          <w:lang w:eastAsia="en-GB"/>
          <w14:ligatures w14:val="none"/>
        </w:rPr>
        <w:drawing>
          <wp:inline distT="0" distB="0" distL="0" distR="0" wp14:anchorId="060C2BD5" wp14:editId="6224CAD6">
            <wp:extent cx="5731510" cy="4096385"/>
            <wp:effectExtent l="0" t="0" r="2540" b="0"/>
            <wp:docPr id="607082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82257" name="Picture 1" descr="A screenshot of a computer&#10;&#10;Description automatically generated"/>
                    <pic:cNvPicPr/>
                  </pic:nvPicPr>
                  <pic:blipFill>
                    <a:blip r:embed="rId9"/>
                    <a:stretch>
                      <a:fillRect/>
                    </a:stretch>
                  </pic:blipFill>
                  <pic:spPr>
                    <a:xfrm>
                      <a:off x="0" y="0"/>
                      <a:ext cx="5731510" cy="4096385"/>
                    </a:xfrm>
                    <a:prstGeom prst="rect">
                      <a:avLst/>
                    </a:prstGeom>
                  </pic:spPr>
                </pic:pic>
              </a:graphicData>
            </a:graphic>
          </wp:inline>
        </w:drawing>
      </w:r>
    </w:p>
    <w:p w14:paraId="764719D4"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6. Loading Data into the Schema</w:t>
      </w:r>
    </w:p>
    <w:p w14:paraId="20B6CAA3" w14:textId="77777777" w:rsidR="001E007E"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lastRenderedPageBreak/>
        <w:t xml:space="preserve">After the data is cleaned and transformed, it is loaded from the </w:t>
      </w:r>
      <w:proofErr w:type="spellStart"/>
      <w:r w:rsidRPr="001E007E">
        <w:rPr>
          <w:rFonts w:ascii="Calibri" w:eastAsia="Times New Roman" w:hAnsi="Calibri" w:cs="Calibri"/>
          <w:kern w:val="0"/>
          <w:lang w:eastAsia="en-GB"/>
          <w14:ligatures w14:val="none"/>
        </w:rPr>
        <w:t>StagingTable</w:t>
      </w:r>
      <w:proofErr w:type="spellEnd"/>
      <w:r w:rsidRPr="001E007E">
        <w:rPr>
          <w:rFonts w:ascii="Calibri" w:eastAsia="Times New Roman" w:hAnsi="Calibri" w:cs="Calibri"/>
          <w:kern w:val="0"/>
          <w:lang w:eastAsia="en-GB"/>
          <w14:ligatures w14:val="none"/>
        </w:rPr>
        <w:t xml:space="preserve"> into the final schema of the data warehouse. This step integrates the processed data into the main analytical framework.</w:t>
      </w:r>
    </w:p>
    <w:p w14:paraId="1F8882FE"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7. Control Table Update</w:t>
      </w:r>
    </w:p>
    <w:p w14:paraId="53161174" w14:textId="77777777" w:rsidR="001E007E"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Post-loading, the control table is updated to reflect the latest data load timestamp. This update prevents the reprocessing of the same records in subsequent ETL runs, ensuring efficiency and data integrity.</w:t>
      </w:r>
    </w:p>
    <w:p w14:paraId="10A87E6A" w14:textId="77777777" w:rsidR="001E007E" w:rsidRPr="001E007E" w:rsidRDefault="001E007E" w:rsidP="001E007E">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1E007E">
        <w:rPr>
          <w:rFonts w:ascii="Calibri" w:eastAsia="Times New Roman" w:hAnsi="Calibri" w:cs="Calibri"/>
          <w:b/>
          <w:bCs/>
          <w:kern w:val="0"/>
          <w:lang w:eastAsia="en-GB"/>
          <w14:ligatures w14:val="none"/>
        </w:rPr>
        <w:t>8. Implementation of Slowly Changing Dimensions (SCD)</w:t>
      </w:r>
    </w:p>
    <w:p w14:paraId="2B0651DF" w14:textId="77777777" w:rsidR="001E007E" w:rsidRPr="001E007E" w:rsidRDefault="001E007E" w:rsidP="001E007E">
      <w:p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kern w:val="0"/>
          <w:lang w:eastAsia="en-GB"/>
          <w14:ligatures w14:val="none"/>
        </w:rPr>
        <w:t>The data warehouse schema incorporates Slowly Changing Dimensions (SCD) Type 4 to maintain a comprehensive history of changes:</w:t>
      </w:r>
    </w:p>
    <w:p w14:paraId="76283254" w14:textId="0391CF42" w:rsidR="00B81B96" w:rsidRDefault="001E007E" w:rsidP="001E007E">
      <w:pPr>
        <w:numPr>
          <w:ilvl w:val="0"/>
          <w:numId w:val="6"/>
        </w:numPr>
        <w:spacing w:before="100" w:beforeAutospacing="1" w:after="100" w:afterAutospacing="1" w:line="240" w:lineRule="auto"/>
        <w:rPr>
          <w:rFonts w:ascii="Calibri" w:eastAsia="Times New Roman" w:hAnsi="Calibri" w:cs="Calibri"/>
          <w:kern w:val="0"/>
          <w:lang w:eastAsia="en-GB"/>
          <w14:ligatures w14:val="none"/>
        </w:rPr>
      </w:pPr>
      <w:r w:rsidRPr="001E007E">
        <w:rPr>
          <w:rFonts w:ascii="Calibri" w:eastAsia="Times New Roman" w:hAnsi="Calibri" w:cs="Calibri"/>
          <w:b/>
          <w:bCs/>
          <w:kern w:val="0"/>
          <w:lang w:eastAsia="en-GB"/>
          <w14:ligatures w14:val="none"/>
        </w:rPr>
        <w:t>SCD Type 4:</w:t>
      </w:r>
      <w:r w:rsidRPr="001E007E">
        <w:rPr>
          <w:rFonts w:ascii="Calibri" w:eastAsia="Times New Roman" w:hAnsi="Calibri" w:cs="Calibri"/>
          <w:kern w:val="0"/>
          <w:lang w:eastAsia="en-GB"/>
          <w14:ligatures w14:val="none"/>
        </w:rPr>
        <w:t xml:space="preserve"> This type was chosen to preserve the historical data without influencing the current data analysis results, a challenge often associated with SCD Type 2.</w:t>
      </w:r>
    </w:p>
    <w:p w14:paraId="0B712E9B" w14:textId="676ED555" w:rsidR="005D7BF2" w:rsidRDefault="005D7BF2" w:rsidP="005D7BF2">
      <w:pPr>
        <w:spacing w:before="100" w:beforeAutospacing="1" w:after="100" w:afterAutospacing="1" w:line="240" w:lineRule="auto"/>
        <w:rPr>
          <w:rFonts w:ascii="Calibri" w:eastAsia="Times New Roman" w:hAnsi="Calibri" w:cs="Calibri"/>
          <w:b/>
          <w:bCs/>
          <w:kern w:val="0"/>
          <w:lang w:eastAsia="en-GB"/>
          <w14:ligatures w14:val="none"/>
        </w:rPr>
      </w:pPr>
      <w:r>
        <w:rPr>
          <w:rFonts w:ascii="Calibri" w:eastAsia="Times New Roman" w:hAnsi="Calibri" w:cs="Calibri"/>
          <w:b/>
          <w:bCs/>
          <w:kern w:val="0"/>
          <w:lang w:eastAsia="en-GB"/>
          <w14:ligatures w14:val="none"/>
        </w:rPr>
        <w:t>(</w:t>
      </w:r>
      <w:r w:rsidRPr="005D7BF2">
        <w:rPr>
          <w:rFonts w:ascii="Calibri" w:eastAsia="Times New Roman" w:hAnsi="Calibri" w:cs="Calibri"/>
          <w:b/>
          <w:bCs/>
          <w:kern w:val="0"/>
          <w:lang w:eastAsia="en-GB"/>
          <w14:ligatures w14:val="none"/>
        </w:rPr>
        <w:t xml:space="preserve">Prepare History Tables </w:t>
      </w:r>
      <w:proofErr w:type="spellStart"/>
      <w:r w:rsidRPr="005D7BF2">
        <w:rPr>
          <w:rFonts w:ascii="Calibri" w:eastAsia="Times New Roman" w:hAnsi="Calibri" w:cs="Calibri"/>
          <w:b/>
          <w:bCs/>
          <w:kern w:val="0"/>
          <w:lang w:eastAsia="en-GB"/>
          <w14:ligatures w14:val="none"/>
        </w:rPr>
        <w:t>Triggers.dtsx</w:t>
      </w:r>
      <w:proofErr w:type="spellEnd"/>
      <w:r>
        <w:rPr>
          <w:rFonts w:ascii="Calibri" w:eastAsia="Times New Roman" w:hAnsi="Calibri" w:cs="Calibri"/>
          <w:b/>
          <w:bCs/>
          <w:kern w:val="0"/>
          <w:lang w:eastAsia="en-GB"/>
          <w14:ligatures w14:val="none"/>
        </w:rPr>
        <w:t>)</w:t>
      </w:r>
    </w:p>
    <w:p w14:paraId="34CFF613" w14:textId="521D847D" w:rsidR="005D7BF2" w:rsidRDefault="005D7BF2" w:rsidP="005D7BF2">
      <w:pPr>
        <w:spacing w:before="100" w:beforeAutospacing="1" w:after="100" w:afterAutospacing="1" w:line="240" w:lineRule="auto"/>
        <w:rPr>
          <w:rFonts w:ascii="Calibri" w:eastAsia="Times New Roman" w:hAnsi="Calibri" w:cs="Calibri"/>
          <w:kern w:val="0"/>
          <w:lang w:eastAsia="en-GB"/>
          <w14:ligatures w14:val="none"/>
        </w:rPr>
      </w:pPr>
      <w:r>
        <w:rPr>
          <w:rFonts w:ascii="Calibri" w:eastAsia="Times New Roman" w:hAnsi="Calibri" w:cs="Calibri"/>
          <w:b/>
          <w:bCs/>
          <w:kern w:val="0"/>
          <w:lang w:eastAsia="en-GB"/>
          <w14:ligatures w14:val="none"/>
        </w:rPr>
        <w:t>(</w:t>
      </w:r>
      <w:r w:rsidRPr="005D7BF2">
        <w:rPr>
          <w:rFonts w:ascii="Calibri" w:eastAsia="Times New Roman" w:hAnsi="Calibri" w:cs="Calibri"/>
          <w:b/>
          <w:bCs/>
          <w:kern w:val="0"/>
          <w:lang w:eastAsia="en-GB"/>
          <w14:ligatures w14:val="none"/>
        </w:rPr>
        <w:t xml:space="preserve">History Tables </w:t>
      </w:r>
      <w:proofErr w:type="spellStart"/>
      <w:r w:rsidRPr="005D7BF2">
        <w:rPr>
          <w:rFonts w:ascii="Calibri" w:eastAsia="Times New Roman" w:hAnsi="Calibri" w:cs="Calibri"/>
          <w:b/>
          <w:bCs/>
          <w:kern w:val="0"/>
          <w:lang w:eastAsia="en-GB"/>
          <w14:ligatures w14:val="none"/>
        </w:rPr>
        <w:t>Creation.dtsx</w:t>
      </w:r>
      <w:proofErr w:type="spellEnd"/>
      <w:r>
        <w:rPr>
          <w:rFonts w:ascii="Calibri" w:eastAsia="Times New Roman" w:hAnsi="Calibri" w:cs="Calibri"/>
          <w:b/>
          <w:bCs/>
          <w:kern w:val="0"/>
          <w:lang w:eastAsia="en-GB"/>
          <w14:ligatures w14:val="none"/>
        </w:rPr>
        <w:t>)</w:t>
      </w:r>
    </w:p>
    <w:p w14:paraId="5AFD46CD" w14:textId="44CF435C" w:rsidR="00D87936" w:rsidRDefault="00D87936" w:rsidP="00D87936">
      <w:pPr>
        <w:spacing w:before="100" w:beforeAutospacing="1" w:after="100" w:afterAutospacing="1" w:line="240" w:lineRule="auto"/>
        <w:rPr>
          <w:rFonts w:ascii="Calibri" w:eastAsia="Times New Roman" w:hAnsi="Calibri" w:cs="Calibri"/>
          <w:kern w:val="0"/>
          <w:lang w:eastAsia="en-GB"/>
          <w14:ligatures w14:val="none"/>
        </w:rPr>
      </w:pPr>
      <w:r w:rsidRPr="00D87936">
        <w:rPr>
          <w:rFonts w:ascii="Calibri" w:eastAsia="Times New Roman" w:hAnsi="Calibri" w:cs="Calibri"/>
          <w:kern w:val="0"/>
          <w:lang w:eastAsia="en-GB"/>
          <w14:ligatures w14:val="none"/>
        </w:rPr>
        <w:drawing>
          <wp:inline distT="0" distB="0" distL="0" distR="0" wp14:anchorId="5E580AAB" wp14:editId="729E31B0">
            <wp:extent cx="4201111" cy="4658375"/>
            <wp:effectExtent l="0" t="0" r="9525" b="8890"/>
            <wp:docPr id="407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6338" name=""/>
                    <pic:cNvPicPr/>
                  </pic:nvPicPr>
                  <pic:blipFill>
                    <a:blip r:embed="rId10"/>
                    <a:stretch>
                      <a:fillRect/>
                    </a:stretch>
                  </pic:blipFill>
                  <pic:spPr>
                    <a:xfrm>
                      <a:off x="0" y="0"/>
                      <a:ext cx="4201111" cy="4658375"/>
                    </a:xfrm>
                    <a:prstGeom prst="rect">
                      <a:avLst/>
                    </a:prstGeom>
                  </pic:spPr>
                </pic:pic>
              </a:graphicData>
            </a:graphic>
          </wp:inline>
        </w:drawing>
      </w:r>
    </w:p>
    <w:p w14:paraId="16218884" w14:textId="77777777" w:rsidR="009066D7" w:rsidRDefault="009066D7" w:rsidP="00D87936">
      <w:pPr>
        <w:spacing w:before="100" w:beforeAutospacing="1" w:after="100" w:afterAutospacing="1" w:line="240" w:lineRule="auto"/>
        <w:rPr>
          <w:rFonts w:ascii="Calibri" w:eastAsia="Times New Roman" w:hAnsi="Calibri" w:cs="Calibri"/>
          <w:kern w:val="0"/>
          <w:lang w:eastAsia="en-GB"/>
          <w14:ligatures w14:val="none"/>
        </w:rPr>
      </w:pPr>
    </w:p>
    <w:p w14:paraId="61C8260E" w14:textId="356A1DD7" w:rsidR="009066D7" w:rsidRPr="00F37394" w:rsidRDefault="00F02FAD" w:rsidP="00D87936">
      <w:pPr>
        <w:spacing w:before="100" w:beforeAutospacing="1" w:after="100" w:afterAutospacing="1"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P.S </w:t>
      </w:r>
      <w:r>
        <w:t>The entire ETL process structure is encapsulated within a Visual Studio project,</w:t>
      </w:r>
    </w:p>
    <w:sectPr w:rsidR="009066D7" w:rsidRPr="00F373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32705"/>
    <w:multiLevelType w:val="multilevel"/>
    <w:tmpl w:val="352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74B1D"/>
    <w:multiLevelType w:val="multilevel"/>
    <w:tmpl w:val="B44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47B23"/>
    <w:multiLevelType w:val="multilevel"/>
    <w:tmpl w:val="894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24B4C"/>
    <w:multiLevelType w:val="multilevel"/>
    <w:tmpl w:val="AE5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34AE5"/>
    <w:multiLevelType w:val="multilevel"/>
    <w:tmpl w:val="CD3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25B0A"/>
    <w:multiLevelType w:val="multilevel"/>
    <w:tmpl w:val="CBE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489370">
    <w:abstractNumId w:val="1"/>
  </w:num>
  <w:num w:numId="2" w16cid:durableId="1271163810">
    <w:abstractNumId w:val="2"/>
  </w:num>
  <w:num w:numId="3" w16cid:durableId="1811970154">
    <w:abstractNumId w:val="5"/>
  </w:num>
  <w:num w:numId="4" w16cid:durableId="1271864073">
    <w:abstractNumId w:val="0"/>
  </w:num>
  <w:num w:numId="5" w16cid:durableId="2081949801">
    <w:abstractNumId w:val="3"/>
  </w:num>
  <w:num w:numId="6" w16cid:durableId="8901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96"/>
    <w:rsid w:val="001E007E"/>
    <w:rsid w:val="005D7BF2"/>
    <w:rsid w:val="00753B67"/>
    <w:rsid w:val="008D0200"/>
    <w:rsid w:val="009066D7"/>
    <w:rsid w:val="00B02A0D"/>
    <w:rsid w:val="00B81B96"/>
    <w:rsid w:val="00C108F6"/>
    <w:rsid w:val="00D87936"/>
    <w:rsid w:val="00E92CA2"/>
    <w:rsid w:val="00F02FAD"/>
    <w:rsid w:val="00F37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02C6"/>
  <w15:chartTrackingRefBased/>
  <w15:docId w15:val="{483F62F3-176E-458E-B2BE-C1CC6CA5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1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1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B96"/>
    <w:rPr>
      <w:rFonts w:eastAsiaTheme="majorEastAsia" w:cstheme="majorBidi"/>
      <w:color w:val="272727" w:themeColor="text1" w:themeTint="D8"/>
    </w:rPr>
  </w:style>
  <w:style w:type="paragraph" w:styleId="Title">
    <w:name w:val="Title"/>
    <w:basedOn w:val="Normal"/>
    <w:next w:val="Normal"/>
    <w:link w:val="TitleChar"/>
    <w:uiPriority w:val="10"/>
    <w:qFormat/>
    <w:rsid w:val="00B81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B96"/>
    <w:pPr>
      <w:spacing w:before="160"/>
      <w:jc w:val="center"/>
    </w:pPr>
    <w:rPr>
      <w:i/>
      <w:iCs/>
      <w:color w:val="404040" w:themeColor="text1" w:themeTint="BF"/>
    </w:rPr>
  </w:style>
  <w:style w:type="character" w:customStyle="1" w:styleId="QuoteChar">
    <w:name w:val="Quote Char"/>
    <w:basedOn w:val="DefaultParagraphFont"/>
    <w:link w:val="Quote"/>
    <w:uiPriority w:val="29"/>
    <w:rsid w:val="00B81B96"/>
    <w:rPr>
      <w:i/>
      <w:iCs/>
      <w:color w:val="404040" w:themeColor="text1" w:themeTint="BF"/>
    </w:rPr>
  </w:style>
  <w:style w:type="paragraph" w:styleId="ListParagraph">
    <w:name w:val="List Paragraph"/>
    <w:basedOn w:val="Normal"/>
    <w:uiPriority w:val="34"/>
    <w:qFormat/>
    <w:rsid w:val="00B81B96"/>
    <w:pPr>
      <w:ind w:left="720"/>
      <w:contextualSpacing/>
    </w:pPr>
  </w:style>
  <w:style w:type="character" w:styleId="IntenseEmphasis">
    <w:name w:val="Intense Emphasis"/>
    <w:basedOn w:val="DefaultParagraphFont"/>
    <w:uiPriority w:val="21"/>
    <w:qFormat/>
    <w:rsid w:val="00B81B96"/>
    <w:rPr>
      <w:i/>
      <w:iCs/>
      <w:color w:val="0F4761" w:themeColor="accent1" w:themeShade="BF"/>
    </w:rPr>
  </w:style>
  <w:style w:type="paragraph" w:styleId="IntenseQuote">
    <w:name w:val="Intense Quote"/>
    <w:basedOn w:val="Normal"/>
    <w:next w:val="Normal"/>
    <w:link w:val="IntenseQuoteChar"/>
    <w:uiPriority w:val="30"/>
    <w:qFormat/>
    <w:rsid w:val="00B81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B96"/>
    <w:rPr>
      <w:i/>
      <w:iCs/>
      <w:color w:val="0F4761" w:themeColor="accent1" w:themeShade="BF"/>
    </w:rPr>
  </w:style>
  <w:style w:type="character" w:styleId="IntenseReference">
    <w:name w:val="Intense Reference"/>
    <w:basedOn w:val="DefaultParagraphFont"/>
    <w:uiPriority w:val="32"/>
    <w:qFormat/>
    <w:rsid w:val="00B81B96"/>
    <w:rPr>
      <w:b/>
      <w:bCs/>
      <w:smallCaps/>
      <w:color w:val="0F4761" w:themeColor="accent1" w:themeShade="BF"/>
      <w:spacing w:val="5"/>
    </w:rPr>
  </w:style>
  <w:style w:type="paragraph" w:styleId="NormalWeb">
    <w:name w:val="Normal (Web)"/>
    <w:basedOn w:val="Normal"/>
    <w:uiPriority w:val="99"/>
    <w:semiHidden/>
    <w:unhideWhenUsed/>
    <w:rsid w:val="001E00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0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07115">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955671015">
      <w:bodyDiv w:val="1"/>
      <w:marLeft w:val="0"/>
      <w:marRight w:val="0"/>
      <w:marTop w:val="0"/>
      <w:marBottom w:val="0"/>
      <w:divBdr>
        <w:top w:val="none" w:sz="0" w:space="0" w:color="auto"/>
        <w:left w:val="none" w:sz="0" w:space="0" w:color="auto"/>
        <w:bottom w:val="none" w:sz="0" w:space="0" w:color="auto"/>
        <w:right w:val="none" w:sz="0" w:space="0" w:color="auto"/>
      </w:divBdr>
      <w:divsChild>
        <w:div w:id="911742422">
          <w:marLeft w:val="0"/>
          <w:marRight w:val="0"/>
          <w:marTop w:val="0"/>
          <w:marBottom w:val="0"/>
          <w:divBdr>
            <w:top w:val="none" w:sz="0" w:space="0" w:color="auto"/>
            <w:left w:val="none" w:sz="0" w:space="0" w:color="auto"/>
            <w:bottom w:val="none" w:sz="0" w:space="0" w:color="auto"/>
            <w:right w:val="none" w:sz="0" w:space="0" w:color="auto"/>
          </w:divBdr>
        </w:div>
      </w:divsChild>
    </w:div>
    <w:div w:id="1205601353">
      <w:bodyDiv w:val="1"/>
      <w:marLeft w:val="0"/>
      <w:marRight w:val="0"/>
      <w:marTop w:val="0"/>
      <w:marBottom w:val="0"/>
      <w:divBdr>
        <w:top w:val="none" w:sz="0" w:space="0" w:color="auto"/>
        <w:left w:val="none" w:sz="0" w:space="0" w:color="auto"/>
        <w:bottom w:val="none" w:sz="0" w:space="0" w:color="auto"/>
        <w:right w:val="none" w:sz="0" w:space="0" w:color="auto"/>
      </w:divBdr>
    </w:div>
    <w:div w:id="1543983873">
      <w:bodyDiv w:val="1"/>
      <w:marLeft w:val="0"/>
      <w:marRight w:val="0"/>
      <w:marTop w:val="0"/>
      <w:marBottom w:val="0"/>
      <w:divBdr>
        <w:top w:val="none" w:sz="0" w:space="0" w:color="auto"/>
        <w:left w:val="none" w:sz="0" w:space="0" w:color="auto"/>
        <w:bottom w:val="none" w:sz="0" w:space="0" w:color="auto"/>
        <w:right w:val="none" w:sz="0" w:space="0" w:color="auto"/>
      </w:divBdr>
    </w:div>
    <w:div w:id="16605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9</cp:revision>
  <dcterms:created xsi:type="dcterms:W3CDTF">2024-06-14T10:02:00Z</dcterms:created>
  <dcterms:modified xsi:type="dcterms:W3CDTF">2024-06-14T10:51:00Z</dcterms:modified>
</cp:coreProperties>
</file>