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Вариант  основной  для Watchlist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4HJT0K7xNL+2U7sNElkcB6MBRA==">CgMxLjA4AHIhMVAxbEtFYXFqMzBGcnBwVkl6Z1BOdGkyT2lfZmE2aFR0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