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 v0.1 — DRAFT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 модуля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 управляет переходом торговой идеи из Working Watchlist в исполнимую сделку, а после открытия позиции определяет условия её сопровождения и закрытия.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Главная задача модуля: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Определить, когда торговая идея готова к исполнению, сформировать параметры входа и затем контролировать условия выхода из позиции.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обязан заранее угадывать точную цену покупки. Он наблюдает за развитием ситуации во время торговой сессии и выполняет расчёт тогда, когда акция приблизилась к предполагаемой зоне входа.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Место в операционном цикле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/ Short / Range Selection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Proposal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Execution / Open Position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Proposal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работает в двух состояниях: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открытия позиции — Entry Process.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открытия позиции — Exit Process.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Граница ответственности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 отвечает за: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отображение ориентировочных уровней сделки;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наблюдение за приближением акции к предполагаемой зоне входа;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условий готовности;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входа с учётом стакана и ликвидности;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исполнимого диапазона входа;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Invalidation и Target;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решения Enter / Wait / Cancel;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наблюдение за открытой позицией;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решения о частичном или полном выходе.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отвечает за: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Base Universe;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 акции в Long, Short или Range;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Working Watchlist;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построение первоначального прогноза;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капитала между всеми позициями;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окончательное утверждение размера позиции;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автоматическую отправку приказа брокеру;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независимую оценку качества прогноза.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задачи относятся к другим модулям платформы.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Основные части модуля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1. Reference Levels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2. Entry Readiness Monitoring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3. Execution Confirmation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4. Trade Proposal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5. Open Position Monitoring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6. Exit Decision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Reference Levels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Назначение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формирования Working Watchlist пользователь должен видеть основные уровни торговой идеи ещё до начала активного входа.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уровни являются ориентирами, а не готовым приказом на покупку или продажу.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Отображаемые уровни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тикера могут отображаться: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ближайшая зона поддержки;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ближайшая зона сопротивления;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предполагаемая зона входа;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Target;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необходимости промежуточный Target.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Источники уровней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получает уровни или данные для их расчёта из: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 Module;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исторической цены;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внутридневней структуры;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объёмных данных;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уровней предыдущего дня;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премаркет-уровней.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Важное правило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Entry Zone не является окончательной ценой входа.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обозначает область, внутри или около которой Entry &amp; Exit Module должен перейти к активной проверке условий сделки.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Entry Readiness Monitoring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Назначение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торговой сессии модуль наблюдает за каждым тикером Working Watchlist и определяет, насколько торговая идея приблизилась к исполнению.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выдаёт сигнал только потому, что цена коснулась зоны входа.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проверяет совокупность условий.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Возможные условия готовности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Предлагается использовать пять основных групп условий.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1. Price Location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приблизилась ли цена к Expected Entry Zone;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вошла ли цена в зону;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прошла ли цена слишком далеко;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ухудшилось ли потенциальное соотношение Target/Invalidation.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2. Price Structure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 поведение цены: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поддержки;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сопротивления для Short;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пробой;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возврат после пробоя;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разворота;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продолжения движения;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разрушения первоначальной структуры.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3. Volume and Momentum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Проверяются: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объём;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относительный объём;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ускорение или ослабление движения;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импульса;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ненормального движения против сценария.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4. Market Alignment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информация из Market Context Module: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широкого рынка;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индексные фьючерсы;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рынка;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контекста после открытия;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конфликта между акцией и рынком.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5. Trade Validity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остаётся ли сценарий действительным;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нарушен ли Invalidation;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сохраняется ли достаточный потенциал до Target;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допустимо ли соотношение риска и ожидаемого результата;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стала ли сделка слишком поздней.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Entry Readiness Semaphore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Назначение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Семафор позволяет быстро оценить состояние всех тикеров Working Watchlist без постоянного открытия каждого графика.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Принятая визуальная структура: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     Status        Entry Readiness          Confirm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NVDA         ●          ▰ ▰ ▰ ▱ ▱                  ○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Левый круг — Status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Крупный круг показывает общий статус торговой идеи.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Предварительная цветовая логика: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серый — обычное наблюдение;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жёлтый — акция приближается к активной зоне;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зелёный — идея активна и основные условия развиваются правильно;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красный — сценарий отменён или потерял актуальность.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Центральные сегменты — Entry Readiness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Пять компактных горизонтальных сегментов соответствуют пяти группам условий: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Location;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Structure;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and Momentum;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Alignment;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Validity.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Сегменты: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немного тоньше квадратов;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расположены близко друг к другу;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ярко выделяются на тёмном фоне;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 цвет, отличный от зелёного Status;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могут быть, например, жёлто-оранжевыми.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Заполненный сегмент означает, что соответствующее условие сейчас выполнено.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Пустой сегмент означает, что условие ещё не выполнено или перестало выполняться.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 Правый круг — Confirm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Крупный правый круг показывает результат финальной проверки исполнения.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Предлагаемая логика: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контурный голубой — подтверждение ещё не получено;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яркий отличительный цвет — исполнение подтверждено;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красный — исполнение недопустимо или вход отменён.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должен визуально отличаться и от зелёного Status, и от цвета центральных сегментов.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7.5. Динамическое правило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Семафор показывает текущее состояние, а не накопленную историю.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условие перестало выполняться: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соответствующий сегмент гаснет;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Status может измениться;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может быть отозван.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 Confirmation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Когда запускается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Confirmation активируется, когда: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приблизилась к Expected Entry Zone;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часть условий Entry Readiness выполнена;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остаётся действительным.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Проверяемые данные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Рыночные данные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цена;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 доступной ликвидности;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объём;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краткосрочная волатильность;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внутридневнее движение;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проскальзывание.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 используется для оценки качества исполнения: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 на Bid и Ask;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дисбаланс спроса и предложения;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крупные заявки возле предполагаемого входа;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и снятие заявок;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доступная глубина;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вероятность проскальзывания;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исполнить предполагаемый объём позиции.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 не должен самостоятельно создавать торговый сигнал.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роль: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подтвердить исполнение;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потребовать ожидания;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снизить допустимый размер;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отменить вход при плохой ликвидности или чрезмерном spread.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Повторно проверяются: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рынок;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индексные фьючерсы;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общего режима;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резкого движения против сценария.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Решения Entry Process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финальной проверки модуль формирует одно из решений.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9.1. Enter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сделки и исполнения допустимы.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Формируются: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Executable Entry Zone;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Acceptable Entry Price;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per Share;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ликвидности;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тип исполнения;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решения.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9.2. Wait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Торговая идея остаётся действительной, но вход пока не подтверждён.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причины: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ещё не достигла зоны;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не сформирована;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рынок временно конфликтует;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 слишком широкий;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 не подтверждает исполнение;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 недостаточен;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требуется повторная проверка.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9.3. Cancel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 отменяется.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причины: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 Invalidation;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ушла слишком далеко;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потенциал до Target стал недостаточным;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потерял актуальность;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рынок резко изменился;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ликвидность недостаточна;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исполнение несёт чрезмерный риск.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Trade Proposal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решении Enter модуль формирует Trade Proposal и передаёт его в Portfolio Management.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10.1. Состав Trade Proposal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/ Short;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setup;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executable entry range;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acceptable entry price;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1;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2, если используется;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per share;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reward;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Risk/Reward;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 assessment;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 assessment;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slippage estimate;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alignment;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readiness conditions;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status;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предложения.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10.2. Роль Portfolio Management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 решает: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 ли новая позиция с учётом портфеля;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капитал можно выделить;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размер позиции разрешён;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превышены ли лимиты риска;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ли отклонить или уменьшить сделку.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 может передавать рекомендации, но не принимает окончательное портфельное решение.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Переход к открытой позиции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подтверждённого исполнения модуль получает: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фактическую цену входа;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 исполненный объём;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исполнения;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среднюю цену;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проскальзывание;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позиции.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Entry Process завершается и начинается Exit Process.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Open Position Monitoring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12.1. Назначение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открытия позиции модуль наблюдает за условиями, влияющими на необходимость удержания, частичного выхода или полного закрытия.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12.2. Контролируемые данные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цена;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фактическая прибыль или убыток;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расстояние до Invalidation;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расстояние до Target;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внутридневняя структура;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импульса;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рынка;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фьючерсы;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ликвидности;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нахождения в позиции;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достижение ожидаемого горизонта сценария.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Типы выхода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13.1. Invalidation Exit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выход при нарушении условия, на котором основывалась сделка.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13.2. Target Exit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Частичный или полный выход при достижении Target.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13.3. Structural Exit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 при разрушении ценовой структуры до достижения формального Invalidation.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13.4. Context Exit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 при существенном изменении рынка, сектора или фьючерсов.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13.5. Time Exit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Выход, если ожидаемое движение не развивается в установленный срок.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13.6. Liquidity Exit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 или сокращение позиции при ухудшении ликвидности, spread или возможности исполнения.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13.7. Manual Exit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может вручную инициировать частичный или полный выход.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Решения Exit Process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может формировать: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Reduce;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Invalidation;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Partial Profit;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Exit.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Любое изменение Invalidation должно быть объяснимым и зафиксированным.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Первоначальный Invalidation нельзя незаметно переписывать. Новое значение должно храниться как отдельная версия.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Exit Proposal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необходимости действия формируется Exit Proposal.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включает: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состояние позиции;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выхода;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рекомендуемое действие;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рекомендуемый объём;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цена;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первоначальный Invalidation;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Invalidation;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первоначальный Target;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достигнутый уровень;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рыночный контекст;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срочность исполнения.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Proposal передаётся в Portfolio Management или пользователю для подтверждения.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Основные входы модуля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Working Watchlist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/ Short / Range;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первоначальный сценарий;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горизонт;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предполагаемая зона входа;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Scenario &amp; Forecast Module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прогнозное направление;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прогнозная траектория;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прогнозный коридор;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ожидаемая продолжительность движения;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сценарные уровни.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Market Context Module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 рынка;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индексов;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индексные фьючерсы;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рыночного риска;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контекста во время сессии.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Market Data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цена;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OHLC;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Bid/Ask;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spread;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сделки;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стакан;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внутридневняя волатильность;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ликвидность.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Portfolio Management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риск;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лимиты позиции;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существующие позиции;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доступный капитал;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 корреляции;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решения по Trade Proposal.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Основные выходы модуля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Levels;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Readiness State;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Readiness Semaphore;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State;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/ Wait / Cancel;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Proposal;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 / Reduce / Exit;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Proposal;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 изменений состояния;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 причин решений;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для последующей оценки качества входа и выхода.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Принципы модуля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Никакого входа только по касанию цены.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Предполагаемая зона входа — ориентир, а не приказ.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 используется для подтверждения исполнения, а не как самостоятельный сигнал.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Каждое решение должно иметь объяснимые причины.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условий может как улучшаться, так и ухудшаться.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может быть отозван до фактического исполнения.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 сохраняет контроль над капиталом и размером позиции.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Первоначальные параметры сделки должны храниться неизменными для последующего анализа.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Invalidation и Target версионируются.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исполнение не входит в v0.1.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Статус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 v0.1 — DRAFT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версия создаёт новый архитектурный каркас с нуля. Предыдущая структура с отдельным Pre-Entry Assessment в неё не включена.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логика новой версии: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Levels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Readiness Monitoring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Confirmation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/ Wait / Cancel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Proposal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Position Monitoring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Decision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