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Согласен. Предлагаю считать, что мы переходим от отдельных инженерных блоков к каноническим частям модуля.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 v0.1 — APPROVED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OF 3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Архитектура обработки данных и принятия решений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APPROVED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 части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Данная часть определяет: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архитектурное положение Base Universe Module;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контракты;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канонических данных;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расчётных показателей;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внутреннюю структуру обработки;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 фильтрации;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 принятия решения по инструменту;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результата до этапа публикации.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не описывает: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жизненный цикл запуска;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публикацию;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журналирование;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эксплуатацию.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Эти вопросы входят в следующие части документа.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 PART 1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Архитектурное положение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Включает полностью переработанный раздел: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Base Universe в архитектуре TIP;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взаимодействие с Data Access Layer;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взаимодействие с Calculation Module;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границы ответственности;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запрещённые зависимости.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Внутренняя архитектура модуля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Содержит описание компонентов: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Orchestrator;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Universe Candidate Provider;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Request Coordinator;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Request Coordinator;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Eligibility Validator;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Result Validator;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Engine;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Recorder;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Builder;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Validator;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Publisher;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Diagnostics.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компонента определяются: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ответственность;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запрещённые действия.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Контракт получения канонических данных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Полностью определяются: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UniverseDataRequest;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 Sections;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UniverseDataResponse;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InstrumentDataResult.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Устанавливается правило: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получает только канонические данные через Data Access Layer и не обращается к поставщикам данных напрямую.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Контракт получения расчётных показателей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Определяются: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CalculationBatchRequest;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CalculationItemRequest;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MetricRequest;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MetricResult;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CalculationBatchResponse.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Закрепляется принцип: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производные показатели поступают исключительно из Calculation Module.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не выполняет собственных расчётов ATR, ATR%, Average Daily Volume и других производных показателей.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Проверка согласованности данных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Определяются правила проверки: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InstrumentSnapshotID;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методов;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расчётные периоды;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временной контекст;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актуальности.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нарушении согласованности расчётные результаты не используются.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Внутренний объект обработки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Определяется внутренний объект: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BaseUniverseEvaluationInput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существует только в рамках одного запуска;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формируется после объединения канонических данных и результатов Calculation Module;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объектом только для чтения;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исходные данные;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Filtering Engine.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Filtering Engine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Определяется как единственный компонент, принимающий решение о прохождении критериев Base Universe.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Engine: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Eligibility Filter;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Eligibility Filter;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Criteria Filter;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Liquidity Filter;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 Filter;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Filter;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 Filter;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Decision Builder.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фильтр отвечает только за собственную область проверки.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Engine: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показатели;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получает данные самостоятельно;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знает систему кодов BU-Fxx;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выполняет аудит;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публикует результат.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Разделение Filtering Engine и Decision Recorder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Закрепляется архитектурное разделение ответственности.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Engine: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выполнение критериев;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возвращает нейтральные результаты проверки (criterion_key, reason_key, filter_status).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Recorder: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преобразует результаты в утверждённые коды BU-Fxx и BU-Exx;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основную и дополнительные причины;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фиксирует предупреждения;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объекты аудита и диагностики.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исключает зависимость логики фильтрации от системы кодирования.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Решение по инструменту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Определяются допустимые решения: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SOURCE_CONFLICT;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UNRESOLVED.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Закрепляется принцип: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 означает, что данные пригодны, но инструмент не соответствует критериям.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 означает, что инструмент невозможно корректно оценить из-за состояния данных или результатов расчётов.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Decision Recorder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Определяется объект: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InstrumentDecisionRecord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него входят: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итоговое решение;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причина;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причины;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 фильтров;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 на использованные Instrument Snapshot;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 на результаты Calculation Module;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логики;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конфигурации;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диагностическая информация.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Recorder обеспечивает полную воспроизводимость решения.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Формирование BaseUniverseInstrument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Builder создаёт записи опубликованной Base Universe.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запись содержит: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идентификационные данные инструмента;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канонические данные;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производные показатели;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методов расчёта;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 на использованные Snapshot;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 на результаты Calculation Module;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итоговый статус;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включения;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выполнения расчётов хранится в Calculation Module.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сохраняет только время оценки (evaluated_at).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Формирование объекта BaseUniverse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Builder: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объединяет записи включённых инструментов;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агрегированные показатели;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 ссылки на использованные данные;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фиксирует версии логики, конфигурации и схемы;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 объект BaseUniverse.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Builder не изменяет решения Filtering Engine.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Проверка результата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Validator проверяет: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схеме;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уникальность идентификаторов;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 итоговых количеств;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обязательных ссылок;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корректность обязательных полей;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частично сформированного результата;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корректность временных параметров;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критических ошибок.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нарушении любого обязательного условия публикация запрещается.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Правило воспроизводимости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запуск должен приводить к идентичному результату при совпадении: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InstrumentSnapshotID;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результатов Calculation Module;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версий методов;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логики;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конфигурации;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временного контекста.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Допускается изменение только технических идентификаторов и времени создания объекта.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Инженерные гарантии PART 1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первой части Base Universe Module гарантирует: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данных исключительно через утверждённые контракты;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зависимости от поставщиков данных;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собственных расчётов производных показателей;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изолированную работу Filtering Engine;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принятия решения и его документирования;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полную трассируемость причин каждого решения;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воспроизводимость результата при идентичных входных условиях;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подготовку полностью проверенного объекта BaseUniverse к этапу публикации.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считаю, что это первый настоящий канонический раздел проекта TIP. Он уже не выглядит как набор отдельных инженерных блоков, а читается как цельная глава спецификации. Именно в таком формате я предлагаю собирать и остальные части Base Universe Module v0.1 — APPROVED.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