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76"/>
        <w:ind w:left="466" w:right="1206" w:hanging="0"/>
        <w:jc w:val="center"/>
        <w:rPr>
          <w:rFonts w:ascii="Times New Roman" w:hAnsi="Times New Roman" w:eastAsia="Times New Roman" w:cs="Times New Roman"/>
          <w:b/>
          <w:b/>
          <w:color w:val="000000"/>
          <w:sz w:val="26"/>
          <w:szCs w:val="26"/>
          <w:lang w:val="uk-UA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uk-UA"/>
        </w:rPr>
        <w:t xml:space="preserve">НАЦІОНАЛЬНИЙ ТЕХНІЧНИЙ УНІВЕРСИТЕТ УКРАЇНИ «Київський політехнічний інститут імені Ігоря Сікорського» </w:t>
      </w:r>
      <w:r>
        <w:rPr>
          <w:rFonts w:eastAsia="Times New Roman" w:cs="Times New Roman" w:ascii="Times New Roman" w:hAnsi="Times New Roman"/>
          <w:b/>
          <w:color w:val="000000"/>
          <w:sz w:val="26"/>
          <w:szCs w:val="26"/>
          <w:lang w:val="uk-UA"/>
        </w:rPr>
        <w:t xml:space="preserve">Факультет інформатики та </w:t>
      </w:r>
    </w:p>
    <w:p>
      <w:pPr>
        <w:pStyle w:val="Normal"/>
        <w:widowControl w:val="false"/>
        <w:spacing w:lineRule="auto" w:line="240"/>
        <w:ind w:left="2903" w:hanging="0"/>
        <w:rPr>
          <w:rFonts w:ascii="Times New Roman" w:hAnsi="Times New Roman" w:eastAsia="Times New Roman" w:cs="Times New Roman"/>
          <w:b/>
          <w:b/>
          <w:color w:val="000000"/>
          <w:sz w:val="26"/>
          <w:szCs w:val="26"/>
          <w:lang w:val="uk-UA"/>
        </w:rPr>
      </w:pPr>
      <w:r>
        <w:rPr>
          <w:rFonts w:eastAsia="Times New Roman" w:cs="Times New Roman" w:ascii="Times New Roman" w:hAnsi="Times New Roman"/>
          <w:b/>
          <w:color w:val="000000"/>
          <w:sz w:val="26"/>
          <w:szCs w:val="26"/>
          <w:lang w:val="uk-UA"/>
        </w:rPr>
        <w:t xml:space="preserve">обчислювальної техніки </w:t>
      </w:r>
    </w:p>
    <w:p>
      <w:pPr>
        <w:pStyle w:val="Normal"/>
        <w:widowControl w:val="false"/>
        <w:spacing w:lineRule="auto" w:line="240" w:before="116" w:after="0"/>
        <w:ind w:left="2493" w:hanging="0"/>
        <w:rPr>
          <w:rFonts w:ascii="Times New Roman" w:hAnsi="Times New Roman" w:eastAsia="Times New Roman" w:cs="Times New Roman"/>
          <w:b/>
          <w:b/>
          <w:color w:val="000000"/>
          <w:sz w:val="26"/>
          <w:szCs w:val="26"/>
          <w:lang w:val="uk-UA"/>
        </w:rPr>
      </w:pPr>
      <w:r>
        <w:rPr>
          <w:rFonts w:eastAsia="Times New Roman" w:cs="Times New Roman" w:ascii="Times New Roman" w:hAnsi="Times New Roman"/>
          <w:b/>
          <w:color w:val="000000"/>
          <w:sz w:val="26"/>
          <w:szCs w:val="26"/>
          <w:lang w:val="uk-UA"/>
        </w:rPr>
        <w:t xml:space="preserve">Кафедра технічної кібернетики </w:t>
      </w:r>
    </w:p>
    <w:p>
      <w:pPr>
        <w:pStyle w:val="Normal"/>
        <w:widowControl w:val="false"/>
        <w:spacing w:lineRule="auto" w:line="283" w:before="2233" w:after="0"/>
        <w:ind w:left="213" w:right="1282" w:hanging="0"/>
        <w:jc w:val="center"/>
        <w:rPr>
          <w:rFonts w:ascii="Times New Roman" w:hAnsi="Times New Roman" w:eastAsia="Times New Roman" w:cs="Times New Roman"/>
          <w:b/>
          <w:b/>
          <w:color w:val="000000"/>
          <w:sz w:val="31"/>
          <w:szCs w:val="31"/>
          <w:lang w:val="uk-UA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32"/>
          <w:szCs w:val="32"/>
          <w:lang w:val="uk-UA"/>
        </w:rPr>
        <w:t xml:space="preserve">       </w:t>
      </w:r>
      <w:r>
        <w:rPr>
          <w:rFonts w:eastAsia="Times New Roman" w:cs="Times New Roman" w:ascii="Times New Roman" w:hAnsi="Times New Roman"/>
          <w:b/>
          <w:i/>
          <w:color w:val="000000"/>
          <w:sz w:val="32"/>
          <w:szCs w:val="32"/>
          <w:lang w:val="uk-UA"/>
        </w:rPr>
        <w:t xml:space="preserve">Звіт до комп’ютерного практикуму з кредитного                 модуля </w:t>
      </w:r>
      <w:r>
        <w:rPr>
          <w:rFonts w:eastAsia="Times New Roman" w:cs="Times New Roman" w:ascii="Times New Roman" w:hAnsi="Times New Roman"/>
          <w:b/>
          <w:color w:val="000000"/>
          <w:sz w:val="31"/>
          <w:szCs w:val="31"/>
          <w:lang w:val="uk-UA"/>
        </w:rPr>
        <w:t>«</w:t>
      </w:r>
      <w:r>
        <w:rPr>
          <w:rFonts w:eastAsia="Times New Roman" w:cs="Times New Roman" w:ascii="Times New Roman" w:hAnsi="Times New Roman"/>
          <w:b/>
          <w:color w:val="000000"/>
          <w:sz w:val="31"/>
          <w:szCs w:val="31"/>
        </w:rPr>
        <w:t>Security</w:t>
      </w:r>
      <w:r>
        <w:rPr>
          <w:rFonts w:eastAsia="Times New Roman" w:cs="Times New Roman" w:ascii="Times New Roman" w:hAnsi="Times New Roman"/>
          <w:b/>
          <w:color w:val="000000"/>
          <w:sz w:val="31"/>
          <w:szCs w:val="31"/>
          <w:lang w:val="uk-UA"/>
        </w:rPr>
        <w:t xml:space="preserve">» </w:t>
      </w:r>
    </w:p>
    <w:p>
      <w:pPr>
        <w:pStyle w:val="Normal"/>
        <w:widowControl w:val="false"/>
        <w:spacing w:lineRule="auto" w:line="240"/>
        <w:ind w:left="2790" w:hanging="0"/>
        <w:rPr>
          <w:rFonts w:ascii="Times New Roman" w:hAnsi="Times New Roman" w:eastAsia="Times New Roman" w:cs="Times New Roman"/>
          <w:b/>
          <w:b/>
          <w:color w:val="000000"/>
          <w:sz w:val="31"/>
          <w:szCs w:val="31"/>
          <w:lang w:val="uk-UA"/>
        </w:rPr>
      </w:pPr>
      <w:r>
        <w:rPr>
          <w:rFonts w:eastAsia="Times New Roman" w:cs="Times New Roman" w:ascii="Times New Roman" w:hAnsi="Times New Roman"/>
          <w:b/>
          <w:color w:val="000000"/>
          <w:sz w:val="31"/>
          <w:szCs w:val="31"/>
          <w:lang w:val="uk-UA"/>
        </w:rPr>
        <w:t xml:space="preserve">Лабораторна робота </w:t>
      </w:r>
      <w:r>
        <w:rPr>
          <w:rFonts w:eastAsia="Times New Roman" w:cs="Times New Roman" w:ascii="Times New Roman" w:hAnsi="Times New Roman"/>
          <w:b/>
          <w:color w:val="000000"/>
          <w:sz w:val="31"/>
          <w:szCs w:val="31"/>
          <w:lang w:val="ru-RU"/>
        </w:rPr>
        <w:t>5</w:t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Виконали</w:t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Студент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и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 xml:space="preserve"> групи ІТ-84</w:t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Лисенко Олег</w:t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Бурдейний Володимир</w:t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  <w:t>Київ 2021</w:t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Завдання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>Для виконання завдання лабораторної роботи було створенно простий веб-сервер за допомогою стандартних можливойстей мови програмування Golang. Була реалізована частина з реєстрацією на сайті, де користувач вводить свої дані та пароль. Пароль хешується на стороні сервера за допомогою алгоритму bcrypt з десятикратним циклом “соління”. Результуючий хеш зберігається в базу даних. В якості бази даних була обрана не реляційна MongoDB.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>Для хешування була обрана реалізації bcrypt зі стандартного набору функцій мови golang.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2"/>
          <w:szCs w:val="22"/>
          <w:highlight w:val="black"/>
        </w:rPr>
      </w:pPr>
      <w:r>
        <w:rPr>
          <w:rFonts w:cs="Times New Roman" w:ascii="JetBrains Mono" w:hAnsi="JetBrains Mono"/>
          <w:b w:val="false"/>
          <w:bCs w:val="false"/>
          <w:i w:val="false"/>
          <w:color w:val="A9B7C6"/>
          <w:sz w:val="22"/>
          <w:szCs w:val="22"/>
          <w:highlight w:val="black"/>
          <w:lang w:val="uk-UA"/>
        </w:rPr>
        <w:t>hash</w:t>
      </w:r>
      <w:r>
        <w:rPr>
          <w:rFonts w:ascii="JetBrains Mono" w:hAnsi="JetBrains Mono"/>
          <w:b w:val="false"/>
          <w:bCs w:val="false"/>
          <w:i w:val="false"/>
          <w:color w:val="CC7832"/>
          <w:sz w:val="22"/>
          <w:szCs w:val="22"/>
          <w:highlight w:val="black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A9B7C6"/>
          <w:sz w:val="22"/>
          <w:szCs w:val="22"/>
          <w:highlight w:val="black"/>
        </w:rPr>
        <w:t xml:space="preserve">err := </w:t>
      </w:r>
      <w:r>
        <w:rPr>
          <w:rFonts w:ascii="JetBrains Mono" w:hAnsi="JetBrains Mono"/>
          <w:b w:val="false"/>
          <w:bCs w:val="false"/>
          <w:i w:val="false"/>
          <w:color w:val="AFBF7E"/>
          <w:sz w:val="22"/>
          <w:szCs w:val="22"/>
          <w:highlight w:val="black"/>
        </w:rPr>
        <w:t>bcrypt</w:t>
      </w:r>
      <w:r>
        <w:rPr>
          <w:rFonts w:ascii="JetBrains Mono" w:hAnsi="JetBrains Mono"/>
          <w:b w:val="false"/>
          <w:bCs w:val="false"/>
          <w:i w:val="false"/>
          <w:color w:val="A9B7C6"/>
          <w:sz w:val="22"/>
          <w:szCs w:val="22"/>
          <w:highlight w:val="black"/>
        </w:rPr>
        <w:t>.</w:t>
      </w:r>
      <w:r>
        <w:rPr>
          <w:rFonts w:ascii="JetBrains Mono" w:hAnsi="JetBrains Mono"/>
          <w:b w:val="false"/>
          <w:bCs w:val="false"/>
          <w:i w:val="false"/>
          <w:color w:val="B09D79"/>
          <w:sz w:val="22"/>
          <w:szCs w:val="22"/>
          <w:highlight w:val="black"/>
        </w:rPr>
        <w:t>GenerateFromPassword</w:t>
      </w:r>
      <w:r>
        <w:rPr>
          <w:rFonts w:ascii="JetBrains Mono" w:hAnsi="JetBrains Mono"/>
          <w:b w:val="false"/>
          <w:bCs w:val="false"/>
          <w:i w:val="false"/>
          <w:color w:val="A9B7C6"/>
          <w:sz w:val="22"/>
          <w:szCs w:val="22"/>
          <w:highlight w:val="black"/>
        </w:rPr>
        <w:t>([]</w:t>
      </w:r>
      <w:r>
        <w:rPr>
          <w:rFonts w:ascii="JetBrains Mono" w:hAnsi="JetBrains Mono"/>
          <w:b w:val="false"/>
          <w:bCs w:val="false"/>
          <w:i w:val="false"/>
          <w:color w:val="CC7832"/>
          <w:sz w:val="22"/>
          <w:szCs w:val="22"/>
          <w:highlight w:val="black"/>
        </w:rPr>
        <w:t>byte</w:t>
      </w:r>
      <w:r>
        <w:rPr>
          <w:rFonts w:ascii="JetBrains Mono" w:hAnsi="JetBrains Mono"/>
          <w:b w:val="false"/>
          <w:bCs w:val="false"/>
          <w:i w:val="false"/>
          <w:color w:val="A9B7C6"/>
          <w:sz w:val="22"/>
          <w:szCs w:val="22"/>
          <w:highlight w:val="black"/>
        </w:rPr>
        <w:t>(newUser.Password)</w:t>
      </w:r>
      <w:r>
        <w:rPr>
          <w:rFonts w:ascii="JetBrains Mono" w:hAnsi="JetBrains Mono"/>
          <w:b w:val="false"/>
          <w:bCs w:val="false"/>
          <w:i w:val="false"/>
          <w:color w:val="CC7832"/>
          <w:sz w:val="22"/>
          <w:szCs w:val="22"/>
          <w:highlight w:val="black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6897BB"/>
          <w:sz w:val="22"/>
          <w:szCs w:val="22"/>
          <w:highlight w:val="black"/>
        </w:rPr>
        <w:t>10</w:t>
      </w:r>
      <w:r>
        <w:rPr>
          <w:rFonts w:ascii="JetBrains Mono" w:hAnsi="JetBrains Mono"/>
          <w:b w:val="false"/>
          <w:bCs w:val="false"/>
          <w:i w:val="false"/>
          <w:color w:val="A9B7C6"/>
          <w:sz w:val="22"/>
          <w:szCs w:val="22"/>
          <w:highlight w:val="black"/>
        </w:rPr>
        <w:t>)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>Для валідації пароля при вході користувача в систему використовується наступна функція.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2"/>
          <w:szCs w:val="22"/>
          <w:highlight w:val="black"/>
        </w:rPr>
      </w:pPr>
      <w:r>
        <w:rPr>
          <w:rFonts w:cs="Times New Roman" w:ascii="JetBrains Mono" w:hAnsi="JetBrains Mono"/>
          <w:b w:val="false"/>
          <w:bCs w:val="false"/>
          <w:i w:val="false"/>
          <w:color w:val="AFBF7E"/>
          <w:sz w:val="22"/>
          <w:szCs w:val="22"/>
          <w:highlight w:val="black"/>
          <w:lang w:val="uk-UA"/>
        </w:rPr>
        <w:t>bcrypt</w:t>
      </w:r>
      <w:r>
        <w:rPr>
          <w:rFonts w:ascii="JetBrains Mono" w:hAnsi="JetBrains Mono"/>
          <w:b w:val="false"/>
          <w:bCs w:val="false"/>
          <w:i w:val="false"/>
          <w:color w:val="A9B7C6"/>
          <w:sz w:val="22"/>
          <w:szCs w:val="22"/>
          <w:highlight w:val="black"/>
        </w:rPr>
        <w:t>.</w:t>
      </w:r>
      <w:r>
        <w:rPr>
          <w:rFonts w:ascii="JetBrains Mono" w:hAnsi="JetBrains Mono"/>
          <w:b w:val="false"/>
          <w:bCs w:val="false"/>
          <w:i w:val="false"/>
          <w:color w:val="B09D79"/>
          <w:sz w:val="22"/>
          <w:szCs w:val="22"/>
          <w:highlight w:val="black"/>
        </w:rPr>
        <w:t>CompareHashAndPassword</w:t>
      </w:r>
      <w:r>
        <w:rPr>
          <w:rFonts w:ascii="JetBrains Mono" w:hAnsi="JetBrains Mono"/>
          <w:b w:val="false"/>
          <w:bCs w:val="false"/>
          <w:i w:val="false"/>
          <w:color w:val="A9B7C6"/>
          <w:sz w:val="22"/>
          <w:szCs w:val="22"/>
          <w:highlight w:val="black"/>
        </w:rPr>
        <w:t>(pwd</w:t>
      </w:r>
      <w:r>
        <w:rPr>
          <w:rFonts w:ascii="JetBrains Mono" w:hAnsi="JetBrains Mono"/>
          <w:b w:val="false"/>
          <w:bCs w:val="false"/>
          <w:i w:val="false"/>
          <w:color w:val="CC7832"/>
          <w:sz w:val="22"/>
          <w:szCs w:val="22"/>
          <w:highlight w:val="black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A9B7C6"/>
          <w:sz w:val="22"/>
          <w:szCs w:val="22"/>
          <w:highlight w:val="black"/>
        </w:rPr>
        <w:t>[]</w:t>
      </w:r>
      <w:r>
        <w:rPr>
          <w:rFonts w:ascii="JetBrains Mono" w:hAnsi="JetBrains Mono"/>
          <w:b w:val="false"/>
          <w:bCs w:val="false"/>
          <w:i w:val="false"/>
          <w:color w:val="CC7832"/>
          <w:sz w:val="22"/>
          <w:szCs w:val="22"/>
          <w:highlight w:val="black"/>
        </w:rPr>
        <w:t>byte</w:t>
      </w:r>
      <w:r>
        <w:rPr>
          <w:rFonts w:ascii="JetBrains Mono" w:hAnsi="JetBrains Mono"/>
          <w:b w:val="false"/>
          <w:bCs w:val="false"/>
          <w:i w:val="false"/>
          <w:color w:val="A9B7C6"/>
          <w:sz w:val="22"/>
          <w:szCs w:val="22"/>
          <w:highlight w:val="black"/>
        </w:rPr>
        <w:t>(loggingUser.Password))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>До форми самого пароля є також вимоги — він повинен бути як найменше 8 символів в довжину, містити цифри та літери нижнього й верхнього регістрів.</w:t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В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исновок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>У ході виконання лабораторної роботи ми ознайомили з найкращими практиками для зберігання паролів та їх подальшої валідації. Нами було розроблено та на прикладі перевірено практичність такого підходу.  Працюючи над цією роботою ми отрмали навичи практичного використання алгоритмів хешування.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e23a8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16721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LibreOffice/6.4.7.2$Linux_X86_64 LibreOffice_project/40$Build-2</Application>
  <Pages>2</Pages>
  <Words>191</Words>
  <Characters>1347</Characters>
  <CharactersWithSpaces>1553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2021-12-12T14:20:00Z</dcterms:created>
  <dc:creator>Oleh Lysenko</dc:creator>
  <dc:description/>
  <dc:language>en-US</dc:language>
  <cp:lastModifiedBy/>
  <dcterms:modified xsi:type="dcterms:W3CDTF">2021-12-12T19:20:23Z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