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1p_oc6vuoficauxbnt5mj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123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82 trường hợp (Mây chạy trong exec: 79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aifx56vivbmtmih39k1x8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lmtzbsnymd8ctegbigvvs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lúc,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p_oc6vuoficauxbnt5mj" Type="http://schemas.openxmlformats.org/officeDocument/2006/relationships/hyperlink" Target="https://rclone.org/downloads/" TargetMode="External"/><Relationship Id="rIdaifx56vivbmtmih39k1x8" Type="http://schemas.openxmlformats.org/officeDocument/2006/relationships/hyperlink" Target="http://127.0.0.1:8787" TargetMode="External"/><Relationship Id="rIdlmtzbsnymd8ctegbigvvs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2026-10-23T17:36:41.909Z</dcterms:created>
  <dcterms:modified xsi:type="dcterms:W3CDTF">2026-10-23T17:36:41.909Z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