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975" w:rsidRDefault="00021975"/>
    <w:p w:rsidR="00021975" w:rsidRDefault="00021975">
      <w:bookmarkStart w:id="0" w:name="_GoBack"/>
      <w:r>
        <w:t>ВДК 2025  гиперссылка</w:t>
      </w:r>
    </w:p>
    <w:bookmarkEnd w:id="0"/>
    <w:p w:rsidR="002B08C4" w:rsidRDefault="00021975">
      <w:r w:rsidRPr="00021975">
        <w:t>https://kachestvo.pro/vdk2025/</w:t>
      </w:r>
    </w:p>
    <w:sectPr w:rsidR="002B0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6CD"/>
    <w:rsid w:val="00021975"/>
    <w:rsid w:val="002B08C4"/>
    <w:rsid w:val="00C3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2025-11-10T06:58:00Z</dcterms:created>
  <dcterms:modified xsi:type="dcterms:W3CDTF">2025-11-10T06:58:00Z</dcterms:modified>
</cp:coreProperties>
</file>