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28CB" w:rsidRPr="00B54D92" w:rsidRDefault="00CA28CB" w:rsidP="00CA28CB">
      <w:pPr>
        <w:widowControl w:val="0"/>
        <w:rPr>
          <w:rFonts w:ascii="Arial" w:hAnsi="Arial" w:cs="Arial"/>
        </w:rPr>
      </w:pPr>
    </w:p>
    <w:p w:rsidR="00CA28CB" w:rsidRPr="00B54D92" w:rsidRDefault="00CA28CB" w:rsidP="00CA28CB">
      <w:pPr>
        <w:widowControl w:val="0"/>
        <w:rPr>
          <w:rFonts w:ascii="Arial" w:hAnsi="Arial" w:cs="Arial"/>
        </w:rPr>
      </w:pPr>
    </w:p>
    <w:tbl>
      <w:tblPr>
        <w:tblpPr w:leftFromText="180" w:rightFromText="180" w:vertAnchor="page" w:horzAnchor="margin" w:tblpXSpec="center" w:tblpY="1495"/>
        <w:tblW w:w="10008" w:type="dxa"/>
        <w:tblLayout w:type="fixed"/>
        <w:tblLook w:val="01E0" w:firstRow="1" w:lastRow="1" w:firstColumn="1" w:lastColumn="1" w:noHBand="0" w:noVBand="0"/>
      </w:tblPr>
      <w:tblGrid>
        <w:gridCol w:w="2448"/>
        <w:gridCol w:w="5220"/>
        <w:gridCol w:w="2340"/>
      </w:tblGrid>
      <w:tr w:rsidR="00CA28CB" w:rsidRPr="00D42ECA" w:rsidTr="00DA1527">
        <w:trPr>
          <w:trHeight w:hRule="exact" w:val="960"/>
        </w:trPr>
        <w:tc>
          <w:tcPr>
            <w:tcW w:w="10008" w:type="dxa"/>
            <w:gridSpan w:val="3"/>
            <w:tcBorders>
              <w:top w:val="single" w:sz="24" w:space="0" w:color="auto"/>
              <w:bottom w:val="single" w:sz="12" w:space="0" w:color="auto"/>
            </w:tcBorders>
            <w:vAlign w:val="center"/>
          </w:tcPr>
          <w:p w:rsidR="00CA28CB" w:rsidRPr="00B54D92" w:rsidRDefault="00CA28CB" w:rsidP="00DA1527">
            <w:pPr>
              <w:ind w:hanging="14"/>
              <w:jc w:val="center"/>
              <w:rPr>
                <w:rFonts w:ascii="Arial" w:hAnsi="Arial" w:cs="Arial"/>
                <w:b/>
                <w:sz w:val="28"/>
                <w:szCs w:val="28"/>
              </w:rPr>
            </w:pPr>
            <w:r w:rsidRPr="00B54D92">
              <w:rPr>
                <w:rFonts w:ascii="Arial" w:hAnsi="Arial" w:cs="Arial"/>
                <w:b/>
                <w:sz w:val="28"/>
                <w:szCs w:val="28"/>
              </w:rPr>
              <w:t xml:space="preserve">ФЕДЕРАЛЬНОЕ АГЕНТСТВО </w:t>
            </w:r>
          </w:p>
          <w:p w:rsidR="00CA28CB" w:rsidRPr="00B54D92" w:rsidRDefault="00CA28CB" w:rsidP="00DA1527">
            <w:pPr>
              <w:ind w:hanging="14"/>
              <w:jc w:val="center"/>
              <w:rPr>
                <w:rFonts w:ascii="Arial" w:hAnsi="Arial" w:cs="Arial"/>
                <w:b/>
              </w:rPr>
            </w:pPr>
            <w:r w:rsidRPr="00B54D92">
              <w:rPr>
                <w:rFonts w:ascii="Arial" w:hAnsi="Arial" w:cs="Arial"/>
                <w:b/>
                <w:sz w:val="28"/>
                <w:szCs w:val="28"/>
              </w:rPr>
              <w:t>ПО ТЕХНИЧЕСКОМУ РЕГУЛИРОВАНИЮ И МЕТРОЛОГИИ</w:t>
            </w:r>
          </w:p>
        </w:tc>
      </w:tr>
      <w:tr w:rsidR="00CA28CB" w:rsidRPr="00D42ECA" w:rsidTr="00DA1527">
        <w:trPr>
          <w:trHeight w:hRule="exact" w:val="1985"/>
        </w:trPr>
        <w:tc>
          <w:tcPr>
            <w:tcW w:w="2448" w:type="dxa"/>
            <w:tcBorders>
              <w:top w:val="single" w:sz="24" w:space="0" w:color="auto"/>
              <w:bottom w:val="single" w:sz="24" w:space="0" w:color="auto"/>
            </w:tcBorders>
            <w:vAlign w:val="center"/>
          </w:tcPr>
          <w:p w:rsidR="00CA28CB" w:rsidRPr="00B54D92" w:rsidRDefault="00CA28CB" w:rsidP="00DA1527">
            <w:pPr>
              <w:rPr>
                <w:rFonts w:ascii="Arial" w:hAnsi="Arial" w:cs="Arial"/>
              </w:rPr>
            </w:pPr>
            <w:r w:rsidRPr="00B54D92">
              <w:rPr>
                <w:rFonts w:ascii="Arial" w:hAnsi="Arial" w:cs="Arial"/>
                <w:noProof/>
              </w:rPr>
              <w:drawing>
                <wp:inline distT="0" distB="0" distL="0" distR="0" wp14:anchorId="2075D0DD" wp14:editId="62DA7CBC">
                  <wp:extent cx="1248410" cy="898525"/>
                  <wp:effectExtent l="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pic:cNvPicPr>
                        </pic:nvPicPr>
                        <pic:blipFill>
                          <a:blip r:embed="rId5"/>
                          <a:stretch/>
                        </pic:blipFill>
                        <pic:spPr bwMode="auto">
                          <a:xfrm>
                            <a:off x="0" y="0"/>
                            <a:ext cx="1248409" cy="898525"/>
                          </a:xfrm>
                          <a:prstGeom prst="rect">
                            <a:avLst/>
                          </a:prstGeom>
                          <a:noFill/>
                          <a:ln>
                            <a:noFill/>
                          </a:ln>
                        </pic:spPr>
                      </pic:pic>
                    </a:graphicData>
                  </a:graphic>
                </wp:inline>
              </w:drawing>
            </w:r>
          </w:p>
        </w:tc>
        <w:tc>
          <w:tcPr>
            <w:tcW w:w="5220" w:type="dxa"/>
            <w:tcBorders>
              <w:top w:val="single" w:sz="24" w:space="0" w:color="auto"/>
              <w:bottom w:val="single" w:sz="24" w:space="0" w:color="auto"/>
            </w:tcBorders>
            <w:vAlign w:val="center"/>
          </w:tcPr>
          <w:p w:rsidR="00CA28CB" w:rsidRPr="00B54D92" w:rsidRDefault="00CA28CB" w:rsidP="00DA1527">
            <w:pPr>
              <w:ind w:left="72"/>
              <w:jc w:val="center"/>
              <w:rPr>
                <w:rFonts w:ascii="Arial" w:hAnsi="Arial" w:cs="Arial"/>
                <w:b/>
                <w:spacing w:val="60"/>
                <w:sz w:val="28"/>
                <w:szCs w:val="28"/>
              </w:rPr>
            </w:pPr>
            <w:r w:rsidRPr="00B54D92">
              <w:rPr>
                <w:rFonts w:ascii="Arial" w:hAnsi="Arial" w:cs="Arial"/>
                <w:b/>
                <w:spacing w:val="60"/>
                <w:sz w:val="28"/>
                <w:szCs w:val="28"/>
              </w:rPr>
              <w:t>НАЦИОНАЛЬНЫЙ</w:t>
            </w:r>
          </w:p>
          <w:p w:rsidR="00CA28CB" w:rsidRPr="00B54D92" w:rsidRDefault="00CA28CB" w:rsidP="00DA1527">
            <w:pPr>
              <w:ind w:left="72"/>
              <w:jc w:val="center"/>
              <w:rPr>
                <w:rFonts w:ascii="Arial" w:hAnsi="Arial" w:cs="Arial"/>
                <w:b/>
                <w:spacing w:val="60"/>
                <w:sz w:val="28"/>
                <w:szCs w:val="28"/>
              </w:rPr>
            </w:pPr>
            <w:r w:rsidRPr="00B54D92">
              <w:rPr>
                <w:rFonts w:ascii="Arial" w:hAnsi="Arial" w:cs="Arial"/>
                <w:b/>
                <w:spacing w:val="60"/>
                <w:sz w:val="28"/>
                <w:szCs w:val="28"/>
              </w:rPr>
              <w:t>СТАНДАРТ</w:t>
            </w:r>
          </w:p>
          <w:p w:rsidR="00CA28CB" w:rsidRPr="00B54D92" w:rsidRDefault="00CA28CB" w:rsidP="00DA1527">
            <w:pPr>
              <w:ind w:left="72"/>
              <w:jc w:val="center"/>
              <w:rPr>
                <w:rFonts w:ascii="Arial" w:hAnsi="Arial" w:cs="Arial"/>
                <w:b/>
                <w:spacing w:val="60"/>
                <w:sz w:val="28"/>
                <w:szCs w:val="28"/>
              </w:rPr>
            </w:pPr>
            <w:r w:rsidRPr="00B54D92">
              <w:rPr>
                <w:rFonts w:ascii="Arial" w:hAnsi="Arial" w:cs="Arial"/>
                <w:b/>
                <w:spacing w:val="60"/>
                <w:sz w:val="28"/>
                <w:szCs w:val="28"/>
              </w:rPr>
              <w:t>РОССИЙСКОЙ</w:t>
            </w:r>
          </w:p>
          <w:p w:rsidR="00CA28CB" w:rsidRPr="00B54D92" w:rsidRDefault="00CA28CB" w:rsidP="00DA1527">
            <w:pPr>
              <w:ind w:left="72"/>
              <w:jc w:val="center"/>
              <w:rPr>
                <w:rFonts w:ascii="Arial" w:hAnsi="Arial" w:cs="Arial"/>
                <w:b/>
              </w:rPr>
            </w:pPr>
            <w:r w:rsidRPr="00B54D92">
              <w:rPr>
                <w:rFonts w:ascii="Arial" w:hAnsi="Arial" w:cs="Arial"/>
                <w:b/>
                <w:spacing w:val="60"/>
                <w:sz w:val="28"/>
                <w:szCs w:val="28"/>
              </w:rPr>
              <w:t>ФЕДЕРАЦИИ</w:t>
            </w:r>
          </w:p>
        </w:tc>
        <w:tc>
          <w:tcPr>
            <w:tcW w:w="2340" w:type="dxa"/>
            <w:tcBorders>
              <w:top w:val="single" w:sz="24" w:space="0" w:color="auto"/>
              <w:bottom w:val="single" w:sz="24" w:space="0" w:color="auto"/>
            </w:tcBorders>
          </w:tcPr>
          <w:p w:rsidR="00CA28CB" w:rsidRPr="00B54D92" w:rsidRDefault="00CA28CB" w:rsidP="00DA1527">
            <w:pPr>
              <w:ind w:hanging="14"/>
              <w:rPr>
                <w:rFonts w:ascii="Arial" w:hAnsi="Arial" w:cs="Arial"/>
                <w:b/>
              </w:rPr>
            </w:pPr>
          </w:p>
          <w:p w:rsidR="00CA28CB" w:rsidRPr="00B54D92" w:rsidRDefault="00CA28CB" w:rsidP="00DA1527">
            <w:pPr>
              <w:ind w:hanging="14"/>
              <w:rPr>
                <w:rFonts w:ascii="Arial" w:hAnsi="Arial" w:cs="Arial"/>
                <w:b/>
                <w:sz w:val="28"/>
                <w:szCs w:val="28"/>
              </w:rPr>
            </w:pPr>
            <w:r w:rsidRPr="00B54D92">
              <w:rPr>
                <w:rFonts w:ascii="Arial" w:hAnsi="Arial" w:cs="Arial"/>
                <w:b/>
                <w:sz w:val="28"/>
                <w:szCs w:val="28"/>
              </w:rPr>
              <w:t>ГОСТ Р</w:t>
            </w:r>
          </w:p>
          <w:p w:rsidR="00CA28CB" w:rsidRPr="00B54D92" w:rsidRDefault="00CA28CB" w:rsidP="00DA1527">
            <w:pPr>
              <w:ind w:hanging="14"/>
              <w:rPr>
                <w:rFonts w:ascii="Arial" w:hAnsi="Arial" w:cs="Arial"/>
                <w:sz w:val="28"/>
                <w:szCs w:val="28"/>
              </w:rPr>
            </w:pPr>
            <w:r w:rsidRPr="00B54D92">
              <w:rPr>
                <w:rFonts w:ascii="Arial" w:hAnsi="Arial" w:cs="Arial"/>
                <w:sz w:val="28"/>
                <w:szCs w:val="28"/>
              </w:rPr>
              <w:t>(</w:t>
            </w:r>
            <w:r w:rsidRPr="00B54D92">
              <w:rPr>
                <w:rFonts w:ascii="Arial" w:hAnsi="Arial" w:cs="Arial"/>
                <w:i/>
                <w:sz w:val="28"/>
                <w:szCs w:val="28"/>
              </w:rPr>
              <w:t xml:space="preserve">проект, </w:t>
            </w:r>
            <w:r w:rsidRPr="00B54D92">
              <w:rPr>
                <w:rFonts w:ascii="Arial" w:hAnsi="Arial" w:cs="Arial"/>
                <w:i/>
                <w:sz w:val="28"/>
                <w:szCs w:val="28"/>
              </w:rPr>
              <w:br/>
              <w:t>первая редакция</w:t>
            </w:r>
            <w:r w:rsidRPr="00B54D92">
              <w:rPr>
                <w:rFonts w:ascii="Arial" w:hAnsi="Arial" w:cs="Arial"/>
                <w:sz w:val="28"/>
                <w:szCs w:val="28"/>
              </w:rPr>
              <w:t>)</w:t>
            </w:r>
          </w:p>
          <w:p w:rsidR="00CA28CB" w:rsidRPr="00B54D92" w:rsidRDefault="00CA28CB" w:rsidP="00DA1527">
            <w:pPr>
              <w:ind w:hanging="14"/>
              <w:rPr>
                <w:rFonts w:ascii="Arial" w:hAnsi="Arial" w:cs="Arial"/>
                <w:b/>
              </w:rPr>
            </w:pPr>
          </w:p>
        </w:tc>
      </w:tr>
    </w:tbl>
    <w:p w:rsidR="00CA28CB" w:rsidRPr="00B54D92" w:rsidRDefault="00CA28CB" w:rsidP="00CA28CB">
      <w:pPr>
        <w:pStyle w:val="a8"/>
        <w:widowControl w:val="0"/>
        <w:spacing w:before="120"/>
        <w:jc w:val="center"/>
        <w:rPr>
          <w:rFonts w:ascii="Arial" w:hAnsi="Arial" w:cs="Arial"/>
          <w:sz w:val="28"/>
          <w:szCs w:val="28"/>
        </w:rPr>
      </w:pPr>
    </w:p>
    <w:p w:rsidR="00CA28CB" w:rsidRPr="00B54D92" w:rsidRDefault="00CA28CB" w:rsidP="00CA28CB">
      <w:pPr>
        <w:pStyle w:val="a8"/>
        <w:widowControl w:val="0"/>
        <w:spacing w:before="0" w:beforeAutospacing="0" w:after="0" w:afterAutospacing="0"/>
        <w:jc w:val="center"/>
        <w:rPr>
          <w:rFonts w:ascii="Arial" w:hAnsi="Arial" w:cs="Arial"/>
          <w:b/>
          <w:sz w:val="28"/>
          <w:szCs w:val="28"/>
        </w:rPr>
      </w:pPr>
      <w:r w:rsidRPr="00B54D92">
        <w:rPr>
          <w:rFonts w:ascii="Arial" w:hAnsi="Arial" w:cs="Arial"/>
          <w:b/>
          <w:sz w:val="28"/>
          <w:szCs w:val="28"/>
        </w:rPr>
        <w:t xml:space="preserve">Единая энергетическая система </w:t>
      </w:r>
    </w:p>
    <w:p w:rsidR="00CA28CB" w:rsidRPr="00B54D92" w:rsidRDefault="00CA28CB" w:rsidP="00CA28CB">
      <w:pPr>
        <w:pStyle w:val="a8"/>
        <w:widowControl w:val="0"/>
        <w:spacing w:before="0" w:beforeAutospacing="0" w:after="0" w:afterAutospacing="0"/>
        <w:jc w:val="center"/>
        <w:rPr>
          <w:rFonts w:ascii="Arial" w:hAnsi="Arial" w:cs="Arial"/>
          <w:b/>
          <w:sz w:val="28"/>
          <w:szCs w:val="28"/>
        </w:rPr>
      </w:pPr>
      <w:r w:rsidRPr="00B54D92">
        <w:rPr>
          <w:rFonts w:ascii="Arial" w:hAnsi="Arial" w:cs="Arial"/>
          <w:b/>
          <w:sz w:val="28"/>
          <w:szCs w:val="28"/>
        </w:rPr>
        <w:t>и изолированно работающие энергосистемы</w:t>
      </w:r>
    </w:p>
    <w:p w:rsidR="00CA28CB" w:rsidRPr="00B54D92" w:rsidRDefault="00CA28CB" w:rsidP="00CA28CB">
      <w:pPr>
        <w:pStyle w:val="a8"/>
        <w:widowControl w:val="0"/>
        <w:spacing w:before="0" w:beforeAutospacing="0" w:after="0" w:afterAutospacing="0"/>
        <w:jc w:val="center"/>
        <w:rPr>
          <w:rFonts w:ascii="Arial" w:hAnsi="Arial" w:cs="Arial"/>
          <w:b/>
          <w:sz w:val="28"/>
          <w:szCs w:val="28"/>
        </w:rPr>
      </w:pPr>
    </w:p>
    <w:p w:rsidR="00CA28CB" w:rsidRPr="00B54D92" w:rsidRDefault="00CA28CB" w:rsidP="00CA28CB">
      <w:pPr>
        <w:jc w:val="center"/>
        <w:rPr>
          <w:rFonts w:ascii="Arial" w:hAnsi="Arial" w:cs="Arial"/>
          <w:b/>
          <w:sz w:val="28"/>
          <w:szCs w:val="28"/>
        </w:rPr>
      </w:pPr>
    </w:p>
    <w:p w:rsidR="00CA28CB" w:rsidRPr="00B54D92" w:rsidRDefault="00CA28CB" w:rsidP="00CA28CB">
      <w:pPr>
        <w:jc w:val="center"/>
        <w:rPr>
          <w:rFonts w:ascii="Arial" w:hAnsi="Arial" w:cs="Arial"/>
          <w:b/>
          <w:sz w:val="28"/>
          <w:szCs w:val="28"/>
        </w:rPr>
      </w:pPr>
      <w:r w:rsidRPr="00B54D92">
        <w:rPr>
          <w:rFonts w:ascii="Arial" w:hAnsi="Arial" w:cs="Arial"/>
          <w:b/>
          <w:sz w:val="28"/>
          <w:szCs w:val="28"/>
        </w:rPr>
        <w:t xml:space="preserve">ИНФОРМАЦИОННАЯ МОДЕЛЬ ЭЛЕКТРОЭНЕРГЕТИКИ </w:t>
      </w:r>
    </w:p>
    <w:p w:rsidR="00CA28CB" w:rsidRPr="00B54D92" w:rsidRDefault="00CA28CB" w:rsidP="00CA28CB">
      <w:pPr>
        <w:jc w:val="center"/>
        <w:rPr>
          <w:rFonts w:ascii="Arial" w:hAnsi="Arial" w:cs="Arial"/>
          <w:b/>
          <w:sz w:val="28"/>
          <w:szCs w:val="28"/>
        </w:rPr>
      </w:pPr>
    </w:p>
    <w:p w:rsidR="00CA28CB" w:rsidRPr="00B54D92" w:rsidRDefault="00CA28CB" w:rsidP="00CA28CB">
      <w:pPr>
        <w:jc w:val="center"/>
        <w:rPr>
          <w:rFonts w:ascii="Arial" w:hAnsi="Arial" w:cs="Arial"/>
          <w:b/>
          <w:sz w:val="28"/>
          <w:szCs w:val="28"/>
        </w:rPr>
      </w:pPr>
      <w:r w:rsidRPr="00B54D92">
        <w:rPr>
          <w:rFonts w:ascii="Arial" w:hAnsi="Arial" w:cs="Arial"/>
          <w:b/>
          <w:sz w:val="28"/>
          <w:szCs w:val="28"/>
        </w:rPr>
        <w:t>Профиль информационной модели для задач расчета установившегося режима и расчета токов короткого замыкания</w:t>
      </w:r>
    </w:p>
    <w:p w:rsidR="00CA28CB" w:rsidRPr="00B54D92" w:rsidRDefault="00CA28CB" w:rsidP="00CA28CB">
      <w:pPr>
        <w:jc w:val="center"/>
        <w:rPr>
          <w:rFonts w:ascii="Arial" w:hAnsi="Arial" w:cs="Arial"/>
          <w:b/>
          <w:sz w:val="28"/>
          <w:szCs w:val="28"/>
        </w:rPr>
      </w:pPr>
    </w:p>
    <w:p w:rsidR="00CA28CB" w:rsidRPr="00B54D92" w:rsidRDefault="00CA28CB" w:rsidP="00CA28CB">
      <w:pPr>
        <w:ind w:left="540"/>
        <w:jc w:val="center"/>
        <w:rPr>
          <w:rFonts w:ascii="Arial" w:hAnsi="Arial" w:cs="Arial"/>
          <w:b/>
          <w:caps/>
        </w:rPr>
      </w:pPr>
    </w:p>
    <w:p w:rsidR="00CA28CB" w:rsidRPr="00B54D92" w:rsidRDefault="00CA28CB" w:rsidP="00CA28CB">
      <w:pPr>
        <w:ind w:left="540"/>
        <w:jc w:val="center"/>
        <w:rPr>
          <w:rFonts w:ascii="Arial" w:hAnsi="Arial" w:cs="Arial"/>
          <w:b/>
          <w:caps/>
        </w:rPr>
      </w:pPr>
    </w:p>
    <w:p w:rsidR="00CA28CB" w:rsidRPr="00B54D92" w:rsidRDefault="00CA28CB" w:rsidP="00CA28CB">
      <w:pPr>
        <w:ind w:left="540"/>
        <w:jc w:val="center"/>
        <w:rPr>
          <w:rFonts w:ascii="Arial" w:hAnsi="Arial" w:cs="Arial"/>
          <w:b/>
          <w:caps/>
        </w:rPr>
      </w:pPr>
    </w:p>
    <w:p w:rsidR="00CA28CB" w:rsidRPr="00B54D92" w:rsidRDefault="00CA28CB" w:rsidP="00CA28CB">
      <w:pPr>
        <w:ind w:left="539"/>
        <w:jc w:val="center"/>
        <w:rPr>
          <w:rFonts w:ascii="Arial" w:hAnsi="Arial" w:cs="Arial"/>
          <w:b/>
          <w:bCs/>
          <w:sz w:val="28"/>
          <w:szCs w:val="28"/>
        </w:rPr>
      </w:pPr>
    </w:p>
    <w:p w:rsidR="00CA28CB" w:rsidRPr="00B54D92" w:rsidRDefault="00CA28CB" w:rsidP="00CA28CB">
      <w:pPr>
        <w:pStyle w:val="a5"/>
        <w:jc w:val="center"/>
        <w:rPr>
          <w:rFonts w:ascii="Arial" w:hAnsi="Arial" w:cs="Arial"/>
          <w:i/>
          <w:szCs w:val="28"/>
        </w:rPr>
      </w:pPr>
      <w:r w:rsidRPr="00B54D92">
        <w:rPr>
          <w:rFonts w:ascii="Arial" w:hAnsi="Arial" w:cs="Arial"/>
          <w:i/>
          <w:szCs w:val="28"/>
        </w:rPr>
        <w:t xml:space="preserve">Настоящий стандарт не подлежит применению </w:t>
      </w:r>
      <w:r w:rsidRPr="00B54D92">
        <w:rPr>
          <w:rFonts w:ascii="Arial" w:hAnsi="Arial" w:cs="Arial"/>
          <w:i/>
          <w:szCs w:val="28"/>
        </w:rPr>
        <w:br/>
        <w:t>до его утверждения</w:t>
      </w:r>
    </w:p>
    <w:p w:rsidR="00CA28CB" w:rsidRPr="00B54D92" w:rsidRDefault="00CA28CB" w:rsidP="00CA28CB">
      <w:pPr>
        <w:ind w:left="539"/>
        <w:rPr>
          <w:rFonts w:ascii="Arial" w:hAnsi="Arial" w:cs="Arial"/>
          <w:b/>
          <w:bCs/>
          <w:sz w:val="28"/>
          <w:szCs w:val="28"/>
        </w:rPr>
      </w:pPr>
    </w:p>
    <w:p w:rsidR="00CA28CB" w:rsidRPr="00B54D92" w:rsidRDefault="00CA28CB" w:rsidP="00CA28CB">
      <w:pPr>
        <w:ind w:left="539" w:hanging="539"/>
        <w:jc w:val="center"/>
        <w:rPr>
          <w:rFonts w:ascii="Arial" w:hAnsi="Arial" w:cs="Arial"/>
          <w:b/>
          <w:bCs/>
          <w:sz w:val="28"/>
          <w:szCs w:val="28"/>
        </w:rPr>
      </w:pPr>
    </w:p>
    <w:p w:rsidR="00CA28CB" w:rsidRPr="00B54D92" w:rsidRDefault="00CA28CB" w:rsidP="00CA28CB">
      <w:pPr>
        <w:ind w:left="539" w:hanging="539"/>
        <w:jc w:val="center"/>
        <w:rPr>
          <w:rFonts w:ascii="Arial" w:hAnsi="Arial" w:cs="Arial"/>
          <w:b/>
          <w:bCs/>
          <w:sz w:val="28"/>
          <w:szCs w:val="28"/>
        </w:rPr>
      </w:pPr>
    </w:p>
    <w:p w:rsidR="00CA28CB" w:rsidRPr="00B54D92" w:rsidRDefault="00CA28CB" w:rsidP="00CA28CB">
      <w:pPr>
        <w:ind w:left="539" w:hanging="539"/>
        <w:jc w:val="center"/>
        <w:rPr>
          <w:rFonts w:ascii="Arial" w:hAnsi="Arial" w:cs="Arial"/>
          <w:b/>
          <w:bCs/>
          <w:sz w:val="28"/>
          <w:szCs w:val="28"/>
        </w:rPr>
      </w:pPr>
    </w:p>
    <w:p w:rsidR="00CA28CB" w:rsidRPr="00B54D92" w:rsidRDefault="00CA28CB" w:rsidP="00CA28CB">
      <w:pPr>
        <w:ind w:left="539" w:hanging="539"/>
        <w:jc w:val="center"/>
        <w:rPr>
          <w:rFonts w:ascii="Arial" w:hAnsi="Arial" w:cs="Arial"/>
          <w:b/>
          <w:bCs/>
          <w:sz w:val="28"/>
          <w:szCs w:val="28"/>
        </w:rPr>
      </w:pPr>
    </w:p>
    <w:p w:rsidR="00CA28CB" w:rsidRPr="00B54D92" w:rsidRDefault="00CA28CB" w:rsidP="00CA28CB">
      <w:pPr>
        <w:ind w:left="539" w:hanging="539"/>
        <w:jc w:val="center"/>
        <w:rPr>
          <w:rFonts w:ascii="Arial" w:hAnsi="Arial" w:cs="Arial"/>
          <w:b/>
          <w:bCs/>
          <w:sz w:val="28"/>
          <w:szCs w:val="28"/>
        </w:rPr>
      </w:pPr>
    </w:p>
    <w:p w:rsidR="00CA28CB" w:rsidRPr="00B54D92" w:rsidRDefault="00CA28CB" w:rsidP="00CA28CB">
      <w:pPr>
        <w:ind w:left="539" w:hanging="539"/>
        <w:jc w:val="center"/>
        <w:rPr>
          <w:rFonts w:ascii="Arial" w:hAnsi="Arial" w:cs="Arial"/>
          <w:b/>
          <w:bCs/>
          <w:sz w:val="28"/>
          <w:szCs w:val="28"/>
        </w:rPr>
      </w:pPr>
    </w:p>
    <w:p w:rsidR="00CA28CB" w:rsidRPr="00B54D92" w:rsidRDefault="00CA28CB" w:rsidP="00CA28CB">
      <w:pPr>
        <w:ind w:left="539" w:hanging="539"/>
        <w:jc w:val="center"/>
        <w:rPr>
          <w:rFonts w:ascii="Arial" w:hAnsi="Arial" w:cs="Arial"/>
          <w:b/>
          <w:bCs/>
          <w:sz w:val="28"/>
          <w:szCs w:val="28"/>
        </w:rPr>
      </w:pPr>
    </w:p>
    <w:p w:rsidR="00CA28CB" w:rsidRPr="00B54D92" w:rsidRDefault="00CA28CB" w:rsidP="00CA28CB">
      <w:pPr>
        <w:ind w:left="539" w:hanging="539"/>
        <w:jc w:val="center"/>
        <w:rPr>
          <w:rFonts w:ascii="Arial" w:hAnsi="Arial" w:cs="Arial"/>
          <w:b/>
          <w:bCs/>
          <w:sz w:val="28"/>
          <w:szCs w:val="28"/>
        </w:rPr>
      </w:pPr>
    </w:p>
    <w:p w:rsidR="00CA28CB" w:rsidRPr="00B54D92" w:rsidRDefault="00CA28CB" w:rsidP="00CA28CB">
      <w:pPr>
        <w:ind w:left="539" w:hanging="539"/>
        <w:jc w:val="center"/>
        <w:rPr>
          <w:rFonts w:ascii="Arial" w:hAnsi="Arial" w:cs="Arial"/>
          <w:b/>
          <w:bCs/>
          <w:sz w:val="28"/>
          <w:szCs w:val="28"/>
        </w:rPr>
      </w:pPr>
    </w:p>
    <w:p w:rsidR="00CA28CB" w:rsidRPr="00B54D92" w:rsidRDefault="00CA28CB" w:rsidP="00CA28CB">
      <w:pPr>
        <w:ind w:left="539" w:hanging="539"/>
        <w:jc w:val="center"/>
        <w:rPr>
          <w:rFonts w:ascii="Arial" w:hAnsi="Arial" w:cs="Arial"/>
          <w:b/>
          <w:bCs/>
          <w:sz w:val="28"/>
          <w:szCs w:val="28"/>
        </w:rPr>
      </w:pPr>
    </w:p>
    <w:p w:rsidR="00CA28CB" w:rsidRPr="00B54D92" w:rsidRDefault="00CA28CB" w:rsidP="00CA28CB">
      <w:pPr>
        <w:ind w:left="539" w:hanging="539"/>
        <w:jc w:val="center"/>
        <w:rPr>
          <w:rFonts w:ascii="Arial" w:hAnsi="Arial" w:cs="Arial"/>
          <w:b/>
          <w:bCs/>
          <w:sz w:val="28"/>
          <w:szCs w:val="28"/>
        </w:rPr>
      </w:pPr>
    </w:p>
    <w:p w:rsidR="00CA28CB" w:rsidRPr="00B54D92" w:rsidRDefault="00CA28CB" w:rsidP="00CA28CB">
      <w:pPr>
        <w:ind w:left="539" w:hanging="539"/>
        <w:jc w:val="center"/>
        <w:rPr>
          <w:rFonts w:ascii="Arial" w:hAnsi="Arial" w:cs="Arial"/>
          <w:b/>
          <w:bCs/>
          <w:sz w:val="28"/>
          <w:szCs w:val="28"/>
        </w:rPr>
      </w:pPr>
    </w:p>
    <w:p w:rsidR="00CA28CB" w:rsidRPr="00B54D92" w:rsidRDefault="00CA28CB" w:rsidP="00CA28CB">
      <w:pPr>
        <w:jc w:val="center"/>
        <w:rPr>
          <w:rFonts w:ascii="Arial" w:hAnsi="Arial" w:cs="Arial"/>
          <w:b/>
          <w:bCs/>
          <w:sz w:val="28"/>
          <w:szCs w:val="28"/>
        </w:rPr>
      </w:pPr>
      <w:r w:rsidRPr="00B54D92">
        <w:rPr>
          <w:rFonts w:ascii="Arial" w:hAnsi="Arial" w:cs="Arial"/>
          <w:b/>
          <w:bCs/>
          <w:sz w:val="28"/>
          <w:szCs w:val="28"/>
        </w:rPr>
        <w:t>Москва</w:t>
      </w:r>
    </w:p>
    <w:p w:rsidR="00CA28CB" w:rsidRPr="00B54D92" w:rsidRDefault="00CA28CB" w:rsidP="00CA28CB">
      <w:pPr>
        <w:jc w:val="center"/>
        <w:rPr>
          <w:rFonts w:ascii="Arial" w:hAnsi="Arial" w:cs="Arial"/>
          <w:b/>
          <w:bCs/>
          <w:sz w:val="28"/>
          <w:szCs w:val="28"/>
        </w:rPr>
      </w:pPr>
      <w:r w:rsidRPr="00B54D92">
        <w:rPr>
          <w:rFonts w:ascii="Arial" w:hAnsi="Arial" w:cs="Arial"/>
          <w:b/>
          <w:bCs/>
          <w:sz w:val="28"/>
          <w:szCs w:val="28"/>
        </w:rPr>
        <w:t>2024</w:t>
      </w:r>
    </w:p>
    <w:p w:rsidR="00CA28CB" w:rsidRPr="00B54D92" w:rsidRDefault="00CA28CB" w:rsidP="00CA28CB">
      <w:pPr>
        <w:jc w:val="center"/>
        <w:rPr>
          <w:rFonts w:ascii="Arial" w:hAnsi="Arial" w:cs="Arial"/>
          <w:sz w:val="28"/>
          <w:szCs w:val="28"/>
        </w:rPr>
      </w:pPr>
      <w:r w:rsidRPr="00B54D92">
        <w:rPr>
          <w:rFonts w:ascii="Arial" w:hAnsi="Arial" w:cs="Arial"/>
          <w:b/>
          <w:bCs/>
          <w:sz w:val="28"/>
          <w:szCs w:val="28"/>
        </w:rPr>
        <w:br w:type="page" w:clear="all"/>
      </w:r>
    </w:p>
    <w:p w:rsidR="00CA28CB" w:rsidRPr="00B54D92" w:rsidRDefault="00CA28CB" w:rsidP="00CA28CB">
      <w:pPr>
        <w:ind w:firstLine="678"/>
        <w:jc w:val="center"/>
        <w:rPr>
          <w:rFonts w:ascii="Arial" w:hAnsi="Arial" w:cs="Arial"/>
          <w:b/>
          <w:bCs/>
          <w:sz w:val="28"/>
          <w:szCs w:val="28"/>
        </w:rPr>
      </w:pPr>
      <w:r w:rsidRPr="00B54D92">
        <w:rPr>
          <w:rFonts w:ascii="Arial" w:hAnsi="Arial" w:cs="Arial"/>
          <w:b/>
          <w:bCs/>
          <w:sz w:val="28"/>
          <w:szCs w:val="28"/>
        </w:rPr>
        <w:lastRenderedPageBreak/>
        <w:t>Предисловие</w:t>
      </w:r>
    </w:p>
    <w:p w:rsidR="00CA28CB" w:rsidRPr="00B54D92" w:rsidRDefault="00CA28CB" w:rsidP="00CA28CB">
      <w:pPr>
        <w:jc w:val="both"/>
        <w:rPr>
          <w:rFonts w:ascii="Arial" w:hAnsi="Arial" w:cs="Arial"/>
          <w:sz w:val="28"/>
          <w:szCs w:val="28"/>
        </w:rPr>
      </w:pPr>
    </w:p>
    <w:p w:rsidR="00CA28CB" w:rsidRPr="00B54D92" w:rsidRDefault="00CA28CB" w:rsidP="00CA28CB">
      <w:pPr>
        <w:spacing w:line="360" w:lineRule="auto"/>
        <w:ind w:firstLine="709"/>
        <w:jc w:val="both"/>
        <w:rPr>
          <w:rFonts w:ascii="Arial" w:hAnsi="Arial" w:cs="Arial"/>
          <w:sz w:val="24"/>
          <w:szCs w:val="24"/>
        </w:rPr>
      </w:pPr>
      <w:r w:rsidRPr="00B54D92">
        <w:rPr>
          <w:rFonts w:ascii="Arial" w:hAnsi="Arial" w:cs="Arial"/>
          <w:sz w:val="24"/>
          <w:szCs w:val="24"/>
        </w:rPr>
        <w:t>1 РАЗРАБОТАН Акционерным обществом «Системный оператор Единой энергетической системы» (АО «СО ЕЭС»)</w:t>
      </w:r>
    </w:p>
    <w:p w:rsidR="00CA28CB" w:rsidRPr="00B54D92" w:rsidRDefault="00CA28CB" w:rsidP="00CA28CB">
      <w:pPr>
        <w:pStyle w:val="a5"/>
        <w:spacing w:line="360" w:lineRule="auto"/>
        <w:jc w:val="both"/>
        <w:rPr>
          <w:rFonts w:ascii="Arial" w:hAnsi="Arial" w:cs="Arial"/>
        </w:rPr>
      </w:pPr>
    </w:p>
    <w:p w:rsidR="00CA28CB" w:rsidRPr="00B54D92" w:rsidRDefault="00CA28CB" w:rsidP="00CA28CB">
      <w:pPr>
        <w:spacing w:line="360" w:lineRule="auto"/>
        <w:ind w:firstLine="720"/>
        <w:jc w:val="both"/>
        <w:rPr>
          <w:rFonts w:ascii="Arial" w:hAnsi="Arial" w:cs="Arial"/>
          <w:sz w:val="24"/>
          <w:szCs w:val="24"/>
        </w:rPr>
      </w:pPr>
      <w:r w:rsidRPr="00B54D92">
        <w:rPr>
          <w:rFonts w:ascii="Arial" w:hAnsi="Arial" w:cs="Arial"/>
          <w:sz w:val="24"/>
          <w:szCs w:val="24"/>
        </w:rPr>
        <w:t>2 ВНЕСЕН Техническим комитетом по стандартизации ТК 016 «Электроэнергетика»</w:t>
      </w:r>
    </w:p>
    <w:p w:rsidR="00CA28CB" w:rsidRPr="00B54D92" w:rsidRDefault="00CA28CB" w:rsidP="00CA28CB">
      <w:pPr>
        <w:spacing w:line="360" w:lineRule="auto"/>
        <w:jc w:val="both"/>
        <w:rPr>
          <w:rFonts w:ascii="Arial" w:hAnsi="Arial" w:cs="Arial"/>
          <w:sz w:val="24"/>
          <w:szCs w:val="24"/>
        </w:rPr>
      </w:pPr>
    </w:p>
    <w:p w:rsidR="00CA28CB" w:rsidRPr="00B54D92" w:rsidRDefault="00CA28CB" w:rsidP="00CA28CB">
      <w:pPr>
        <w:spacing w:line="360" w:lineRule="auto"/>
        <w:ind w:firstLine="762"/>
        <w:jc w:val="both"/>
        <w:rPr>
          <w:rFonts w:ascii="Arial" w:hAnsi="Arial" w:cs="Arial"/>
          <w:sz w:val="24"/>
          <w:szCs w:val="24"/>
        </w:rPr>
      </w:pPr>
      <w:r w:rsidRPr="00B54D92">
        <w:rPr>
          <w:rFonts w:ascii="Arial" w:hAnsi="Arial" w:cs="Arial"/>
          <w:sz w:val="24"/>
          <w:szCs w:val="24"/>
        </w:rPr>
        <w:t>3 УТВЕРЖДЕН И ВВЕДЕН В ДЕЙСТВИЕ Приказом Федерального агентства по техническому регулированию и метрологии от ______202_г. № ___</w:t>
      </w:r>
    </w:p>
    <w:p w:rsidR="00CA28CB" w:rsidRPr="00B54D92" w:rsidRDefault="00CA28CB" w:rsidP="00CA28CB">
      <w:pPr>
        <w:spacing w:line="360" w:lineRule="auto"/>
        <w:jc w:val="both"/>
        <w:rPr>
          <w:rFonts w:ascii="Arial" w:hAnsi="Arial" w:cs="Arial"/>
          <w:sz w:val="24"/>
          <w:szCs w:val="24"/>
        </w:rPr>
      </w:pPr>
    </w:p>
    <w:p w:rsidR="00CA28CB" w:rsidRPr="00B54D92" w:rsidRDefault="00CA28CB" w:rsidP="00CA28CB">
      <w:pPr>
        <w:spacing w:line="360" w:lineRule="auto"/>
        <w:ind w:firstLine="720"/>
        <w:jc w:val="both"/>
        <w:rPr>
          <w:rFonts w:ascii="Arial" w:hAnsi="Arial" w:cs="Arial"/>
          <w:sz w:val="24"/>
          <w:szCs w:val="24"/>
        </w:rPr>
      </w:pPr>
      <w:r w:rsidRPr="00B54D92">
        <w:rPr>
          <w:rFonts w:ascii="Arial" w:hAnsi="Arial" w:cs="Arial"/>
          <w:sz w:val="24"/>
          <w:szCs w:val="24"/>
        </w:rPr>
        <w:t>4 ВВЕДЕН ВПЕРВЫЕ</w:t>
      </w:r>
    </w:p>
    <w:p w:rsidR="00CA28CB" w:rsidRPr="00B54D92" w:rsidRDefault="00CA28CB" w:rsidP="00CA28CB">
      <w:pPr>
        <w:spacing w:line="360" w:lineRule="auto"/>
        <w:jc w:val="both"/>
        <w:rPr>
          <w:rFonts w:ascii="Arial" w:hAnsi="Arial" w:cs="Arial"/>
          <w:i/>
          <w:sz w:val="24"/>
          <w:szCs w:val="24"/>
        </w:rPr>
      </w:pPr>
    </w:p>
    <w:p w:rsidR="00CA28CB" w:rsidRPr="00B54D92" w:rsidRDefault="00CA28CB" w:rsidP="00CA28CB">
      <w:pPr>
        <w:spacing w:line="360" w:lineRule="auto"/>
        <w:jc w:val="both"/>
        <w:rPr>
          <w:rFonts w:ascii="Arial" w:hAnsi="Arial" w:cs="Arial"/>
          <w:i/>
        </w:rPr>
      </w:pPr>
    </w:p>
    <w:p w:rsidR="00CA28CB" w:rsidRPr="00B54D92" w:rsidRDefault="00CA28CB" w:rsidP="00CA28CB">
      <w:pPr>
        <w:spacing w:line="360" w:lineRule="auto"/>
        <w:ind w:firstLine="720"/>
        <w:jc w:val="both"/>
        <w:rPr>
          <w:rFonts w:ascii="Arial" w:hAnsi="Arial" w:cs="Arial"/>
        </w:rPr>
      </w:pPr>
      <w:r w:rsidRPr="00B54D92">
        <w:rPr>
          <w:rFonts w:ascii="Arial" w:hAnsi="Arial" w:cs="Arial"/>
          <w:i/>
          <w:sz w:val="24"/>
        </w:rPr>
        <w:t>Правила применения настоящего стандарта установлены в статье 26 Федерального закона от 29 июня 2015 г. № 162-ФЗ «О стандартизации в Российской Федерации». Информация об изменениях к настоящему стандарту публикуется в ежегодном (по состоянию на 1 января текущего года) информационном указателе «Национальные стандарты», а официальный текст изменений и поправок — в ежемесячном информационном указателе «Национальные стандарты». В случае пересмотра (замены) или отмены настоящего стандарта соответствующее уведомление будет опубликовано в ближайшем выпуске ежемесячного информационного указателя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 (</w:t>
      </w:r>
      <w:r w:rsidRPr="00B54D92">
        <w:rPr>
          <w:rFonts w:ascii="Arial" w:hAnsi="Arial" w:cs="Arial"/>
          <w:i/>
          <w:sz w:val="24"/>
          <w:lang w:val="en-US"/>
        </w:rPr>
        <w:t>www</w:t>
      </w:r>
      <w:r w:rsidRPr="00B54D92">
        <w:rPr>
          <w:rFonts w:ascii="Arial" w:hAnsi="Arial" w:cs="Arial"/>
          <w:i/>
          <w:sz w:val="24"/>
        </w:rPr>
        <w:t>.</w:t>
      </w:r>
      <w:proofErr w:type="spellStart"/>
      <w:r w:rsidRPr="00B54D92">
        <w:rPr>
          <w:rFonts w:ascii="Arial" w:hAnsi="Arial" w:cs="Arial"/>
          <w:i/>
          <w:sz w:val="24"/>
          <w:lang w:val="en-US"/>
        </w:rPr>
        <w:t>rst</w:t>
      </w:r>
      <w:proofErr w:type="spellEnd"/>
      <w:r w:rsidRPr="00B54D92">
        <w:rPr>
          <w:rFonts w:ascii="Arial" w:hAnsi="Arial" w:cs="Arial"/>
          <w:i/>
          <w:sz w:val="24"/>
        </w:rPr>
        <w:t>.</w:t>
      </w:r>
      <w:r w:rsidRPr="00B54D92">
        <w:rPr>
          <w:rFonts w:ascii="Arial" w:hAnsi="Arial" w:cs="Arial"/>
          <w:i/>
          <w:sz w:val="24"/>
          <w:lang w:val="en-US"/>
        </w:rPr>
        <w:t>gov</w:t>
      </w:r>
      <w:r w:rsidRPr="00B54D92">
        <w:rPr>
          <w:rFonts w:ascii="Arial" w:hAnsi="Arial" w:cs="Arial"/>
          <w:i/>
          <w:sz w:val="24"/>
        </w:rPr>
        <w:t>.</w:t>
      </w:r>
      <w:proofErr w:type="spellStart"/>
      <w:r w:rsidRPr="00B54D92">
        <w:rPr>
          <w:rFonts w:ascii="Arial" w:hAnsi="Arial" w:cs="Arial"/>
          <w:i/>
          <w:sz w:val="24"/>
        </w:rPr>
        <w:t>ru</w:t>
      </w:r>
      <w:proofErr w:type="spellEnd"/>
      <w:r w:rsidRPr="00B54D92">
        <w:rPr>
          <w:rFonts w:ascii="Arial" w:hAnsi="Arial" w:cs="Arial"/>
          <w:i/>
          <w:sz w:val="24"/>
        </w:rPr>
        <w:t>)</w:t>
      </w:r>
    </w:p>
    <w:p w:rsidR="00CA28CB" w:rsidRPr="00B54D92" w:rsidRDefault="00CA28CB" w:rsidP="00CA28CB">
      <w:pPr>
        <w:spacing w:line="360" w:lineRule="auto"/>
        <w:jc w:val="right"/>
        <w:rPr>
          <w:rFonts w:ascii="Arial" w:hAnsi="Arial" w:cs="Arial"/>
        </w:rPr>
      </w:pPr>
    </w:p>
    <w:p w:rsidR="00CA28CB" w:rsidRPr="00B54D92" w:rsidRDefault="00CA28CB" w:rsidP="00CA28CB">
      <w:pPr>
        <w:spacing w:line="360" w:lineRule="auto"/>
        <w:jc w:val="right"/>
        <w:rPr>
          <w:rFonts w:ascii="Arial" w:hAnsi="Arial" w:cs="Arial"/>
        </w:rPr>
      </w:pPr>
    </w:p>
    <w:p w:rsidR="00CA28CB" w:rsidRPr="00B54D92" w:rsidRDefault="00CA28CB" w:rsidP="00CA28CB">
      <w:pPr>
        <w:spacing w:line="360" w:lineRule="auto"/>
        <w:jc w:val="right"/>
        <w:rPr>
          <w:rFonts w:ascii="Arial" w:hAnsi="Arial" w:cs="Arial"/>
        </w:rPr>
      </w:pPr>
    </w:p>
    <w:p w:rsidR="00CA28CB" w:rsidRPr="00B54D92" w:rsidRDefault="00CA28CB" w:rsidP="00CA28CB">
      <w:pPr>
        <w:spacing w:line="360" w:lineRule="auto"/>
        <w:jc w:val="right"/>
        <w:rPr>
          <w:rFonts w:ascii="Arial" w:hAnsi="Arial" w:cs="Arial"/>
        </w:rPr>
      </w:pPr>
    </w:p>
    <w:p w:rsidR="00CA28CB" w:rsidRPr="00B54D92" w:rsidRDefault="00CA28CB" w:rsidP="00CA28CB">
      <w:pPr>
        <w:spacing w:line="360" w:lineRule="auto"/>
        <w:jc w:val="right"/>
        <w:rPr>
          <w:rFonts w:ascii="Arial" w:hAnsi="Arial" w:cs="Arial"/>
        </w:rPr>
      </w:pPr>
    </w:p>
    <w:p w:rsidR="00CA28CB" w:rsidRPr="00B54D92" w:rsidRDefault="00CA28CB" w:rsidP="00CA28CB">
      <w:pPr>
        <w:spacing w:after="160" w:line="259" w:lineRule="auto"/>
        <w:rPr>
          <w:rFonts w:ascii="Arial" w:hAnsi="Arial" w:cs="Arial"/>
          <w:b/>
          <w:sz w:val="28"/>
          <w:szCs w:val="28"/>
        </w:rPr>
      </w:pPr>
      <w:r w:rsidRPr="00B54D92">
        <w:rPr>
          <w:rFonts w:ascii="Arial" w:hAnsi="Arial" w:cs="Arial"/>
          <w:sz w:val="24"/>
        </w:rPr>
        <w:t>Настоящий стандарт не может быть полностью или частично воспроизведен, тиражирован и распространен в качестве официального издания без разрешения Федерального агентства по техническому регулированию и метрологии</w:t>
      </w:r>
      <w:r w:rsidRPr="00B54D92">
        <w:rPr>
          <w:rFonts w:ascii="Arial" w:hAnsi="Arial" w:cs="Arial"/>
          <w:b/>
          <w:sz w:val="28"/>
          <w:szCs w:val="28"/>
        </w:rPr>
        <w:br w:type="page" w:clear="all"/>
      </w:r>
    </w:p>
    <w:sdt>
      <w:sdtPr>
        <w:rPr>
          <w:rFonts w:ascii="Arial" w:hAnsi="Arial" w:cs="Arial"/>
        </w:rPr>
        <w:id w:val="-1092150898"/>
        <w:docPartObj>
          <w:docPartGallery w:val="Table of Contents"/>
          <w:docPartUnique/>
        </w:docPartObj>
      </w:sdtPr>
      <w:sdtContent>
        <w:p w:rsidR="00CA28CB" w:rsidRPr="00B54D92" w:rsidRDefault="00CA28CB" w:rsidP="00CA28CB">
          <w:pPr>
            <w:spacing w:line="360" w:lineRule="auto"/>
            <w:jc w:val="center"/>
            <w:rPr>
              <w:rFonts w:ascii="Arial" w:hAnsi="Arial" w:cs="Arial"/>
              <w:sz w:val="24"/>
              <w:szCs w:val="24"/>
            </w:rPr>
          </w:pPr>
          <w:r w:rsidRPr="00B54D92">
            <w:rPr>
              <w:rFonts w:ascii="Arial" w:hAnsi="Arial" w:cs="Arial"/>
              <w:b/>
              <w:sz w:val="28"/>
            </w:rPr>
            <w:t>Содержание</w:t>
          </w:r>
        </w:p>
        <w:p w:rsidR="00CA28CB" w:rsidRPr="00B54D92" w:rsidRDefault="00CA28CB" w:rsidP="00CA28CB">
          <w:pPr>
            <w:pStyle w:val="11"/>
            <w:spacing w:line="360" w:lineRule="auto"/>
            <w:ind w:left="0" w:firstLine="0"/>
            <w:rPr>
              <w:rFonts w:ascii="Arial" w:eastAsiaTheme="minorEastAsia" w:hAnsi="Arial" w:cs="Arial"/>
              <w:noProof/>
              <w:sz w:val="22"/>
              <w:szCs w:val="22"/>
            </w:rPr>
          </w:pPr>
          <w:r w:rsidRPr="00B54D92">
            <w:rPr>
              <w:rFonts w:ascii="Arial" w:hAnsi="Arial" w:cs="Arial"/>
            </w:rPr>
            <w:fldChar w:fldCharType="begin"/>
          </w:r>
          <w:r w:rsidRPr="00B54D92">
            <w:rPr>
              <w:rFonts w:ascii="Arial" w:hAnsi="Arial" w:cs="Arial"/>
            </w:rPr>
            <w:instrText xml:space="preserve"> TOC \o "1-3" \h \z \u </w:instrText>
          </w:r>
          <w:r w:rsidRPr="00B54D92">
            <w:rPr>
              <w:rFonts w:ascii="Arial" w:hAnsi="Arial" w:cs="Arial"/>
            </w:rPr>
            <w:fldChar w:fldCharType="separate"/>
          </w:r>
          <w:hyperlink w:anchor="_Toc135139566" w:history="1">
            <w:r w:rsidRPr="00B54D92">
              <w:rPr>
                <w:rStyle w:val="a7"/>
                <w:rFonts w:ascii="Arial" w:hAnsi="Arial" w:cs="Arial"/>
                <w:noProof/>
                <w:lang w:val="en-US"/>
              </w:rPr>
              <w:t>1</w:t>
            </w:r>
            <w:r w:rsidRPr="00B54D92">
              <w:rPr>
                <w:rStyle w:val="a7"/>
                <w:rFonts w:ascii="Arial" w:hAnsi="Arial" w:cs="Arial"/>
                <w:noProof/>
              </w:rPr>
              <w:t xml:space="preserve"> Область</w:t>
            </w:r>
            <w:r w:rsidRPr="00B54D92">
              <w:rPr>
                <w:rStyle w:val="a7"/>
                <w:rFonts w:ascii="Arial" w:hAnsi="Arial" w:cs="Arial"/>
                <w:noProof/>
                <w:lang w:val="en-US"/>
              </w:rPr>
              <w:t xml:space="preserve"> </w:t>
            </w:r>
            <w:r w:rsidRPr="00B54D92">
              <w:rPr>
                <w:rStyle w:val="a7"/>
                <w:rFonts w:ascii="Arial" w:hAnsi="Arial" w:cs="Arial"/>
                <w:noProof/>
              </w:rPr>
              <w:t>применения</w:t>
            </w:r>
            <w:r w:rsidRPr="00B54D92">
              <w:rPr>
                <w:rFonts w:ascii="Arial" w:hAnsi="Arial" w:cs="Arial"/>
                <w:noProof/>
              </w:rPr>
              <w:tab/>
            </w:r>
            <w:r w:rsidRPr="00B54D92">
              <w:rPr>
                <w:rFonts w:ascii="Arial" w:hAnsi="Arial" w:cs="Arial"/>
                <w:noProof/>
              </w:rPr>
              <w:fldChar w:fldCharType="begin"/>
            </w:r>
            <w:r w:rsidRPr="00B54D92">
              <w:rPr>
                <w:rFonts w:ascii="Arial" w:hAnsi="Arial" w:cs="Arial"/>
                <w:noProof/>
              </w:rPr>
              <w:instrText xml:space="preserve"> PAGEREF _Toc135139566 \h </w:instrText>
            </w:r>
            <w:r w:rsidRPr="00B54D92">
              <w:rPr>
                <w:rFonts w:ascii="Arial" w:hAnsi="Arial" w:cs="Arial"/>
                <w:noProof/>
              </w:rPr>
            </w:r>
            <w:r w:rsidRPr="00B54D92">
              <w:rPr>
                <w:rFonts w:ascii="Arial" w:hAnsi="Arial" w:cs="Arial"/>
                <w:noProof/>
              </w:rPr>
              <w:fldChar w:fldCharType="separate"/>
            </w:r>
            <w:r>
              <w:rPr>
                <w:rFonts w:ascii="Arial" w:hAnsi="Arial" w:cs="Arial"/>
                <w:noProof/>
              </w:rPr>
              <w:t>1</w:t>
            </w:r>
            <w:r w:rsidRPr="00B54D92">
              <w:rPr>
                <w:rFonts w:ascii="Arial" w:hAnsi="Arial" w:cs="Arial"/>
                <w:noProof/>
              </w:rPr>
              <w:fldChar w:fldCharType="end"/>
            </w:r>
          </w:hyperlink>
        </w:p>
        <w:p w:rsidR="00CA28CB" w:rsidRPr="00B54D92" w:rsidRDefault="00CA28CB" w:rsidP="00CA28CB">
          <w:pPr>
            <w:pStyle w:val="11"/>
            <w:spacing w:line="360" w:lineRule="auto"/>
            <w:ind w:left="0" w:firstLine="0"/>
            <w:rPr>
              <w:rFonts w:ascii="Arial" w:eastAsiaTheme="minorEastAsia" w:hAnsi="Arial" w:cs="Arial"/>
              <w:noProof/>
              <w:sz w:val="22"/>
              <w:szCs w:val="22"/>
            </w:rPr>
          </w:pPr>
          <w:hyperlink w:anchor="_Toc135139567" w:history="1">
            <w:r w:rsidRPr="00B54D92">
              <w:rPr>
                <w:rStyle w:val="a7"/>
                <w:rFonts w:ascii="Arial" w:hAnsi="Arial" w:cs="Arial"/>
                <w:noProof/>
              </w:rPr>
              <w:t>2 Нормативные ссылки</w:t>
            </w:r>
            <w:r w:rsidRPr="00B54D92">
              <w:rPr>
                <w:rFonts w:ascii="Arial" w:hAnsi="Arial" w:cs="Arial"/>
                <w:noProof/>
              </w:rPr>
              <w:tab/>
            </w:r>
            <w:r w:rsidRPr="00B54D92">
              <w:rPr>
                <w:rFonts w:ascii="Arial" w:hAnsi="Arial" w:cs="Arial"/>
                <w:noProof/>
              </w:rPr>
              <w:fldChar w:fldCharType="begin"/>
            </w:r>
            <w:r w:rsidRPr="00B54D92">
              <w:rPr>
                <w:rFonts w:ascii="Arial" w:hAnsi="Arial" w:cs="Arial"/>
                <w:noProof/>
              </w:rPr>
              <w:instrText xml:space="preserve"> PAGEREF _Toc135139567 \h </w:instrText>
            </w:r>
            <w:r w:rsidRPr="00B54D92">
              <w:rPr>
                <w:rFonts w:ascii="Arial" w:hAnsi="Arial" w:cs="Arial"/>
                <w:noProof/>
              </w:rPr>
            </w:r>
            <w:r w:rsidRPr="00B54D92">
              <w:rPr>
                <w:rFonts w:ascii="Arial" w:hAnsi="Arial" w:cs="Arial"/>
                <w:noProof/>
              </w:rPr>
              <w:fldChar w:fldCharType="separate"/>
            </w:r>
            <w:r>
              <w:rPr>
                <w:rFonts w:ascii="Arial" w:hAnsi="Arial" w:cs="Arial"/>
                <w:noProof/>
              </w:rPr>
              <w:t>1</w:t>
            </w:r>
            <w:r w:rsidRPr="00B54D92">
              <w:rPr>
                <w:rFonts w:ascii="Arial" w:hAnsi="Arial" w:cs="Arial"/>
                <w:noProof/>
              </w:rPr>
              <w:fldChar w:fldCharType="end"/>
            </w:r>
          </w:hyperlink>
        </w:p>
        <w:p w:rsidR="00CA28CB" w:rsidRPr="00B54D92" w:rsidRDefault="00CA28CB" w:rsidP="00CA28CB">
          <w:pPr>
            <w:pStyle w:val="11"/>
            <w:spacing w:line="360" w:lineRule="auto"/>
            <w:ind w:left="0" w:firstLine="0"/>
            <w:rPr>
              <w:rFonts w:ascii="Arial" w:eastAsiaTheme="minorEastAsia" w:hAnsi="Arial" w:cs="Arial"/>
              <w:noProof/>
              <w:sz w:val="22"/>
              <w:szCs w:val="22"/>
            </w:rPr>
          </w:pPr>
          <w:hyperlink w:anchor="_Toc135139568" w:history="1">
            <w:r w:rsidRPr="00B54D92">
              <w:rPr>
                <w:rStyle w:val="a7"/>
                <w:rFonts w:ascii="Arial" w:hAnsi="Arial" w:cs="Arial"/>
                <w:noProof/>
              </w:rPr>
              <w:t>3 Термины и сокращения</w:t>
            </w:r>
            <w:r w:rsidRPr="00B54D92">
              <w:rPr>
                <w:rFonts w:ascii="Arial" w:hAnsi="Arial" w:cs="Arial"/>
                <w:noProof/>
              </w:rPr>
              <w:tab/>
            </w:r>
            <w:r w:rsidRPr="00B54D92">
              <w:rPr>
                <w:rFonts w:ascii="Arial" w:hAnsi="Arial" w:cs="Arial"/>
                <w:noProof/>
              </w:rPr>
              <w:fldChar w:fldCharType="begin"/>
            </w:r>
            <w:r w:rsidRPr="00B54D92">
              <w:rPr>
                <w:rFonts w:ascii="Arial" w:hAnsi="Arial" w:cs="Arial"/>
                <w:noProof/>
              </w:rPr>
              <w:instrText xml:space="preserve"> PAGEREF _Toc135139568 \h </w:instrText>
            </w:r>
            <w:r w:rsidRPr="00B54D92">
              <w:rPr>
                <w:rFonts w:ascii="Arial" w:hAnsi="Arial" w:cs="Arial"/>
                <w:noProof/>
              </w:rPr>
            </w:r>
            <w:r w:rsidRPr="00B54D92">
              <w:rPr>
                <w:rFonts w:ascii="Arial" w:hAnsi="Arial" w:cs="Arial"/>
                <w:noProof/>
              </w:rPr>
              <w:fldChar w:fldCharType="separate"/>
            </w:r>
            <w:r>
              <w:rPr>
                <w:rFonts w:ascii="Arial" w:hAnsi="Arial" w:cs="Arial"/>
                <w:noProof/>
              </w:rPr>
              <w:t>2</w:t>
            </w:r>
            <w:r w:rsidRPr="00B54D92">
              <w:rPr>
                <w:rFonts w:ascii="Arial" w:hAnsi="Arial" w:cs="Arial"/>
                <w:noProof/>
              </w:rPr>
              <w:fldChar w:fldCharType="end"/>
            </w:r>
          </w:hyperlink>
        </w:p>
        <w:p w:rsidR="00CA28CB" w:rsidRPr="00B54D92" w:rsidRDefault="00CA28CB" w:rsidP="00CA28CB">
          <w:pPr>
            <w:pStyle w:val="11"/>
            <w:spacing w:line="360" w:lineRule="auto"/>
            <w:ind w:left="0" w:firstLine="0"/>
            <w:rPr>
              <w:rFonts w:ascii="Arial" w:eastAsiaTheme="minorEastAsia" w:hAnsi="Arial" w:cs="Arial"/>
              <w:noProof/>
              <w:sz w:val="22"/>
              <w:szCs w:val="22"/>
            </w:rPr>
          </w:pPr>
          <w:hyperlink w:anchor="_Toc135139569" w:history="1">
            <w:r w:rsidRPr="00B54D92">
              <w:rPr>
                <w:rStyle w:val="a7"/>
                <w:rFonts w:ascii="Arial" w:hAnsi="Arial" w:cs="Arial"/>
                <w:noProof/>
              </w:rPr>
              <w:t>4 Правила применения имен и смысловых определений</w:t>
            </w:r>
            <w:r w:rsidRPr="00B54D92">
              <w:rPr>
                <w:rFonts w:ascii="Arial" w:hAnsi="Arial" w:cs="Arial"/>
                <w:noProof/>
              </w:rPr>
              <w:tab/>
            </w:r>
            <w:r w:rsidRPr="00B54D92">
              <w:rPr>
                <w:rFonts w:ascii="Arial" w:hAnsi="Arial" w:cs="Arial"/>
                <w:noProof/>
              </w:rPr>
              <w:fldChar w:fldCharType="begin"/>
            </w:r>
            <w:r w:rsidRPr="00B54D92">
              <w:rPr>
                <w:rFonts w:ascii="Arial" w:hAnsi="Arial" w:cs="Arial"/>
                <w:noProof/>
              </w:rPr>
              <w:instrText xml:space="preserve"> PAGEREF _Toc135139569 \h </w:instrText>
            </w:r>
            <w:r w:rsidRPr="00B54D92">
              <w:rPr>
                <w:rFonts w:ascii="Arial" w:hAnsi="Arial" w:cs="Arial"/>
                <w:noProof/>
              </w:rPr>
            </w:r>
            <w:r w:rsidRPr="00B54D92">
              <w:rPr>
                <w:rFonts w:ascii="Arial" w:hAnsi="Arial" w:cs="Arial"/>
                <w:noProof/>
              </w:rPr>
              <w:fldChar w:fldCharType="separate"/>
            </w:r>
            <w:r>
              <w:rPr>
                <w:rFonts w:ascii="Arial" w:hAnsi="Arial" w:cs="Arial"/>
                <w:noProof/>
              </w:rPr>
              <w:t>3</w:t>
            </w:r>
            <w:r w:rsidRPr="00B54D92">
              <w:rPr>
                <w:rFonts w:ascii="Arial" w:hAnsi="Arial" w:cs="Arial"/>
                <w:noProof/>
              </w:rPr>
              <w:fldChar w:fldCharType="end"/>
            </w:r>
          </w:hyperlink>
        </w:p>
        <w:p w:rsidR="00CA28CB" w:rsidRPr="00B54D92" w:rsidRDefault="00CA28CB" w:rsidP="00CA28CB">
          <w:pPr>
            <w:pStyle w:val="11"/>
            <w:spacing w:line="360" w:lineRule="auto"/>
            <w:ind w:left="0" w:firstLine="0"/>
            <w:rPr>
              <w:rFonts w:ascii="Arial" w:eastAsiaTheme="minorEastAsia" w:hAnsi="Arial" w:cs="Arial"/>
              <w:noProof/>
              <w:sz w:val="22"/>
              <w:szCs w:val="22"/>
            </w:rPr>
          </w:pPr>
          <w:hyperlink w:anchor="_Toc135139570" w:history="1">
            <w:r w:rsidRPr="00B54D92">
              <w:rPr>
                <w:rStyle w:val="a7"/>
                <w:rFonts w:ascii="Arial" w:hAnsi="Arial" w:cs="Arial"/>
                <w:noProof/>
              </w:rPr>
              <w:t>5 Классы профиля информационной модели для задач расчета установившегося режима и расчета токов короткого замыкания</w:t>
            </w:r>
            <w:r w:rsidRPr="00B54D92">
              <w:rPr>
                <w:rFonts w:ascii="Arial" w:hAnsi="Arial" w:cs="Arial"/>
                <w:noProof/>
              </w:rPr>
              <w:tab/>
            </w:r>
            <w:r w:rsidRPr="00B54D92">
              <w:rPr>
                <w:rFonts w:ascii="Arial" w:hAnsi="Arial" w:cs="Arial"/>
                <w:noProof/>
              </w:rPr>
              <w:fldChar w:fldCharType="begin"/>
            </w:r>
            <w:r w:rsidRPr="00B54D92">
              <w:rPr>
                <w:rFonts w:ascii="Arial" w:hAnsi="Arial" w:cs="Arial"/>
                <w:noProof/>
              </w:rPr>
              <w:instrText xml:space="preserve"> PAGEREF _Toc135139570 \h </w:instrText>
            </w:r>
            <w:r w:rsidRPr="00B54D92">
              <w:rPr>
                <w:rFonts w:ascii="Arial" w:hAnsi="Arial" w:cs="Arial"/>
                <w:noProof/>
              </w:rPr>
            </w:r>
            <w:r w:rsidRPr="00B54D92">
              <w:rPr>
                <w:rFonts w:ascii="Arial" w:hAnsi="Arial" w:cs="Arial"/>
                <w:noProof/>
              </w:rPr>
              <w:fldChar w:fldCharType="separate"/>
            </w:r>
            <w:r>
              <w:rPr>
                <w:rFonts w:ascii="Arial" w:hAnsi="Arial" w:cs="Arial"/>
                <w:noProof/>
              </w:rPr>
              <w:t>3</w:t>
            </w:r>
            <w:r w:rsidRPr="00B54D92">
              <w:rPr>
                <w:rFonts w:ascii="Arial" w:hAnsi="Arial" w:cs="Arial"/>
                <w:noProof/>
              </w:rPr>
              <w:fldChar w:fldCharType="end"/>
            </w:r>
          </w:hyperlink>
        </w:p>
        <w:p w:rsidR="00CA28CB" w:rsidRPr="00B54D92" w:rsidRDefault="00CA28CB" w:rsidP="00CA28CB">
          <w:pPr>
            <w:pStyle w:val="11"/>
            <w:spacing w:line="360" w:lineRule="auto"/>
            <w:ind w:left="0" w:firstLine="0"/>
            <w:rPr>
              <w:rFonts w:ascii="Arial" w:eastAsiaTheme="minorEastAsia" w:hAnsi="Arial" w:cs="Arial"/>
              <w:noProof/>
              <w:sz w:val="22"/>
              <w:szCs w:val="22"/>
            </w:rPr>
          </w:pPr>
          <w:hyperlink w:anchor="_Toc135139571" w:history="1">
            <w:r w:rsidRPr="00B54D92">
              <w:rPr>
                <w:rStyle w:val="a7"/>
                <w:rFonts w:ascii="Arial" w:hAnsi="Arial" w:cs="Arial"/>
                <w:noProof/>
              </w:rPr>
              <w:t>6 Атрибуты и ассоциации классов профиля информационной модели для задач расчета установившегося режима и расчета токов короткого замыкания</w:t>
            </w:r>
            <w:r w:rsidRPr="00B54D92">
              <w:rPr>
                <w:rFonts w:ascii="Arial" w:hAnsi="Arial" w:cs="Arial"/>
                <w:noProof/>
              </w:rPr>
              <w:tab/>
            </w:r>
            <w:r w:rsidRPr="00B54D92">
              <w:rPr>
                <w:rFonts w:ascii="Arial" w:hAnsi="Arial" w:cs="Arial"/>
                <w:noProof/>
              </w:rPr>
              <w:fldChar w:fldCharType="begin"/>
            </w:r>
            <w:r w:rsidRPr="00B54D92">
              <w:rPr>
                <w:rFonts w:ascii="Arial" w:hAnsi="Arial" w:cs="Arial"/>
                <w:noProof/>
              </w:rPr>
              <w:instrText xml:space="preserve"> PAGEREF _Toc135139571 \h </w:instrText>
            </w:r>
            <w:r w:rsidRPr="00B54D92">
              <w:rPr>
                <w:rFonts w:ascii="Arial" w:hAnsi="Arial" w:cs="Arial"/>
                <w:noProof/>
              </w:rPr>
            </w:r>
            <w:r w:rsidRPr="00B54D92">
              <w:rPr>
                <w:rFonts w:ascii="Arial" w:hAnsi="Arial" w:cs="Arial"/>
                <w:noProof/>
              </w:rPr>
              <w:fldChar w:fldCharType="separate"/>
            </w:r>
            <w:r>
              <w:rPr>
                <w:rFonts w:ascii="Arial" w:hAnsi="Arial" w:cs="Arial"/>
                <w:noProof/>
              </w:rPr>
              <w:t>6</w:t>
            </w:r>
            <w:r w:rsidRPr="00B54D92">
              <w:rPr>
                <w:rFonts w:ascii="Arial" w:hAnsi="Arial" w:cs="Arial"/>
                <w:noProof/>
              </w:rPr>
              <w:fldChar w:fldCharType="end"/>
            </w:r>
          </w:hyperlink>
        </w:p>
        <w:p w:rsidR="00CA28CB" w:rsidRPr="00B54D92" w:rsidRDefault="00CA28CB" w:rsidP="00CA28CB">
          <w:pPr>
            <w:pStyle w:val="11"/>
            <w:spacing w:line="360" w:lineRule="auto"/>
            <w:ind w:left="0" w:firstLine="0"/>
            <w:rPr>
              <w:rFonts w:ascii="Arial" w:eastAsiaTheme="minorEastAsia" w:hAnsi="Arial" w:cs="Arial"/>
              <w:noProof/>
              <w:sz w:val="22"/>
              <w:szCs w:val="22"/>
            </w:rPr>
          </w:pPr>
          <w:hyperlink w:anchor="_Toc135139572" w:history="1">
            <w:r w:rsidRPr="00B54D92">
              <w:rPr>
                <w:rStyle w:val="a7"/>
                <w:rFonts w:ascii="Arial" w:hAnsi="Arial" w:cs="Arial"/>
                <w:noProof/>
              </w:rPr>
              <w:t>Приложение А (справочное) Диаграммы классов</w:t>
            </w:r>
            <w:r w:rsidRPr="00B54D92">
              <w:rPr>
                <w:rFonts w:ascii="Arial" w:hAnsi="Arial" w:cs="Arial"/>
                <w:noProof/>
              </w:rPr>
              <w:tab/>
            </w:r>
            <w:r w:rsidRPr="00B54D92">
              <w:rPr>
                <w:rFonts w:ascii="Arial" w:hAnsi="Arial" w:cs="Arial"/>
                <w:noProof/>
              </w:rPr>
              <w:fldChar w:fldCharType="begin"/>
            </w:r>
            <w:r w:rsidRPr="00B54D92">
              <w:rPr>
                <w:rFonts w:ascii="Arial" w:hAnsi="Arial" w:cs="Arial"/>
                <w:noProof/>
              </w:rPr>
              <w:instrText xml:space="preserve"> PAGEREF _Toc135139572 \h </w:instrText>
            </w:r>
            <w:r w:rsidRPr="00B54D92">
              <w:rPr>
                <w:rFonts w:ascii="Arial" w:hAnsi="Arial" w:cs="Arial"/>
                <w:noProof/>
              </w:rPr>
            </w:r>
            <w:r w:rsidRPr="00B54D92">
              <w:rPr>
                <w:rFonts w:ascii="Arial" w:hAnsi="Arial" w:cs="Arial"/>
                <w:noProof/>
              </w:rPr>
              <w:fldChar w:fldCharType="separate"/>
            </w:r>
            <w:r>
              <w:rPr>
                <w:rFonts w:ascii="Arial" w:hAnsi="Arial" w:cs="Arial"/>
                <w:noProof/>
              </w:rPr>
              <w:t>32</w:t>
            </w:r>
            <w:r w:rsidRPr="00B54D92">
              <w:rPr>
                <w:rFonts w:ascii="Arial" w:hAnsi="Arial" w:cs="Arial"/>
                <w:noProof/>
              </w:rPr>
              <w:fldChar w:fldCharType="end"/>
            </w:r>
          </w:hyperlink>
        </w:p>
        <w:p w:rsidR="00CA28CB" w:rsidRPr="00B54D92" w:rsidRDefault="00CA28CB" w:rsidP="00CA28CB">
          <w:pPr>
            <w:pStyle w:val="11"/>
            <w:spacing w:line="360" w:lineRule="auto"/>
            <w:ind w:left="0" w:firstLine="0"/>
            <w:rPr>
              <w:rFonts w:ascii="Arial" w:eastAsiaTheme="minorEastAsia" w:hAnsi="Arial" w:cs="Arial"/>
              <w:noProof/>
              <w:sz w:val="22"/>
              <w:szCs w:val="22"/>
            </w:rPr>
          </w:pPr>
          <w:hyperlink w:anchor="_Toc135139573" w:history="1">
            <w:r w:rsidRPr="00B54D92">
              <w:rPr>
                <w:rStyle w:val="a7"/>
                <w:rFonts w:ascii="Arial" w:hAnsi="Arial" w:cs="Arial"/>
                <w:noProof/>
              </w:rPr>
              <w:t>Приложение Б  (обязательное) Справочные классы профиля информационной модели для задач расчета установившегося режима и расчета токов короткого замыкания</w:t>
            </w:r>
            <w:r w:rsidRPr="00B54D92">
              <w:rPr>
                <w:rFonts w:ascii="Arial" w:hAnsi="Arial" w:cs="Arial"/>
                <w:noProof/>
              </w:rPr>
              <w:tab/>
            </w:r>
            <w:r w:rsidRPr="00B54D92">
              <w:rPr>
                <w:rFonts w:ascii="Arial" w:hAnsi="Arial" w:cs="Arial"/>
                <w:noProof/>
              </w:rPr>
              <w:fldChar w:fldCharType="begin"/>
            </w:r>
            <w:r w:rsidRPr="00B54D92">
              <w:rPr>
                <w:rFonts w:ascii="Arial" w:hAnsi="Arial" w:cs="Arial"/>
                <w:noProof/>
              </w:rPr>
              <w:instrText xml:space="preserve"> PAGEREF _Toc135139573 \h </w:instrText>
            </w:r>
            <w:r w:rsidRPr="00B54D92">
              <w:rPr>
                <w:rFonts w:ascii="Arial" w:hAnsi="Arial" w:cs="Arial"/>
                <w:noProof/>
              </w:rPr>
            </w:r>
            <w:r w:rsidRPr="00B54D92">
              <w:rPr>
                <w:rFonts w:ascii="Arial" w:hAnsi="Arial" w:cs="Arial"/>
                <w:noProof/>
              </w:rPr>
              <w:fldChar w:fldCharType="separate"/>
            </w:r>
            <w:r>
              <w:rPr>
                <w:rFonts w:ascii="Arial" w:hAnsi="Arial" w:cs="Arial"/>
                <w:noProof/>
              </w:rPr>
              <w:t>41</w:t>
            </w:r>
            <w:r w:rsidRPr="00B54D92">
              <w:rPr>
                <w:rFonts w:ascii="Arial" w:hAnsi="Arial" w:cs="Arial"/>
                <w:noProof/>
              </w:rPr>
              <w:fldChar w:fldCharType="end"/>
            </w:r>
          </w:hyperlink>
        </w:p>
        <w:p w:rsidR="00CA28CB" w:rsidRPr="00B54D92" w:rsidRDefault="00CA28CB" w:rsidP="00CA28CB">
          <w:pPr>
            <w:pStyle w:val="11"/>
            <w:spacing w:line="360" w:lineRule="auto"/>
            <w:ind w:left="0" w:firstLine="0"/>
            <w:rPr>
              <w:rFonts w:ascii="Arial" w:eastAsiaTheme="minorEastAsia" w:hAnsi="Arial" w:cs="Arial"/>
              <w:noProof/>
              <w:sz w:val="22"/>
              <w:szCs w:val="22"/>
            </w:rPr>
          </w:pPr>
          <w:hyperlink w:anchor="_Toc135139574" w:history="1">
            <w:r w:rsidRPr="00B54D92">
              <w:rPr>
                <w:rStyle w:val="a7"/>
                <w:rFonts w:ascii="Arial" w:hAnsi="Arial" w:cs="Arial"/>
                <w:noProof/>
              </w:rPr>
              <w:t>Библиография</w:t>
            </w:r>
            <w:r w:rsidRPr="00B54D92">
              <w:rPr>
                <w:rFonts w:ascii="Arial" w:hAnsi="Arial" w:cs="Arial"/>
                <w:noProof/>
              </w:rPr>
              <w:tab/>
            </w:r>
            <w:r w:rsidRPr="00B54D92">
              <w:rPr>
                <w:rFonts w:ascii="Arial" w:hAnsi="Arial" w:cs="Arial"/>
                <w:noProof/>
              </w:rPr>
              <w:fldChar w:fldCharType="begin"/>
            </w:r>
            <w:r w:rsidRPr="00B54D92">
              <w:rPr>
                <w:rFonts w:ascii="Arial" w:hAnsi="Arial" w:cs="Arial"/>
                <w:noProof/>
              </w:rPr>
              <w:instrText xml:space="preserve"> PAGEREF _Toc135139574 \h </w:instrText>
            </w:r>
            <w:r w:rsidRPr="00B54D92">
              <w:rPr>
                <w:rFonts w:ascii="Arial" w:hAnsi="Arial" w:cs="Arial"/>
                <w:noProof/>
              </w:rPr>
            </w:r>
            <w:r w:rsidRPr="00B54D92">
              <w:rPr>
                <w:rFonts w:ascii="Arial" w:hAnsi="Arial" w:cs="Arial"/>
                <w:noProof/>
              </w:rPr>
              <w:fldChar w:fldCharType="separate"/>
            </w:r>
            <w:r>
              <w:rPr>
                <w:rFonts w:ascii="Arial" w:hAnsi="Arial" w:cs="Arial"/>
                <w:noProof/>
              </w:rPr>
              <w:t>44</w:t>
            </w:r>
            <w:r w:rsidRPr="00B54D92">
              <w:rPr>
                <w:rFonts w:ascii="Arial" w:hAnsi="Arial" w:cs="Arial"/>
                <w:noProof/>
              </w:rPr>
              <w:fldChar w:fldCharType="end"/>
            </w:r>
          </w:hyperlink>
        </w:p>
        <w:p w:rsidR="00CA28CB" w:rsidRPr="00B54D92" w:rsidRDefault="00CA28CB" w:rsidP="00CA28CB">
          <w:pPr>
            <w:spacing w:line="360" w:lineRule="auto"/>
            <w:jc w:val="both"/>
            <w:rPr>
              <w:rFonts w:ascii="Arial" w:hAnsi="Arial" w:cs="Arial"/>
            </w:rPr>
          </w:pPr>
          <w:r w:rsidRPr="00B54D92">
            <w:rPr>
              <w:rFonts w:ascii="Arial" w:hAnsi="Arial" w:cs="Arial"/>
              <w:b/>
              <w:bCs/>
              <w:sz w:val="24"/>
              <w:szCs w:val="24"/>
            </w:rPr>
            <w:fldChar w:fldCharType="end"/>
          </w:r>
        </w:p>
      </w:sdtContent>
    </w:sdt>
    <w:p w:rsidR="00CA28CB" w:rsidRPr="00B54D92" w:rsidRDefault="00CA28CB" w:rsidP="00CA28CB">
      <w:pPr>
        <w:jc w:val="center"/>
        <w:rPr>
          <w:rFonts w:ascii="Arial" w:hAnsi="Arial" w:cs="Arial"/>
          <w:b/>
          <w:sz w:val="28"/>
          <w:szCs w:val="28"/>
        </w:rPr>
      </w:pPr>
    </w:p>
    <w:p w:rsidR="00CA28CB" w:rsidRPr="00B54D92" w:rsidRDefault="00CA28CB" w:rsidP="00CA28CB">
      <w:pPr>
        <w:spacing w:after="160" w:line="259" w:lineRule="auto"/>
        <w:rPr>
          <w:rFonts w:ascii="Arial" w:hAnsi="Arial" w:cs="Arial"/>
          <w:b/>
          <w:sz w:val="28"/>
          <w:szCs w:val="28"/>
          <w:lang w:val="en-US"/>
        </w:rPr>
      </w:pPr>
      <w:r w:rsidRPr="00B54D92">
        <w:rPr>
          <w:rFonts w:ascii="Arial" w:hAnsi="Arial" w:cs="Arial"/>
          <w:b/>
          <w:sz w:val="28"/>
          <w:szCs w:val="28"/>
        </w:rPr>
        <w:br w:type="page" w:clear="all"/>
      </w:r>
    </w:p>
    <w:p w:rsidR="00CA28CB" w:rsidRPr="00B54D92" w:rsidRDefault="00CA28CB" w:rsidP="00CA28CB">
      <w:pPr>
        <w:jc w:val="center"/>
        <w:rPr>
          <w:rFonts w:ascii="Arial" w:hAnsi="Arial" w:cs="Arial"/>
          <w:b/>
          <w:sz w:val="28"/>
          <w:szCs w:val="28"/>
        </w:rPr>
      </w:pPr>
      <w:r w:rsidRPr="00B54D92">
        <w:rPr>
          <w:rFonts w:ascii="Arial" w:hAnsi="Arial" w:cs="Arial"/>
          <w:b/>
          <w:sz w:val="28"/>
          <w:szCs w:val="28"/>
        </w:rPr>
        <w:lastRenderedPageBreak/>
        <w:t>Введение</w:t>
      </w:r>
    </w:p>
    <w:p w:rsidR="00CA28CB" w:rsidRPr="00B54D92" w:rsidRDefault="00CA28CB" w:rsidP="00CA28CB">
      <w:pPr>
        <w:spacing w:line="360" w:lineRule="auto"/>
        <w:ind w:firstLine="709"/>
        <w:jc w:val="both"/>
        <w:rPr>
          <w:rFonts w:ascii="Arial" w:hAnsi="Arial" w:cs="Arial"/>
          <w:sz w:val="24"/>
          <w:szCs w:val="24"/>
        </w:rPr>
      </w:pPr>
    </w:p>
    <w:p w:rsidR="00CA28CB" w:rsidRPr="00B54D92" w:rsidRDefault="00CA28CB" w:rsidP="00CA28CB">
      <w:pPr>
        <w:spacing w:line="360" w:lineRule="auto"/>
        <w:ind w:firstLine="709"/>
        <w:jc w:val="both"/>
        <w:rPr>
          <w:rFonts w:ascii="Arial" w:hAnsi="Arial" w:cs="Arial"/>
          <w:sz w:val="24"/>
          <w:szCs w:val="24"/>
        </w:rPr>
      </w:pPr>
      <w:r w:rsidRPr="00B54D92">
        <w:rPr>
          <w:rFonts w:ascii="Arial" w:hAnsi="Arial" w:cs="Arial"/>
          <w:sz w:val="24"/>
          <w:szCs w:val="24"/>
        </w:rPr>
        <w:t>Настоящий стандарт разработан в составе серии национальных стандартов «Единая энергетическая система и изолированно работающие энергосистемы. Информационная модель электроэнергетики», предназначенных для решения расчетных, аналитических, статистических и иных задач в электроэнергетике, включая задачу стандартизации информационного обмена между организациями отрасли.</w:t>
      </w:r>
    </w:p>
    <w:p w:rsidR="00CA28CB" w:rsidRPr="00B54D92" w:rsidRDefault="00CA28CB" w:rsidP="00CA28CB">
      <w:pPr>
        <w:spacing w:line="360" w:lineRule="auto"/>
        <w:ind w:firstLine="709"/>
        <w:jc w:val="both"/>
        <w:rPr>
          <w:rFonts w:ascii="Arial" w:hAnsi="Arial" w:cs="Arial"/>
          <w:sz w:val="24"/>
          <w:szCs w:val="24"/>
        </w:rPr>
      </w:pPr>
      <w:r w:rsidRPr="00B54D92">
        <w:rPr>
          <w:rFonts w:ascii="Arial" w:hAnsi="Arial" w:cs="Arial"/>
          <w:sz w:val="24"/>
          <w:szCs w:val="24"/>
        </w:rPr>
        <w:t>Профиль информационной модели</w:t>
      </w:r>
      <w:r w:rsidRPr="00B54D92">
        <w:rPr>
          <w:rFonts w:ascii="Arial" w:hAnsi="Arial" w:cs="Arial"/>
        </w:rPr>
        <w:t xml:space="preserve"> </w:t>
      </w:r>
      <w:bookmarkStart w:id="0" w:name="_Hlk128730569"/>
      <w:r w:rsidRPr="00B54D92">
        <w:rPr>
          <w:rFonts w:ascii="Arial" w:hAnsi="Arial" w:cs="Arial"/>
          <w:sz w:val="24"/>
          <w:szCs w:val="24"/>
        </w:rPr>
        <w:t>для задач расчета установившегося режима и расчета токов короткого замыкания</w:t>
      </w:r>
      <w:bookmarkEnd w:id="0"/>
      <w:r w:rsidRPr="00B54D92">
        <w:rPr>
          <w:rFonts w:ascii="Arial" w:hAnsi="Arial" w:cs="Arial"/>
          <w:sz w:val="24"/>
          <w:szCs w:val="24"/>
        </w:rPr>
        <w:t xml:space="preserve"> представляет собой обязательную часть профиля информационной модели, необходимую для обеспечения однозначной интерпретации всеми участниками информационного обмена передаваемых и получаемых данных в отношении данных, необходимых для выполнения задач расчета установившегося режима и расчета токов короткого замыкания, а также результатов этих расчетов.</w:t>
      </w:r>
    </w:p>
    <w:p w:rsidR="00CA28CB" w:rsidRPr="00B54D92" w:rsidRDefault="00CA28CB" w:rsidP="00CA28CB">
      <w:pPr>
        <w:spacing w:line="360" w:lineRule="auto"/>
        <w:ind w:firstLine="709"/>
        <w:jc w:val="both"/>
        <w:rPr>
          <w:rFonts w:ascii="Arial" w:hAnsi="Arial" w:cs="Arial"/>
          <w:sz w:val="24"/>
          <w:szCs w:val="24"/>
        </w:rPr>
      </w:pPr>
      <w:r w:rsidRPr="00B54D92">
        <w:rPr>
          <w:rFonts w:ascii="Arial" w:hAnsi="Arial" w:cs="Arial"/>
          <w:sz w:val="24"/>
          <w:szCs w:val="24"/>
        </w:rPr>
        <w:t>Профиль информационной модели для задач расчета установившегося режима и расчета токов короткого замыкания является расширением профилей информационной модели, описанных в ГОСТ Р 58651.2, ГОСТ Р 58651.3, ГОСТ Р 58651.4 и ГОСТ Р 58651.6.</w:t>
      </w:r>
    </w:p>
    <w:p w:rsidR="00CA28CB" w:rsidRPr="00B54D92" w:rsidRDefault="00CA28CB" w:rsidP="00CA28CB">
      <w:pPr>
        <w:jc w:val="center"/>
        <w:rPr>
          <w:rFonts w:ascii="Arial" w:hAnsi="Arial" w:cs="Arial"/>
          <w:b/>
          <w:bCs/>
          <w:color w:val="000000"/>
          <w:sz w:val="28"/>
          <w:szCs w:val="28"/>
        </w:rPr>
      </w:pPr>
    </w:p>
    <w:p w:rsidR="00CA28CB" w:rsidRPr="00B54D92" w:rsidRDefault="00CA28CB" w:rsidP="00CA28CB">
      <w:pPr>
        <w:jc w:val="center"/>
        <w:rPr>
          <w:rFonts w:ascii="Arial" w:hAnsi="Arial" w:cs="Arial"/>
          <w:b/>
          <w:bCs/>
          <w:color w:val="000000"/>
          <w:sz w:val="28"/>
          <w:szCs w:val="28"/>
        </w:rPr>
        <w:sectPr w:rsidR="00CA28CB" w:rsidRPr="00B54D92" w:rsidSect="00CA0A1A">
          <w:pgSz w:w="11906" w:h="16838"/>
          <w:pgMar w:top="1134" w:right="1134" w:bottom="1134" w:left="1134" w:header="454" w:footer="454" w:gutter="0"/>
          <w:pgNumType w:fmt="upperRoman"/>
          <w:cols w:space="708"/>
          <w:titlePg/>
          <w:docGrid w:linePitch="360"/>
        </w:sectPr>
      </w:pPr>
    </w:p>
    <w:p w:rsidR="00CA28CB" w:rsidRPr="00B54D92" w:rsidRDefault="00CA28CB" w:rsidP="00CA28CB">
      <w:pPr>
        <w:pStyle w:val="8"/>
        <w:numPr>
          <w:ilvl w:val="0"/>
          <w:numId w:val="0"/>
        </w:numPr>
        <w:pBdr>
          <w:bottom w:val="single" w:sz="12" w:space="1" w:color="000000"/>
        </w:pBdr>
        <w:jc w:val="center"/>
        <w:rPr>
          <w:rFonts w:ascii="Arial" w:hAnsi="Arial" w:cs="Arial"/>
          <w:b/>
          <w:i w:val="0"/>
          <w:spacing w:val="60"/>
        </w:rPr>
      </w:pPr>
      <w:r w:rsidRPr="00B54D92">
        <w:rPr>
          <w:rFonts w:ascii="Arial" w:hAnsi="Arial" w:cs="Arial"/>
          <w:b/>
          <w:i w:val="0"/>
          <w:spacing w:val="60"/>
        </w:rPr>
        <w:lastRenderedPageBreak/>
        <w:t>НАЦИОНАЛЬНЫЙ СТАНДАРТ РОССИЙСКОЙ ФЕДЕРАЦИИ</w:t>
      </w:r>
    </w:p>
    <w:p w:rsidR="00CA28CB" w:rsidRPr="00B54D92" w:rsidRDefault="00CA28CB" w:rsidP="00CA28CB">
      <w:pPr>
        <w:ind w:left="540"/>
        <w:jc w:val="center"/>
        <w:rPr>
          <w:rFonts w:ascii="Arial" w:hAnsi="Arial" w:cs="Arial"/>
          <w:b/>
          <w:sz w:val="28"/>
          <w:szCs w:val="28"/>
        </w:rPr>
      </w:pPr>
    </w:p>
    <w:p w:rsidR="00CA28CB" w:rsidRPr="00B54D92" w:rsidRDefault="00CA28CB" w:rsidP="00CA28CB">
      <w:pPr>
        <w:pStyle w:val="a8"/>
        <w:widowControl w:val="0"/>
        <w:spacing w:before="0" w:beforeAutospacing="0" w:after="0" w:afterAutospacing="0"/>
        <w:jc w:val="center"/>
        <w:rPr>
          <w:rFonts w:ascii="Arial" w:hAnsi="Arial" w:cs="Arial"/>
          <w:b/>
          <w:sz w:val="28"/>
          <w:szCs w:val="28"/>
        </w:rPr>
      </w:pPr>
      <w:r w:rsidRPr="00B54D92">
        <w:rPr>
          <w:rFonts w:ascii="Arial" w:hAnsi="Arial" w:cs="Arial"/>
          <w:b/>
          <w:sz w:val="28"/>
          <w:szCs w:val="28"/>
        </w:rPr>
        <w:t xml:space="preserve">Единая энергетическая система </w:t>
      </w:r>
    </w:p>
    <w:p w:rsidR="00CA28CB" w:rsidRPr="00B54D92" w:rsidRDefault="00CA28CB" w:rsidP="00CA28CB">
      <w:pPr>
        <w:pStyle w:val="a8"/>
        <w:widowControl w:val="0"/>
        <w:spacing w:before="0" w:beforeAutospacing="0"/>
        <w:jc w:val="center"/>
        <w:rPr>
          <w:rFonts w:ascii="Arial" w:hAnsi="Arial" w:cs="Arial"/>
          <w:b/>
          <w:sz w:val="28"/>
          <w:szCs w:val="28"/>
        </w:rPr>
      </w:pPr>
      <w:r w:rsidRPr="00B54D92">
        <w:rPr>
          <w:rFonts w:ascii="Arial" w:hAnsi="Arial" w:cs="Arial"/>
          <w:b/>
          <w:sz w:val="28"/>
          <w:szCs w:val="28"/>
        </w:rPr>
        <w:t>и изолированно работающие энергосистемы</w:t>
      </w:r>
    </w:p>
    <w:p w:rsidR="00CA28CB" w:rsidRPr="00B54D92" w:rsidRDefault="00CA28CB" w:rsidP="00CA28CB">
      <w:pPr>
        <w:jc w:val="center"/>
        <w:rPr>
          <w:rFonts w:ascii="Arial" w:hAnsi="Arial" w:cs="Arial"/>
          <w:b/>
          <w:sz w:val="28"/>
          <w:szCs w:val="28"/>
        </w:rPr>
      </w:pPr>
    </w:p>
    <w:p w:rsidR="00CA28CB" w:rsidRPr="00B54D92" w:rsidRDefault="00CA28CB" w:rsidP="00CA28CB">
      <w:pPr>
        <w:jc w:val="center"/>
        <w:rPr>
          <w:rFonts w:ascii="Arial" w:hAnsi="Arial" w:cs="Arial"/>
          <w:b/>
          <w:sz w:val="28"/>
          <w:szCs w:val="28"/>
        </w:rPr>
      </w:pPr>
      <w:r w:rsidRPr="00B54D92">
        <w:rPr>
          <w:rFonts w:ascii="Arial" w:hAnsi="Arial" w:cs="Arial"/>
          <w:b/>
          <w:sz w:val="28"/>
          <w:szCs w:val="28"/>
        </w:rPr>
        <w:t xml:space="preserve">ИНФОРМАЦИОННАЯ МОДЕЛЬ ЭЛЕКТРОЭНЕРГЕТИКИ </w:t>
      </w:r>
    </w:p>
    <w:p w:rsidR="00CA28CB" w:rsidRPr="00B54D92" w:rsidRDefault="00CA28CB" w:rsidP="00CA28CB">
      <w:pPr>
        <w:jc w:val="center"/>
        <w:rPr>
          <w:rFonts w:ascii="Arial" w:hAnsi="Arial" w:cs="Arial"/>
          <w:b/>
          <w:sz w:val="28"/>
          <w:szCs w:val="28"/>
        </w:rPr>
      </w:pPr>
    </w:p>
    <w:p w:rsidR="00CA28CB" w:rsidRPr="00B54D92" w:rsidRDefault="00CA28CB" w:rsidP="00CA28CB">
      <w:pPr>
        <w:pStyle w:val="a8"/>
        <w:spacing w:before="0" w:beforeAutospacing="0"/>
        <w:jc w:val="center"/>
        <w:rPr>
          <w:rFonts w:ascii="Arial" w:hAnsi="Arial" w:cs="Arial"/>
          <w:b/>
          <w:sz w:val="28"/>
          <w:szCs w:val="28"/>
        </w:rPr>
      </w:pPr>
      <w:r w:rsidRPr="00B54D92">
        <w:rPr>
          <w:rFonts w:ascii="Arial" w:hAnsi="Arial" w:cs="Arial"/>
          <w:b/>
          <w:sz w:val="28"/>
          <w:szCs w:val="28"/>
        </w:rPr>
        <w:t xml:space="preserve">Профиль информационной модели для задач расчета установившегося режима и расчета токов короткого замыкания </w:t>
      </w:r>
      <w:r w:rsidRPr="00B54D92">
        <w:rPr>
          <w:rFonts w:ascii="Arial" w:hAnsi="Arial" w:cs="Arial"/>
          <w:b/>
          <w:sz w:val="28"/>
          <w:szCs w:val="28"/>
        </w:rPr>
        <w:br/>
      </w:r>
    </w:p>
    <w:p w:rsidR="00CA28CB" w:rsidRPr="00B54D92" w:rsidRDefault="00CA28CB" w:rsidP="00CA28CB">
      <w:pPr>
        <w:pBdr>
          <w:bottom w:val="single" w:sz="12" w:space="1" w:color="000000"/>
        </w:pBdr>
        <w:ind w:firstLine="180"/>
        <w:jc w:val="center"/>
        <w:rPr>
          <w:rFonts w:ascii="Arial" w:hAnsi="Arial" w:cs="Arial"/>
          <w:sz w:val="24"/>
          <w:lang w:val="en-US"/>
        </w:rPr>
      </w:pPr>
      <w:r w:rsidRPr="00B54D92">
        <w:rPr>
          <w:rFonts w:ascii="Arial" w:hAnsi="Arial" w:cs="Arial"/>
          <w:sz w:val="24"/>
          <w:lang w:val="en-US"/>
        </w:rPr>
        <w:t xml:space="preserve">United power system and isolated power systems. Information model of power industry. </w:t>
      </w:r>
      <w:r w:rsidRPr="00B54D92">
        <w:rPr>
          <w:rFonts w:ascii="Arial" w:hAnsi="Arial" w:cs="Arial"/>
          <w:sz w:val="24"/>
          <w:lang w:val="en-US"/>
        </w:rPr>
        <w:br/>
        <w:t xml:space="preserve">Information model profile for steady-state mode calculation </w:t>
      </w:r>
    </w:p>
    <w:p w:rsidR="00CA28CB" w:rsidRPr="00B54D92" w:rsidRDefault="00CA28CB" w:rsidP="00CA28CB">
      <w:pPr>
        <w:pBdr>
          <w:bottom w:val="single" w:sz="12" w:space="1" w:color="000000"/>
        </w:pBdr>
        <w:ind w:firstLine="180"/>
        <w:jc w:val="center"/>
        <w:rPr>
          <w:rFonts w:ascii="Arial" w:hAnsi="Arial" w:cs="Arial"/>
          <w:sz w:val="24"/>
          <w:lang w:val="en-US"/>
        </w:rPr>
      </w:pPr>
      <w:r w:rsidRPr="00B54D92">
        <w:rPr>
          <w:rFonts w:ascii="Arial" w:hAnsi="Arial" w:cs="Arial"/>
          <w:sz w:val="24"/>
          <w:lang w:val="en-US"/>
        </w:rPr>
        <w:t>and short-circuit current calculation tasks</w:t>
      </w:r>
    </w:p>
    <w:p w:rsidR="00CA28CB" w:rsidRPr="00B54D92" w:rsidRDefault="00CA28CB" w:rsidP="00CA28CB">
      <w:pPr>
        <w:ind w:firstLine="709"/>
        <w:jc w:val="right"/>
        <w:rPr>
          <w:rFonts w:ascii="Arial" w:hAnsi="Arial" w:cs="Arial"/>
          <w:b/>
          <w:sz w:val="24"/>
          <w:szCs w:val="28"/>
          <w:lang w:val="en-US"/>
        </w:rPr>
      </w:pPr>
    </w:p>
    <w:p w:rsidR="00CA28CB" w:rsidRPr="00B54D92" w:rsidRDefault="00CA28CB" w:rsidP="00CA28CB">
      <w:pPr>
        <w:ind w:firstLine="709"/>
        <w:jc w:val="right"/>
        <w:rPr>
          <w:rFonts w:ascii="Arial" w:hAnsi="Arial" w:cs="Arial"/>
          <w:b/>
          <w:sz w:val="24"/>
          <w:szCs w:val="28"/>
          <w:lang w:val="en-US"/>
        </w:rPr>
      </w:pPr>
      <w:r w:rsidRPr="00B54D92">
        <w:rPr>
          <w:rFonts w:ascii="Arial" w:hAnsi="Arial" w:cs="Arial"/>
          <w:b/>
          <w:sz w:val="24"/>
          <w:szCs w:val="28"/>
        </w:rPr>
        <w:t>Дата</w:t>
      </w:r>
      <w:r w:rsidRPr="00B54D92">
        <w:rPr>
          <w:rFonts w:ascii="Arial" w:hAnsi="Arial" w:cs="Arial"/>
          <w:b/>
          <w:sz w:val="24"/>
          <w:szCs w:val="28"/>
          <w:lang w:val="en-US"/>
        </w:rPr>
        <w:t xml:space="preserve"> </w:t>
      </w:r>
      <w:r w:rsidRPr="00B54D92">
        <w:rPr>
          <w:rFonts w:ascii="Arial" w:hAnsi="Arial" w:cs="Arial"/>
          <w:b/>
          <w:sz w:val="24"/>
          <w:szCs w:val="28"/>
        </w:rPr>
        <w:t>введения</w:t>
      </w:r>
      <w:r w:rsidRPr="00B54D92">
        <w:rPr>
          <w:rFonts w:ascii="Arial" w:hAnsi="Arial" w:cs="Arial"/>
          <w:b/>
          <w:sz w:val="24"/>
          <w:szCs w:val="28"/>
          <w:lang w:val="en-US"/>
        </w:rPr>
        <w:t xml:space="preserve"> – 20</w:t>
      </w:r>
      <w:r w:rsidRPr="00B54D92">
        <w:rPr>
          <w:rFonts w:ascii="Arial" w:hAnsi="Arial" w:cs="Arial"/>
          <w:b/>
          <w:sz w:val="24"/>
          <w:szCs w:val="28"/>
        </w:rPr>
        <w:t>24</w:t>
      </w:r>
      <w:r w:rsidRPr="00B54D92">
        <w:rPr>
          <w:rFonts w:ascii="Arial" w:hAnsi="Arial" w:cs="Arial"/>
          <w:b/>
          <w:sz w:val="24"/>
          <w:szCs w:val="28"/>
          <w:lang w:val="en-US"/>
        </w:rPr>
        <w:t>-__-__</w:t>
      </w:r>
    </w:p>
    <w:p w:rsidR="00CA28CB" w:rsidRPr="00B54D92" w:rsidRDefault="00CA28CB" w:rsidP="00CA28CB">
      <w:pPr>
        <w:jc w:val="both"/>
        <w:rPr>
          <w:rFonts w:ascii="Arial" w:hAnsi="Arial" w:cs="Arial"/>
          <w:bCs/>
          <w:lang w:val="en-US"/>
        </w:rPr>
      </w:pPr>
    </w:p>
    <w:p w:rsidR="00CA28CB" w:rsidRPr="00B54D92" w:rsidRDefault="00CA28CB" w:rsidP="00CA28CB">
      <w:pPr>
        <w:spacing w:line="360" w:lineRule="auto"/>
        <w:ind w:firstLine="709"/>
        <w:jc w:val="both"/>
        <w:rPr>
          <w:rFonts w:ascii="Arial" w:hAnsi="Arial" w:cs="Arial"/>
          <w:bCs/>
          <w:lang w:val="en-US"/>
        </w:rPr>
      </w:pPr>
    </w:p>
    <w:p w:rsidR="00CA28CB" w:rsidRPr="00B54D92" w:rsidRDefault="00CA28CB" w:rsidP="00CA28CB">
      <w:pPr>
        <w:pStyle w:val="1"/>
        <w:rPr>
          <w:rFonts w:ascii="Arial" w:hAnsi="Arial" w:cs="Arial"/>
          <w:lang w:val="en-US"/>
        </w:rPr>
      </w:pPr>
      <w:bookmarkStart w:id="1" w:name="_Toc514772147"/>
      <w:bookmarkStart w:id="2" w:name="_Toc135139566"/>
      <w:bookmarkStart w:id="3" w:name="Раздел_1"/>
      <w:r w:rsidRPr="00B54D92">
        <w:rPr>
          <w:rFonts w:ascii="Arial" w:hAnsi="Arial" w:cs="Arial"/>
        </w:rPr>
        <w:t>Область</w:t>
      </w:r>
      <w:r w:rsidRPr="00B54D92">
        <w:rPr>
          <w:rFonts w:ascii="Arial" w:hAnsi="Arial" w:cs="Arial"/>
          <w:lang w:val="en-US"/>
        </w:rPr>
        <w:t xml:space="preserve"> </w:t>
      </w:r>
      <w:r w:rsidRPr="00B54D92">
        <w:rPr>
          <w:rFonts w:ascii="Arial" w:hAnsi="Arial" w:cs="Arial"/>
        </w:rPr>
        <w:t>применения</w:t>
      </w:r>
      <w:bookmarkEnd w:id="1"/>
      <w:bookmarkEnd w:id="2"/>
      <w:bookmarkEnd w:id="3"/>
    </w:p>
    <w:p w:rsidR="00CA28CB" w:rsidRPr="00B54D92" w:rsidRDefault="00CA28CB" w:rsidP="00CA28CB">
      <w:pPr>
        <w:pStyle w:val="a9"/>
        <w:numPr>
          <w:ilvl w:val="0"/>
          <w:numId w:val="2"/>
        </w:numPr>
        <w:tabs>
          <w:tab w:val="left" w:pos="1276"/>
        </w:tabs>
        <w:spacing w:line="360" w:lineRule="auto"/>
        <w:ind w:left="0" w:firstLine="709"/>
        <w:jc w:val="both"/>
        <w:rPr>
          <w:rFonts w:ascii="Arial" w:hAnsi="Arial" w:cs="Arial"/>
          <w:sz w:val="24"/>
          <w:szCs w:val="24"/>
        </w:rPr>
      </w:pPr>
      <w:r w:rsidRPr="00B54D92">
        <w:rPr>
          <w:rFonts w:ascii="Arial" w:hAnsi="Arial" w:cs="Arial"/>
          <w:sz w:val="24"/>
          <w:szCs w:val="24"/>
        </w:rPr>
        <w:t>Настоящий стандарт устанавливает состав профиля информационной модели для задач расчета установившегося режима и расчета токов короткого замыкания для обеспечения однозначной интерпретации передаваемых и получаемых данных всеми участниками информационного обмена в электроэнергетике.</w:t>
      </w:r>
    </w:p>
    <w:p w:rsidR="00CA28CB" w:rsidRPr="00B54D92" w:rsidRDefault="00CA28CB" w:rsidP="00CA28CB">
      <w:pPr>
        <w:pStyle w:val="a9"/>
        <w:numPr>
          <w:ilvl w:val="0"/>
          <w:numId w:val="2"/>
        </w:numPr>
        <w:tabs>
          <w:tab w:val="left" w:pos="1276"/>
        </w:tabs>
        <w:spacing w:line="360" w:lineRule="auto"/>
        <w:ind w:left="0" w:firstLine="709"/>
        <w:jc w:val="both"/>
        <w:rPr>
          <w:rFonts w:ascii="Arial" w:hAnsi="Arial" w:cs="Arial"/>
          <w:sz w:val="24"/>
          <w:szCs w:val="24"/>
        </w:rPr>
      </w:pPr>
      <w:r w:rsidRPr="00B54D92">
        <w:rPr>
          <w:rFonts w:ascii="Arial" w:hAnsi="Arial" w:cs="Arial"/>
          <w:sz w:val="24"/>
          <w:szCs w:val="24"/>
        </w:rPr>
        <w:t>Требования настоящего стандарта распространяются на участвующих в автоматизированном информационном обмене органы государственной власти Российской Федерации, осуществляющие государственное регулирование и контроль в электроэнергетике, субъектов электроэнергетики, потребителей электрической энергии, проектные и научные организации.</w:t>
      </w:r>
    </w:p>
    <w:p w:rsidR="00CA28CB" w:rsidRPr="00B54D92" w:rsidRDefault="00CA28CB" w:rsidP="00CA28CB">
      <w:pPr>
        <w:tabs>
          <w:tab w:val="left" w:pos="1418"/>
        </w:tabs>
        <w:spacing w:line="360" w:lineRule="auto"/>
        <w:ind w:firstLine="709"/>
        <w:jc w:val="both"/>
        <w:rPr>
          <w:rFonts w:ascii="Arial" w:hAnsi="Arial" w:cs="Arial"/>
          <w:sz w:val="24"/>
          <w:szCs w:val="24"/>
        </w:rPr>
      </w:pPr>
    </w:p>
    <w:p w:rsidR="00CA28CB" w:rsidRPr="00B54D92" w:rsidRDefault="00CA28CB" w:rsidP="00CA28CB">
      <w:pPr>
        <w:pStyle w:val="1"/>
        <w:rPr>
          <w:rFonts w:ascii="Arial" w:hAnsi="Arial" w:cs="Arial"/>
        </w:rPr>
      </w:pPr>
      <w:bookmarkStart w:id="4" w:name="_Toc514772148"/>
      <w:bookmarkStart w:id="5" w:name="_Toc135139567"/>
      <w:bookmarkStart w:id="6" w:name="Раздел_2"/>
      <w:r w:rsidRPr="00B54D92">
        <w:rPr>
          <w:rFonts w:ascii="Arial" w:hAnsi="Arial" w:cs="Arial"/>
        </w:rPr>
        <w:t>Нормативные ссылки</w:t>
      </w:r>
      <w:bookmarkEnd w:id="4"/>
      <w:bookmarkEnd w:id="5"/>
      <w:bookmarkEnd w:id="6"/>
    </w:p>
    <w:p w:rsidR="00CA28CB" w:rsidRPr="00B54D92" w:rsidRDefault="00CA28CB" w:rsidP="00CA28CB">
      <w:pPr>
        <w:tabs>
          <w:tab w:val="left" w:pos="1134"/>
        </w:tabs>
        <w:spacing w:line="360" w:lineRule="auto"/>
        <w:ind w:firstLine="709"/>
        <w:jc w:val="both"/>
        <w:rPr>
          <w:rFonts w:ascii="Arial" w:hAnsi="Arial" w:cs="Arial"/>
          <w:sz w:val="24"/>
          <w:szCs w:val="24"/>
        </w:rPr>
      </w:pPr>
      <w:r w:rsidRPr="00B54D92">
        <w:rPr>
          <w:rFonts w:ascii="Arial" w:hAnsi="Arial" w:cs="Arial"/>
          <w:sz w:val="24"/>
          <w:szCs w:val="24"/>
        </w:rPr>
        <w:t>В настоящем стандарте использованы нормативные ссылки на следующие стандарты:</w:t>
      </w:r>
    </w:p>
    <w:p w:rsidR="00CA28CB" w:rsidRPr="00B54D92" w:rsidRDefault="00CA28CB" w:rsidP="00CA28CB">
      <w:pPr>
        <w:tabs>
          <w:tab w:val="left" w:pos="1134"/>
        </w:tabs>
        <w:spacing w:line="360" w:lineRule="auto"/>
        <w:ind w:firstLine="709"/>
        <w:jc w:val="both"/>
        <w:rPr>
          <w:rFonts w:ascii="Arial" w:hAnsi="Arial" w:cs="Arial"/>
          <w:sz w:val="24"/>
          <w:szCs w:val="24"/>
        </w:rPr>
      </w:pPr>
      <w:r w:rsidRPr="00B54D92">
        <w:rPr>
          <w:rFonts w:ascii="Arial" w:hAnsi="Arial" w:cs="Arial"/>
          <w:sz w:val="24"/>
          <w:szCs w:val="24"/>
        </w:rPr>
        <w:t>ГОСТ Р 58651.1-2019 Единая энергетическая система и изолированно работающие энергосистемы. Информационная модель электроэнергетики. Основные положения</w:t>
      </w:r>
    </w:p>
    <w:p w:rsidR="00CA28CB" w:rsidRPr="00B54D92" w:rsidRDefault="00CA28CB" w:rsidP="00CA28CB">
      <w:pPr>
        <w:tabs>
          <w:tab w:val="left" w:pos="1134"/>
        </w:tabs>
        <w:spacing w:line="360" w:lineRule="auto"/>
        <w:ind w:firstLine="709"/>
        <w:jc w:val="both"/>
        <w:rPr>
          <w:rFonts w:ascii="Arial" w:hAnsi="Arial" w:cs="Arial"/>
          <w:sz w:val="24"/>
          <w:szCs w:val="24"/>
        </w:rPr>
      </w:pPr>
      <w:bookmarkStart w:id="7" w:name="_Hlk135049056"/>
      <w:r w:rsidRPr="00B54D92">
        <w:rPr>
          <w:rFonts w:ascii="Arial" w:hAnsi="Arial" w:cs="Arial"/>
          <w:sz w:val="24"/>
          <w:szCs w:val="24"/>
        </w:rPr>
        <w:lastRenderedPageBreak/>
        <w:t>ГОСТ Р 58651.2</w:t>
      </w:r>
      <w:bookmarkEnd w:id="7"/>
      <w:r w:rsidRPr="00B54D92">
        <w:rPr>
          <w:rFonts w:ascii="Arial" w:hAnsi="Arial" w:cs="Arial"/>
          <w:sz w:val="24"/>
          <w:szCs w:val="24"/>
        </w:rPr>
        <w:t xml:space="preserve"> Единая энергетическая система и изолированно работающие энергосистемы. Информационная модель электроэнергетики. Базисный профиль информационной модели </w:t>
      </w:r>
    </w:p>
    <w:p w:rsidR="00CA28CB" w:rsidRPr="00B54D92" w:rsidRDefault="00CA28CB" w:rsidP="00CA28CB">
      <w:pPr>
        <w:tabs>
          <w:tab w:val="left" w:pos="1134"/>
        </w:tabs>
        <w:spacing w:line="360" w:lineRule="auto"/>
        <w:ind w:firstLine="709"/>
        <w:jc w:val="both"/>
        <w:rPr>
          <w:rFonts w:ascii="Arial" w:hAnsi="Arial" w:cs="Arial"/>
          <w:sz w:val="24"/>
          <w:szCs w:val="24"/>
        </w:rPr>
      </w:pPr>
      <w:r w:rsidRPr="00B54D92">
        <w:rPr>
          <w:rFonts w:ascii="Arial" w:hAnsi="Arial" w:cs="Arial"/>
          <w:sz w:val="24"/>
          <w:szCs w:val="24"/>
        </w:rPr>
        <w:t xml:space="preserve">ГОСТ Р 58651.3 Единая энергетическая система и изолированно работающие энергосистемы. Информационная модель электроэнергетики. Профиль информационной модели линий электропередачи и электросетевого оборудования напряжением 110—750 </w:t>
      </w:r>
      <w:proofErr w:type="spellStart"/>
      <w:r w:rsidRPr="00B54D92">
        <w:rPr>
          <w:rFonts w:ascii="Arial" w:hAnsi="Arial" w:cs="Arial"/>
          <w:sz w:val="24"/>
          <w:szCs w:val="24"/>
        </w:rPr>
        <w:t>кВ</w:t>
      </w:r>
      <w:proofErr w:type="spellEnd"/>
    </w:p>
    <w:p w:rsidR="00CA28CB" w:rsidRPr="00B54D92" w:rsidRDefault="00CA28CB" w:rsidP="00CA28CB">
      <w:pPr>
        <w:tabs>
          <w:tab w:val="left" w:pos="1134"/>
        </w:tabs>
        <w:spacing w:line="360" w:lineRule="auto"/>
        <w:ind w:firstLine="709"/>
        <w:jc w:val="both"/>
        <w:rPr>
          <w:rFonts w:ascii="Arial" w:hAnsi="Arial" w:cs="Arial"/>
          <w:sz w:val="24"/>
          <w:szCs w:val="24"/>
        </w:rPr>
      </w:pPr>
      <w:r w:rsidRPr="00B54D92">
        <w:rPr>
          <w:rFonts w:ascii="Arial" w:hAnsi="Arial" w:cs="Arial"/>
          <w:sz w:val="24"/>
          <w:szCs w:val="24"/>
        </w:rPr>
        <w:t>ГОСТ Р 58651.4 Единая энергетическая система и изолированно работающие энергосистемы. Информационная модель электроэнергетики. Профиль информационной модели генерирующего оборудования</w:t>
      </w:r>
    </w:p>
    <w:p w:rsidR="00CA28CB" w:rsidRPr="00B54D92" w:rsidRDefault="00CA28CB" w:rsidP="00CA28CB">
      <w:pPr>
        <w:tabs>
          <w:tab w:val="left" w:pos="1134"/>
        </w:tabs>
        <w:spacing w:line="360" w:lineRule="auto"/>
        <w:ind w:firstLine="709"/>
        <w:jc w:val="both"/>
        <w:rPr>
          <w:rFonts w:ascii="Arial" w:hAnsi="Arial" w:cs="Arial"/>
          <w:sz w:val="24"/>
          <w:szCs w:val="24"/>
        </w:rPr>
      </w:pPr>
      <w:r w:rsidRPr="00B54D92">
        <w:rPr>
          <w:rFonts w:ascii="Arial" w:hAnsi="Arial" w:cs="Arial"/>
          <w:sz w:val="24"/>
          <w:szCs w:val="24"/>
        </w:rPr>
        <w:t xml:space="preserve">ГОСТ Р 58651.6 Единая энергетическая система и изолированно работающие энергосистемы. Информационная модель электроэнергетики. Профиль информационной модели линий электропередачи и электросетевого оборудования напряжением 0,4 – 35 </w:t>
      </w:r>
      <w:proofErr w:type="spellStart"/>
      <w:r w:rsidRPr="00B54D92">
        <w:rPr>
          <w:rFonts w:ascii="Arial" w:hAnsi="Arial" w:cs="Arial"/>
          <w:sz w:val="24"/>
          <w:szCs w:val="24"/>
        </w:rPr>
        <w:t>кВ</w:t>
      </w:r>
      <w:proofErr w:type="spellEnd"/>
    </w:p>
    <w:p w:rsidR="00CA28CB" w:rsidRPr="00B54D92" w:rsidRDefault="00CA28CB" w:rsidP="00CA28CB">
      <w:pPr>
        <w:tabs>
          <w:tab w:val="left" w:pos="1134"/>
        </w:tabs>
        <w:spacing w:line="360" w:lineRule="auto"/>
        <w:ind w:firstLine="709"/>
        <w:jc w:val="both"/>
        <w:rPr>
          <w:rFonts w:ascii="Arial" w:hAnsi="Arial" w:cs="Arial"/>
          <w:sz w:val="22"/>
          <w:szCs w:val="22"/>
        </w:rPr>
      </w:pPr>
      <w:r w:rsidRPr="00B54D92">
        <w:rPr>
          <w:rFonts w:ascii="Arial" w:hAnsi="Arial" w:cs="Arial"/>
          <w:spacing w:val="60"/>
          <w:sz w:val="22"/>
          <w:szCs w:val="22"/>
        </w:rPr>
        <w:t>Примечание</w:t>
      </w:r>
      <w:r w:rsidRPr="00B54D92">
        <w:rPr>
          <w:rFonts w:ascii="Arial" w:hAnsi="Arial" w:cs="Arial"/>
          <w:sz w:val="22"/>
          <w:szCs w:val="22"/>
        </w:rPr>
        <w:t xml:space="preserve"> – При пользовании настоящим стандартом целесообразно проверить действие ссылочных стандартов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стандарт, на который дана недатированная ссылка, то рекомендуется использовать действующую версию этого стандарта с учетом всех внесенных в данную версию изменений. Если заменен ссылочный стандарт, на который дана датированная ссылка, то рекомендуется использовать версию этого стандарта с указанным выше годом утверждения (принятия). Если после утверждения настоящего стандарта в ссылочный стандарт,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отменен без замены, то положение, в котором дана ссылка на него, рекомендуется применять в части, не затрагивающей эту ссылку.</w:t>
      </w:r>
    </w:p>
    <w:p w:rsidR="00CA28CB" w:rsidRPr="00B54D92" w:rsidRDefault="00CA28CB" w:rsidP="00CA28CB">
      <w:pPr>
        <w:tabs>
          <w:tab w:val="left" w:pos="1134"/>
        </w:tabs>
        <w:spacing w:line="360" w:lineRule="auto"/>
        <w:ind w:firstLine="624"/>
        <w:jc w:val="both"/>
        <w:rPr>
          <w:rFonts w:ascii="Arial" w:hAnsi="Arial" w:cs="Arial"/>
          <w:b/>
          <w:sz w:val="24"/>
          <w:szCs w:val="24"/>
        </w:rPr>
      </w:pPr>
    </w:p>
    <w:p w:rsidR="00CA28CB" w:rsidRPr="00B54D92" w:rsidRDefault="00CA28CB" w:rsidP="00CA28CB">
      <w:pPr>
        <w:pStyle w:val="1"/>
        <w:rPr>
          <w:rFonts w:ascii="Arial" w:hAnsi="Arial" w:cs="Arial"/>
        </w:rPr>
      </w:pPr>
      <w:bookmarkStart w:id="8" w:name="_Toc514772149"/>
      <w:bookmarkStart w:id="9" w:name="_Toc135139568"/>
      <w:bookmarkStart w:id="10" w:name="Раздел_3"/>
      <w:r w:rsidRPr="00B54D92">
        <w:rPr>
          <w:rFonts w:ascii="Arial" w:hAnsi="Arial" w:cs="Arial"/>
        </w:rPr>
        <w:t>Термины и сокращения</w:t>
      </w:r>
      <w:bookmarkEnd w:id="8"/>
      <w:bookmarkEnd w:id="9"/>
      <w:bookmarkEnd w:id="10"/>
    </w:p>
    <w:p w:rsidR="00CA28CB" w:rsidRPr="00B54D92" w:rsidRDefault="00CA28CB" w:rsidP="00CA28CB">
      <w:pPr>
        <w:pStyle w:val="a9"/>
        <w:numPr>
          <w:ilvl w:val="1"/>
          <w:numId w:val="7"/>
        </w:numPr>
        <w:tabs>
          <w:tab w:val="left" w:pos="1418"/>
        </w:tabs>
        <w:spacing w:line="360" w:lineRule="auto"/>
        <w:jc w:val="both"/>
        <w:rPr>
          <w:rFonts w:ascii="Arial" w:hAnsi="Arial" w:cs="Arial"/>
          <w:sz w:val="24"/>
          <w:szCs w:val="24"/>
        </w:rPr>
      </w:pPr>
      <w:r w:rsidRPr="00B54D92">
        <w:rPr>
          <w:rFonts w:ascii="Arial" w:hAnsi="Arial" w:cs="Arial"/>
          <w:sz w:val="24"/>
          <w:szCs w:val="24"/>
        </w:rPr>
        <w:t>В настоящем стандарте применены термины по ГОСТ Р 58651.1.</w:t>
      </w:r>
    </w:p>
    <w:p w:rsidR="00CA28CB" w:rsidRPr="00B54D92" w:rsidRDefault="00CA28CB" w:rsidP="00CA28CB">
      <w:pPr>
        <w:pStyle w:val="a9"/>
        <w:tabs>
          <w:tab w:val="left" w:pos="1276"/>
        </w:tabs>
        <w:spacing w:line="360" w:lineRule="auto"/>
        <w:ind w:left="624"/>
        <w:jc w:val="both"/>
        <w:rPr>
          <w:rFonts w:ascii="Arial" w:hAnsi="Arial" w:cs="Arial"/>
          <w:bCs/>
          <w:sz w:val="24"/>
          <w:szCs w:val="24"/>
        </w:rPr>
      </w:pPr>
      <w:proofErr w:type="gramStart"/>
      <w:r>
        <w:rPr>
          <w:rFonts w:ascii="Arial" w:hAnsi="Arial" w:cs="Arial"/>
          <w:bCs/>
          <w:sz w:val="24"/>
          <w:szCs w:val="24"/>
        </w:rPr>
        <w:t xml:space="preserve">3.2 </w:t>
      </w:r>
      <w:r w:rsidRPr="00B54D92">
        <w:rPr>
          <w:rFonts w:ascii="Arial" w:hAnsi="Arial" w:cs="Arial"/>
          <w:bCs/>
          <w:sz w:val="24"/>
          <w:szCs w:val="24"/>
        </w:rPr>
        <w:t>В</w:t>
      </w:r>
      <w:proofErr w:type="gramEnd"/>
      <w:r w:rsidRPr="00B54D92">
        <w:rPr>
          <w:rFonts w:ascii="Arial" w:hAnsi="Arial" w:cs="Arial"/>
          <w:bCs/>
          <w:sz w:val="24"/>
          <w:szCs w:val="24"/>
        </w:rPr>
        <w:t xml:space="preserve"> настоящем стандарте применены следующие сокращения:</w:t>
      </w:r>
    </w:p>
    <w:p w:rsidR="00CA28CB" w:rsidRDefault="00CA28CB" w:rsidP="00CA28CB">
      <w:pPr>
        <w:tabs>
          <w:tab w:val="left" w:pos="1418"/>
        </w:tabs>
        <w:spacing w:line="360" w:lineRule="auto"/>
        <w:ind w:firstLine="624"/>
        <w:jc w:val="both"/>
        <w:rPr>
          <w:rFonts w:ascii="Arial" w:hAnsi="Arial" w:cs="Arial"/>
          <w:bCs/>
          <w:sz w:val="24"/>
          <w:szCs w:val="24"/>
        </w:rPr>
      </w:pPr>
      <w:r>
        <w:rPr>
          <w:rFonts w:ascii="Arial" w:hAnsi="Arial" w:cs="Arial"/>
          <w:bCs/>
          <w:sz w:val="24"/>
          <w:szCs w:val="24"/>
        </w:rPr>
        <w:t>НН – низшее напряжение;</w:t>
      </w:r>
    </w:p>
    <w:p w:rsidR="00CA28CB" w:rsidRPr="00B54D92" w:rsidRDefault="00CA28CB" w:rsidP="00CA28CB">
      <w:pPr>
        <w:tabs>
          <w:tab w:val="left" w:pos="1418"/>
        </w:tabs>
        <w:spacing w:line="360" w:lineRule="auto"/>
        <w:ind w:firstLine="624"/>
        <w:jc w:val="both"/>
        <w:rPr>
          <w:rFonts w:ascii="Arial" w:hAnsi="Arial" w:cs="Arial"/>
          <w:bCs/>
          <w:sz w:val="24"/>
          <w:szCs w:val="24"/>
        </w:rPr>
      </w:pPr>
      <w:r w:rsidRPr="00B54D92">
        <w:rPr>
          <w:rFonts w:ascii="Arial" w:hAnsi="Arial" w:cs="Arial"/>
          <w:bCs/>
          <w:sz w:val="24"/>
          <w:szCs w:val="24"/>
        </w:rPr>
        <w:t>ПТ</w:t>
      </w:r>
      <w:r>
        <w:rPr>
          <w:rFonts w:ascii="Arial" w:hAnsi="Arial" w:cs="Arial"/>
          <w:bCs/>
          <w:sz w:val="24"/>
          <w:szCs w:val="24"/>
        </w:rPr>
        <w:t xml:space="preserve"> </w:t>
      </w:r>
      <w:r w:rsidRPr="00B54D92">
        <w:rPr>
          <w:rFonts w:ascii="Arial" w:hAnsi="Arial" w:cs="Arial"/>
          <w:bCs/>
          <w:sz w:val="24"/>
          <w:szCs w:val="24"/>
        </w:rPr>
        <w:t>– постоянный ток;</w:t>
      </w:r>
    </w:p>
    <w:p w:rsidR="00CA28CB" w:rsidRPr="00B54D92" w:rsidRDefault="00CA28CB" w:rsidP="00CA28CB">
      <w:pPr>
        <w:tabs>
          <w:tab w:val="left" w:pos="1418"/>
        </w:tabs>
        <w:spacing w:line="360" w:lineRule="auto"/>
        <w:ind w:firstLine="624"/>
        <w:jc w:val="both"/>
        <w:rPr>
          <w:rFonts w:ascii="Arial" w:hAnsi="Arial" w:cs="Arial"/>
          <w:bCs/>
          <w:sz w:val="24"/>
          <w:szCs w:val="24"/>
        </w:rPr>
      </w:pPr>
      <w:r w:rsidRPr="00B54D92">
        <w:rPr>
          <w:rFonts w:ascii="Arial" w:hAnsi="Arial" w:cs="Arial"/>
          <w:bCs/>
          <w:sz w:val="24"/>
          <w:szCs w:val="24"/>
        </w:rPr>
        <w:lastRenderedPageBreak/>
        <w:t>СНЭЭ</w:t>
      </w:r>
      <w:r w:rsidRPr="00B54D92">
        <w:rPr>
          <w:rFonts w:ascii="Arial" w:hAnsi="Arial" w:cs="Arial"/>
          <w:bCs/>
          <w:sz w:val="24"/>
          <w:szCs w:val="24"/>
        </w:rPr>
        <w:tab/>
        <w:t>– система накопления электрической энергии;</w:t>
      </w:r>
    </w:p>
    <w:p w:rsidR="00CA28CB" w:rsidRPr="00B54D92" w:rsidRDefault="00CA28CB" w:rsidP="00CA28CB">
      <w:pPr>
        <w:tabs>
          <w:tab w:val="left" w:pos="1418"/>
        </w:tabs>
        <w:spacing w:line="360" w:lineRule="auto"/>
        <w:ind w:firstLine="624"/>
        <w:jc w:val="both"/>
        <w:rPr>
          <w:rFonts w:ascii="Arial" w:hAnsi="Arial" w:cs="Arial"/>
          <w:bCs/>
          <w:sz w:val="24"/>
          <w:szCs w:val="24"/>
        </w:rPr>
      </w:pPr>
      <w:r w:rsidRPr="00B54D92">
        <w:rPr>
          <w:rFonts w:ascii="Arial" w:hAnsi="Arial" w:cs="Arial"/>
          <w:sz w:val="24"/>
          <w:szCs w:val="24"/>
        </w:rPr>
        <w:t>СХН</w:t>
      </w:r>
      <w:r>
        <w:rPr>
          <w:rFonts w:ascii="Arial" w:hAnsi="Arial" w:cs="Arial"/>
          <w:sz w:val="24"/>
          <w:szCs w:val="24"/>
        </w:rPr>
        <w:t xml:space="preserve"> </w:t>
      </w:r>
      <w:r w:rsidRPr="00B54D92">
        <w:rPr>
          <w:rFonts w:ascii="Arial" w:hAnsi="Arial" w:cs="Arial"/>
          <w:bCs/>
          <w:sz w:val="24"/>
          <w:szCs w:val="24"/>
        </w:rPr>
        <w:t>– статическая характеристика нагрузки.</w:t>
      </w:r>
    </w:p>
    <w:p w:rsidR="00CA28CB" w:rsidRPr="00B54D92" w:rsidRDefault="00CA28CB" w:rsidP="00CA28CB">
      <w:pPr>
        <w:tabs>
          <w:tab w:val="left" w:pos="1418"/>
        </w:tabs>
        <w:spacing w:line="360" w:lineRule="auto"/>
        <w:ind w:firstLine="624"/>
        <w:jc w:val="both"/>
        <w:rPr>
          <w:rFonts w:ascii="Arial" w:hAnsi="Arial" w:cs="Arial"/>
          <w:bCs/>
          <w:sz w:val="24"/>
          <w:szCs w:val="24"/>
        </w:rPr>
      </w:pPr>
    </w:p>
    <w:p w:rsidR="00CA28CB" w:rsidRPr="00B54D92" w:rsidRDefault="00CA28CB" w:rsidP="00CA28CB">
      <w:pPr>
        <w:pStyle w:val="1"/>
        <w:rPr>
          <w:rFonts w:ascii="Arial" w:hAnsi="Arial" w:cs="Arial"/>
          <w:bCs w:val="0"/>
        </w:rPr>
      </w:pPr>
      <w:bookmarkStart w:id="11" w:name="_Toc135139569"/>
      <w:bookmarkStart w:id="12" w:name="Раздел_4"/>
      <w:r w:rsidRPr="00B54D92">
        <w:rPr>
          <w:rFonts w:ascii="Arial" w:hAnsi="Arial" w:cs="Arial"/>
        </w:rPr>
        <w:t>Правила применения имен и смысловых определений</w:t>
      </w:r>
      <w:bookmarkEnd w:id="11"/>
      <w:bookmarkEnd w:id="12"/>
    </w:p>
    <w:p w:rsidR="00CA28CB" w:rsidRPr="00B54D92" w:rsidRDefault="00CA28CB" w:rsidP="00CA28CB">
      <w:pPr>
        <w:tabs>
          <w:tab w:val="left" w:pos="1418"/>
        </w:tabs>
        <w:spacing w:line="360" w:lineRule="auto"/>
        <w:ind w:firstLine="709"/>
        <w:jc w:val="both"/>
        <w:rPr>
          <w:rFonts w:ascii="Arial" w:hAnsi="Arial" w:cs="Arial"/>
          <w:bCs/>
          <w:sz w:val="24"/>
          <w:szCs w:val="24"/>
        </w:rPr>
      </w:pPr>
      <w:proofErr w:type="gramStart"/>
      <w:r w:rsidRPr="00B54D92">
        <w:rPr>
          <w:rFonts w:ascii="Arial" w:hAnsi="Arial" w:cs="Arial"/>
          <w:bCs/>
          <w:sz w:val="24"/>
          <w:szCs w:val="24"/>
        </w:rPr>
        <w:t>4.1 В</w:t>
      </w:r>
      <w:proofErr w:type="gramEnd"/>
      <w:r w:rsidRPr="00B54D92">
        <w:rPr>
          <w:rFonts w:ascii="Arial" w:hAnsi="Arial" w:cs="Arial"/>
          <w:bCs/>
          <w:sz w:val="24"/>
          <w:szCs w:val="24"/>
        </w:rPr>
        <w:t xml:space="preserve"> настоящем стандарте для имен классов и атрибутов, являющихся расширениями модели и отсутствующих в международных стандартах </w:t>
      </w:r>
      <w:r>
        <w:rPr>
          <w:rFonts w:ascii="Arial" w:hAnsi="Arial" w:cs="Arial"/>
          <w:bCs/>
          <w:sz w:val="24"/>
          <w:szCs w:val="24"/>
        </w:rPr>
        <w:t>МЭК 61970-552</w:t>
      </w:r>
      <w:r w:rsidRPr="00B54D92">
        <w:rPr>
          <w:rFonts w:ascii="Arial" w:hAnsi="Arial" w:cs="Arial"/>
          <w:bCs/>
          <w:sz w:val="24"/>
          <w:szCs w:val="24"/>
        </w:rPr>
        <w:t xml:space="preserve"> [1] и </w:t>
      </w:r>
      <w:r>
        <w:rPr>
          <w:rFonts w:ascii="Arial" w:hAnsi="Arial" w:cs="Arial"/>
          <w:bCs/>
          <w:sz w:val="24"/>
          <w:szCs w:val="24"/>
        </w:rPr>
        <w:t xml:space="preserve">МЭК 61970-301 </w:t>
      </w:r>
      <w:r w:rsidRPr="00B54D92">
        <w:rPr>
          <w:rFonts w:ascii="Arial" w:hAnsi="Arial" w:cs="Arial"/>
          <w:bCs/>
          <w:sz w:val="24"/>
          <w:szCs w:val="24"/>
        </w:rPr>
        <w:t>[2], впереди добавляется префикс "</w:t>
      </w:r>
      <w:proofErr w:type="spellStart"/>
      <w:r w:rsidRPr="00B54D92">
        <w:rPr>
          <w:rFonts w:ascii="Arial" w:hAnsi="Arial" w:cs="Arial"/>
          <w:bCs/>
          <w:sz w:val="24"/>
          <w:szCs w:val="24"/>
        </w:rPr>
        <w:t>rf</w:t>
      </w:r>
      <w:proofErr w:type="spellEnd"/>
      <w:r w:rsidRPr="00B54D92">
        <w:rPr>
          <w:rFonts w:ascii="Arial" w:hAnsi="Arial" w:cs="Arial"/>
          <w:bCs/>
          <w:sz w:val="24"/>
          <w:szCs w:val="24"/>
        </w:rPr>
        <w:t>:" в соответствии с правилами, определенными в ГОСТ Р 58651.1-2019 (пункт 4.3).</w:t>
      </w:r>
    </w:p>
    <w:p w:rsidR="00CA28CB" w:rsidRPr="00B54D92" w:rsidRDefault="00CA28CB" w:rsidP="00CA28CB">
      <w:pPr>
        <w:tabs>
          <w:tab w:val="left" w:pos="1418"/>
        </w:tabs>
        <w:spacing w:line="360" w:lineRule="auto"/>
        <w:ind w:firstLine="709"/>
        <w:jc w:val="both"/>
        <w:rPr>
          <w:rFonts w:ascii="Arial" w:hAnsi="Arial" w:cs="Arial"/>
          <w:bCs/>
          <w:sz w:val="24"/>
          <w:szCs w:val="24"/>
        </w:rPr>
      </w:pPr>
      <w:proofErr w:type="gramStart"/>
      <w:r w:rsidRPr="00B54D92">
        <w:rPr>
          <w:rFonts w:ascii="Arial" w:hAnsi="Arial" w:cs="Arial"/>
          <w:bCs/>
          <w:sz w:val="24"/>
          <w:szCs w:val="24"/>
        </w:rPr>
        <w:t>4.2 В</w:t>
      </w:r>
      <w:proofErr w:type="gramEnd"/>
      <w:r w:rsidRPr="00B54D92">
        <w:rPr>
          <w:rFonts w:ascii="Arial" w:hAnsi="Arial" w:cs="Arial"/>
          <w:bCs/>
          <w:sz w:val="24"/>
          <w:szCs w:val="24"/>
        </w:rPr>
        <w:t xml:space="preserve"> настоящем стандарте используются, но не дублируются определения классов, которые даны в ГОСТ Р 58651.2.</w:t>
      </w:r>
    </w:p>
    <w:p w:rsidR="00CA28CB" w:rsidRPr="00B54D92" w:rsidRDefault="00CA28CB" w:rsidP="00CA28CB">
      <w:pPr>
        <w:tabs>
          <w:tab w:val="left" w:pos="1418"/>
        </w:tabs>
        <w:spacing w:line="360" w:lineRule="auto"/>
        <w:ind w:firstLine="709"/>
        <w:jc w:val="both"/>
        <w:rPr>
          <w:rFonts w:ascii="Arial" w:hAnsi="Arial" w:cs="Arial"/>
          <w:bCs/>
          <w:sz w:val="24"/>
          <w:szCs w:val="24"/>
        </w:rPr>
      </w:pPr>
      <w:proofErr w:type="gramStart"/>
      <w:r w:rsidRPr="00B54D92">
        <w:rPr>
          <w:rFonts w:ascii="Arial" w:hAnsi="Arial" w:cs="Arial"/>
          <w:bCs/>
          <w:sz w:val="24"/>
          <w:szCs w:val="24"/>
        </w:rPr>
        <w:t>4.3 В</w:t>
      </w:r>
      <w:proofErr w:type="gramEnd"/>
      <w:r w:rsidRPr="00B54D92">
        <w:rPr>
          <w:rFonts w:ascii="Arial" w:hAnsi="Arial" w:cs="Arial"/>
          <w:bCs/>
          <w:sz w:val="24"/>
          <w:szCs w:val="24"/>
        </w:rPr>
        <w:t xml:space="preserve"> настоящем стандарте не дублируются определения атрибутов и ассоциаций классов, которые даны в ГОСТ Р 58651.2</w:t>
      </w:r>
      <w:r>
        <w:rPr>
          <w:rFonts w:ascii="Arial" w:hAnsi="Arial" w:cs="Arial"/>
          <w:bCs/>
          <w:sz w:val="24"/>
          <w:szCs w:val="24"/>
        </w:rPr>
        <w:t>.</w:t>
      </w:r>
    </w:p>
    <w:p w:rsidR="00CA28CB" w:rsidRPr="00B54D92" w:rsidRDefault="00CA28CB" w:rsidP="00CA28CB">
      <w:pPr>
        <w:tabs>
          <w:tab w:val="left" w:pos="1418"/>
        </w:tabs>
        <w:spacing w:line="360" w:lineRule="auto"/>
        <w:ind w:firstLine="709"/>
        <w:jc w:val="both"/>
        <w:rPr>
          <w:rFonts w:ascii="Arial" w:hAnsi="Arial" w:cs="Arial"/>
          <w:bCs/>
          <w:sz w:val="24"/>
          <w:szCs w:val="24"/>
        </w:rPr>
      </w:pPr>
    </w:p>
    <w:p w:rsidR="00CA28CB" w:rsidRPr="00B54D92" w:rsidRDefault="00CA28CB" w:rsidP="00CA28CB">
      <w:pPr>
        <w:pStyle w:val="12"/>
        <w:spacing w:before="0"/>
        <w:ind w:firstLine="709"/>
        <w:jc w:val="both"/>
        <w:rPr>
          <w:rFonts w:ascii="Arial" w:hAnsi="Arial" w:cs="Arial"/>
        </w:rPr>
      </w:pPr>
      <w:bookmarkStart w:id="13" w:name="_Toc134708680"/>
      <w:bookmarkStart w:id="14" w:name="_Toc514772151"/>
      <w:bookmarkStart w:id="15" w:name="_Toc135139570"/>
      <w:r w:rsidRPr="00B54D92">
        <w:rPr>
          <w:rFonts w:ascii="Arial" w:hAnsi="Arial" w:cs="Arial"/>
        </w:rPr>
        <w:t>5</w:t>
      </w:r>
      <w:bookmarkEnd w:id="13"/>
      <w:r w:rsidRPr="00B54D92">
        <w:rPr>
          <w:rFonts w:ascii="Arial" w:hAnsi="Arial" w:cs="Arial"/>
        </w:rPr>
        <w:t xml:space="preserve"> </w:t>
      </w:r>
      <w:bookmarkStart w:id="16" w:name="Раздел_5"/>
      <w:r w:rsidRPr="00B54D92">
        <w:rPr>
          <w:rFonts w:ascii="Arial" w:hAnsi="Arial" w:cs="Arial"/>
        </w:rPr>
        <w:t>Классы профиля информационной модели</w:t>
      </w:r>
      <w:bookmarkEnd w:id="14"/>
      <w:r w:rsidRPr="00B54D92">
        <w:rPr>
          <w:rFonts w:ascii="Arial" w:hAnsi="Arial" w:cs="Arial"/>
        </w:rPr>
        <w:t xml:space="preserve"> для задач расчета установившегося режима и расчета токов короткого замыкания</w:t>
      </w:r>
      <w:bookmarkEnd w:id="15"/>
      <w:bookmarkEnd w:id="16"/>
    </w:p>
    <w:p w:rsidR="00CA28CB" w:rsidRPr="00B54D92" w:rsidRDefault="00CA28CB" w:rsidP="00CA28CB">
      <w:pPr>
        <w:pStyle w:val="a9"/>
        <w:tabs>
          <w:tab w:val="left" w:pos="993"/>
          <w:tab w:val="left" w:pos="1276"/>
        </w:tabs>
        <w:spacing w:line="360" w:lineRule="auto"/>
        <w:ind w:left="0" w:firstLine="709"/>
        <w:jc w:val="both"/>
        <w:rPr>
          <w:rFonts w:ascii="Arial" w:hAnsi="Arial" w:cs="Arial"/>
          <w:sz w:val="24"/>
          <w:szCs w:val="24"/>
        </w:rPr>
      </w:pPr>
      <w:r w:rsidRPr="00B54D92">
        <w:rPr>
          <w:rFonts w:ascii="Arial" w:hAnsi="Arial" w:cs="Arial"/>
          <w:sz w:val="24"/>
          <w:szCs w:val="24"/>
        </w:rPr>
        <w:t xml:space="preserve">5.1 Профиль информационной модели для задач расчета установившегося режима и расчета токов короткого замыкания должен включать в себя перечень абстрактных классов, приведенный в таблице 1. </w:t>
      </w:r>
    </w:p>
    <w:p w:rsidR="00CA28CB" w:rsidRPr="00B54D92" w:rsidRDefault="00CA28CB" w:rsidP="00CA28CB">
      <w:pPr>
        <w:tabs>
          <w:tab w:val="left" w:pos="993"/>
          <w:tab w:val="left" w:pos="1276"/>
        </w:tabs>
        <w:spacing w:after="160" w:line="360" w:lineRule="auto"/>
        <w:jc w:val="both"/>
        <w:rPr>
          <w:rFonts w:ascii="Arial" w:hAnsi="Arial" w:cs="Arial"/>
          <w:sz w:val="24"/>
          <w:szCs w:val="24"/>
        </w:rPr>
      </w:pPr>
    </w:p>
    <w:p w:rsidR="00CA28CB" w:rsidRPr="00B54D92" w:rsidRDefault="00CA28CB" w:rsidP="00CA28CB">
      <w:pPr>
        <w:spacing w:after="120"/>
        <w:rPr>
          <w:rFonts w:ascii="Arial" w:hAnsi="Arial" w:cs="Arial"/>
          <w:sz w:val="22"/>
          <w:szCs w:val="22"/>
        </w:rPr>
      </w:pPr>
      <w:bookmarkStart w:id="17" w:name="АбстрКлассыИМ"/>
      <w:r w:rsidRPr="00B54D92">
        <w:rPr>
          <w:rFonts w:ascii="Arial" w:hAnsi="Arial" w:cs="Arial"/>
          <w:spacing w:val="40"/>
          <w:sz w:val="22"/>
          <w:szCs w:val="22"/>
        </w:rPr>
        <w:t>Таблица 1</w:t>
      </w:r>
      <w:r w:rsidRPr="00B54D92">
        <w:rPr>
          <w:rFonts w:ascii="Arial" w:hAnsi="Arial" w:cs="Arial"/>
          <w:sz w:val="22"/>
          <w:szCs w:val="22"/>
        </w:rPr>
        <w:t xml:space="preserve"> – Абстрактные классы профиля информационной модели для задач расчета установившегося режима и расчета токов короткого замыкания</w:t>
      </w:r>
      <w:bookmarkEnd w:id="17"/>
    </w:p>
    <w:p w:rsidR="00CA28CB" w:rsidRPr="00B54D92" w:rsidRDefault="00CA28CB" w:rsidP="00CA28CB">
      <w:pPr>
        <w:pStyle w:val="a9"/>
        <w:tabs>
          <w:tab w:val="left" w:pos="993"/>
          <w:tab w:val="left" w:pos="1276"/>
        </w:tabs>
        <w:spacing w:after="160" w:line="360" w:lineRule="auto"/>
        <w:ind w:left="709"/>
        <w:jc w:val="both"/>
        <w:rPr>
          <w:rFonts w:ascii="Arial" w:hAnsi="Arial" w:cs="Arial"/>
          <w:sz w:val="24"/>
          <w:szCs w:val="24"/>
        </w:rPr>
      </w:pPr>
    </w:p>
    <w:p w:rsidR="00CA28CB" w:rsidRPr="00B54D92" w:rsidRDefault="00CA28CB" w:rsidP="00CA28CB">
      <w:pPr>
        <w:pStyle w:val="a9"/>
        <w:numPr>
          <w:ilvl w:val="1"/>
          <w:numId w:val="4"/>
        </w:numPr>
        <w:tabs>
          <w:tab w:val="left" w:pos="993"/>
          <w:tab w:val="left" w:pos="1276"/>
        </w:tabs>
        <w:spacing w:line="360" w:lineRule="auto"/>
        <w:ind w:left="0" w:firstLine="709"/>
        <w:jc w:val="both"/>
        <w:rPr>
          <w:rFonts w:ascii="Arial" w:hAnsi="Arial" w:cs="Arial"/>
          <w:sz w:val="24"/>
          <w:szCs w:val="24"/>
        </w:rPr>
      </w:pPr>
      <w:r w:rsidRPr="00B54D92">
        <w:rPr>
          <w:rFonts w:ascii="Arial" w:hAnsi="Arial" w:cs="Arial"/>
          <w:sz w:val="24"/>
          <w:szCs w:val="24"/>
        </w:rPr>
        <w:t>Профиль информационной модели для задач расчета установившегося режима и расчета токов короткого замыкания должен включать в себя перечень основных классов, приведенный в таблице 2.</w:t>
      </w:r>
    </w:p>
    <w:p w:rsidR="00CA28CB" w:rsidRPr="00B54D92" w:rsidRDefault="00CA28CB" w:rsidP="00CA28CB">
      <w:pPr>
        <w:tabs>
          <w:tab w:val="left" w:pos="993"/>
          <w:tab w:val="left" w:pos="1276"/>
        </w:tabs>
        <w:spacing w:line="360" w:lineRule="auto"/>
        <w:jc w:val="both"/>
        <w:rPr>
          <w:rFonts w:ascii="Arial" w:hAnsi="Arial" w:cs="Arial"/>
          <w:sz w:val="24"/>
          <w:szCs w:val="24"/>
        </w:rPr>
      </w:pPr>
    </w:p>
    <w:p w:rsidR="00CA28CB" w:rsidRPr="00B54D92" w:rsidRDefault="00CA28CB" w:rsidP="00CA28CB">
      <w:pPr>
        <w:spacing w:after="120"/>
        <w:rPr>
          <w:rFonts w:ascii="Arial" w:hAnsi="Arial" w:cs="Arial"/>
          <w:sz w:val="22"/>
          <w:szCs w:val="22"/>
        </w:rPr>
      </w:pPr>
      <w:bookmarkStart w:id="18" w:name="ОснКлассыИМ"/>
      <w:r w:rsidRPr="00B54D92">
        <w:rPr>
          <w:rFonts w:ascii="Arial" w:hAnsi="Arial" w:cs="Arial"/>
          <w:spacing w:val="40"/>
          <w:sz w:val="22"/>
          <w:szCs w:val="22"/>
        </w:rPr>
        <w:t>Таблица 2</w:t>
      </w:r>
      <w:r w:rsidRPr="00B54D92">
        <w:rPr>
          <w:rFonts w:ascii="Arial" w:hAnsi="Arial" w:cs="Arial"/>
          <w:sz w:val="22"/>
          <w:szCs w:val="22"/>
        </w:rPr>
        <w:t xml:space="preserve"> – Основные классы профиля информационной модели для задач расчета установившегося режима и расчета токов короткого замыкания</w:t>
      </w:r>
      <w:bookmarkEnd w:id="18"/>
    </w:p>
    <w:p w:rsidR="00CA28CB" w:rsidRPr="00B54D92" w:rsidRDefault="00CA28CB" w:rsidP="00CA28CB">
      <w:pPr>
        <w:pStyle w:val="12"/>
        <w:spacing w:before="0"/>
        <w:ind w:firstLine="709"/>
        <w:rPr>
          <w:rFonts w:ascii="Arial" w:hAnsi="Arial" w:cs="Arial"/>
        </w:rPr>
      </w:pPr>
    </w:p>
    <w:p w:rsidR="00CA28CB" w:rsidRPr="00B54D92" w:rsidRDefault="00CA28CB" w:rsidP="00CA28CB">
      <w:pPr>
        <w:pStyle w:val="a9"/>
        <w:numPr>
          <w:ilvl w:val="1"/>
          <w:numId w:val="4"/>
        </w:numPr>
        <w:tabs>
          <w:tab w:val="left" w:pos="993"/>
          <w:tab w:val="left" w:pos="1276"/>
        </w:tabs>
        <w:spacing w:line="360" w:lineRule="auto"/>
        <w:ind w:left="0" w:firstLine="709"/>
        <w:jc w:val="both"/>
        <w:rPr>
          <w:rFonts w:ascii="Arial" w:hAnsi="Arial" w:cs="Arial"/>
          <w:sz w:val="24"/>
          <w:szCs w:val="24"/>
        </w:rPr>
      </w:pPr>
      <w:r w:rsidRPr="00B54D92">
        <w:rPr>
          <w:rFonts w:ascii="Arial" w:hAnsi="Arial" w:cs="Arial"/>
          <w:sz w:val="24"/>
          <w:szCs w:val="24"/>
        </w:rPr>
        <w:t>Диаграммы классов профиля информационной модели для задач расчета установившегося режима и расчета токов короткого замыкания приведены в приложении А.</w:t>
      </w:r>
    </w:p>
    <w:p w:rsidR="00CA28CB" w:rsidRPr="00B54D92" w:rsidRDefault="00CA28CB" w:rsidP="00CA28CB">
      <w:pPr>
        <w:pStyle w:val="a9"/>
        <w:tabs>
          <w:tab w:val="left" w:pos="993"/>
          <w:tab w:val="left" w:pos="1276"/>
        </w:tabs>
        <w:spacing w:line="360" w:lineRule="auto"/>
        <w:ind w:left="709"/>
        <w:jc w:val="both"/>
        <w:rPr>
          <w:rFonts w:ascii="Arial" w:hAnsi="Arial" w:cs="Arial"/>
          <w:sz w:val="24"/>
          <w:szCs w:val="24"/>
        </w:rPr>
      </w:pPr>
    </w:p>
    <w:p w:rsidR="00CA28CB" w:rsidRPr="00B54D92" w:rsidRDefault="00CA28CB" w:rsidP="00CA28CB">
      <w:pPr>
        <w:pStyle w:val="12"/>
        <w:spacing w:before="0"/>
        <w:ind w:firstLine="709"/>
        <w:jc w:val="both"/>
        <w:rPr>
          <w:rFonts w:ascii="Arial" w:hAnsi="Arial" w:cs="Arial"/>
        </w:rPr>
      </w:pPr>
      <w:bookmarkStart w:id="19" w:name="_Toc135139571"/>
      <w:r w:rsidRPr="00B54D92">
        <w:rPr>
          <w:rFonts w:ascii="Arial" w:hAnsi="Arial" w:cs="Arial"/>
        </w:rPr>
        <w:lastRenderedPageBreak/>
        <w:t xml:space="preserve">6 </w:t>
      </w:r>
      <w:bookmarkStart w:id="20" w:name="Раздел_6"/>
      <w:r w:rsidRPr="00B54D92">
        <w:rPr>
          <w:rFonts w:ascii="Arial" w:hAnsi="Arial" w:cs="Arial"/>
        </w:rPr>
        <w:t>Атрибуты и ассоциации классов профиля</w:t>
      </w:r>
      <w:r w:rsidRPr="00B54D92">
        <w:rPr>
          <w:rFonts w:ascii="Arial" w:hAnsi="Arial" w:cs="Arial"/>
          <w:sz w:val="24"/>
          <w:szCs w:val="24"/>
        </w:rPr>
        <w:t xml:space="preserve"> </w:t>
      </w:r>
      <w:r w:rsidRPr="00B54D92">
        <w:rPr>
          <w:rFonts w:ascii="Arial" w:hAnsi="Arial" w:cs="Arial"/>
        </w:rPr>
        <w:t>информационной модели для задач расчета установившегося режима и расчета токов короткого замыкания</w:t>
      </w:r>
      <w:bookmarkEnd w:id="19"/>
      <w:bookmarkEnd w:id="20"/>
    </w:p>
    <w:p w:rsidR="00CA28CB" w:rsidRPr="00B54D92" w:rsidRDefault="00CA28CB" w:rsidP="00CA28CB">
      <w:pPr>
        <w:pStyle w:val="a9"/>
        <w:numPr>
          <w:ilvl w:val="1"/>
          <w:numId w:val="5"/>
        </w:numPr>
        <w:tabs>
          <w:tab w:val="left" w:pos="993"/>
          <w:tab w:val="left" w:pos="1276"/>
        </w:tabs>
        <w:spacing w:line="360" w:lineRule="auto"/>
        <w:ind w:left="0" w:firstLine="709"/>
        <w:jc w:val="both"/>
        <w:rPr>
          <w:rFonts w:ascii="Arial" w:hAnsi="Arial" w:cs="Arial"/>
          <w:sz w:val="24"/>
          <w:szCs w:val="24"/>
        </w:rPr>
      </w:pPr>
      <w:r w:rsidRPr="00B54D92">
        <w:rPr>
          <w:rFonts w:ascii="Arial" w:hAnsi="Arial" w:cs="Arial"/>
          <w:sz w:val="24"/>
          <w:szCs w:val="24"/>
        </w:rPr>
        <w:t>Профиль информационной модели для задач расчета установившегося режима и расчета токов короткого замыкания должен включать в себя перечень атрибутов классов, приведенный в таблице 3.</w:t>
      </w:r>
    </w:p>
    <w:p w:rsidR="00CA28CB" w:rsidRPr="00B54D92" w:rsidRDefault="00CA28CB" w:rsidP="00CA28CB">
      <w:pPr>
        <w:tabs>
          <w:tab w:val="left" w:pos="993"/>
          <w:tab w:val="left" w:pos="1276"/>
        </w:tabs>
        <w:spacing w:line="360" w:lineRule="auto"/>
        <w:jc w:val="both"/>
        <w:rPr>
          <w:rFonts w:ascii="Arial" w:hAnsi="Arial" w:cs="Arial"/>
          <w:sz w:val="24"/>
          <w:szCs w:val="24"/>
        </w:rPr>
      </w:pPr>
    </w:p>
    <w:p w:rsidR="00CA28CB" w:rsidRPr="00B54D92" w:rsidRDefault="00CA28CB" w:rsidP="00CA28CB">
      <w:pPr>
        <w:widowControl w:val="0"/>
        <w:spacing w:after="120"/>
        <w:rPr>
          <w:rFonts w:ascii="Arial" w:hAnsi="Arial" w:cs="Arial"/>
          <w:sz w:val="22"/>
          <w:szCs w:val="22"/>
        </w:rPr>
      </w:pPr>
      <w:bookmarkStart w:id="21" w:name="АтрибутыИМ"/>
      <w:r w:rsidRPr="00B54D92">
        <w:rPr>
          <w:rFonts w:ascii="Arial" w:hAnsi="Arial" w:cs="Arial"/>
          <w:spacing w:val="40"/>
          <w:sz w:val="22"/>
          <w:szCs w:val="22"/>
        </w:rPr>
        <w:t>Таблица 3</w:t>
      </w:r>
      <w:r w:rsidRPr="00B54D92">
        <w:rPr>
          <w:rFonts w:ascii="Arial" w:hAnsi="Arial" w:cs="Arial"/>
          <w:sz w:val="22"/>
          <w:szCs w:val="22"/>
        </w:rPr>
        <w:t xml:space="preserve"> – Атрибуты классов профиля информационной модели для задач расчета установившегося режима и расчета токов короткого замыкания</w:t>
      </w:r>
      <w:bookmarkEnd w:id="21"/>
    </w:p>
    <w:p w:rsidR="00CA28CB" w:rsidRPr="00B54D92" w:rsidRDefault="00CA28CB" w:rsidP="00CA28CB">
      <w:pPr>
        <w:pStyle w:val="a9"/>
        <w:tabs>
          <w:tab w:val="left" w:pos="993"/>
          <w:tab w:val="left" w:pos="1276"/>
        </w:tabs>
        <w:spacing w:after="160" w:line="360" w:lineRule="auto"/>
        <w:ind w:left="709"/>
        <w:jc w:val="both"/>
        <w:rPr>
          <w:rFonts w:ascii="Arial" w:hAnsi="Arial" w:cs="Arial"/>
          <w:sz w:val="24"/>
          <w:szCs w:val="24"/>
        </w:rPr>
      </w:pPr>
    </w:p>
    <w:p w:rsidR="00CA28CB" w:rsidRPr="00B54D92" w:rsidRDefault="00CA28CB" w:rsidP="00CA28CB">
      <w:pPr>
        <w:pStyle w:val="a9"/>
        <w:numPr>
          <w:ilvl w:val="1"/>
          <w:numId w:val="5"/>
        </w:numPr>
        <w:tabs>
          <w:tab w:val="left" w:pos="993"/>
          <w:tab w:val="left" w:pos="1276"/>
        </w:tabs>
        <w:spacing w:line="360" w:lineRule="auto"/>
        <w:ind w:left="0" w:firstLine="709"/>
        <w:jc w:val="both"/>
        <w:rPr>
          <w:rFonts w:ascii="Arial" w:hAnsi="Arial" w:cs="Arial"/>
          <w:sz w:val="24"/>
          <w:szCs w:val="24"/>
        </w:rPr>
      </w:pPr>
      <w:r w:rsidRPr="00B54D92">
        <w:rPr>
          <w:rFonts w:ascii="Arial" w:hAnsi="Arial" w:cs="Arial"/>
          <w:sz w:val="24"/>
          <w:szCs w:val="24"/>
        </w:rPr>
        <w:t>Профиль информационной модели для задач расчета установившегося режима и расчета токов короткого замыкания должен включать в себя перечень ассоциаций, приведенный в таблице 4.</w:t>
      </w:r>
    </w:p>
    <w:p w:rsidR="00CA28CB" w:rsidRPr="00B54D92" w:rsidRDefault="00CA28CB" w:rsidP="00CA28CB">
      <w:pPr>
        <w:tabs>
          <w:tab w:val="left" w:pos="993"/>
          <w:tab w:val="left" w:pos="1276"/>
        </w:tabs>
        <w:spacing w:line="360" w:lineRule="auto"/>
        <w:jc w:val="both"/>
        <w:rPr>
          <w:rFonts w:ascii="Arial" w:hAnsi="Arial" w:cs="Arial"/>
          <w:sz w:val="24"/>
          <w:szCs w:val="24"/>
        </w:rPr>
      </w:pPr>
    </w:p>
    <w:p w:rsidR="00CA28CB" w:rsidRPr="00B54D92" w:rsidRDefault="00CA28CB" w:rsidP="00CA28CB">
      <w:pPr>
        <w:spacing w:after="120"/>
        <w:rPr>
          <w:rFonts w:ascii="Arial" w:hAnsi="Arial" w:cs="Arial"/>
          <w:sz w:val="22"/>
          <w:szCs w:val="22"/>
        </w:rPr>
      </w:pPr>
      <w:bookmarkStart w:id="22" w:name="АссоциацииИМ"/>
      <w:r w:rsidRPr="00B54D92">
        <w:rPr>
          <w:rFonts w:ascii="Arial" w:hAnsi="Arial" w:cs="Arial"/>
          <w:spacing w:val="40"/>
          <w:sz w:val="22"/>
          <w:szCs w:val="22"/>
        </w:rPr>
        <w:t>Таблица 4</w:t>
      </w:r>
      <w:r w:rsidRPr="00B54D92">
        <w:rPr>
          <w:rFonts w:ascii="Arial" w:hAnsi="Arial" w:cs="Arial"/>
          <w:sz w:val="22"/>
          <w:szCs w:val="22"/>
        </w:rPr>
        <w:t xml:space="preserve"> –   Ассоциации классов профиля информационной модели для задач расчета установившегося режима и расчета токов короткого замыкания</w:t>
      </w:r>
      <w:bookmarkEnd w:id="22"/>
    </w:p>
    <w:p w:rsidR="00CA28CB" w:rsidRPr="00B54D92" w:rsidRDefault="00CA28CB" w:rsidP="00CA28CB">
      <w:pPr>
        <w:rPr>
          <w:rFonts w:ascii="Arial" w:hAnsi="Arial" w:cs="Arial"/>
          <w:sz w:val="22"/>
          <w:szCs w:val="22"/>
        </w:rPr>
      </w:pPr>
    </w:p>
    <w:p w:rsidR="00CA28CB" w:rsidRPr="00B54D92" w:rsidRDefault="00CA28CB" w:rsidP="00CA28CB">
      <w:pPr>
        <w:rPr>
          <w:rFonts w:ascii="Arial" w:hAnsi="Arial" w:cs="Arial"/>
          <w:sz w:val="22"/>
          <w:szCs w:val="22"/>
        </w:rPr>
      </w:pPr>
    </w:p>
    <w:p w:rsidR="00CA28CB" w:rsidRPr="00CA28CB" w:rsidRDefault="00CA28CB" w:rsidP="00CA28CB">
      <w:pPr>
        <w:rPr>
          <w:rFonts w:ascii="Arial" w:hAnsi="Arial" w:cs="Arial"/>
          <w:sz w:val="22"/>
          <w:szCs w:val="22"/>
        </w:rPr>
      </w:pPr>
    </w:p>
    <w:p w:rsidR="00CA28CB" w:rsidRPr="00B54D92" w:rsidRDefault="00CA28CB" w:rsidP="00CA28CB">
      <w:pPr>
        <w:spacing w:after="160" w:line="259" w:lineRule="auto"/>
        <w:rPr>
          <w:rFonts w:ascii="Arial" w:eastAsia="Calibri" w:hAnsi="Arial" w:cs="Arial"/>
          <w:b/>
          <w:sz w:val="22"/>
          <w:szCs w:val="22"/>
          <w:lang w:eastAsia="en-US"/>
        </w:rPr>
      </w:pPr>
      <w:r w:rsidRPr="00B54D92">
        <w:rPr>
          <w:rFonts w:ascii="Arial" w:hAnsi="Arial" w:cs="Arial"/>
          <w:sz w:val="22"/>
          <w:szCs w:val="22"/>
        </w:rPr>
        <w:br w:type="page" w:clear="all"/>
      </w:r>
    </w:p>
    <w:p w:rsidR="00CA28CB" w:rsidRPr="00B54D92" w:rsidRDefault="00CA28CB" w:rsidP="00CA28CB">
      <w:pPr>
        <w:pStyle w:val="12"/>
        <w:rPr>
          <w:rFonts w:ascii="Arial" w:hAnsi="Arial" w:cs="Arial"/>
          <w:b w:val="0"/>
          <w:szCs w:val="28"/>
        </w:rPr>
      </w:pPr>
      <w:bookmarkStart w:id="23" w:name="_Toc135139572"/>
      <w:bookmarkStart w:id="24" w:name="Раздел_7"/>
      <w:r w:rsidRPr="00B54D92">
        <w:rPr>
          <w:rFonts w:ascii="Arial" w:hAnsi="Arial" w:cs="Arial"/>
        </w:rPr>
        <w:lastRenderedPageBreak/>
        <w:t>Приложение А</w:t>
      </w:r>
      <w:r w:rsidRPr="00B54D92">
        <w:rPr>
          <w:rFonts w:ascii="Arial" w:hAnsi="Arial" w:cs="Arial"/>
        </w:rPr>
        <w:br/>
        <w:t>(справочное)</w:t>
      </w:r>
      <w:r w:rsidRPr="00B54D92">
        <w:rPr>
          <w:rFonts w:ascii="Arial" w:hAnsi="Arial" w:cs="Arial"/>
        </w:rPr>
        <w:br/>
      </w:r>
      <w:r w:rsidRPr="00B54D92">
        <w:rPr>
          <w:rFonts w:ascii="Arial" w:hAnsi="Arial" w:cs="Arial"/>
          <w:szCs w:val="28"/>
        </w:rPr>
        <w:t>Диаграммы классов</w:t>
      </w:r>
      <w:bookmarkEnd w:id="23"/>
      <w:bookmarkEnd w:id="24"/>
    </w:p>
    <w:p w:rsidR="00CA28CB" w:rsidRPr="00B54D92" w:rsidRDefault="00CA28CB" w:rsidP="00CA28CB">
      <w:pPr>
        <w:jc w:val="center"/>
        <w:rPr>
          <w:rFonts w:ascii="Arial" w:hAnsi="Arial" w:cs="Arial"/>
          <w:szCs w:val="28"/>
        </w:rPr>
      </w:pPr>
    </w:p>
    <w:p w:rsidR="00CA28CB" w:rsidRPr="00B54D92" w:rsidRDefault="00CA28CB" w:rsidP="00CA28CB">
      <w:pPr>
        <w:spacing w:after="160" w:line="259" w:lineRule="auto"/>
        <w:jc w:val="center"/>
        <w:rPr>
          <w:rFonts w:ascii="Arial" w:hAnsi="Arial" w:cs="Arial"/>
          <w:sz w:val="24"/>
          <w:szCs w:val="24"/>
        </w:rPr>
      </w:pPr>
      <w:r>
        <w:rPr>
          <w:noProof/>
        </w:rPr>
        <w:drawing>
          <wp:inline distT="0" distB="0" distL="0" distR="0" wp14:anchorId="72F018F4" wp14:editId="7FFA2E9D">
            <wp:extent cx="6120130" cy="557212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5572125"/>
                    </a:xfrm>
                    <a:prstGeom prst="rect">
                      <a:avLst/>
                    </a:prstGeom>
                  </pic:spPr>
                </pic:pic>
              </a:graphicData>
            </a:graphic>
          </wp:inline>
        </w:drawing>
      </w:r>
    </w:p>
    <w:p w:rsidR="00CA28CB" w:rsidRPr="00B54D92" w:rsidRDefault="00CA28CB" w:rsidP="00CA28CB">
      <w:pPr>
        <w:spacing w:after="160" w:line="259" w:lineRule="auto"/>
        <w:jc w:val="center"/>
        <w:rPr>
          <w:rFonts w:ascii="Arial" w:hAnsi="Arial" w:cs="Arial"/>
          <w:sz w:val="24"/>
          <w:szCs w:val="24"/>
        </w:rPr>
      </w:pPr>
      <w:r w:rsidRPr="00B54D92">
        <w:rPr>
          <w:rFonts w:ascii="Arial" w:hAnsi="Arial" w:cs="Arial"/>
          <w:sz w:val="24"/>
          <w:szCs w:val="24"/>
        </w:rPr>
        <w:t>Рисунок А.1 - Диаграмма наследования классов профиля</w:t>
      </w:r>
    </w:p>
    <w:p w:rsidR="00CA28CB" w:rsidRPr="00B54D92" w:rsidRDefault="00CA28CB" w:rsidP="00CA28CB">
      <w:pPr>
        <w:spacing w:after="160" w:line="259" w:lineRule="auto"/>
        <w:rPr>
          <w:rFonts w:ascii="Arial" w:hAnsi="Arial" w:cs="Arial"/>
          <w:b/>
          <w:sz w:val="24"/>
          <w:szCs w:val="24"/>
        </w:rPr>
      </w:pPr>
      <w:r w:rsidRPr="00B54D92">
        <w:rPr>
          <w:rFonts w:ascii="Arial" w:hAnsi="Arial" w:cs="Arial"/>
          <w:b/>
          <w:sz w:val="24"/>
          <w:szCs w:val="24"/>
        </w:rPr>
        <w:br w:type="page" w:clear="all"/>
      </w:r>
    </w:p>
    <w:p w:rsidR="00CA28CB" w:rsidRPr="00B54D92" w:rsidRDefault="00CA28CB" w:rsidP="00CA28CB">
      <w:pPr>
        <w:spacing w:after="160" w:line="259" w:lineRule="auto"/>
        <w:jc w:val="center"/>
        <w:rPr>
          <w:rFonts w:ascii="Arial" w:hAnsi="Arial" w:cs="Arial"/>
          <w:sz w:val="24"/>
          <w:szCs w:val="24"/>
        </w:rPr>
      </w:pPr>
      <w:r w:rsidRPr="00B54D92">
        <w:rPr>
          <w:rFonts w:ascii="Arial" w:hAnsi="Arial" w:cs="Arial"/>
          <w:noProof/>
        </w:rPr>
        <w:lastRenderedPageBreak/>
        <w:drawing>
          <wp:inline distT="0" distB="0" distL="0" distR="0" wp14:anchorId="3BDB457B" wp14:editId="660550AE">
            <wp:extent cx="5181600" cy="2762250"/>
            <wp:effectExtent l="0" t="0" r="0"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7"/>
                    <a:srcRect l="5998" t="14760" r="5801" b="5975"/>
                    <a:stretch/>
                  </pic:blipFill>
                  <pic:spPr bwMode="auto">
                    <a:xfrm>
                      <a:off x="0" y="0"/>
                      <a:ext cx="5182840" cy="2762911"/>
                    </a:xfrm>
                    <a:prstGeom prst="rect">
                      <a:avLst/>
                    </a:prstGeom>
                    <a:ln>
                      <a:noFill/>
                    </a:ln>
                  </pic:spPr>
                </pic:pic>
              </a:graphicData>
            </a:graphic>
          </wp:inline>
        </w:drawing>
      </w:r>
    </w:p>
    <w:p w:rsidR="00CA28CB" w:rsidRPr="00B54D92" w:rsidRDefault="00CA28CB" w:rsidP="00CA28CB">
      <w:pPr>
        <w:spacing w:after="160" w:line="259" w:lineRule="auto"/>
        <w:jc w:val="center"/>
        <w:rPr>
          <w:rFonts w:ascii="Arial" w:hAnsi="Arial" w:cs="Arial"/>
          <w:sz w:val="24"/>
          <w:szCs w:val="24"/>
        </w:rPr>
      </w:pPr>
      <w:r w:rsidRPr="00B54D92">
        <w:rPr>
          <w:rFonts w:ascii="Arial" w:hAnsi="Arial" w:cs="Arial"/>
          <w:sz w:val="24"/>
          <w:szCs w:val="24"/>
        </w:rPr>
        <w:t>Рисунок А.2 - Диаграмма классов, описывающая группу объектов, используемую для построения отчетов</w:t>
      </w:r>
    </w:p>
    <w:p w:rsidR="00CA28CB" w:rsidRPr="00B54D92" w:rsidRDefault="00CA28CB" w:rsidP="00CA28CB">
      <w:pPr>
        <w:spacing w:after="160" w:line="259" w:lineRule="auto"/>
        <w:jc w:val="center"/>
        <w:rPr>
          <w:rFonts w:ascii="Arial" w:hAnsi="Arial" w:cs="Arial"/>
          <w:sz w:val="24"/>
          <w:szCs w:val="24"/>
        </w:rPr>
      </w:pPr>
    </w:p>
    <w:p w:rsidR="00CA28CB" w:rsidRPr="00B54D92" w:rsidRDefault="00CA28CB" w:rsidP="00CA28CB">
      <w:pPr>
        <w:spacing w:after="160" w:line="259" w:lineRule="auto"/>
        <w:jc w:val="center"/>
        <w:rPr>
          <w:rFonts w:ascii="Arial" w:hAnsi="Arial" w:cs="Arial"/>
          <w:sz w:val="24"/>
          <w:szCs w:val="24"/>
        </w:rPr>
      </w:pPr>
      <w:r>
        <w:rPr>
          <w:noProof/>
        </w:rPr>
        <w:drawing>
          <wp:inline distT="0" distB="0" distL="0" distR="0" wp14:anchorId="74F50A9C" wp14:editId="77A4F5FC">
            <wp:extent cx="5667375" cy="381000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580" t="8402" r="3818" b="3156"/>
                    <a:stretch/>
                  </pic:blipFill>
                  <pic:spPr bwMode="auto">
                    <a:xfrm>
                      <a:off x="0" y="0"/>
                      <a:ext cx="5667375" cy="3810000"/>
                    </a:xfrm>
                    <a:prstGeom prst="rect">
                      <a:avLst/>
                    </a:prstGeom>
                    <a:ln>
                      <a:noFill/>
                    </a:ln>
                    <a:extLst>
                      <a:ext uri="{53640926-AAD7-44D8-BBD7-CCE9431645EC}">
                        <a14:shadowObscured xmlns:a14="http://schemas.microsoft.com/office/drawing/2010/main"/>
                      </a:ext>
                    </a:extLst>
                  </pic:spPr>
                </pic:pic>
              </a:graphicData>
            </a:graphic>
          </wp:inline>
        </w:drawing>
      </w:r>
    </w:p>
    <w:p w:rsidR="00CA28CB" w:rsidRPr="00B54D92" w:rsidRDefault="00CA28CB" w:rsidP="00CA28CB">
      <w:pPr>
        <w:spacing w:after="160" w:line="259" w:lineRule="auto"/>
        <w:jc w:val="center"/>
        <w:rPr>
          <w:rFonts w:ascii="Arial" w:hAnsi="Arial" w:cs="Arial"/>
          <w:sz w:val="24"/>
          <w:szCs w:val="24"/>
        </w:rPr>
      </w:pPr>
      <w:r w:rsidRPr="00B54D92">
        <w:rPr>
          <w:rFonts w:ascii="Arial" w:hAnsi="Arial" w:cs="Arial"/>
          <w:sz w:val="24"/>
          <w:szCs w:val="24"/>
        </w:rPr>
        <w:t>Рисунок А.3 - Диаграмма классов потребителей электрической энергии</w:t>
      </w:r>
    </w:p>
    <w:p w:rsidR="00CA28CB" w:rsidRPr="00B54D92" w:rsidRDefault="00CA28CB" w:rsidP="00CA28CB">
      <w:pPr>
        <w:spacing w:after="160" w:line="259" w:lineRule="auto"/>
        <w:rPr>
          <w:rFonts w:ascii="Arial" w:hAnsi="Arial" w:cs="Arial"/>
          <w:b/>
          <w:sz w:val="24"/>
          <w:szCs w:val="24"/>
        </w:rPr>
      </w:pPr>
      <w:r w:rsidRPr="00B54D92">
        <w:rPr>
          <w:rFonts w:ascii="Arial" w:hAnsi="Arial" w:cs="Arial"/>
          <w:b/>
          <w:sz w:val="24"/>
          <w:szCs w:val="24"/>
        </w:rPr>
        <w:br w:type="page" w:clear="all"/>
      </w:r>
    </w:p>
    <w:p w:rsidR="00CA28CB" w:rsidRPr="00B54D92" w:rsidRDefault="00CA28CB" w:rsidP="00CA28CB">
      <w:pPr>
        <w:spacing w:after="160" w:line="259" w:lineRule="auto"/>
        <w:jc w:val="center"/>
        <w:rPr>
          <w:rFonts w:ascii="Arial" w:hAnsi="Arial" w:cs="Arial"/>
          <w:sz w:val="24"/>
          <w:szCs w:val="24"/>
        </w:rPr>
      </w:pPr>
      <w:r w:rsidRPr="00B54D92">
        <w:rPr>
          <w:rFonts w:ascii="Arial" w:hAnsi="Arial" w:cs="Arial"/>
          <w:noProof/>
        </w:rPr>
        <w:lastRenderedPageBreak/>
        <w:drawing>
          <wp:inline distT="0" distB="0" distL="0" distR="0" wp14:anchorId="0E7DB35F" wp14:editId="0756E981">
            <wp:extent cx="5486400" cy="4714875"/>
            <wp:effectExtent l="0" t="0" r="0" b="9525"/>
            <wp:docPr id="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9"/>
                    <a:srcRect l="5447" t="8411" r="4906" b="8320"/>
                    <a:stretch/>
                  </pic:blipFill>
                  <pic:spPr bwMode="auto">
                    <a:xfrm>
                      <a:off x="0" y="0"/>
                      <a:ext cx="5486400" cy="4714875"/>
                    </a:xfrm>
                    <a:prstGeom prst="rect">
                      <a:avLst/>
                    </a:prstGeom>
                    <a:ln>
                      <a:noFill/>
                    </a:ln>
                  </pic:spPr>
                </pic:pic>
              </a:graphicData>
            </a:graphic>
          </wp:inline>
        </w:drawing>
      </w:r>
    </w:p>
    <w:p w:rsidR="00CA28CB" w:rsidRPr="00B54D92" w:rsidRDefault="00CA28CB" w:rsidP="00CA28CB">
      <w:pPr>
        <w:spacing w:after="160" w:line="259" w:lineRule="auto"/>
        <w:jc w:val="center"/>
        <w:rPr>
          <w:rFonts w:ascii="Arial" w:hAnsi="Arial" w:cs="Arial"/>
          <w:sz w:val="24"/>
          <w:szCs w:val="24"/>
        </w:rPr>
      </w:pPr>
      <w:r w:rsidRPr="00B54D92">
        <w:rPr>
          <w:rFonts w:ascii="Arial" w:hAnsi="Arial" w:cs="Arial"/>
          <w:sz w:val="24"/>
          <w:szCs w:val="24"/>
        </w:rPr>
        <w:t>Рисунок А.4 - Диаграмма классов областей контроля</w:t>
      </w:r>
    </w:p>
    <w:p w:rsidR="00CA28CB" w:rsidRPr="00B54D92" w:rsidRDefault="00CA28CB" w:rsidP="00CA28CB">
      <w:pPr>
        <w:spacing w:after="160" w:line="259" w:lineRule="auto"/>
        <w:rPr>
          <w:rFonts w:ascii="Arial" w:hAnsi="Arial" w:cs="Arial"/>
          <w:b/>
          <w:sz w:val="24"/>
          <w:szCs w:val="24"/>
        </w:rPr>
      </w:pPr>
      <w:r w:rsidRPr="00B54D92">
        <w:rPr>
          <w:rFonts w:ascii="Arial" w:hAnsi="Arial" w:cs="Arial"/>
          <w:b/>
          <w:sz w:val="24"/>
          <w:szCs w:val="24"/>
        </w:rPr>
        <w:br w:type="page" w:clear="all"/>
      </w:r>
    </w:p>
    <w:p w:rsidR="00CA28CB" w:rsidRPr="00B54D92" w:rsidRDefault="00CA28CB" w:rsidP="00CA28CB">
      <w:pPr>
        <w:spacing w:after="160" w:line="259" w:lineRule="auto"/>
        <w:jc w:val="center"/>
        <w:rPr>
          <w:rFonts w:ascii="Arial" w:hAnsi="Arial" w:cs="Arial"/>
          <w:sz w:val="24"/>
          <w:szCs w:val="24"/>
        </w:rPr>
      </w:pPr>
      <w:r w:rsidRPr="00B54D92">
        <w:rPr>
          <w:rFonts w:ascii="Arial" w:hAnsi="Arial" w:cs="Arial"/>
          <w:noProof/>
        </w:rPr>
        <w:lastRenderedPageBreak/>
        <w:drawing>
          <wp:inline distT="0" distB="0" distL="0" distR="0" wp14:anchorId="2C48B0DD" wp14:editId="7BB5CE32">
            <wp:extent cx="5715000" cy="50292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268" t="5879" r="3352" b="5442"/>
                    <a:stretch/>
                  </pic:blipFill>
                  <pic:spPr bwMode="auto">
                    <a:xfrm>
                      <a:off x="0" y="0"/>
                      <a:ext cx="5715000" cy="5029200"/>
                    </a:xfrm>
                    <a:prstGeom prst="rect">
                      <a:avLst/>
                    </a:prstGeom>
                    <a:ln>
                      <a:noFill/>
                    </a:ln>
                    <a:extLst>
                      <a:ext uri="{53640926-AAD7-44D8-BBD7-CCE9431645EC}">
                        <a14:shadowObscured xmlns:a14="http://schemas.microsoft.com/office/drawing/2010/main"/>
                      </a:ext>
                    </a:extLst>
                  </pic:spPr>
                </pic:pic>
              </a:graphicData>
            </a:graphic>
          </wp:inline>
        </w:drawing>
      </w:r>
    </w:p>
    <w:p w:rsidR="00CA28CB" w:rsidRPr="00B54D92" w:rsidRDefault="00CA28CB" w:rsidP="00CA28CB">
      <w:pPr>
        <w:spacing w:after="160" w:line="259" w:lineRule="auto"/>
        <w:jc w:val="center"/>
        <w:rPr>
          <w:rFonts w:ascii="Arial" w:hAnsi="Arial" w:cs="Arial"/>
          <w:sz w:val="24"/>
          <w:szCs w:val="24"/>
        </w:rPr>
      </w:pPr>
      <w:r w:rsidRPr="00B54D92">
        <w:rPr>
          <w:rFonts w:ascii="Arial" w:hAnsi="Arial" w:cs="Arial"/>
          <w:sz w:val="24"/>
          <w:szCs w:val="24"/>
        </w:rPr>
        <w:t>Рисунок А.5 - Диаграмма классов преобразователей переменного тока в постоянный ток</w:t>
      </w:r>
    </w:p>
    <w:p w:rsidR="00CA28CB" w:rsidRPr="00B54D92" w:rsidRDefault="00CA28CB" w:rsidP="00CA28CB">
      <w:pPr>
        <w:spacing w:after="160" w:line="259" w:lineRule="auto"/>
        <w:rPr>
          <w:rFonts w:ascii="Arial" w:hAnsi="Arial" w:cs="Arial"/>
          <w:b/>
          <w:sz w:val="24"/>
          <w:szCs w:val="24"/>
        </w:rPr>
      </w:pPr>
      <w:r w:rsidRPr="00B54D92">
        <w:rPr>
          <w:rFonts w:ascii="Arial" w:hAnsi="Arial" w:cs="Arial"/>
          <w:b/>
          <w:sz w:val="24"/>
          <w:szCs w:val="24"/>
        </w:rPr>
        <w:br w:type="page" w:clear="all"/>
      </w:r>
    </w:p>
    <w:p w:rsidR="00CA28CB" w:rsidRPr="00B54D92" w:rsidRDefault="00CA28CB" w:rsidP="00CA28CB">
      <w:pPr>
        <w:spacing w:after="160" w:line="259" w:lineRule="auto"/>
        <w:jc w:val="center"/>
        <w:rPr>
          <w:rFonts w:ascii="Arial" w:hAnsi="Arial" w:cs="Arial"/>
          <w:sz w:val="24"/>
          <w:szCs w:val="24"/>
          <w:lang w:val="en-US"/>
        </w:rPr>
      </w:pPr>
      <w:r w:rsidRPr="00B54D92">
        <w:rPr>
          <w:rFonts w:ascii="Arial" w:hAnsi="Arial" w:cs="Arial"/>
          <w:noProof/>
          <w:sz w:val="24"/>
          <w:szCs w:val="24"/>
          <w:lang w:val="en-US"/>
        </w:rPr>
        <w:lastRenderedPageBreak/>
        <w:drawing>
          <wp:inline distT="0" distB="0" distL="0" distR="0" wp14:anchorId="08B4520C" wp14:editId="08BC4FD5">
            <wp:extent cx="6120130" cy="4865370"/>
            <wp:effectExtent l="0" t="0" r="0" b="0"/>
            <wp:docPr id="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1"/>
                    <a:stretch/>
                  </pic:blipFill>
                  <pic:spPr bwMode="auto">
                    <a:xfrm>
                      <a:off x="0" y="0"/>
                      <a:ext cx="6120130" cy="4865370"/>
                    </a:xfrm>
                    <a:prstGeom prst="rect">
                      <a:avLst/>
                    </a:prstGeom>
                  </pic:spPr>
                </pic:pic>
              </a:graphicData>
            </a:graphic>
          </wp:inline>
        </w:drawing>
      </w:r>
    </w:p>
    <w:p w:rsidR="00CA28CB" w:rsidRPr="00B54D92" w:rsidRDefault="00CA28CB" w:rsidP="00CA28CB">
      <w:pPr>
        <w:spacing w:after="160" w:line="259" w:lineRule="auto"/>
        <w:jc w:val="center"/>
        <w:rPr>
          <w:rFonts w:ascii="Arial" w:hAnsi="Arial" w:cs="Arial"/>
          <w:sz w:val="24"/>
          <w:szCs w:val="24"/>
        </w:rPr>
      </w:pPr>
    </w:p>
    <w:p w:rsidR="00CA28CB" w:rsidRPr="00B54D92" w:rsidRDefault="00CA28CB" w:rsidP="00CA28CB">
      <w:pPr>
        <w:spacing w:after="160" w:line="259" w:lineRule="auto"/>
        <w:jc w:val="center"/>
        <w:rPr>
          <w:rFonts w:ascii="Arial" w:hAnsi="Arial" w:cs="Arial"/>
          <w:sz w:val="24"/>
          <w:szCs w:val="24"/>
        </w:rPr>
      </w:pPr>
      <w:r w:rsidRPr="00B54D92">
        <w:rPr>
          <w:rFonts w:ascii="Arial" w:hAnsi="Arial" w:cs="Arial"/>
          <w:sz w:val="24"/>
          <w:szCs w:val="24"/>
        </w:rPr>
        <w:t>Рисунок А.6 - Диаграмма классов, описывающая топологические связи между сетями переменного и постоянного тока</w:t>
      </w:r>
    </w:p>
    <w:p w:rsidR="00CA28CB" w:rsidRPr="00B54D92" w:rsidRDefault="00CA28CB" w:rsidP="00CA28CB">
      <w:pPr>
        <w:spacing w:line="360" w:lineRule="auto"/>
        <w:ind w:firstLine="709"/>
        <w:jc w:val="both"/>
        <w:rPr>
          <w:rFonts w:ascii="Arial" w:hAnsi="Arial" w:cs="Arial"/>
          <w:sz w:val="24"/>
          <w:szCs w:val="24"/>
        </w:rPr>
      </w:pPr>
      <w:r>
        <w:rPr>
          <w:rFonts w:ascii="Arial" w:hAnsi="Arial" w:cs="Arial"/>
          <w:sz w:val="24"/>
          <w:szCs w:val="24"/>
        </w:rPr>
        <w:t xml:space="preserve">А.1 </w:t>
      </w:r>
      <w:r w:rsidRPr="00B54D92">
        <w:rPr>
          <w:rFonts w:ascii="Arial" w:hAnsi="Arial" w:cs="Arial"/>
          <w:sz w:val="24"/>
          <w:szCs w:val="24"/>
        </w:rPr>
        <w:t>Модель электрической сети может быть представлена в двух уровнях в зависимости от решаемых задач:</w:t>
      </w:r>
    </w:p>
    <w:p w:rsidR="00CA28CB" w:rsidRPr="00B54D92" w:rsidRDefault="00CA28CB" w:rsidP="00CA28CB">
      <w:pPr>
        <w:pStyle w:val="a9"/>
        <w:numPr>
          <w:ilvl w:val="0"/>
          <w:numId w:val="6"/>
        </w:numPr>
        <w:spacing w:line="360" w:lineRule="auto"/>
        <w:jc w:val="both"/>
        <w:rPr>
          <w:rFonts w:ascii="Arial" w:hAnsi="Arial" w:cs="Arial"/>
          <w:sz w:val="24"/>
          <w:szCs w:val="24"/>
        </w:rPr>
      </w:pPr>
      <w:r w:rsidRPr="00B54D92">
        <w:rPr>
          <w:rFonts w:ascii="Arial" w:hAnsi="Arial" w:cs="Arial"/>
          <w:sz w:val="24"/>
          <w:szCs w:val="24"/>
        </w:rPr>
        <w:t>детализированная модель электрической сети (</w:t>
      </w:r>
      <w:proofErr w:type="spellStart"/>
      <w:r w:rsidRPr="00B54D92">
        <w:rPr>
          <w:rFonts w:ascii="Arial" w:hAnsi="Arial" w:cs="Arial"/>
          <w:sz w:val="24"/>
          <w:szCs w:val="24"/>
        </w:rPr>
        <w:t>node-breaker</w:t>
      </w:r>
      <w:proofErr w:type="spellEnd"/>
      <w:r w:rsidRPr="00B54D92">
        <w:rPr>
          <w:rFonts w:ascii="Arial" w:hAnsi="Arial" w:cs="Arial"/>
          <w:sz w:val="24"/>
          <w:szCs w:val="24"/>
        </w:rPr>
        <w:t xml:space="preserve"> </w:t>
      </w:r>
      <w:proofErr w:type="spellStart"/>
      <w:r w:rsidRPr="00B54D92">
        <w:rPr>
          <w:rFonts w:ascii="Arial" w:hAnsi="Arial" w:cs="Arial"/>
          <w:sz w:val="24"/>
          <w:szCs w:val="24"/>
        </w:rPr>
        <w:t>model</w:t>
      </w:r>
      <w:proofErr w:type="spellEnd"/>
      <w:r w:rsidRPr="00B54D92">
        <w:rPr>
          <w:rFonts w:ascii="Arial" w:hAnsi="Arial" w:cs="Arial"/>
          <w:sz w:val="24"/>
          <w:szCs w:val="24"/>
        </w:rPr>
        <w:t xml:space="preserve">, </w:t>
      </w:r>
      <w:r>
        <w:rPr>
          <w:rFonts w:ascii="Arial" w:hAnsi="Arial" w:cs="Arial"/>
          <w:sz w:val="24"/>
          <w:szCs w:val="24"/>
        </w:rPr>
        <w:t xml:space="preserve">(см. </w:t>
      </w:r>
      <w:r w:rsidRPr="00B54D92">
        <w:rPr>
          <w:rFonts w:ascii="Arial" w:hAnsi="Arial" w:cs="Arial"/>
          <w:sz w:val="24"/>
          <w:szCs w:val="24"/>
        </w:rPr>
        <w:t>[3]</w:t>
      </w:r>
      <w:r>
        <w:rPr>
          <w:rFonts w:ascii="Arial" w:hAnsi="Arial" w:cs="Arial"/>
          <w:sz w:val="24"/>
          <w:szCs w:val="24"/>
        </w:rPr>
        <w:t>)</w:t>
      </w:r>
      <w:r w:rsidRPr="00B54D92">
        <w:rPr>
          <w:rFonts w:ascii="Arial" w:hAnsi="Arial" w:cs="Arial"/>
          <w:sz w:val="24"/>
          <w:szCs w:val="24"/>
        </w:rPr>
        <w:t>);</w:t>
      </w:r>
    </w:p>
    <w:p w:rsidR="00CA28CB" w:rsidRPr="00B54D92" w:rsidRDefault="00CA28CB" w:rsidP="00CA28CB">
      <w:pPr>
        <w:pStyle w:val="a9"/>
        <w:numPr>
          <w:ilvl w:val="0"/>
          <w:numId w:val="6"/>
        </w:numPr>
        <w:spacing w:line="360" w:lineRule="auto"/>
        <w:jc w:val="both"/>
        <w:rPr>
          <w:rFonts w:ascii="Arial" w:hAnsi="Arial" w:cs="Arial"/>
          <w:sz w:val="24"/>
          <w:szCs w:val="24"/>
          <w:lang w:val="en-US"/>
        </w:rPr>
      </w:pPr>
      <w:r w:rsidRPr="00B54D92">
        <w:rPr>
          <w:rFonts w:ascii="Arial" w:hAnsi="Arial" w:cs="Arial"/>
          <w:sz w:val="24"/>
          <w:szCs w:val="24"/>
        </w:rPr>
        <w:t>модель</w:t>
      </w:r>
      <w:r w:rsidRPr="00B54D92">
        <w:rPr>
          <w:rFonts w:ascii="Arial" w:hAnsi="Arial" w:cs="Arial"/>
          <w:sz w:val="24"/>
          <w:szCs w:val="24"/>
          <w:lang w:val="en-US"/>
        </w:rPr>
        <w:t xml:space="preserve"> «</w:t>
      </w:r>
      <w:r w:rsidRPr="00B54D92">
        <w:rPr>
          <w:rFonts w:ascii="Arial" w:hAnsi="Arial" w:cs="Arial"/>
          <w:sz w:val="24"/>
          <w:szCs w:val="24"/>
        </w:rPr>
        <w:t>узлы</w:t>
      </w:r>
      <w:r w:rsidRPr="00B54D92">
        <w:rPr>
          <w:rFonts w:ascii="Arial" w:hAnsi="Arial" w:cs="Arial"/>
          <w:sz w:val="24"/>
          <w:szCs w:val="24"/>
          <w:lang w:val="en-US"/>
        </w:rPr>
        <w:t xml:space="preserve"> – </w:t>
      </w:r>
      <w:r w:rsidRPr="00B54D92">
        <w:rPr>
          <w:rFonts w:ascii="Arial" w:hAnsi="Arial" w:cs="Arial"/>
          <w:sz w:val="24"/>
          <w:szCs w:val="24"/>
        </w:rPr>
        <w:t>ветви</w:t>
      </w:r>
      <w:r w:rsidRPr="00B54D92">
        <w:rPr>
          <w:rFonts w:ascii="Arial" w:hAnsi="Arial" w:cs="Arial"/>
          <w:sz w:val="24"/>
          <w:szCs w:val="24"/>
          <w:lang w:val="en-US"/>
        </w:rPr>
        <w:t>» (bus-branch model, (</w:t>
      </w:r>
      <w:r>
        <w:rPr>
          <w:rFonts w:ascii="Arial" w:hAnsi="Arial" w:cs="Arial"/>
          <w:sz w:val="24"/>
          <w:szCs w:val="24"/>
        </w:rPr>
        <w:t>см</w:t>
      </w:r>
      <w:r w:rsidRPr="00B54D92">
        <w:rPr>
          <w:rFonts w:ascii="Arial" w:hAnsi="Arial" w:cs="Arial"/>
          <w:sz w:val="24"/>
          <w:szCs w:val="24"/>
          <w:lang w:val="en-US"/>
        </w:rPr>
        <w:t>. [3]</w:t>
      </w:r>
      <w:r>
        <w:rPr>
          <w:rFonts w:ascii="Arial" w:hAnsi="Arial" w:cs="Arial"/>
          <w:sz w:val="24"/>
          <w:szCs w:val="24"/>
        </w:rPr>
        <w:t>)</w:t>
      </w:r>
      <w:r w:rsidRPr="00B54D92">
        <w:rPr>
          <w:rFonts w:ascii="Arial" w:hAnsi="Arial" w:cs="Arial"/>
          <w:sz w:val="24"/>
          <w:szCs w:val="24"/>
          <w:lang w:val="en-US"/>
        </w:rPr>
        <w:t>).</w:t>
      </w:r>
    </w:p>
    <w:p w:rsidR="00CA28CB" w:rsidRPr="00B54D92" w:rsidRDefault="00CA28CB" w:rsidP="00CA28CB">
      <w:pPr>
        <w:spacing w:line="360" w:lineRule="auto"/>
        <w:ind w:firstLine="709"/>
        <w:jc w:val="both"/>
        <w:rPr>
          <w:rFonts w:ascii="Arial" w:hAnsi="Arial" w:cs="Arial"/>
          <w:sz w:val="24"/>
          <w:szCs w:val="24"/>
        </w:rPr>
      </w:pPr>
      <w:r>
        <w:rPr>
          <w:rFonts w:ascii="Arial" w:hAnsi="Arial" w:cs="Arial"/>
          <w:sz w:val="24"/>
          <w:szCs w:val="24"/>
        </w:rPr>
        <w:t xml:space="preserve">А.2 </w:t>
      </w:r>
      <w:r w:rsidRPr="00B54D92">
        <w:rPr>
          <w:rFonts w:ascii="Arial" w:hAnsi="Arial" w:cs="Arial"/>
          <w:sz w:val="24"/>
          <w:szCs w:val="24"/>
        </w:rPr>
        <w:t>Детализированная модель электрической сети содержит описание электропроводящего оборудования (</w:t>
      </w:r>
      <w:proofErr w:type="spellStart"/>
      <w:r w:rsidRPr="00B54D92">
        <w:rPr>
          <w:rFonts w:ascii="Arial" w:hAnsi="Arial" w:cs="Arial"/>
          <w:sz w:val="24"/>
          <w:szCs w:val="24"/>
        </w:rPr>
        <w:t>ConductingEquipment</w:t>
      </w:r>
      <w:proofErr w:type="spellEnd"/>
      <w:r w:rsidRPr="00B54D92">
        <w:rPr>
          <w:rFonts w:ascii="Arial" w:hAnsi="Arial" w:cs="Arial"/>
          <w:sz w:val="24"/>
          <w:szCs w:val="24"/>
        </w:rPr>
        <w:t>), включая коммутационные устройства и секции шин, и их электрических связей с использованием классов полюс электропроводящего оборудования (</w:t>
      </w:r>
      <w:proofErr w:type="spellStart"/>
      <w:r w:rsidRPr="00B54D92">
        <w:rPr>
          <w:rFonts w:ascii="Arial" w:hAnsi="Arial" w:cs="Arial"/>
          <w:sz w:val="24"/>
          <w:szCs w:val="24"/>
        </w:rPr>
        <w:t>Terminal</w:t>
      </w:r>
      <w:proofErr w:type="spellEnd"/>
      <w:r w:rsidRPr="00B54D92">
        <w:rPr>
          <w:rFonts w:ascii="Arial" w:hAnsi="Arial" w:cs="Arial"/>
          <w:sz w:val="24"/>
          <w:szCs w:val="24"/>
        </w:rPr>
        <w:t>) и соединительный узел (</w:t>
      </w:r>
      <w:proofErr w:type="spellStart"/>
      <w:r w:rsidRPr="00B54D92">
        <w:rPr>
          <w:rFonts w:ascii="Arial" w:hAnsi="Arial" w:cs="Arial"/>
          <w:sz w:val="24"/>
          <w:szCs w:val="24"/>
        </w:rPr>
        <w:t>ConnectivityNode</w:t>
      </w:r>
      <w:proofErr w:type="spellEnd"/>
      <w:r w:rsidRPr="00B54D92">
        <w:rPr>
          <w:rFonts w:ascii="Arial" w:hAnsi="Arial" w:cs="Arial"/>
          <w:sz w:val="24"/>
          <w:szCs w:val="24"/>
        </w:rPr>
        <w:t>).</w:t>
      </w:r>
    </w:p>
    <w:p w:rsidR="00CA28CB" w:rsidRPr="00B54D92" w:rsidRDefault="00CA28CB" w:rsidP="00CA28CB">
      <w:pPr>
        <w:spacing w:line="360" w:lineRule="auto"/>
        <w:ind w:firstLine="709"/>
        <w:jc w:val="both"/>
        <w:rPr>
          <w:rFonts w:ascii="Arial" w:hAnsi="Arial" w:cs="Arial"/>
          <w:sz w:val="24"/>
          <w:szCs w:val="24"/>
        </w:rPr>
      </w:pPr>
      <w:r>
        <w:rPr>
          <w:rFonts w:ascii="Arial" w:hAnsi="Arial" w:cs="Arial"/>
          <w:sz w:val="24"/>
          <w:szCs w:val="24"/>
        </w:rPr>
        <w:t xml:space="preserve">А.3 </w:t>
      </w:r>
      <w:r w:rsidRPr="00B54D92">
        <w:rPr>
          <w:rFonts w:ascii="Arial" w:hAnsi="Arial" w:cs="Arial"/>
          <w:sz w:val="24"/>
          <w:szCs w:val="24"/>
        </w:rPr>
        <w:t>Для расч</w:t>
      </w:r>
      <w:r>
        <w:rPr>
          <w:rFonts w:ascii="Arial" w:hAnsi="Arial" w:cs="Arial"/>
          <w:sz w:val="24"/>
          <w:szCs w:val="24"/>
        </w:rPr>
        <w:t>е</w:t>
      </w:r>
      <w:r w:rsidRPr="00B54D92">
        <w:rPr>
          <w:rFonts w:ascii="Arial" w:hAnsi="Arial" w:cs="Arial"/>
          <w:sz w:val="24"/>
          <w:szCs w:val="24"/>
        </w:rPr>
        <w:t>тных задач формируется упрощенная модель «узлы – ветви», где в качестве ветвей используется токопроводящее оборудования (</w:t>
      </w:r>
      <w:proofErr w:type="spellStart"/>
      <w:r w:rsidRPr="00B54D92">
        <w:rPr>
          <w:rFonts w:ascii="Arial" w:hAnsi="Arial" w:cs="Arial"/>
          <w:sz w:val="24"/>
          <w:szCs w:val="24"/>
        </w:rPr>
        <w:t>ConductingEquipment</w:t>
      </w:r>
      <w:proofErr w:type="spellEnd"/>
      <w:r w:rsidRPr="00B54D92">
        <w:rPr>
          <w:rFonts w:ascii="Arial" w:hAnsi="Arial" w:cs="Arial"/>
          <w:sz w:val="24"/>
          <w:szCs w:val="24"/>
        </w:rPr>
        <w:t xml:space="preserve">), обладающее, как правило, ненулевым сопротивлением. </w:t>
      </w:r>
      <w:r w:rsidRPr="00B54D92">
        <w:rPr>
          <w:rFonts w:ascii="Arial" w:hAnsi="Arial" w:cs="Arial"/>
          <w:sz w:val="24"/>
          <w:szCs w:val="24"/>
        </w:rPr>
        <w:lastRenderedPageBreak/>
        <w:t>Модель «узлы – ветви» представляет собой упрощенную модель электрической сети, полученную в результате работы топологического процессора из детализированной информационной модели (</w:t>
      </w:r>
      <w:proofErr w:type="spellStart"/>
      <w:r w:rsidRPr="00B54D92">
        <w:rPr>
          <w:rFonts w:ascii="Arial" w:hAnsi="Arial" w:cs="Arial"/>
          <w:sz w:val="24"/>
          <w:szCs w:val="24"/>
        </w:rPr>
        <w:t>node-breaker</w:t>
      </w:r>
      <w:proofErr w:type="spellEnd"/>
      <w:r w:rsidRPr="00B54D92">
        <w:rPr>
          <w:rFonts w:ascii="Arial" w:hAnsi="Arial" w:cs="Arial"/>
          <w:sz w:val="24"/>
          <w:szCs w:val="24"/>
        </w:rPr>
        <w:t xml:space="preserve"> </w:t>
      </w:r>
      <w:proofErr w:type="spellStart"/>
      <w:r w:rsidRPr="00B54D92">
        <w:rPr>
          <w:rFonts w:ascii="Arial" w:hAnsi="Arial" w:cs="Arial"/>
          <w:sz w:val="24"/>
          <w:szCs w:val="24"/>
        </w:rPr>
        <w:t>model</w:t>
      </w:r>
      <w:proofErr w:type="spellEnd"/>
      <w:r w:rsidRPr="00B54D92">
        <w:rPr>
          <w:rFonts w:ascii="Arial" w:hAnsi="Arial" w:cs="Arial"/>
          <w:sz w:val="24"/>
          <w:szCs w:val="24"/>
        </w:rPr>
        <w:t>). Модель «узлы – ветви» не включает в себя детальное описание всех коммутационных устройств и конфигурации систем шин, за исключением случаев, когда для коммутационного устройства (</w:t>
      </w:r>
      <w:proofErr w:type="spellStart"/>
      <w:r w:rsidRPr="00B54D92">
        <w:rPr>
          <w:rFonts w:ascii="Arial" w:hAnsi="Arial" w:cs="Arial"/>
          <w:sz w:val="24"/>
          <w:szCs w:val="24"/>
        </w:rPr>
        <w:t>Switch</w:t>
      </w:r>
      <w:proofErr w:type="spellEnd"/>
      <w:r w:rsidRPr="00B54D92">
        <w:rPr>
          <w:rFonts w:ascii="Arial" w:hAnsi="Arial" w:cs="Arial"/>
          <w:sz w:val="24"/>
          <w:szCs w:val="24"/>
        </w:rPr>
        <w:t xml:space="preserve">) явно установлен атрибут </w:t>
      </w:r>
      <w:proofErr w:type="spellStart"/>
      <w:r w:rsidRPr="00B54D92">
        <w:rPr>
          <w:rFonts w:ascii="Arial" w:hAnsi="Arial" w:cs="Arial"/>
          <w:sz w:val="24"/>
          <w:szCs w:val="24"/>
        </w:rPr>
        <w:t>retained</w:t>
      </w:r>
      <w:proofErr w:type="spellEnd"/>
      <w:r w:rsidRPr="00B54D92">
        <w:rPr>
          <w:rFonts w:ascii="Arial" w:hAnsi="Arial" w:cs="Arial"/>
          <w:sz w:val="24"/>
          <w:szCs w:val="24"/>
        </w:rPr>
        <w:t xml:space="preserve">. Если для коммутационного устройства установлен атрибут </w:t>
      </w:r>
      <w:proofErr w:type="spellStart"/>
      <w:r w:rsidRPr="00B54D92">
        <w:rPr>
          <w:rFonts w:ascii="Arial" w:hAnsi="Arial" w:cs="Arial"/>
          <w:sz w:val="24"/>
          <w:szCs w:val="24"/>
        </w:rPr>
        <w:t>retained</w:t>
      </w:r>
      <w:proofErr w:type="spellEnd"/>
      <w:r w:rsidRPr="00B54D92">
        <w:rPr>
          <w:rFonts w:ascii="Arial" w:hAnsi="Arial" w:cs="Arial"/>
          <w:sz w:val="24"/>
          <w:szCs w:val="24"/>
        </w:rPr>
        <w:t xml:space="preserve">, то такое коммутационное устройство представляется отдельной ветвью модели. </w:t>
      </w:r>
    </w:p>
    <w:p w:rsidR="00CA28CB" w:rsidRPr="00B54D92" w:rsidRDefault="00CA28CB" w:rsidP="00CA28CB">
      <w:pPr>
        <w:spacing w:line="360" w:lineRule="auto"/>
        <w:ind w:firstLine="709"/>
        <w:jc w:val="both"/>
        <w:rPr>
          <w:rFonts w:ascii="Arial" w:hAnsi="Arial" w:cs="Arial"/>
          <w:sz w:val="24"/>
          <w:szCs w:val="24"/>
        </w:rPr>
      </w:pPr>
      <w:r>
        <w:rPr>
          <w:rFonts w:ascii="Arial" w:hAnsi="Arial" w:cs="Arial"/>
          <w:sz w:val="24"/>
          <w:szCs w:val="24"/>
        </w:rPr>
        <w:t xml:space="preserve">А.4 </w:t>
      </w:r>
      <w:r w:rsidRPr="00B54D92">
        <w:rPr>
          <w:rFonts w:ascii="Arial" w:hAnsi="Arial" w:cs="Arial"/>
          <w:sz w:val="24"/>
          <w:szCs w:val="24"/>
        </w:rPr>
        <w:t>Для формирования топологических связей в модели «узлы ветви» используется класс топологический узел (</w:t>
      </w:r>
      <w:proofErr w:type="spellStart"/>
      <w:r w:rsidRPr="00B54D92">
        <w:rPr>
          <w:rFonts w:ascii="Arial" w:hAnsi="Arial" w:cs="Arial"/>
          <w:sz w:val="24"/>
          <w:szCs w:val="24"/>
        </w:rPr>
        <w:t>TopologicalNode</w:t>
      </w:r>
      <w:proofErr w:type="spellEnd"/>
      <w:r w:rsidRPr="00B54D92">
        <w:rPr>
          <w:rFonts w:ascii="Arial" w:hAnsi="Arial" w:cs="Arial"/>
          <w:sz w:val="24"/>
          <w:szCs w:val="24"/>
        </w:rPr>
        <w:t>). Топологический узел формируется на основании связи между полюсом электропроводящего оборудования (</w:t>
      </w:r>
      <w:proofErr w:type="spellStart"/>
      <w:r w:rsidRPr="00B54D92">
        <w:rPr>
          <w:rFonts w:ascii="Arial" w:hAnsi="Arial" w:cs="Arial"/>
          <w:sz w:val="24"/>
          <w:szCs w:val="24"/>
        </w:rPr>
        <w:t>Terminal</w:t>
      </w:r>
      <w:proofErr w:type="spellEnd"/>
      <w:r w:rsidRPr="00B54D92">
        <w:rPr>
          <w:rFonts w:ascii="Arial" w:hAnsi="Arial" w:cs="Arial"/>
          <w:sz w:val="24"/>
          <w:szCs w:val="24"/>
        </w:rPr>
        <w:t>) и соответствующим соединительным узлом (</w:t>
      </w:r>
      <w:proofErr w:type="spellStart"/>
      <w:r w:rsidRPr="00B54D92">
        <w:rPr>
          <w:rFonts w:ascii="Arial" w:hAnsi="Arial" w:cs="Arial"/>
          <w:sz w:val="24"/>
          <w:szCs w:val="24"/>
        </w:rPr>
        <w:t>ConnectivityNode</w:t>
      </w:r>
      <w:proofErr w:type="spellEnd"/>
      <w:r w:rsidRPr="00B54D92">
        <w:rPr>
          <w:rFonts w:ascii="Arial" w:hAnsi="Arial" w:cs="Arial"/>
          <w:sz w:val="24"/>
          <w:szCs w:val="24"/>
        </w:rPr>
        <w:t>). Для формирования топологических узлов используется топологический процессор (топологическая обработка), в процессе работы которого определяется вс</w:t>
      </w:r>
      <w:r>
        <w:rPr>
          <w:rFonts w:ascii="Arial" w:hAnsi="Arial" w:cs="Arial"/>
          <w:sz w:val="24"/>
          <w:szCs w:val="24"/>
        </w:rPr>
        <w:t>е</w:t>
      </w:r>
      <w:r w:rsidRPr="00B54D92">
        <w:rPr>
          <w:rFonts w:ascii="Arial" w:hAnsi="Arial" w:cs="Arial"/>
          <w:sz w:val="24"/>
          <w:szCs w:val="24"/>
        </w:rPr>
        <w:t xml:space="preserve"> токопроводящее оборудование, связанное между собой посредством включенных коммутационных устройств, исключаются ветви нулевого сопротивления (за исключением отдельных коммутационных устройств, для которых установлен атрибут </w:t>
      </w:r>
      <w:proofErr w:type="spellStart"/>
      <w:r w:rsidRPr="00B54D92">
        <w:rPr>
          <w:rFonts w:ascii="Arial" w:hAnsi="Arial" w:cs="Arial"/>
          <w:sz w:val="24"/>
          <w:szCs w:val="24"/>
        </w:rPr>
        <w:t>retained</w:t>
      </w:r>
      <w:proofErr w:type="spellEnd"/>
      <w:r w:rsidRPr="00B54D92">
        <w:rPr>
          <w:rFonts w:ascii="Arial" w:hAnsi="Arial" w:cs="Arial"/>
          <w:sz w:val="24"/>
          <w:szCs w:val="24"/>
        </w:rPr>
        <w:t>), формируются топологические узлы, связанные с полюсами электропроводящего оборудования. Модель «узлы – ветви» может содержать только топологические узлы (</w:t>
      </w:r>
      <w:proofErr w:type="spellStart"/>
      <w:r w:rsidRPr="00B54D92">
        <w:rPr>
          <w:rFonts w:ascii="Arial" w:hAnsi="Arial" w:cs="Arial"/>
          <w:sz w:val="24"/>
          <w:szCs w:val="24"/>
        </w:rPr>
        <w:t>TopologicalNode</w:t>
      </w:r>
      <w:proofErr w:type="spellEnd"/>
      <w:r w:rsidRPr="00B54D92">
        <w:rPr>
          <w:rFonts w:ascii="Arial" w:hAnsi="Arial" w:cs="Arial"/>
          <w:sz w:val="24"/>
          <w:szCs w:val="24"/>
        </w:rPr>
        <w:t>), связанные с полюсами электропроводящего оборудования (</w:t>
      </w:r>
      <w:proofErr w:type="spellStart"/>
      <w:r w:rsidRPr="00B54D92">
        <w:rPr>
          <w:rFonts w:ascii="Arial" w:hAnsi="Arial" w:cs="Arial"/>
          <w:sz w:val="24"/>
          <w:szCs w:val="24"/>
        </w:rPr>
        <w:t>Terminal</w:t>
      </w:r>
      <w:proofErr w:type="spellEnd"/>
      <w:r w:rsidRPr="00B54D92">
        <w:rPr>
          <w:rFonts w:ascii="Arial" w:hAnsi="Arial" w:cs="Arial"/>
          <w:sz w:val="24"/>
          <w:szCs w:val="24"/>
        </w:rPr>
        <w:t>) и не содержать соединительных узлов (</w:t>
      </w:r>
      <w:proofErr w:type="spellStart"/>
      <w:r w:rsidRPr="00B54D92">
        <w:rPr>
          <w:rFonts w:ascii="Arial" w:hAnsi="Arial" w:cs="Arial"/>
          <w:sz w:val="24"/>
          <w:szCs w:val="24"/>
        </w:rPr>
        <w:t>ConnectivityNode</w:t>
      </w:r>
      <w:proofErr w:type="spellEnd"/>
      <w:r w:rsidRPr="00B54D92">
        <w:rPr>
          <w:rFonts w:ascii="Arial" w:hAnsi="Arial" w:cs="Arial"/>
          <w:sz w:val="24"/>
          <w:szCs w:val="24"/>
        </w:rPr>
        <w:t>) в случае, если требуется передача модели вида «узлы – ветви» (</w:t>
      </w:r>
      <w:proofErr w:type="spellStart"/>
      <w:r w:rsidRPr="00B54D92">
        <w:rPr>
          <w:rFonts w:ascii="Arial" w:hAnsi="Arial" w:cs="Arial"/>
          <w:sz w:val="24"/>
          <w:szCs w:val="24"/>
        </w:rPr>
        <w:t>bus-branch</w:t>
      </w:r>
      <w:proofErr w:type="spellEnd"/>
      <w:r w:rsidRPr="00B54D92">
        <w:rPr>
          <w:rFonts w:ascii="Arial" w:hAnsi="Arial" w:cs="Arial"/>
          <w:sz w:val="24"/>
          <w:szCs w:val="24"/>
        </w:rPr>
        <w:t xml:space="preserve"> </w:t>
      </w:r>
      <w:proofErr w:type="spellStart"/>
      <w:r w:rsidRPr="00B54D92">
        <w:rPr>
          <w:rFonts w:ascii="Arial" w:hAnsi="Arial" w:cs="Arial"/>
          <w:sz w:val="24"/>
          <w:szCs w:val="24"/>
        </w:rPr>
        <w:t>model</w:t>
      </w:r>
      <w:proofErr w:type="spellEnd"/>
      <w:r w:rsidRPr="00B54D92">
        <w:rPr>
          <w:rFonts w:ascii="Arial" w:hAnsi="Arial" w:cs="Arial"/>
          <w:sz w:val="24"/>
          <w:szCs w:val="24"/>
        </w:rPr>
        <w:t xml:space="preserve">), не требующей детального представления коммутационных </w:t>
      </w:r>
      <w:r>
        <w:rPr>
          <w:rFonts w:ascii="Arial" w:hAnsi="Arial" w:cs="Arial"/>
          <w:sz w:val="24"/>
          <w:szCs w:val="24"/>
        </w:rPr>
        <w:t>устройств</w:t>
      </w:r>
      <w:r w:rsidRPr="00B54D92">
        <w:rPr>
          <w:rFonts w:ascii="Arial" w:hAnsi="Arial" w:cs="Arial"/>
          <w:sz w:val="24"/>
          <w:szCs w:val="24"/>
        </w:rPr>
        <w:t xml:space="preserve">. </w:t>
      </w:r>
    </w:p>
    <w:p w:rsidR="00CA28CB" w:rsidRPr="00B54D92" w:rsidRDefault="00CA28CB" w:rsidP="00CA28CB">
      <w:pPr>
        <w:spacing w:line="360" w:lineRule="auto"/>
        <w:ind w:firstLine="709"/>
        <w:jc w:val="both"/>
        <w:rPr>
          <w:rFonts w:ascii="Arial" w:hAnsi="Arial" w:cs="Arial"/>
          <w:sz w:val="24"/>
          <w:szCs w:val="24"/>
        </w:rPr>
      </w:pPr>
      <w:r>
        <w:rPr>
          <w:rFonts w:ascii="Arial" w:hAnsi="Arial" w:cs="Arial"/>
          <w:sz w:val="24"/>
          <w:szCs w:val="24"/>
        </w:rPr>
        <w:t>А.</w:t>
      </w:r>
      <w:proofErr w:type="gramStart"/>
      <w:r>
        <w:rPr>
          <w:rFonts w:ascii="Arial" w:hAnsi="Arial" w:cs="Arial"/>
          <w:sz w:val="24"/>
          <w:szCs w:val="24"/>
        </w:rPr>
        <w:t xml:space="preserve">5 </w:t>
      </w:r>
      <w:r w:rsidRPr="00B54D92">
        <w:rPr>
          <w:rFonts w:ascii="Arial" w:hAnsi="Arial" w:cs="Arial"/>
          <w:sz w:val="24"/>
          <w:szCs w:val="24"/>
        </w:rPr>
        <w:t>В</w:t>
      </w:r>
      <w:proofErr w:type="gramEnd"/>
      <w:r w:rsidRPr="00B54D92">
        <w:rPr>
          <w:rFonts w:ascii="Arial" w:hAnsi="Arial" w:cs="Arial"/>
          <w:sz w:val="24"/>
          <w:szCs w:val="24"/>
        </w:rPr>
        <w:t xml:space="preserve"> модели «узлы – ветви» атрибут </w:t>
      </w:r>
      <w:proofErr w:type="spellStart"/>
      <w:r w:rsidRPr="00B54D92">
        <w:rPr>
          <w:rFonts w:ascii="Arial" w:hAnsi="Arial" w:cs="Arial"/>
          <w:sz w:val="24"/>
          <w:szCs w:val="24"/>
        </w:rPr>
        <w:t>connected</w:t>
      </w:r>
      <w:proofErr w:type="spellEnd"/>
      <w:r w:rsidRPr="00B54D92">
        <w:rPr>
          <w:rFonts w:ascii="Arial" w:hAnsi="Arial" w:cs="Arial"/>
          <w:sz w:val="24"/>
          <w:szCs w:val="24"/>
        </w:rPr>
        <w:t xml:space="preserve"> полюса электропроводящего оборудования (</w:t>
      </w:r>
      <w:proofErr w:type="spellStart"/>
      <w:r w:rsidRPr="00B54D92">
        <w:rPr>
          <w:rFonts w:ascii="Arial" w:hAnsi="Arial" w:cs="Arial"/>
          <w:sz w:val="24"/>
          <w:szCs w:val="24"/>
        </w:rPr>
        <w:t>Terminal</w:t>
      </w:r>
      <w:proofErr w:type="spellEnd"/>
      <w:r w:rsidRPr="00B54D92">
        <w:rPr>
          <w:rFonts w:ascii="Arial" w:hAnsi="Arial" w:cs="Arial"/>
          <w:sz w:val="24"/>
          <w:szCs w:val="24"/>
        </w:rPr>
        <w:t xml:space="preserve">) указывает на включенное или отключенное состояние электропроводящего оборудования со стороны соответствующего полюса. В детализированной модели электрической сети это соответствует включенному или отключенному положению коммутационных </w:t>
      </w:r>
      <w:r>
        <w:rPr>
          <w:rFonts w:ascii="Arial" w:hAnsi="Arial" w:cs="Arial"/>
          <w:sz w:val="24"/>
          <w:szCs w:val="24"/>
        </w:rPr>
        <w:t>устройств</w:t>
      </w:r>
      <w:r w:rsidRPr="00B54D92">
        <w:rPr>
          <w:rFonts w:ascii="Arial" w:hAnsi="Arial" w:cs="Arial"/>
          <w:sz w:val="24"/>
          <w:szCs w:val="24"/>
        </w:rPr>
        <w:t xml:space="preserve">, непредставленных в модели «узлы – ветви». </w:t>
      </w:r>
    </w:p>
    <w:p w:rsidR="00CA28CB" w:rsidRPr="00B54D92" w:rsidRDefault="00CA28CB" w:rsidP="00CA28CB">
      <w:pPr>
        <w:spacing w:line="360" w:lineRule="auto"/>
        <w:ind w:firstLine="709"/>
        <w:jc w:val="both"/>
        <w:rPr>
          <w:rFonts w:ascii="Arial" w:hAnsi="Arial" w:cs="Arial"/>
          <w:sz w:val="24"/>
          <w:szCs w:val="24"/>
        </w:rPr>
      </w:pPr>
      <w:r>
        <w:rPr>
          <w:rFonts w:ascii="Arial" w:hAnsi="Arial" w:cs="Arial"/>
          <w:sz w:val="24"/>
          <w:szCs w:val="24"/>
        </w:rPr>
        <w:t xml:space="preserve">А.6 </w:t>
      </w:r>
      <w:r w:rsidRPr="00B54D92">
        <w:rPr>
          <w:rFonts w:ascii="Arial" w:hAnsi="Arial" w:cs="Arial"/>
          <w:sz w:val="24"/>
          <w:szCs w:val="24"/>
        </w:rPr>
        <w:t xml:space="preserve">Класс </w:t>
      </w:r>
      <w:proofErr w:type="spellStart"/>
      <w:r w:rsidRPr="00B54D92">
        <w:rPr>
          <w:rFonts w:ascii="Arial" w:hAnsi="Arial" w:cs="Arial"/>
          <w:sz w:val="24"/>
          <w:szCs w:val="24"/>
        </w:rPr>
        <w:t>BusNameMarker</w:t>
      </w:r>
      <w:proofErr w:type="spellEnd"/>
      <w:r w:rsidRPr="00B54D92">
        <w:rPr>
          <w:rFonts w:ascii="Arial" w:hAnsi="Arial" w:cs="Arial"/>
          <w:sz w:val="24"/>
          <w:szCs w:val="24"/>
        </w:rPr>
        <w:t xml:space="preserve"> позволяет задать наименование (номер) узла расч</w:t>
      </w:r>
      <w:r>
        <w:rPr>
          <w:rFonts w:ascii="Arial" w:hAnsi="Arial" w:cs="Arial"/>
          <w:sz w:val="24"/>
          <w:szCs w:val="24"/>
        </w:rPr>
        <w:t>е</w:t>
      </w:r>
      <w:r w:rsidRPr="00B54D92">
        <w:rPr>
          <w:rFonts w:ascii="Arial" w:hAnsi="Arial" w:cs="Arial"/>
          <w:sz w:val="24"/>
          <w:szCs w:val="24"/>
        </w:rPr>
        <w:t xml:space="preserve">тной модели. Класс </w:t>
      </w:r>
      <w:proofErr w:type="spellStart"/>
      <w:r w:rsidRPr="00B54D92">
        <w:rPr>
          <w:rFonts w:ascii="Arial" w:hAnsi="Arial" w:cs="Arial"/>
          <w:sz w:val="24"/>
          <w:szCs w:val="24"/>
        </w:rPr>
        <w:t>BusNameMarker</w:t>
      </w:r>
      <w:proofErr w:type="spellEnd"/>
      <w:r w:rsidRPr="00B54D92">
        <w:rPr>
          <w:rFonts w:ascii="Arial" w:hAnsi="Arial" w:cs="Arial"/>
          <w:sz w:val="24"/>
          <w:szCs w:val="24"/>
        </w:rPr>
        <w:t xml:space="preserve"> имеет связь с одним или несколькими полюсами электропроводящего оборудования (</w:t>
      </w:r>
      <w:proofErr w:type="spellStart"/>
      <w:r w:rsidRPr="00B54D92">
        <w:rPr>
          <w:rFonts w:ascii="Arial" w:hAnsi="Arial" w:cs="Arial"/>
          <w:sz w:val="24"/>
          <w:szCs w:val="24"/>
        </w:rPr>
        <w:t>Terminal</w:t>
      </w:r>
      <w:proofErr w:type="spellEnd"/>
      <w:r w:rsidRPr="00B54D92">
        <w:rPr>
          <w:rFonts w:ascii="Arial" w:hAnsi="Arial" w:cs="Arial"/>
          <w:sz w:val="24"/>
          <w:szCs w:val="24"/>
        </w:rPr>
        <w:t>) и не более одной связи с топологическим узлом (</w:t>
      </w:r>
      <w:proofErr w:type="spellStart"/>
      <w:r w:rsidRPr="00B54D92">
        <w:rPr>
          <w:rFonts w:ascii="Arial" w:hAnsi="Arial" w:cs="Arial"/>
          <w:sz w:val="24"/>
          <w:szCs w:val="24"/>
        </w:rPr>
        <w:t>TopologicalNode</w:t>
      </w:r>
      <w:proofErr w:type="spellEnd"/>
      <w:r w:rsidRPr="00B54D92">
        <w:rPr>
          <w:rFonts w:ascii="Arial" w:hAnsi="Arial" w:cs="Arial"/>
          <w:sz w:val="24"/>
          <w:szCs w:val="24"/>
        </w:rPr>
        <w:t>). В случае, если к одному топологическому узлу (</w:t>
      </w:r>
      <w:proofErr w:type="spellStart"/>
      <w:r w:rsidRPr="00B54D92">
        <w:rPr>
          <w:rFonts w:ascii="Arial" w:hAnsi="Arial" w:cs="Arial"/>
          <w:sz w:val="24"/>
          <w:szCs w:val="24"/>
        </w:rPr>
        <w:t>TopologicalNode</w:t>
      </w:r>
      <w:proofErr w:type="spellEnd"/>
      <w:r w:rsidRPr="00B54D92">
        <w:rPr>
          <w:rFonts w:ascii="Arial" w:hAnsi="Arial" w:cs="Arial"/>
          <w:sz w:val="24"/>
          <w:szCs w:val="24"/>
        </w:rPr>
        <w:t>) подключено несколько полюсов электропроводящего оборудования (</w:t>
      </w:r>
      <w:proofErr w:type="spellStart"/>
      <w:r w:rsidRPr="00B54D92">
        <w:rPr>
          <w:rFonts w:ascii="Arial" w:hAnsi="Arial" w:cs="Arial"/>
          <w:sz w:val="24"/>
          <w:szCs w:val="24"/>
        </w:rPr>
        <w:t>Terminal</w:t>
      </w:r>
      <w:proofErr w:type="spellEnd"/>
      <w:r w:rsidRPr="00B54D92">
        <w:rPr>
          <w:rFonts w:ascii="Arial" w:hAnsi="Arial" w:cs="Arial"/>
          <w:sz w:val="24"/>
          <w:szCs w:val="24"/>
        </w:rPr>
        <w:t xml:space="preserve">) с разными </w:t>
      </w:r>
      <w:proofErr w:type="spellStart"/>
      <w:r w:rsidRPr="00B54D92">
        <w:rPr>
          <w:rFonts w:ascii="Arial" w:hAnsi="Arial" w:cs="Arial"/>
          <w:sz w:val="24"/>
          <w:szCs w:val="24"/>
        </w:rPr>
        <w:t>BusNameMarker</w:t>
      </w:r>
      <w:proofErr w:type="spellEnd"/>
      <w:r w:rsidRPr="00B54D92">
        <w:rPr>
          <w:rFonts w:ascii="Arial" w:hAnsi="Arial" w:cs="Arial"/>
          <w:sz w:val="24"/>
          <w:szCs w:val="24"/>
        </w:rPr>
        <w:t xml:space="preserve">, для определения наименования </w:t>
      </w:r>
      <w:r w:rsidRPr="00B54D92">
        <w:rPr>
          <w:rFonts w:ascii="Arial" w:hAnsi="Arial" w:cs="Arial"/>
          <w:sz w:val="24"/>
          <w:szCs w:val="24"/>
        </w:rPr>
        <w:lastRenderedPageBreak/>
        <w:t xml:space="preserve">(номера) узла используется атрибут </w:t>
      </w:r>
      <w:proofErr w:type="spellStart"/>
      <w:r w:rsidRPr="00B54D92">
        <w:rPr>
          <w:rFonts w:ascii="Arial" w:hAnsi="Arial" w:cs="Arial"/>
          <w:sz w:val="24"/>
          <w:szCs w:val="24"/>
        </w:rPr>
        <w:t>priority</w:t>
      </w:r>
      <w:proofErr w:type="spellEnd"/>
      <w:r w:rsidRPr="00B54D92">
        <w:rPr>
          <w:rFonts w:ascii="Arial" w:hAnsi="Arial" w:cs="Arial"/>
          <w:sz w:val="24"/>
          <w:szCs w:val="24"/>
        </w:rPr>
        <w:t>.</w:t>
      </w:r>
      <w:r w:rsidRPr="00B54D92">
        <w:rPr>
          <w:rFonts w:ascii="Arial" w:hAnsi="Arial" w:cs="Arial"/>
          <w:noProof/>
        </w:rPr>
        <w:drawing>
          <wp:inline distT="0" distB="0" distL="0" distR="0" wp14:anchorId="3B4F5E12" wp14:editId="6ED89B26">
            <wp:extent cx="5800725" cy="661987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490" t="3874" r="2729" b="3278"/>
                    <a:stretch/>
                  </pic:blipFill>
                  <pic:spPr bwMode="auto">
                    <a:xfrm>
                      <a:off x="0" y="0"/>
                      <a:ext cx="5800725" cy="6619875"/>
                    </a:xfrm>
                    <a:prstGeom prst="rect">
                      <a:avLst/>
                    </a:prstGeom>
                    <a:ln>
                      <a:noFill/>
                    </a:ln>
                    <a:extLst>
                      <a:ext uri="{53640926-AAD7-44D8-BBD7-CCE9431645EC}">
                        <a14:shadowObscured xmlns:a14="http://schemas.microsoft.com/office/drawing/2010/main"/>
                      </a:ext>
                    </a:extLst>
                  </pic:spPr>
                </pic:pic>
              </a:graphicData>
            </a:graphic>
          </wp:inline>
        </w:drawing>
      </w:r>
    </w:p>
    <w:p w:rsidR="00CA28CB" w:rsidRPr="00B54D92" w:rsidRDefault="00CA28CB" w:rsidP="00CA28CB">
      <w:pPr>
        <w:spacing w:after="160" w:line="259" w:lineRule="auto"/>
        <w:jc w:val="center"/>
        <w:rPr>
          <w:rFonts w:ascii="Arial" w:hAnsi="Arial" w:cs="Arial"/>
          <w:sz w:val="24"/>
          <w:szCs w:val="24"/>
        </w:rPr>
      </w:pPr>
      <w:r w:rsidRPr="00B54D92">
        <w:rPr>
          <w:rFonts w:ascii="Arial" w:hAnsi="Arial" w:cs="Arial"/>
          <w:sz w:val="24"/>
          <w:szCs w:val="24"/>
        </w:rPr>
        <w:t>Рисунок А.7 - Диаграмма классов, описывающая эквивалентные элементы электрической сети</w:t>
      </w:r>
    </w:p>
    <w:p w:rsidR="00CA28CB" w:rsidRPr="00B54D92" w:rsidRDefault="00CA28CB" w:rsidP="00CA28CB">
      <w:pPr>
        <w:spacing w:after="160" w:line="259" w:lineRule="auto"/>
        <w:rPr>
          <w:rFonts w:ascii="Arial" w:hAnsi="Arial" w:cs="Arial"/>
          <w:b/>
          <w:sz w:val="24"/>
          <w:szCs w:val="24"/>
        </w:rPr>
      </w:pPr>
      <w:r w:rsidRPr="00B54D92">
        <w:rPr>
          <w:rFonts w:ascii="Arial" w:hAnsi="Arial" w:cs="Arial"/>
          <w:b/>
          <w:sz w:val="24"/>
          <w:szCs w:val="24"/>
        </w:rPr>
        <w:br w:type="page" w:clear="all"/>
      </w:r>
    </w:p>
    <w:p w:rsidR="00CA28CB" w:rsidRPr="00B54D92" w:rsidRDefault="00CA28CB" w:rsidP="00CA28CB">
      <w:pPr>
        <w:spacing w:after="160" w:line="259" w:lineRule="auto"/>
        <w:jc w:val="center"/>
        <w:rPr>
          <w:rFonts w:ascii="Arial" w:hAnsi="Arial" w:cs="Arial"/>
          <w:sz w:val="24"/>
          <w:szCs w:val="24"/>
        </w:rPr>
      </w:pPr>
      <w:r w:rsidRPr="00B54D92">
        <w:rPr>
          <w:rFonts w:ascii="Arial" w:hAnsi="Arial" w:cs="Arial"/>
          <w:noProof/>
        </w:rPr>
        <w:lastRenderedPageBreak/>
        <w:t xml:space="preserve"> </w:t>
      </w:r>
      <w:r w:rsidRPr="00B54D92">
        <w:rPr>
          <w:rFonts w:ascii="Arial" w:hAnsi="Arial" w:cs="Arial"/>
          <w:noProof/>
        </w:rPr>
        <w:drawing>
          <wp:inline distT="0" distB="0" distL="0" distR="0" wp14:anchorId="06C4ED01" wp14:editId="4BC4FDEE">
            <wp:extent cx="6089121" cy="4581525"/>
            <wp:effectExtent l="0" t="0" r="698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556" t="4700" r="1639" b="3642"/>
                    <a:stretch/>
                  </pic:blipFill>
                  <pic:spPr bwMode="auto">
                    <a:xfrm>
                      <a:off x="0" y="0"/>
                      <a:ext cx="6092835" cy="4584320"/>
                    </a:xfrm>
                    <a:prstGeom prst="rect">
                      <a:avLst/>
                    </a:prstGeom>
                    <a:ln>
                      <a:noFill/>
                    </a:ln>
                    <a:extLst>
                      <a:ext uri="{53640926-AAD7-44D8-BBD7-CCE9431645EC}">
                        <a14:shadowObscured xmlns:a14="http://schemas.microsoft.com/office/drawing/2010/main"/>
                      </a:ext>
                    </a:extLst>
                  </pic:spPr>
                </pic:pic>
              </a:graphicData>
            </a:graphic>
          </wp:inline>
        </w:drawing>
      </w:r>
    </w:p>
    <w:p w:rsidR="00CA28CB" w:rsidRPr="00B54D92" w:rsidRDefault="00CA28CB" w:rsidP="00CA28CB">
      <w:pPr>
        <w:spacing w:after="160" w:line="259" w:lineRule="auto"/>
        <w:jc w:val="center"/>
        <w:rPr>
          <w:rFonts w:ascii="Arial" w:hAnsi="Arial" w:cs="Arial"/>
          <w:sz w:val="24"/>
          <w:szCs w:val="24"/>
        </w:rPr>
      </w:pPr>
      <w:r w:rsidRPr="00B54D92">
        <w:rPr>
          <w:rFonts w:ascii="Arial" w:hAnsi="Arial" w:cs="Arial"/>
          <w:sz w:val="24"/>
          <w:szCs w:val="24"/>
        </w:rPr>
        <w:t>Рисунок А.8 - Диаграмма классов переменных состояния</w:t>
      </w:r>
    </w:p>
    <w:p w:rsidR="00CA28CB" w:rsidRPr="00B54D92" w:rsidRDefault="00CA28CB" w:rsidP="00CA28CB">
      <w:pPr>
        <w:spacing w:line="360" w:lineRule="auto"/>
        <w:ind w:firstLine="709"/>
        <w:jc w:val="both"/>
        <w:rPr>
          <w:rFonts w:ascii="Arial" w:hAnsi="Arial" w:cs="Arial"/>
          <w:sz w:val="24"/>
          <w:szCs w:val="24"/>
        </w:rPr>
      </w:pPr>
    </w:p>
    <w:p w:rsidR="00CA28CB" w:rsidRPr="00B54D92" w:rsidRDefault="00CA28CB" w:rsidP="00CA28CB">
      <w:pPr>
        <w:spacing w:line="360" w:lineRule="auto"/>
        <w:ind w:firstLine="709"/>
        <w:jc w:val="both"/>
        <w:rPr>
          <w:rFonts w:ascii="Arial" w:hAnsi="Arial" w:cs="Arial"/>
          <w:sz w:val="24"/>
          <w:szCs w:val="24"/>
        </w:rPr>
      </w:pPr>
      <w:r>
        <w:rPr>
          <w:rFonts w:ascii="Arial" w:hAnsi="Arial" w:cs="Arial"/>
          <w:sz w:val="24"/>
          <w:szCs w:val="24"/>
        </w:rPr>
        <w:t xml:space="preserve">А.7 </w:t>
      </w:r>
      <w:r w:rsidRPr="00B54D92">
        <w:rPr>
          <w:rFonts w:ascii="Arial" w:hAnsi="Arial" w:cs="Arial"/>
          <w:sz w:val="24"/>
          <w:szCs w:val="24"/>
        </w:rPr>
        <w:t xml:space="preserve">В соответствии со стандартами </w:t>
      </w:r>
      <w:r w:rsidRPr="00B54D92">
        <w:rPr>
          <w:rFonts w:ascii="Arial" w:hAnsi="Arial" w:cs="Arial"/>
          <w:sz w:val="24"/>
          <w:szCs w:val="24"/>
          <w:lang w:val="en-US"/>
        </w:rPr>
        <w:t>CIM</w:t>
      </w:r>
      <w:r w:rsidRPr="00B54D92">
        <w:rPr>
          <w:rFonts w:ascii="Arial" w:hAnsi="Arial" w:cs="Arial"/>
          <w:sz w:val="24"/>
          <w:szCs w:val="24"/>
        </w:rPr>
        <w:t xml:space="preserve"> расчетные значения описываются с помощью переменных состояния, представленных классами, которые наследуются от класса </w:t>
      </w:r>
      <w:proofErr w:type="gramStart"/>
      <w:r w:rsidRPr="00B54D92">
        <w:rPr>
          <w:rFonts w:ascii="Arial" w:hAnsi="Arial" w:cs="Arial"/>
          <w:sz w:val="24"/>
          <w:szCs w:val="24"/>
          <w:lang w:val="en-US"/>
        </w:rPr>
        <w:t>cim</w:t>
      </w:r>
      <w:r w:rsidRPr="00B54D92">
        <w:rPr>
          <w:rFonts w:ascii="Arial" w:hAnsi="Arial" w:cs="Arial"/>
          <w:sz w:val="24"/>
          <w:szCs w:val="24"/>
        </w:rPr>
        <w:t>:</w:t>
      </w:r>
      <w:proofErr w:type="spellStart"/>
      <w:r w:rsidRPr="00B54D92">
        <w:rPr>
          <w:rFonts w:ascii="Arial" w:hAnsi="Arial" w:cs="Arial"/>
          <w:sz w:val="24"/>
          <w:szCs w:val="24"/>
          <w:lang w:val="en-US"/>
        </w:rPr>
        <w:t>StateVariable</w:t>
      </w:r>
      <w:proofErr w:type="spellEnd"/>
      <w:proofErr w:type="gramEnd"/>
      <w:r w:rsidRPr="00B54D92">
        <w:rPr>
          <w:rFonts w:ascii="Arial" w:hAnsi="Arial" w:cs="Arial"/>
          <w:sz w:val="24"/>
          <w:szCs w:val="24"/>
        </w:rPr>
        <w:t xml:space="preserve"> (рисунок А.8). Переменные состояния являются результатом работы приложений, предназначенных для выполнения расч</w:t>
      </w:r>
      <w:r>
        <w:rPr>
          <w:rFonts w:ascii="Arial" w:hAnsi="Arial" w:cs="Arial"/>
          <w:sz w:val="24"/>
          <w:szCs w:val="24"/>
        </w:rPr>
        <w:t>е</w:t>
      </w:r>
      <w:r w:rsidRPr="00B54D92">
        <w:rPr>
          <w:rFonts w:ascii="Arial" w:hAnsi="Arial" w:cs="Arial"/>
          <w:sz w:val="24"/>
          <w:szCs w:val="24"/>
        </w:rPr>
        <w:t>тов, таких как расч</w:t>
      </w:r>
      <w:r>
        <w:rPr>
          <w:rFonts w:ascii="Arial" w:hAnsi="Arial" w:cs="Arial"/>
          <w:sz w:val="24"/>
          <w:szCs w:val="24"/>
        </w:rPr>
        <w:t>е</w:t>
      </w:r>
      <w:r w:rsidRPr="00B54D92">
        <w:rPr>
          <w:rFonts w:ascii="Arial" w:hAnsi="Arial" w:cs="Arial"/>
          <w:sz w:val="24"/>
          <w:szCs w:val="24"/>
        </w:rPr>
        <w:t>т установившегося режима, оценка состояния и др. Обмен информацией о переменных состояния всегда осуществляется путем передачи данных в виде фрагмента (части) информационной модели (</w:t>
      </w:r>
      <w:proofErr w:type="spellStart"/>
      <w:r w:rsidRPr="00B54D92">
        <w:rPr>
          <w:rFonts w:ascii="Arial" w:hAnsi="Arial" w:cs="Arial"/>
          <w:sz w:val="24"/>
          <w:szCs w:val="24"/>
          <w:lang w:val="en-US"/>
        </w:rPr>
        <w:t>FullModel</w:t>
      </w:r>
      <w:proofErr w:type="spellEnd"/>
      <w:r w:rsidRPr="00B54D92">
        <w:rPr>
          <w:rFonts w:ascii="Arial" w:hAnsi="Arial" w:cs="Arial"/>
          <w:sz w:val="24"/>
          <w:szCs w:val="24"/>
        </w:rPr>
        <w:t>) и не должен осуществляться путем передачи наборов изменений (</w:t>
      </w:r>
      <w:proofErr w:type="spellStart"/>
      <w:r w:rsidRPr="00B54D92">
        <w:rPr>
          <w:rFonts w:ascii="Arial" w:hAnsi="Arial" w:cs="Arial"/>
          <w:sz w:val="24"/>
          <w:szCs w:val="24"/>
          <w:lang w:val="en-US"/>
        </w:rPr>
        <w:t>DifferenceModel</w:t>
      </w:r>
      <w:proofErr w:type="spellEnd"/>
      <w:r w:rsidRPr="00B54D92">
        <w:rPr>
          <w:rFonts w:ascii="Arial" w:hAnsi="Arial" w:cs="Arial"/>
          <w:sz w:val="24"/>
          <w:szCs w:val="24"/>
        </w:rPr>
        <w:t xml:space="preserve">). </w:t>
      </w:r>
    </w:p>
    <w:p w:rsidR="00CA28CB" w:rsidRPr="00B54D92" w:rsidRDefault="00CA28CB" w:rsidP="00CA28CB">
      <w:pPr>
        <w:spacing w:line="360" w:lineRule="auto"/>
        <w:ind w:firstLine="709"/>
        <w:jc w:val="both"/>
        <w:rPr>
          <w:rFonts w:ascii="Arial" w:hAnsi="Arial" w:cs="Arial"/>
          <w:sz w:val="24"/>
          <w:szCs w:val="24"/>
        </w:rPr>
      </w:pPr>
      <w:r>
        <w:rPr>
          <w:rFonts w:ascii="Arial" w:hAnsi="Arial" w:cs="Arial"/>
          <w:sz w:val="24"/>
          <w:szCs w:val="24"/>
        </w:rPr>
        <w:t xml:space="preserve">А.8 </w:t>
      </w:r>
      <w:r w:rsidRPr="00B54D92">
        <w:rPr>
          <w:rFonts w:ascii="Arial" w:hAnsi="Arial" w:cs="Arial"/>
          <w:sz w:val="24"/>
          <w:szCs w:val="24"/>
        </w:rPr>
        <w:t xml:space="preserve">Идентификатор </w:t>
      </w:r>
      <w:proofErr w:type="spellStart"/>
      <w:r w:rsidRPr="00B54D92">
        <w:rPr>
          <w:rFonts w:ascii="Arial" w:hAnsi="Arial" w:cs="Arial"/>
          <w:sz w:val="24"/>
          <w:szCs w:val="24"/>
          <w:lang w:val="en-US"/>
        </w:rPr>
        <w:t>mRID</w:t>
      </w:r>
      <w:proofErr w:type="spellEnd"/>
      <w:r w:rsidRPr="00B54D92">
        <w:rPr>
          <w:rFonts w:ascii="Arial" w:hAnsi="Arial" w:cs="Arial"/>
          <w:sz w:val="24"/>
          <w:szCs w:val="24"/>
        </w:rPr>
        <w:t xml:space="preserve"> переменной состояния обязан быть уникальным только в пределах конкретного сообщения (файла) в информационном обмене.</w:t>
      </w:r>
    </w:p>
    <w:p w:rsidR="00CA28CB" w:rsidRDefault="00CA28CB" w:rsidP="00CA28CB">
      <w:pPr>
        <w:spacing w:line="360" w:lineRule="auto"/>
        <w:ind w:firstLine="709"/>
        <w:jc w:val="both"/>
        <w:rPr>
          <w:rFonts w:ascii="Arial" w:hAnsi="Arial" w:cs="Arial"/>
          <w:sz w:val="24"/>
          <w:szCs w:val="24"/>
        </w:rPr>
      </w:pPr>
      <w:r w:rsidRPr="00B54D92">
        <w:rPr>
          <w:rFonts w:ascii="Arial" w:hAnsi="Arial" w:cs="Arial"/>
          <w:sz w:val="24"/>
          <w:szCs w:val="24"/>
        </w:rPr>
        <w:t>В зависимости от предназначения переменной состояния класс, характеризующий е</w:t>
      </w:r>
      <w:r>
        <w:rPr>
          <w:rFonts w:ascii="Arial" w:hAnsi="Arial" w:cs="Arial"/>
          <w:sz w:val="24"/>
          <w:szCs w:val="24"/>
        </w:rPr>
        <w:t>е</w:t>
      </w:r>
      <w:r w:rsidRPr="00B54D92">
        <w:rPr>
          <w:rFonts w:ascii="Arial" w:hAnsi="Arial" w:cs="Arial"/>
          <w:sz w:val="24"/>
          <w:szCs w:val="24"/>
        </w:rPr>
        <w:t xml:space="preserve">, может иметь ассоциации с классами, представленными в других профилях информационной модели. Например, связь класса </w:t>
      </w:r>
      <w:proofErr w:type="gramStart"/>
      <w:r w:rsidRPr="00B54D92">
        <w:rPr>
          <w:rFonts w:ascii="Arial" w:hAnsi="Arial" w:cs="Arial"/>
          <w:sz w:val="24"/>
          <w:szCs w:val="24"/>
          <w:lang w:val="en-US"/>
        </w:rPr>
        <w:t>cim</w:t>
      </w:r>
      <w:r w:rsidRPr="00B54D92">
        <w:rPr>
          <w:rFonts w:ascii="Arial" w:hAnsi="Arial" w:cs="Arial"/>
          <w:sz w:val="24"/>
          <w:szCs w:val="24"/>
        </w:rPr>
        <w:t>:</w:t>
      </w:r>
      <w:proofErr w:type="spellStart"/>
      <w:r w:rsidRPr="00B54D92">
        <w:rPr>
          <w:rFonts w:ascii="Arial" w:hAnsi="Arial" w:cs="Arial"/>
          <w:sz w:val="24"/>
          <w:szCs w:val="24"/>
          <w:lang w:val="en-US"/>
        </w:rPr>
        <w:t>SvPowerFlow</w:t>
      </w:r>
      <w:proofErr w:type="spellEnd"/>
      <w:proofErr w:type="gramEnd"/>
      <w:r w:rsidRPr="00B54D92">
        <w:rPr>
          <w:rFonts w:ascii="Arial" w:hAnsi="Arial" w:cs="Arial"/>
          <w:sz w:val="24"/>
          <w:szCs w:val="24"/>
        </w:rPr>
        <w:t xml:space="preserve"> с первым полюсом (</w:t>
      </w:r>
      <w:r w:rsidRPr="00B54D92">
        <w:rPr>
          <w:rFonts w:ascii="Arial" w:hAnsi="Arial" w:cs="Arial"/>
          <w:sz w:val="24"/>
          <w:szCs w:val="24"/>
          <w:lang w:val="en-US"/>
        </w:rPr>
        <w:t>cim</w:t>
      </w:r>
      <w:r w:rsidRPr="00B54D92">
        <w:rPr>
          <w:rFonts w:ascii="Arial" w:hAnsi="Arial" w:cs="Arial"/>
          <w:sz w:val="24"/>
          <w:szCs w:val="24"/>
        </w:rPr>
        <w:t>:</w:t>
      </w:r>
      <w:r w:rsidRPr="00B54D92">
        <w:rPr>
          <w:rFonts w:ascii="Arial" w:hAnsi="Arial" w:cs="Arial"/>
          <w:sz w:val="24"/>
          <w:szCs w:val="24"/>
          <w:lang w:val="en-US"/>
        </w:rPr>
        <w:t>Terminal</w:t>
      </w:r>
      <w:r w:rsidRPr="00B54D92">
        <w:rPr>
          <w:rFonts w:ascii="Arial" w:hAnsi="Arial" w:cs="Arial"/>
          <w:sz w:val="24"/>
          <w:szCs w:val="24"/>
        </w:rPr>
        <w:t xml:space="preserve">) участка </w:t>
      </w:r>
      <w:r>
        <w:rPr>
          <w:rFonts w:ascii="Arial" w:hAnsi="Arial" w:cs="Arial"/>
          <w:sz w:val="24"/>
          <w:szCs w:val="24"/>
        </w:rPr>
        <w:t>линии электропередачи</w:t>
      </w:r>
      <w:r w:rsidRPr="00EA4CD0">
        <w:rPr>
          <w:rFonts w:ascii="Arial" w:hAnsi="Arial" w:cs="Arial"/>
          <w:sz w:val="24"/>
          <w:szCs w:val="24"/>
        </w:rPr>
        <w:t xml:space="preserve"> </w:t>
      </w:r>
      <w:r w:rsidRPr="00B54D92">
        <w:rPr>
          <w:rFonts w:ascii="Arial" w:hAnsi="Arial" w:cs="Arial"/>
          <w:sz w:val="24"/>
          <w:szCs w:val="24"/>
        </w:rPr>
        <w:t xml:space="preserve">переменного тока </w:t>
      </w:r>
      <w:r w:rsidRPr="00B54D92">
        <w:rPr>
          <w:rFonts w:ascii="Arial" w:hAnsi="Arial" w:cs="Arial"/>
          <w:sz w:val="24"/>
          <w:szCs w:val="24"/>
        </w:rPr>
        <w:lastRenderedPageBreak/>
        <w:t>(</w:t>
      </w:r>
      <w:r w:rsidRPr="00B54D92">
        <w:rPr>
          <w:rFonts w:ascii="Arial" w:hAnsi="Arial" w:cs="Arial"/>
          <w:sz w:val="24"/>
          <w:szCs w:val="24"/>
          <w:lang w:val="en-US"/>
        </w:rPr>
        <w:t>cim</w:t>
      </w:r>
      <w:r w:rsidRPr="00B54D92">
        <w:rPr>
          <w:rFonts w:ascii="Arial" w:hAnsi="Arial" w:cs="Arial"/>
          <w:sz w:val="24"/>
          <w:szCs w:val="24"/>
        </w:rPr>
        <w:t>:</w:t>
      </w:r>
      <w:proofErr w:type="spellStart"/>
      <w:r w:rsidRPr="00B54D92">
        <w:rPr>
          <w:rFonts w:ascii="Arial" w:hAnsi="Arial" w:cs="Arial"/>
          <w:sz w:val="24"/>
          <w:szCs w:val="24"/>
          <w:lang w:val="en-US"/>
        </w:rPr>
        <w:t>ACLineSegment</w:t>
      </w:r>
      <w:proofErr w:type="spellEnd"/>
      <w:r w:rsidRPr="00B54D92">
        <w:rPr>
          <w:rFonts w:ascii="Arial" w:hAnsi="Arial" w:cs="Arial"/>
          <w:sz w:val="24"/>
          <w:szCs w:val="24"/>
        </w:rPr>
        <w:t xml:space="preserve">) показывает, что переток мощности рассчитан для начала участка </w:t>
      </w:r>
      <w:r>
        <w:rPr>
          <w:rFonts w:ascii="Arial" w:hAnsi="Arial" w:cs="Arial"/>
          <w:sz w:val="24"/>
          <w:szCs w:val="24"/>
        </w:rPr>
        <w:t>линии электропередачи</w:t>
      </w:r>
      <w:r w:rsidRPr="00B54D92">
        <w:rPr>
          <w:rFonts w:ascii="Arial" w:hAnsi="Arial" w:cs="Arial"/>
          <w:sz w:val="24"/>
          <w:szCs w:val="24"/>
        </w:rPr>
        <w:t>.</w:t>
      </w:r>
    </w:p>
    <w:p w:rsidR="00CA28CB" w:rsidRPr="00B54D92" w:rsidRDefault="00CA28CB" w:rsidP="00CA28CB">
      <w:pPr>
        <w:pStyle w:val="12"/>
        <w:rPr>
          <w:rFonts w:ascii="Arial" w:hAnsi="Arial" w:cs="Arial"/>
          <w:b w:val="0"/>
          <w:szCs w:val="28"/>
        </w:rPr>
      </w:pPr>
      <w:r>
        <w:rPr>
          <w:rFonts w:ascii="Arial" w:hAnsi="Arial" w:cs="Arial"/>
          <w:sz w:val="24"/>
          <w:szCs w:val="24"/>
        </w:rPr>
        <w:br w:type="page"/>
      </w:r>
      <w:bookmarkStart w:id="25" w:name="_Toc135139573"/>
      <w:bookmarkStart w:id="26" w:name="Раздел_8"/>
      <w:r w:rsidRPr="00B54D92">
        <w:rPr>
          <w:rFonts w:ascii="Arial" w:hAnsi="Arial" w:cs="Arial"/>
          <w:szCs w:val="28"/>
        </w:rPr>
        <w:lastRenderedPageBreak/>
        <w:t xml:space="preserve">Приложение Б </w:t>
      </w:r>
      <w:r w:rsidRPr="00B54D92">
        <w:rPr>
          <w:rFonts w:ascii="Arial" w:hAnsi="Arial" w:cs="Arial"/>
          <w:szCs w:val="28"/>
        </w:rPr>
        <w:br/>
        <w:t>(обязательное)</w:t>
      </w:r>
      <w:r w:rsidRPr="00B54D92">
        <w:rPr>
          <w:rFonts w:ascii="Arial" w:hAnsi="Arial" w:cs="Arial"/>
          <w:szCs w:val="28"/>
        </w:rPr>
        <w:br/>
        <w:t>Справочные классы профиля информационной модели для задач расчета установившегося режима и расчета токов короткого замыкания</w:t>
      </w:r>
      <w:bookmarkEnd w:id="25"/>
      <w:bookmarkEnd w:id="26"/>
    </w:p>
    <w:p w:rsidR="00CA28CB" w:rsidRPr="00B54D92" w:rsidRDefault="00CA28CB" w:rsidP="00CA28CB">
      <w:pPr>
        <w:rPr>
          <w:rFonts w:ascii="Arial" w:hAnsi="Arial" w:cs="Arial"/>
          <w:sz w:val="24"/>
          <w:szCs w:val="24"/>
        </w:rPr>
      </w:pPr>
    </w:p>
    <w:p w:rsidR="00CA28CB" w:rsidRPr="00B54D92" w:rsidRDefault="00CA28CB" w:rsidP="00CA28CB">
      <w:pPr>
        <w:spacing w:after="120"/>
        <w:rPr>
          <w:rFonts w:ascii="Arial" w:hAnsi="Arial" w:cs="Arial"/>
          <w:sz w:val="24"/>
          <w:szCs w:val="24"/>
        </w:rPr>
      </w:pPr>
      <w:bookmarkStart w:id="27" w:name="СправКлассы"/>
      <w:r w:rsidRPr="00B54D92">
        <w:rPr>
          <w:rFonts w:ascii="Arial" w:hAnsi="Arial" w:cs="Arial"/>
          <w:spacing w:val="40"/>
          <w:sz w:val="24"/>
          <w:szCs w:val="24"/>
        </w:rPr>
        <w:t>Таблица Б.1</w:t>
      </w:r>
      <w:r w:rsidRPr="00B54D92">
        <w:rPr>
          <w:rFonts w:ascii="Arial" w:hAnsi="Arial" w:cs="Arial"/>
          <w:sz w:val="24"/>
          <w:szCs w:val="24"/>
        </w:rPr>
        <w:t xml:space="preserve"> – Справочные классы профиля информационной модели для задач расчета установившегося режима и расчета токов короткого замыкания</w:t>
      </w:r>
      <w:bookmarkEnd w:id="27"/>
    </w:p>
    <w:p w:rsidR="00CA28CB" w:rsidRPr="00B54D92" w:rsidRDefault="00CA28CB" w:rsidP="00CA28CB">
      <w:pPr>
        <w:rPr>
          <w:rFonts w:ascii="Arial" w:hAnsi="Arial" w:cs="Arial"/>
          <w:sz w:val="24"/>
          <w:szCs w:val="24"/>
        </w:rPr>
      </w:pPr>
    </w:p>
    <w:p w:rsidR="00CA28CB" w:rsidRPr="00B54D92" w:rsidRDefault="00CA28CB" w:rsidP="00CA28CB">
      <w:pPr>
        <w:spacing w:after="120"/>
        <w:rPr>
          <w:rFonts w:ascii="Arial" w:hAnsi="Arial" w:cs="Arial"/>
          <w:sz w:val="24"/>
          <w:szCs w:val="24"/>
        </w:rPr>
      </w:pPr>
      <w:bookmarkStart w:id="28" w:name="СправАтрибуты"/>
      <w:r w:rsidRPr="00B54D92">
        <w:rPr>
          <w:rFonts w:ascii="Arial" w:hAnsi="Arial" w:cs="Arial"/>
          <w:spacing w:val="40"/>
          <w:sz w:val="24"/>
          <w:szCs w:val="24"/>
        </w:rPr>
        <w:t>Таблица Б.2</w:t>
      </w:r>
      <w:r w:rsidRPr="00B54D92">
        <w:rPr>
          <w:rFonts w:ascii="Arial" w:hAnsi="Arial" w:cs="Arial"/>
          <w:sz w:val="24"/>
          <w:szCs w:val="24"/>
        </w:rPr>
        <w:t xml:space="preserve"> – Атрибуты справочных классов профиля информационной модели для задач расчета установившегося режима и расчета токов короткого замыкания</w:t>
      </w:r>
      <w:bookmarkEnd w:id="28"/>
    </w:p>
    <w:p w:rsidR="00CA28CB" w:rsidRPr="00B54D92" w:rsidRDefault="00CA28CB" w:rsidP="00CA28CB">
      <w:pPr>
        <w:rPr>
          <w:rFonts w:ascii="Arial" w:hAnsi="Arial" w:cs="Arial"/>
          <w:sz w:val="24"/>
          <w:szCs w:val="24"/>
        </w:rPr>
      </w:pPr>
    </w:p>
    <w:p w:rsidR="00CA28CB" w:rsidRPr="00B54D92" w:rsidRDefault="00CA28CB" w:rsidP="00CA28CB">
      <w:pPr>
        <w:pStyle w:val="12"/>
        <w:rPr>
          <w:rFonts w:ascii="Arial" w:hAnsi="Arial" w:cs="Arial"/>
        </w:rPr>
      </w:pPr>
      <w:r w:rsidRPr="00B54D92">
        <w:rPr>
          <w:rFonts w:ascii="Arial" w:hAnsi="Arial" w:cs="Arial"/>
          <w:sz w:val="24"/>
          <w:szCs w:val="24"/>
        </w:rPr>
        <w:br w:type="page" w:clear="all"/>
      </w:r>
      <w:bookmarkStart w:id="29" w:name="_Toc514772175"/>
      <w:bookmarkStart w:id="30" w:name="_Toc135139574"/>
      <w:bookmarkStart w:id="31" w:name="Раздел_9"/>
      <w:r w:rsidRPr="00B54D92">
        <w:rPr>
          <w:rFonts w:ascii="Arial" w:hAnsi="Arial" w:cs="Arial"/>
        </w:rPr>
        <w:lastRenderedPageBreak/>
        <w:t>Библиография</w:t>
      </w:r>
      <w:bookmarkEnd w:id="29"/>
      <w:bookmarkEnd w:id="30"/>
      <w:bookmarkEnd w:id="31"/>
    </w:p>
    <w:p w:rsidR="00CA28CB" w:rsidRPr="00B54D92" w:rsidRDefault="00CA28CB" w:rsidP="00CA28CB">
      <w:pPr>
        <w:rPr>
          <w:rFonts w:ascii="Arial" w:hAnsi="Arial" w:cs="Arial"/>
          <w:sz w:val="28"/>
          <w:szCs w:val="28"/>
        </w:rPr>
      </w:pPr>
    </w:p>
    <w:tbl>
      <w:tblPr>
        <w:tblW w:w="0" w:type="auto"/>
        <w:tblLook w:val="04A0" w:firstRow="1" w:lastRow="0" w:firstColumn="1" w:lastColumn="0" w:noHBand="0" w:noVBand="1"/>
      </w:tblPr>
      <w:tblGrid>
        <w:gridCol w:w="709"/>
        <w:gridCol w:w="2693"/>
        <w:gridCol w:w="6236"/>
      </w:tblGrid>
      <w:tr w:rsidR="00CA28CB" w:rsidRPr="00510EE7" w:rsidTr="00DA1527">
        <w:tc>
          <w:tcPr>
            <w:tcW w:w="709" w:type="dxa"/>
            <w:shd w:val="clear" w:color="auto" w:fill="auto"/>
          </w:tcPr>
          <w:p w:rsidR="00CA28CB" w:rsidRPr="00B54D92" w:rsidRDefault="00CA28CB" w:rsidP="00DA1527">
            <w:pPr>
              <w:widowControl w:val="0"/>
              <w:tabs>
                <w:tab w:val="left" w:pos="1418"/>
              </w:tabs>
              <w:spacing w:line="360" w:lineRule="auto"/>
              <w:jc w:val="both"/>
              <w:rPr>
                <w:rFonts w:ascii="Arial" w:hAnsi="Arial" w:cs="Arial"/>
                <w:sz w:val="24"/>
                <w:szCs w:val="24"/>
              </w:rPr>
            </w:pPr>
            <w:r w:rsidRPr="00B54D92">
              <w:rPr>
                <w:rFonts w:ascii="Arial" w:hAnsi="Arial" w:cs="Arial"/>
                <w:sz w:val="24"/>
                <w:szCs w:val="24"/>
              </w:rPr>
              <w:t>[1]</w:t>
            </w:r>
          </w:p>
          <w:p w:rsidR="00CA28CB" w:rsidRPr="00B54D92" w:rsidRDefault="00CA28CB" w:rsidP="00DA1527">
            <w:pPr>
              <w:widowControl w:val="0"/>
              <w:spacing w:line="360" w:lineRule="auto"/>
              <w:rPr>
                <w:rFonts w:ascii="Arial" w:hAnsi="Arial" w:cs="Arial"/>
                <w:sz w:val="24"/>
                <w:szCs w:val="24"/>
              </w:rPr>
            </w:pPr>
          </w:p>
        </w:tc>
        <w:tc>
          <w:tcPr>
            <w:tcW w:w="2693" w:type="dxa"/>
            <w:shd w:val="clear" w:color="auto" w:fill="auto"/>
          </w:tcPr>
          <w:p w:rsidR="00CA28CB" w:rsidRPr="00B54D92" w:rsidRDefault="00CA28CB" w:rsidP="00DA1527">
            <w:pPr>
              <w:widowControl w:val="0"/>
              <w:spacing w:line="360" w:lineRule="auto"/>
              <w:jc w:val="both"/>
              <w:rPr>
                <w:rFonts w:ascii="Arial" w:hAnsi="Arial" w:cs="Arial"/>
                <w:sz w:val="24"/>
                <w:szCs w:val="24"/>
              </w:rPr>
            </w:pPr>
            <w:r w:rsidRPr="00B54D92">
              <w:rPr>
                <w:rFonts w:ascii="Arial" w:hAnsi="Arial" w:cs="Arial"/>
                <w:sz w:val="24"/>
                <w:szCs w:val="24"/>
              </w:rPr>
              <w:t>МЭК 61970-552:2016</w:t>
            </w:r>
          </w:p>
          <w:p w:rsidR="00CA28CB" w:rsidRPr="00B54D92" w:rsidRDefault="00CA28CB" w:rsidP="00DA1527">
            <w:pPr>
              <w:widowControl w:val="0"/>
              <w:spacing w:line="360" w:lineRule="auto"/>
              <w:jc w:val="both"/>
              <w:rPr>
                <w:rFonts w:ascii="Arial" w:hAnsi="Arial" w:cs="Arial"/>
                <w:sz w:val="24"/>
                <w:szCs w:val="24"/>
              </w:rPr>
            </w:pPr>
          </w:p>
        </w:tc>
        <w:tc>
          <w:tcPr>
            <w:tcW w:w="6236" w:type="dxa"/>
            <w:shd w:val="clear" w:color="auto" w:fill="auto"/>
          </w:tcPr>
          <w:p w:rsidR="00CA28CB" w:rsidRPr="00B54D92" w:rsidRDefault="00CA28CB" w:rsidP="00DA1527">
            <w:pPr>
              <w:widowControl w:val="0"/>
              <w:spacing w:after="120" w:line="360" w:lineRule="auto"/>
              <w:jc w:val="both"/>
              <w:rPr>
                <w:rFonts w:ascii="Arial" w:hAnsi="Arial" w:cs="Arial"/>
                <w:sz w:val="24"/>
                <w:szCs w:val="24"/>
                <w:lang w:val="en-US"/>
              </w:rPr>
            </w:pPr>
            <w:r w:rsidRPr="00B54D92">
              <w:rPr>
                <w:rFonts w:ascii="Arial" w:hAnsi="Arial" w:cs="Arial"/>
                <w:sz w:val="24"/>
                <w:szCs w:val="24"/>
              </w:rPr>
              <w:t>Интерфейс прикладных программ систем энергетического менеджмента (EMS-API). Часть</w:t>
            </w:r>
            <w:r w:rsidRPr="00B54D92">
              <w:rPr>
                <w:rFonts w:ascii="Arial" w:hAnsi="Arial" w:cs="Arial"/>
                <w:sz w:val="24"/>
                <w:szCs w:val="24"/>
                <w:lang w:val="en-US"/>
              </w:rPr>
              <w:t xml:space="preserve"> 552. </w:t>
            </w:r>
            <w:r w:rsidRPr="00B54D92">
              <w:rPr>
                <w:rFonts w:ascii="Arial" w:hAnsi="Arial" w:cs="Arial"/>
                <w:sz w:val="24"/>
                <w:szCs w:val="24"/>
              </w:rPr>
              <w:t>Обмен</w:t>
            </w:r>
            <w:r w:rsidRPr="00B54D92">
              <w:rPr>
                <w:rFonts w:ascii="Arial" w:hAnsi="Arial" w:cs="Arial"/>
                <w:sz w:val="24"/>
                <w:szCs w:val="24"/>
                <w:lang w:val="en-US"/>
              </w:rPr>
              <w:t xml:space="preserve"> </w:t>
            </w:r>
            <w:r w:rsidRPr="00B54D92">
              <w:rPr>
                <w:rFonts w:ascii="Arial" w:hAnsi="Arial" w:cs="Arial"/>
                <w:sz w:val="24"/>
                <w:szCs w:val="24"/>
              </w:rPr>
              <w:t>моделями</w:t>
            </w:r>
            <w:r w:rsidRPr="00B54D92">
              <w:rPr>
                <w:rFonts w:ascii="Arial" w:hAnsi="Arial" w:cs="Arial"/>
                <w:sz w:val="24"/>
                <w:szCs w:val="24"/>
                <w:lang w:val="en-US"/>
              </w:rPr>
              <w:t xml:space="preserve"> </w:t>
            </w:r>
            <w:r w:rsidRPr="00B54D92">
              <w:rPr>
                <w:rFonts w:ascii="Arial" w:hAnsi="Arial" w:cs="Arial"/>
                <w:sz w:val="24"/>
                <w:szCs w:val="24"/>
              </w:rPr>
              <w:t>в</w:t>
            </w:r>
            <w:r w:rsidRPr="00B54D92">
              <w:rPr>
                <w:rFonts w:ascii="Arial" w:hAnsi="Arial" w:cs="Arial"/>
                <w:sz w:val="24"/>
                <w:szCs w:val="24"/>
                <w:lang w:val="en-US"/>
              </w:rPr>
              <w:t xml:space="preserve"> </w:t>
            </w:r>
            <w:r w:rsidRPr="00B54D92">
              <w:rPr>
                <w:rFonts w:ascii="Arial" w:hAnsi="Arial" w:cs="Arial"/>
                <w:sz w:val="24"/>
                <w:szCs w:val="24"/>
              </w:rPr>
              <w:t>формате</w:t>
            </w:r>
            <w:r w:rsidRPr="00B54D92">
              <w:rPr>
                <w:rFonts w:ascii="Arial" w:hAnsi="Arial" w:cs="Arial"/>
                <w:sz w:val="24"/>
                <w:szCs w:val="24"/>
                <w:lang w:val="en-US"/>
              </w:rPr>
              <w:t xml:space="preserve"> CIMXML [Energy management system application program interface (EMS-API) – Part 552: CIMXML Model exchange format]</w:t>
            </w:r>
          </w:p>
        </w:tc>
      </w:tr>
      <w:tr w:rsidR="00CA28CB" w:rsidRPr="00510EE7" w:rsidTr="00DA1527">
        <w:tc>
          <w:tcPr>
            <w:tcW w:w="709" w:type="dxa"/>
            <w:shd w:val="clear" w:color="auto" w:fill="auto"/>
          </w:tcPr>
          <w:p w:rsidR="00CA28CB" w:rsidRPr="00B54D92" w:rsidRDefault="00CA28CB" w:rsidP="00DA1527">
            <w:pPr>
              <w:widowControl w:val="0"/>
              <w:tabs>
                <w:tab w:val="left" w:pos="1418"/>
              </w:tabs>
              <w:spacing w:line="360" w:lineRule="auto"/>
              <w:jc w:val="both"/>
              <w:rPr>
                <w:rFonts w:ascii="Arial" w:hAnsi="Arial" w:cs="Arial"/>
                <w:sz w:val="24"/>
                <w:szCs w:val="24"/>
                <w:lang w:val="en-US"/>
              </w:rPr>
            </w:pPr>
            <w:r w:rsidRPr="00B54D92">
              <w:rPr>
                <w:rFonts w:ascii="Arial" w:hAnsi="Arial" w:cs="Arial"/>
                <w:sz w:val="24"/>
                <w:szCs w:val="24"/>
                <w:lang w:val="en-US"/>
              </w:rPr>
              <w:t>[2]</w:t>
            </w:r>
          </w:p>
        </w:tc>
        <w:tc>
          <w:tcPr>
            <w:tcW w:w="2693" w:type="dxa"/>
            <w:shd w:val="clear" w:color="auto" w:fill="auto"/>
          </w:tcPr>
          <w:p w:rsidR="00CA28CB" w:rsidRPr="00B54D92" w:rsidRDefault="00CA28CB" w:rsidP="00DA1527">
            <w:pPr>
              <w:widowControl w:val="0"/>
              <w:spacing w:line="360" w:lineRule="auto"/>
              <w:jc w:val="both"/>
              <w:rPr>
                <w:rFonts w:ascii="Arial" w:hAnsi="Arial" w:cs="Arial"/>
                <w:sz w:val="24"/>
                <w:szCs w:val="24"/>
                <w:lang w:val="en-US"/>
              </w:rPr>
            </w:pPr>
            <w:r w:rsidRPr="00B54D92">
              <w:rPr>
                <w:rFonts w:ascii="Arial" w:hAnsi="Arial" w:cs="Arial"/>
                <w:sz w:val="24"/>
                <w:szCs w:val="24"/>
              </w:rPr>
              <w:t>МЭК</w:t>
            </w:r>
            <w:r w:rsidRPr="00B54D92">
              <w:rPr>
                <w:rFonts w:ascii="Arial" w:hAnsi="Arial" w:cs="Arial"/>
                <w:sz w:val="24"/>
                <w:szCs w:val="24"/>
                <w:lang w:val="en-US"/>
              </w:rPr>
              <w:t xml:space="preserve"> 61970-301:2016</w:t>
            </w:r>
          </w:p>
        </w:tc>
        <w:tc>
          <w:tcPr>
            <w:tcW w:w="6236" w:type="dxa"/>
            <w:shd w:val="clear" w:color="auto" w:fill="auto"/>
          </w:tcPr>
          <w:p w:rsidR="00CA28CB" w:rsidRPr="00B54D92" w:rsidRDefault="00CA28CB" w:rsidP="00DA1527">
            <w:pPr>
              <w:widowControl w:val="0"/>
              <w:spacing w:after="120" w:line="360" w:lineRule="auto"/>
              <w:jc w:val="both"/>
              <w:rPr>
                <w:rFonts w:ascii="Arial" w:hAnsi="Arial" w:cs="Arial"/>
                <w:sz w:val="24"/>
                <w:szCs w:val="24"/>
                <w:lang w:val="en-US"/>
              </w:rPr>
            </w:pPr>
            <w:r w:rsidRPr="00B54D92">
              <w:rPr>
                <w:rFonts w:ascii="Arial" w:hAnsi="Arial" w:cs="Arial"/>
                <w:sz w:val="24"/>
                <w:szCs w:val="24"/>
              </w:rPr>
              <w:t>Интерфейс прикладных программ систем энергетического менеджмента (</w:t>
            </w:r>
            <w:r w:rsidRPr="00B54D92">
              <w:rPr>
                <w:rFonts w:ascii="Arial" w:hAnsi="Arial" w:cs="Arial"/>
                <w:sz w:val="24"/>
                <w:szCs w:val="24"/>
                <w:lang w:val="en-US"/>
              </w:rPr>
              <w:t>EMS</w:t>
            </w:r>
            <w:r w:rsidRPr="00B54D92">
              <w:rPr>
                <w:rFonts w:ascii="Arial" w:hAnsi="Arial" w:cs="Arial"/>
                <w:sz w:val="24"/>
                <w:szCs w:val="24"/>
              </w:rPr>
              <w:t>-</w:t>
            </w:r>
            <w:r w:rsidRPr="00B54D92">
              <w:rPr>
                <w:rFonts w:ascii="Arial" w:hAnsi="Arial" w:cs="Arial"/>
                <w:sz w:val="24"/>
                <w:szCs w:val="24"/>
                <w:lang w:val="en-US"/>
              </w:rPr>
              <w:t>API</w:t>
            </w:r>
            <w:r w:rsidRPr="00B54D92">
              <w:rPr>
                <w:rFonts w:ascii="Arial" w:hAnsi="Arial" w:cs="Arial"/>
                <w:sz w:val="24"/>
                <w:szCs w:val="24"/>
              </w:rPr>
              <w:t xml:space="preserve">). </w:t>
            </w:r>
            <w:proofErr w:type="spellStart"/>
            <w:r w:rsidRPr="00B54D92">
              <w:rPr>
                <w:rFonts w:ascii="Arial" w:hAnsi="Arial" w:cs="Arial"/>
                <w:sz w:val="24"/>
                <w:szCs w:val="24"/>
                <w:lang w:val="en-US"/>
              </w:rPr>
              <w:t>Часть</w:t>
            </w:r>
            <w:proofErr w:type="spellEnd"/>
            <w:r w:rsidRPr="00B54D92">
              <w:rPr>
                <w:rFonts w:ascii="Arial" w:hAnsi="Arial" w:cs="Arial"/>
                <w:sz w:val="24"/>
                <w:szCs w:val="24"/>
                <w:lang w:val="en-US"/>
              </w:rPr>
              <w:t xml:space="preserve"> 301. </w:t>
            </w:r>
            <w:proofErr w:type="spellStart"/>
            <w:r w:rsidRPr="00B54D92">
              <w:rPr>
                <w:rFonts w:ascii="Arial" w:hAnsi="Arial" w:cs="Arial"/>
                <w:sz w:val="24"/>
                <w:szCs w:val="24"/>
                <w:lang w:val="en-US"/>
              </w:rPr>
              <w:t>База</w:t>
            </w:r>
            <w:proofErr w:type="spellEnd"/>
            <w:r w:rsidRPr="00B54D92">
              <w:rPr>
                <w:rFonts w:ascii="Arial" w:hAnsi="Arial" w:cs="Arial"/>
                <w:sz w:val="24"/>
                <w:szCs w:val="24"/>
                <w:lang w:val="en-US"/>
              </w:rPr>
              <w:t xml:space="preserve"> </w:t>
            </w:r>
            <w:proofErr w:type="spellStart"/>
            <w:r w:rsidRPr="00B54D92">
              <w:rPr>
                <w:rFonts w:ascii="Arial" w:hAnsi="Arial" w:cs="Arial"/>
                <w:sz w:val="24"/>
                <w:szCs w:val="24"/>
                <w:lang w:val="en-US"/>
              </w:rPr>
              <w:t>общей</w:t>
            </w:r>
            <w:proofErr w:type="spellEnd"/>
            <w:r w:rsidRPr="00B54D92">
              <w:rPr>
                <w:rFonts w:ascii="Arial" w:hAnsi="Arial" w:cs="Arial"/>
                <w:sz w:val="24"/>
                <w:szCs w:val="24"/>
                <w:lang w:val="en-US"/>
              </w:rPr>
              <w:t xml:space="preserve"> </w:t>
            </w:r>
            <w:proofErr w:type="spellStart"/>
            <w:r w:rsidRPr="00B54D92">
              <w:rPr>
                <w:rFonts w:ascii="Arial" w:hAnsi="Arial" w:cs="Arial"/>
                <w:sz w:val="24"/>
                <w:szCs w:val="24"/>
                <w:lang w:val="en-US"/>
              </w:rPr>
              <w:t>информационной</w:t>
            </w:r>
            <w:proofErr w:type="spellEnd"/>
            <w:r w:rsidRPr="00B54D92">
              <w:rPr>
                <w:rFonts w:ascii="Arial" w:hAnsi="Arial" w:cs="Arial"/>
                <w:sz w:val="24"/>
                <w:szCs w:val="24"/>
                <w:lang w:val="en-US"/>
              </w:rPr>
              <w:t xml:space="preserve"> </w:t>
            </w:r>
            <w:proofErr w:type="spellStart"/>
            <w:r w:rsidRPr="00B54D92">
              <w:rPr>
                <w:rFonts w:ascii="Arial" w:hAnsi="Arial" w:cs="Arial"/>
                <w:sz w:val="24"/>
                <w:szCs w:val="24"/>
                <w:lang w:val="en-US"/>
              </w:rPr>
              <w:t>модели</w:t>
            </w:r>
            <w:proofErr w:type="spellEnd"/>
            <w:r w:rsidRPr="00B54D92">
              <w:rPr>
                <w:rFonts w:ascii="Arial" w:hAnsi="Arial" w:cs="Arial"/>
                <w:sz w:val="24"/>
                <w:szCs w:val="24"/>
                <w:lang w:val="en-US"/>
              </w:rPr>
              <w:t xml:space="preserve"> (CIM) [Energy management system application program interface (EMS-API) – Part 301: Common information model (CIM) base]</w:t>
            </w:r>
          </w:p>
        </w:tc>
      </w:tr>
      <w:tr w:rsidR="00CA28CB" w:rsidRPr="00510EE7" w:rsidTr="00DA1527">
        <w:tc>
          <w:tcPr>
            <w:tcW w:w="709" w:type="dxa"/>
            <w:shd w:val="clear" w:color="auto" w:fill="auto"/>
          </w:tcPr>
          <w:p w:rsidR="00CA28CB" w:rsidRPr="00B54D92" w:rsidRDefault="00CA28CB" w:rsidP="00DA1527">
            <w:pPr>
              <w:widowControl w:val="0"/>
              <w:tabs>
                <w:tab w:val="left" w:pos="1418"/>
              </w:tabs>
              <w:spacing w:line="360" w:lineRule="auto"/>
              <w:jc w:val="both"/>
              <w:rPr>
                <w:rFonts w:ascii="Arial" w:hAnsi="Arial" w:cs="Arial"/>
                <w:sz w:val="24"/>
                <w:szCs w:val="24"/>
                <w:lang w:val="en-US"/>
              </w:rPr>
            </w:pPr>
            <w:r w:rsidRPr="00B54D92">
              <w:rPr>
                <w:rFonts w:ascii="Arial" w:hAnsi="Arial" w:cs="Arial"/>
                <w:sz w:val="24"/>
                <w:szCs w:val="24"/>
                <w:lang w:val="en-US"/>
              </w:rPr>
              <w:t>[3]</w:t>
            </w:r>
          </w:p>
        </w:tc>
        <w:tc>
          <w:tcPr>
            <w:tcW w:w="2693" w:type="dxa"/>
            <w:shd w:val="clear" w:color="auto" w:fill="auto"/>
          </w:tcPr>
          <w:p w:rsidR="00CA28CB" w:rsidRPr="00B54D92" w:rsidRDefault="00CA28CB" w:rsidP="00DA1527">
            <w:pPr>
              <w:widowControl w:val="0"/>
              <w:spacing w:line="360" w:lineRule="auto"/>
              <w:jc w:val="both"/>
              <w:rPr>
                <w:rFonts w:ascii="Arial" w:hAnsi="Arial" w:cs="Arial"/>
                <w:sz w:val="24"/>
                <w:szCs w:val="24"/>
              </w:rPr>
            </w:pPr>
            <w:r w:rsidRPr="00B54D92">
              <w:rPr>
                <w:rFonts w:ascii="Arial" w:hAnsi="Arial" w:cs="Arial"/>
                <w:sz w:val="24"/>
                <w:szCs w:val="24"/>
              </w:rPr>
              <w:t>МЭК 61970-456:2021</w:t>
            </w:r>
          </w:p>
        </w:tc>
        <w:tc>
          <w:tcPr>
            <w:tcW w:w="6236" w:type="dxa"/>
            <w:shd w:val="clear" w:color="auto" w:fill="auto"/>
          </w:tcPr>
          <w:p w:rsidR="00CA28CB" w:rsidRPr="00B54D92" w:rsidRDefault="00CA28CB" w:rsidP="00DA1527">
            <w:pPr>
              <w:widowControl w:val="0"/>
              <w:spacing w:after="120" w:line="360" w:lineRule="auto"/>
              <w:jc w:val="both"/>
              <w:rPr>
                <w:rFonts w:ascii="Arial" w:hAnsi="Arial" w:cs="Arial"/>
                <w:sz w:val="24"/>
                <w:szCs w:val="24"/>
                <w:lang w:val="en-US"/>
              </w:rPr>
            </w:pPr>
            <w:r w:rsidRPr="00B54D92">
              <w:rPr>
                <w:rFonts w:ascii="Arial" w:hAnsi="Arial" w:cs="Arial"/>
                <w:sz w:val="24"/>
                <w:szCs w:val="24"/>
              </w:rPr>
              <w:t>Интерфейс прикладных программ систем энергетического менеджмента (</w:t>
            </w:r>
            <w:r w:rsidRPr="00B54D92">
              <w:rPr>
                <w:rFonts w:ascii="Arial" w:hAnsi="Arial" w:cs="Arial"/>
                <w:sz w:val="24"/>
                <w:szCs w:val="24"/>
                <w:lang w:val="en-US"/>
              </w:rPr>
              <w:t>EMS</w:t>
            </w:r>
            <w:r w:rsidRPr="00B54D92">
              <w:rPr>
                <w:rFonts w:ascii="Arial" w:hAnsi="Arial" w:cs="Arial"/>
                <w:sz w:val="24"/>
                <w:szCs w:val="24"/>
              </w:rPr>
              <w:t>-</w:t>
            </w:r>
            <w:r w:rsidRPr="00B54D92">
              <w:rPr>
                <w:rFonts w:ascii="Arial" w:hAnsi="Arial" w:cs="Arial"/>
                <w:sz w:val="24"/>
                <w:szCs w:val="24"/>
                <w:lang w:val="en-US"/>
              </w:rPr>
              <w:t>API</w:t>
            </w:r>
            <w:r w:rsidRPr="00B54D92">
              <w:rPr>
                <w:rFonts w:ascii="Arial" w:hAnsi="Arial" w:cs="Arial"/>
                <w:sz w:val="24"/>
                <w:szCs w:val="24"/>
              </w:rPr>
              <w:t xml:space="preserve">). </w:t>
            </w:r>
            <w:proofErr w:type="spellStart"/>
            <w:r w:rsidRPr="00B54D92">
              <w:rPr>
                <w:rFonts w:ascii="Arial" w:hAnsi="Arial" w:cs="Arial"/>
                <w:sz w:val="24"/>
                <w:szCs w:val="24"/>
                <w:lang w:val="en-US"/>
              </w:rPr>
              <w:t>Часть</w:t>
            </w:r>
            <w:proofErr w:type="spellEnd"/>
            <w:r w:rsidRPr="00B54D92">
              <w:rPr>
                <w:rFonts w:ascii="Arial" w:hAnsi="Arial" w:cs="Arial"/>
                <w:sz w:val="24"/>
                <w:szCs w:val="24"/>
                <w:lang w:val="en-US"/>
              </w:rPr>
              <w:t xml:space="preserve"> 456. </w:t>
            </w:r>
            <w:r w:rsidRPr="00B54D92">
              <w:rPr>
                <w:rFonts w:ascii="Arial" w:hAnsi="Arial" w:cs="Arial"/>
                <w:sz w:val="24"/>
                <w:szCs w:val="24"/>
              </w:rPr>
              <w:t>Профили</w:t>
            </w:r>
            <w:r w:rsidRPr="00B54D92">
              <w:rPr>
                <w:rFonts w:ascii="Arial" w:hAnsi="Arial" w:cs="Arial"/>
                <w:sz w:val="24"/>
                <w:szCs w:val="24"/>
                <w:lang w:val="en-US"/>
              </w:rPr>
              <w:t xml:space="preserve"> </w:t>
            </w:r>
            <w:r w:rsidRPr="00B54D92">
              <w:rPr>
                <w:rFonts w:ascii="Arial" w:hAnsi="Arial" w:cs="Arial"/>
                <w:sz w:val="24"/>
                <w:szCs w:val="24"/>
              </w:rPr>
              <w:t>информационного</w:t>
            </w:r>
            <w:r w:rsidRPr="00B54D92">
              <w:rPr>
                <w:rFonts w:ascii="Arial" w:hAnsi="Arial" w:cs="Arial"/>
                <w:sz w:val="24"/>
                <w:szCs w:val="24"/>
                <w:lang w:val="en-US"/>
              </w:rPr>
              <w:t xml:space="preserve"> </w:t>
            </w:r>
            <w:r w:rsidRPr="00B54D92">
              <w:rPr>
                <w:rFonts w:ascii="Arial" w:hAnsi="Arial" w:cs="Arial"/>
                <w:sz w:val="24"/>
                <w:szCs w:val="24"/>
              </w:rPr>
              <w:t>обмена</w:t>
            </w:r>
            <w:r w:rsidRPr="00B54D92">
              <w:rPr>
                <w:rFonts w:ascii="Arial" w:hAnsi="Arial" w:cs="Arial"/>
                <w:sz w:val="24"/>
                <w:szCs w:val="24"/>
                <w:lang w:val="en-US"/>
              </w:rPr>
              <w:t xml:space="preserve"> </w:t>
            </w:r>
            <w:r w:rsidRPr="00B54D92">
              <w:rPr>
                <w:rFonts w:ascii="Arial" w:hAnsi="Arial" w:cs="Arial"/>
                <w:sz w:val="24"/>
                <w:szCs w:val="24"/>
              </w:rPr>
              <w:t>для</w:t>
            </w:r>
            <w:r w:rsidRPr="00B54D92">
              <w:rPr>
                <w:rFonts w:ascii="Arial" w:hAnsi="Arial" w:cs="Arial"/>
                <w:sz w:val="24"/>
                <w:szCs w:val="24"/>
                <w:lang w:val="en-US"/>
              </w:rPr>
              <w:t xml:space="preserve"> </w:t>
            </w:r>
            <w:r w:rsidRPr="00B54D92">
              <w:rPr>
                <w:rFonts w:ascii="Arial" w:hAnsi="Arial" w:cs="Arial"/>
                <w:sz w:val="24"/>
                <w:szCs w:val="24"/>
              </w:rPr>
              <w:t>расч</w:t>
            </w:r>
            <w:r>
              <w:rPr>
                <w:rFonts w:ascii="Arial" w:hAnsi="Arial" w:cs="Arial"/>
                <w:sz w:val="24"/>
                <w:szCs w:val="24"/>
              </w:rPr>
              <w:t>е</w:t>
            </w:r>
            <w:r w:rsidRPr="00B54D92">
              <w:rPr>
                <w:rFonts w:ascii="Arial" w:hAnsi="Arial" w:cs="Arial"/>
                <w:sz w:val="24"/>
                <w:szCs w:val="24"/>
              </w:rPr>
              <w:t>тных</w:t>
            </w:r>
            <w:r w:rsidRPr="00B54D92">
              <w:rPr>
                <w:rFonts w:ascii="Arial" w:hAnsi="Arial" w:cs="Arial"/>
                <w:sz w:val="24"/>
                <w:szCs w:val="24"/>
                <w:lang w:val="en-US"/>
              </w:rPr>
              <w:t xml:space="preserve"> </w:t>
            </w:r>
            <w:r w:rsidRPr="00B54D92">
              <w:rPr>
                <w:rFonts w:ascii="Arial" w:hAnsi="Arial" w:cs="Arial"/>
                <w:sz w:val="24"/>
                <w:szCs w:val="24"/>
              </w:rPr>
              <w:t>задач</w:t>
            </w:r>
            <w:r w:rsidRPr="00B54D92">
              <w:rPr>
                <w:rFonts w:ascii="Arial" w:hAnsi="Arial" w:cs="Arial"/>
                <w:sz w:val="24"/>
                <w:szCs w:val="24"/>
                <w:lang w:val="en-US"/>
              </w:rPr>
              <w:t>. [Energy management system application program interface (EMS-API) - Part 456: Solved power system state profiles]</w:t>
            </w:r>
          </w:p>
        </w:tc>
      </w:tr>
    </w:tbl>
    <w:p w:rsidR="00CA28CB" w:rsidRPr="00917B8D" w:rsidRDefault="00CA28CB" w:rsidP="00CA28CB">
      <w:pPr>
        <w:rPr>
          <w:rFonts w:ascii="Arial" w:hAnsi="Arial" w:cs="Arial"/>
          <w:sz w:val="28"/>
          <w:szCs w:val="28"/>
          <w:lang w:val="en-US"/>
        </w:rPr>
      </w:pPr>
    </w:p>
    <w:p w:rsidR="00CA28CB" w:rsidRDefault="00CA28CB" w:rsidP="00CA28CB">
      <w:pPr>
        <w:tabs>
          <w:tab w:val="left" w:pos="2190"/>
        </w:tabs>
        <w:rPr>
          <w:rFonts w:ascii="Arial" w:hAnsi="Arial" w:cs="Arial"/>
          <w:sz w:val="28"/>
          <w:szCs w:val="28"/>
          <w:lang w:val="en-US"/>
        </w:rPr>
      </w:pPr>
    </w:p>
    <w:p w:rsidR="00CA28CB" w:rsidRDefault="00CA28CB" w:rsidP="00CA28CB">
      <w:pPr>
        <w:rPr>
          <w:rFonts w:ascii="Arial" w:hAnsi="Arial" w:cs="Arial"/>
          <w:sz w:val="28"/>
          <w:szCs w:val="28"/>
          <w:lang w:val="en-US"/>
        </w:rPr>
      </w:pPr>
    </w:p>
    <w:p w:rsidR="00CA28CB" w:rsidRPr="00917B8D" w:rsidRDefault="00CA28CB" w:rsidP="00CA28CB">
      <w:pPr>
        <w:rPr>
          <w:rFonts w:ascii="Arial" w:hAnsi="Arial" w:cs="Arial"/>
          <w:sz w:val="28"/>
          <w:szCs w:val="28"/>
          <w:lang w:val="en-US"/>
        </w:rPr>
        <w:sectPr w:rsidR="00CA28CB" w:rsidRPr="00917B8D" w:rsidSect="0041579F">
          <w:footerReference w:type="first" r:id="rId14"/>
          <w:pgSz w:w="11906" w:h="16838"/>
          <w:pgMar w:top="1134" w:right="1134" w:bottom="1134" w:left="1134" w:header="454" w:footer="454" w:gutter="0"/>
          <w:cols w:space="708"/>
          <w:titlePg/>
          <w:docGrid w:linePitch="360"/>
        </w:sectPr>
      </w:pPr>
    </w:p>
    <w:p w:rsidR="00CA28CB" w:rsidRPr="00B54D92" w:rsidRDefault="00CA28CB" w:rsidP="00CA28CB">
      <w:pPr>
        <w:widowControl w:val="0"/>
        <w:pBdr>
          <w:bottom w:val="single" w:sz="12" w:space="1" w:color="000000"/>
        </w:pBdr>
        <w:ind w:firstLine="709"/>
        <w:rPr>
          <w:rFonts w:ascii="Arial" w:hAnsi="Arial" w:cs="Arial"/>
          <w:sz w:val="28"/>
          <w:szCs w:val="28"/>
          <w:lang w:val="en-US"/>
        </w:rPr>
      </w:pPr>
      <w:bookmarkStart w:id="32" w:name="Раздел_10"/>
    </w:p>
    <w:bookmarkEnd w:id="32"/>
    <w:p w:rsidR="00CA28CB" w:rsidRPr="00B54D92" w:rsidRDefault="00CA28CB" w:rsidP="00CA28CB">
      <w:pPr>
        <w:rPr>
          <w:rFonts w:ascii="Arial" w:hAnsi="Arial" w:cs="Arial"/>
          <w:sz w:val="24"/>
          <w:szCs w:val="24"/>
        </w:rPr>
      </w:pPr>
      <w:r w:rsidRPr="00B54D92">
        <w:rPr>
          <w:rFonts w:ascii="Arial" w:hAnsi="Arial" w:cs="Arial"/>
          <w:sz w:val="24"/>
          <w:szCs w:val="24"/>
        </w:rPr>
        <w:t>УДК</w:t>
      </w:r>
      <w:r w:rsidRPr="00B54D92">
        <w:rPr>
          <w:rFonts w:ascii="Arial" w:hAnsi="Arial" w:cs="Arial"/>
        </w:rPr>
        <w:t xml:space="preserve"> </w:t>
      </w:r>
      <w:r w:rsidRPr="00B54D92">
        <w:rPr>
          <w:rFonts w:ascii="Arial" w:hAnsi="Arial" w:cs="Arial"/>
          <w:sz w:val="24"/>
          <w:szCs w:val="24"/>
        </w:rPr>
        <w:t>621.311</w:t>
      </w:r>
      <w:r w:rsidRPr="00B54D92">
        <w:rPr>
          <w:rFonts w:ascii="Arial" w:hAnsi="Arial" w:cs="Arial"/>
          <w:sz w:val="24"/>
          <w:szCs w:val="24"/>
        </w:rPr>
        <w:tab/>
      </w:r>
      <w:r w:rsidRPr="00B54D92">
        <w:rPr>
          <w:rFonts w:ascii="Arial" w:hAnsi="Arial" w:cs="Arial"/>
          <w:sz w:val="24"/>
          <w:szCs w:val="24"/>
        </w:rPr>
        <w:tab/>
      </w:r>
      <w:r w:rsidRPr="00B54D92">
        <w:rPr>
          <w:rFonts w:ascii="Arial" w:hAnsi="Arial" w:cs="Arial"/>
          <w:sz w:val="24"/>
          <w:szCs w:val="24"/>
        </w:rPr>
        <w:tab/>
      </w:r>
      <w:r w:rsidRPr="00B54D92">
        <w:rPr>
          <w:rFonts w:ascii="Arial" w:hAnsi="Arial" w:cs="Arial"/>
          <w:sz w:val="24"/>
          <w:szCs w:val="24"/>
        </w:rPr>
        <w:tab/>
      </w:r>
      <w:r w:rsidRPr="00B54D92">
        <w:rPr>
          <w:rFonts w:ascii="Arial" w:hAnsi="Arial" w:cs="Arial"/>
          <w:sz w:val="24"/>
          <w:szCs w:val="24"/>
        </w:rPr>
        <w:tab/>
      </w:r>
      <w:r w:rsidRPr="00B54D92">
        <w:rPr>
          <w:rFonts w:ascii="Arial" w:hAnsi="Arial" w:cs="Arial"/>
          <w:sz w:val="24"/>
          <w:szCs w:val="24"/>
        </w:rPr>
        <w:tab/>
      </w:r>
      <w:r w:rsidRPr="00B54D92">
        <w:rPr>
          <w:rFonts w:ascii="Arial" w:hAnsi="Arial" w:cs="Arial"/>
          <w:sz w:val="24"/>
          <w:szCs w:val="24"/>
        </w:rPr>
        <w:tab/>
      </w:r>
      <w:r>
        <w:rPr>
          <w:rFonts w:ascii="Arial" w:hAnsi="Arial" w:cs="Arial"/>
          <w:sz w:val="24"/>
          <w:szCs w:val="24"/>
        </w:rPr>
        <w:tab/>
      </w:r>
      <w:r>
        <w:rPr>
          <w:rFonts w:ascii="Arial" w:hAnsi="Arial" w:cs="Arial"/>
          <w:sz w:val="24"/>
          <w:szCs w:val="24"/>
        </w:rPr>
        <w:tab/>
      </w:r>
      <w:r w:rsidRPr="00B54D92">
        <w:rPr>
          <w:rFonts w:ascii="Arial" w:hAnsi="Arial" w:cs="Arial"/>
          <w:sz w:val="24"/>
          <w:szCs w:val="24"/>
        </w:rPr>
        <w:tab/>
        <w:t>ОКС 27.010</w:t>
      </w:r>
      <w:r>
        <w:rPr>
          <w:rFonts w:ascii="Arial" w:hAnsi="Arial" w:cs="Arial"/>
          <w:sz w:val="24"/>
          <w:szCs w:val="24"/>
        </w:rPr>
        <w:t>-10</w:t>
      </w:r>
    </w:p>
    <w:p w:rsidR="00CA28CB" w:rsidRPr="00B54D92" w:rsidRDefault="00CA28CB" w:rsidP="00CA28CB">
      <w:pPr>
        <w:pBdr>
          <w:bottom w:val="single" w:sz="12" w:space="1" w:color="000000"/>
        </w:pBdr>
        <w:jc w:val="both"/>
        <w:rPr>
          <w:rFonts w:ascii="Arial" w:hAnsi="Arial" w:cs="Arial"/>
          <w:sz w:val="24"/>
        </w:rPr>
      </w:pPr>
      <w:r w:rsidRPr="00B54D92">
        <w:rPr>
          <w:rFonts w:ascii="Arial" w:hAnsi="Arial" w:cs="Arial"/>
          <w:sz w:val="24"/>
        </w:rPr>
        <w:t>Ключевые слова: информационная модель электроэнергетики, профиль информационной модели для задач расчета установившегося режима и расчета токов короткого замыкания, классы, атрибуты, ассоциации</w:t>
      </w:r>
    </w:p>
    <w:p w:rsidR="00CA28CB" w:rsidRPr="00B54D92" w:rsidRDefault="00CA28CB" w:rsidP="00CA28CB">
      <w:pPr>
        <w:rPr>
          <w:rFonts w:ascii="Arial" w:hAnsi="Arial" w:cs="Arial"/>
          <w:sz w:val="24"/>
          <w:szCs w:val="24"/>
        </w:rPr>
      </w:pPr>
    </w:p>
    <w:p w:rsidR="00CA28CB" w:rsidRPr="00B54D92" w:rsidRDefault="00CA28CB" w:rsidP="00CA28CB">
      <w:pPr>
        <w:rPr>
          <w:rFonts w:ascii="Arial" w:hAnsi="Arial" w:cs="Arial"/>
          <w:sz w:val="24"/>
          <w:szCs w:val="24"/>
        </w:rPr>
      </w:pPr>
    </w:p>
    <w:tbl>
      <w:tblPr>
        <w:tblW w:w="5000" w:type="pct"/>
        <w:tblLook w:val="04A0" w:firstRow="1" w:lastRow="0" w:firstColumn="1" w:lastColumn="0" w:noHBand="0" w:noVBand="1"/>
      </w:tblPr>
      <w:tblGrid>
        <w:gridCol w:w="1697"/>
        <w:gridCol w:w="3306"/>
        <w:gridCol w:w="272"/>
        <w:gridCol w:w="1833"/>
        <w:gridCol w:w="273"/>
        <w:gridCol w:w="2257"/>
      </w:tblGrid>
      <w:tr w:rsidR="00CA28CB" w:rsidRPr="00D42ECA" w:rsidTr="00DA1527">
        <w:tc>
          <w:tcPr>
            <w:tcW w:w="3677" w:type="pct"/>
            <w:gridSpan w:val="4"/>
            <w:shd w:val="clear" w:color="auto" w:fill="auto"/>
          </w:tcPr>
          <w:p w:rsidR="00CA28CB" w:rsidRPr="00B54D92" w:rsidRDefault="00CA28CB" w:rsidP="00DA1527">
            <w:pPr>
              <w:widowControl w:val="0"/>
              <w:jc w:val="both"/>
              <w:rPr>
                <w:rFonts w:ascii="Arial" w:hAnsi="Arial" w:cs="Arial"/>
                <w:sz w:val="24"/>
                <w:szCs w:val="24"/>
              </w:rPr>
            </w:pPr>
            <w:r w:rsidRPr="00B54D92">
              <w:rPr>
                <w:rFonts w:ascii="Arial" w:hAnsi="Arial" w:cs="Arial"/>
                <w:sz w:val="24"/>
                <w:szCs w:val="24"/>
              </w:rPr>
              <w:t>Руководители организации-разработчика</w:t>
            </w:r>
          </w:p>
        </w:tc>
        <w:tc>
          <w:tcPr>
            <w:tcW w:w="147" w:type="pct"/>
            <w:shd w:val="clear" w:color="auto" w:fill="auto"/>
          </w:tcPr>
          <w:p w:rsidR="00CA28CB" w:rsidRPr="00B54D92" w:rsidRDefault="00CA28CB" w:rsidP="00DA1527">
            <w:pPr>
              <w:widowControl w:val="0"/>
              <w:jc w:val="both"/>
              <w:rPr>
                <w:rFonts w:ascii="Arial" w:hAnsi="Arial" w:cs="Arial"/>
                <w:sz w:val="24"/>
                <w:szCs w:val="24"/>
              </w:rPr>
            </w:pPr>
          </w:p>
        </w:tc>
        <w:tc>
          <w:tcPr>
            <w:tcW w:w="1176" w:type="pct"/>
            <w:shd w:val="clear" w:color="auto" w:fill="auto"/>
          </w:tcPr>
          <w:p w:rsidR="00CA28CB" w:rsidRPr="00B54D92" w:rsidRDefault="00CA28CB" w:rsidP="00DA1527">
            <w:pPr>
              <w:widowControl w:val="0"/>
              <w:jc w:val="center"/>
              <w:rPr>
                <w:rFonts w:ascii="Arial" w:hAnsi="Arial" w:cs="Arial"/>
                <w:sz w:val="24"/>
                <w:szCs w:val="24"/>
              </w:rPr>
            </w:pPr>
          </w:p>
        </w:tc>
      </w:tr>
      <w:tr w:rsidR="00CA28CB" w:rsidRPr="00D42ECA" w:rsidTr="00DA1527">
        <w:tc>
          <w:tcPr>
            <w:tcW w:w="5000" w:type="pct"/>
            <w:gridSpan w:val="6"/>
            <w:tcBorders>
              <w:bottom w:val="single" w:sz="12" w:space="0" w:color="auto"/>
            </w:tcBorders>
            <w:shd w:val="clear" w:color="auto" w:fill="auto"/>
          </w:tcPr>
          <w:p w:rsidR="00CA28CB" w:rsidRPr="00B54D92" w:rsidRDefault="00CA28CB" w:rsidP="00DA1527">
            <w:pPr>
              <w:widowControl w:val="0"/>
              <w:jc w:val="center"/>
              <w:rPr>
                <w:rFonts w:ascii="Arial" w:hAnsi="Arial" w:cs="Arial"/>
                <w:sz w:val="24"/>
                <w:szCs w:val="24"/>
              </w:rPr>
            </w:pPr>
            <w:r w:rsidRPr="00B54D92">
              <w:rPr>
                <w:rFonts w:ascii="Arial" w:hAnsi="Arial" w:cs="Arial"/>
                <w:sz w:val="24"/>
                <w:szCs w:val="24"/>
              </w:rPr>
              <w:t>Акционерное общество «Системный оператор Единой энергетической системы»</w:t>
            </w:r>
          </w:p>
        </w:tc>
      </w:tr>
      <w:tr w:rsidR="00CA28CB" w:rsidRPr="00D42ECA" w:rsidTr="00DA1527">
        <w:tc>
          <w:tcPr>
            <w:tcW w:w="5000" w:type="pct"/>
            <w:gridSpan w:val="6"/>
            <w:tcBorders>
              <w:top w:val="single" w:sz="12" w:space="0" w:color="auto"/>
            </w:tcBorders>
            <w:shd w:val="clear" w:color="auto" w:fill="auto"/>
          </w:tcPr>
          <w:p w:rsidR="00CA28CB" w:rsidRPr="00B54D92" w:rsidRDefault="00CA28CB" w:rsidP="00DA1527">
            <w:pPr>
              <w:widowControl w:val="0"/>
              <w:jc w:val="center"/>
              <w:rPr>
                <w:rFonts w:ascii="Arial" w:hAnsi="Arial" w:cs="Arial"/>
                <w:sz w:val="24"/>
                <w:szCs w:val="24"/>
              </w:rPr>
            </w:pPr>
            <w:r w:rsidRPr="00B54D92">
              <w:rPr>
                <w:rFonts w:ascii="Arial" w:hAnsi="Arial" w:cs="Arial"/>
                <w:sz w:val="24"/>
                <w:szCs w:val="24"/>
              </w:rPr>
              <w:t>наименование организации</w:t>
            </w:r>
          </w:p>
        </w:tc>
      </w:tr>
      <w:tr w:rsidR="00CA28CB" w:rsidRPr="00D42ECA" w:rsidTr="00DA1527">
        <w:tc>
          <w:tcPr>
            <w:tcW w:w="853" w:type="pct"/>
            <w:shd w:val="clear" w:color="auto" w:fill="auto"/>
          </w:tcPr>
          <w:p w:rsidR="00CA28CB" w:rsidRPr="00B54D92" w:rsidRDefault="00CA28CB" w:rsidP="00DA1527">
            <w:pPr>
              <w:widowControl w:val="0"/>
              <w:jc w:val="both"/>
              <w:rPr>
                <w:rFonts w:ascii="Arial" w:hAnsi="Arial" w:cs="Arial"/>
                <w:sz w:val="24"/>
                <w:szCs w:val="24"/>
              </w:rPr>
            </w:pPr>
          </w:p>
        </w:tc>
        <w:tc>
          <w:tcPr>
            <w:tcW w:w="1721" w:type="pct"/>
            <w:shd w:val="clear" w:color="auto" w:fill="auto"/>
          </w:tcPr>
          <w:p w:rsidR="00CA28CB" w:rsidRPr="00B54D92" w:rsidRDefault="00CA28CB" w:rsidP="00DA1527">
            <w:pPr>
              <w:widowControl w:val="0"/>
              <w:jc w:val="both"/>
              <w:rPr>
                <w:rFonts w:ascii="Arial" w:hAnsi="Arial" w:cs="Arial"/>
                <w:sz w:val="24"/>
                <w:szCs w:val="24"/>
              </w:rPr>
            </w:pPr>
          </w:p>
        </w:tc>
        <w:tc>
          <w:tcPr>
            <w:tcW w:w="147" w:type="pct"/>
            <w:shd w:val="clear" w:color="auto" w:fill="auto"/>
          </w:tcPr>
          <w:p w:rsidR="00CA28CB" w:rsidRPr="00B54D92" w:rsidRDefault="00CA28CB" w:rsidP="00DA1527">
            <w:pPr>
              <w:widowControl w:val="0"/>
              <w:jc w:val="both"/>
              <w:rPr>
                <w:rFonts w:ascii="Arial" w:hAnsi="Arial" w:cs="Arial"/>
                <w:sz w:val="24"/>
                <w:szCs w:val="24"/>
              </w:rPr>
            </w:pPr>
          </w:p>
        </w:tc>
        <w:tc>
          <w:tcPr>
            <w:tcW w:w="956" w:type="pct"/>
            <w:shd w:val="clear" w:color="auto" w:fill="auto"/>
          </w:tcPr>
          <w:p w:rsidR="00CA28CB" w:rsidRPr="00B54D92" w:rsidRDefault="00CA28CB" w:rsidP="00DA1527">
            <w:pPr>
              <w:widowControl w:val="0"/>
              <w:jc w:val="both"/>
              <w:rPr>
                <w:rFonts w:ascii="Arial" w:hAnsi="Arial" w:cs="Arial"/>
                <w:sz w:val="24"/>
                <w:szCs w:val="24"/>
              </w:rPr>
            </w:pPr>
          </w:p>
        </w:tc>
        <w:tc>
          <w:tcPr>
            <w:tcW w:w="147" w:type="pct"/>
            <w:shd w:val="clear" w:color="auto" w:fill="auto"/>
          </w:tcPr>
          <w:p w:rsidR="00CA28CB" w:rsidRPr="00B54D92" w:rsidRDefault="00CA28CB" w:rsidP="00DA1527">
            <w:pPr>
              <w:widowControl w:val="0"/>
              <w:jc w:val="both"/>
              <w:rPr>
                <w:rFonts w:ascii="Arial" w:hAnsi="Arial" w:cs="Arial"/>
                <w:sz w:val="24"/>
                <w:szCs w:val="24"/>
              </w:rPr>
            </w:pPr>
          </w:p>
        </w:tc>
        <w:tc>
          <w:tcPr>
            <w:tcW w:w="1176" w:type="pct"/>
            <w:shd w:val="clear" w:color="auto" w:fill="auto"/>
          </w:tcPr>
          <w:p w:rsidR="00CA28CB" w:rsidRPr="00B54D92" w:rsidRDefault="00CA28CB" w:rsidP="00DA1527">
            <w:pPr>
              <w:widowControl w:val="0"/>
              <w:jc w:val="center"/>
              <w:rPr>
                <w:rFonts w:ascii="Arial" w:hAnsi="Arial" w:cs="Arial"/>
                <w:sz w:val="24"/>
                <w:szCs w:val="24"/>
              </w:rPr>
            </w:pPr>
          </w:p>
        </w:tc>
      </w:tr>
      <w:tr w:rsidR="00CA28CB" w:rsidRPr="00D42ECA" w:rsidTr="00DA1527">
        <w:tc>
          <w:tcPr>
            <w:tcW w:w="2574" w:type="pct"/>
            <w:gridSpan w:val="2"/>
            <w:shd w:val="clear" w:color="auto" w:fill="auto"/>
          </w:tcPr>
          <w:p w:rsidR="00CA28CB" w:rsidRPr="00B54D92" w:rsidRDefault="00CA28CB" w:rsidP="00DA1527">
            <w:pPr>
              <w:widowControl w:val="0"/>
              <w:rPr>
                <w:rFonts w:ascii="Arial" w:hAnsi="Arial" w:cs="Arial"/>
                <w:sz w:val="24"/>
                <w:szCs w:val="24"/>
              </w:rPr>
            </w:pPr>
          </w:p>
          <w:p w:rsidR="00CA28CB" w:rsidRPr="00B54D92" w:rsidRDefault="00CA28CB" w:rsidP="00DA1527">
            <w:pPr>
              <w:widowControl w:val="0"/>
              <w:rPr>
                <w:rFonts w:ascii="Arial" w:hAnsi="Arial" w:cs="Arial"/>
                <w:sz w:val="24"/>
                <w:szCs w:val="24"/>
              </w:rPr>
            </w:pPr>
            <w:r w:rsidRPr="00B54D92">
              <w:rPr>
                <w:rFonts w:ascii="Arial" w:hAnsi="Arial" w:cs="Arial"/>
                <w:sz w:val="24"/>
                <w:szCs w:val="24"/>
              </w:rPr>
              <w:t>Руководители разработки</w:t>
            </w:r>
          </w:p>
        </w:tc>
        <w:tc>
          <w:tcPr>
            <w:tcW w:w="147" w:type="pct"/>
            <w:shd w:val="clear" w:color="auto" w:fill="auto"/>
          </w:tcPr>
          <w:p w:rsidR="00CA28CB" w:rsidRPr="00B54D92" w:rsidRDefault="00CA28CB" w:rsidP="00DA1527">
            <w:pPr>
              <w:widowControl w:val="0"/>
              <w:jc w:val="both"/>
              <w:rPr>
                <w:rFonts w:ascii="Arial" w:hAnsi="Arial" w:cs="Arial"/>
                <w:sz w:val="24"/>
                <w:szCs w:val="24"/>
              </w:rPr>
            </w:pPr>
          </w:p>
        </w:tc>
        <w:tc>
          <w:tcPr>
            <w:tcW w:w="956" w:type="pct"/>
            <w:shd w:val="clear" w:color="auto" w:fill="auto"/>
          </w:tcPr>
          <w:p w:rsidR="00CA28CB" w:rsidRPr="00B54D92" w:rsidRDefault="00CA28CB" w:rsidP="00DA1527">
            <w:pPr>
              <w:widowControl w:val="0"/>
              <w:jc w:val="both"/>
              <w:rPr>
                <w:rFonts w:ascii="Arial" w:hAnsi="Arial" w:cs="Arial"/>
                <w:sz w:val="24"/>
                <w:szCs w:val="24"/>
              </w:rPr>
            </w:pPr>
          </w:p>
        </w:tc>
        <w:tc>
          <w:tcPr>
            <w:tcW w:w="147" w:type="pct"/>
            <w:shd w:val="clear" w:color="auto" w:fill="auto"/>
          </w:tcPr>
          <w:p w:rsidR="00CA28CB" w:rsidRPr="00B54D92" w:rsidRDefault="00CA28CB" w:rsidP="00DA1527">
            <w:pPr>
              <w:widowControl w:val="0"/>
              <w:jc w:val="both"/>
              <w:rPr>
                <w:rFonts w:ascii="Arial" w:hAnsi="Arial" w:cs="Arial"/>
                <w:sz w:val="24"/>
                <w:szCs w:val="24"/>
              </w:rPr>
            </w:pPr>
          </w:p>
        </w:tc>
        <w:tc>
          <w:tcPr>
            <w:tcW w:w="1176" w:type="pct"/>
            <w:shd w:val="clear" w:color="auto" w:fill="auto"/>
          </w:tcPr>
          <w:p w:rsidR="00CA28CB" w:rsidRPr="00B54D92" w:rsidRDefault="00CA28CB" w:rsidP="00DA1527">
            <w:pPr>
              <w:widowControl w:val="0"/>
              <w:jc w:val="center"/>
              <w:rPr>
                <w:rFonts w:ascii="Arial" w:hAnsi="Arial" w:cs="Arial"/>
                <w:sz w:val="24"/>
                <w:szCs w:val="24"/>
              </w:rPr>
            </w:pPr>
          </w:p>
        </w:tc>
      </w:tr>
      <w:tr w:rsidR="00CA28CB" w:rsidRPr="00D42ECA" w:rsidTr="00DA1527">
        <w:tc>
          <w:tcPr>
            <w:tcW w:w="853" w:type="pct"/>
            <w:shd w:val="clear" w:color="auto" w:fill="auto"/>
          </w:tcPr>
          <w:p w:rsidR="00CA28CB" w:rsidRPr="00B54D92" w:rsidRDefault="00CA28CB" w:rsidP="00DA1527">
            <w:pPr>
              <w:widowControl w:val="0"/>
              <w:jc w:val="both"/>
              <w:rPr>
                <w:rFonts w:ascii="Arial" w:hAnsi="Arial" w:cs="Arial"/>
                <w:sz w:val="24"/>
                <w:szCs w:val="24"/>
              </w:rPr>
            </w:pPr>
          </w:p>
        </w:tc>
        <w:tc>
          <w:tcPr>
            <w:tcW w:w="1721" w:type="pct"/>
            <w:shd w:val="clear" w:color="auto" w:fill="auto"/>
          </w:tcPr>
          <w:p w:rsidR="00CA28CB" w:rsidRPr="00B54D92" w:rsidRDefault="00CA28CB" w:rsidP="00DA1527">
            <w:pPr>
              <w:widowControl w:val="0"/>
              <w:jc w:val="both"/>
              <w:rPr>
                <w:rFonts w:ascii="Arial" w:hAnsi="Arial" w:cs="Arial"/>
                <w:sz w:val="24"/>
                <w:szCs w:val="24"/>
              </w:rPr>
            </w:pPr>
          </w:p>
        </w:tc>
        <w:tc>
          <w:tcPr>
            <w:tcW w:w="147" w:type="pct"/>
            <w:shd w:val="clear" w:color="auto" w:fill="auto"/>
          </w:tcPr>
          <w:p w:rsidR="00CA28CB" w:rsidRPr="00B54D92" w:rsidRDefault="00CA28CB" w:rsidP="00DA1527">
            <w:pPr>
              <w:widowControl w:val="0"/>
              <w:jc w:val="both"/>
              <w:rPr>
                <w:rFonts w:ascii="Arial" w:hAnsi="Arial" w:cs="Arial"/>
                <w:sz w:val="24"/>
                <w:szCs w:val="24"/>
              </w:rPr>
            </w:pPr>
          </w:p>
        </w:tc>
        <w:tc>
          <w:tcPr>
            <w:tcW w:w="956" w:type="pct"/>
            <w:shd w:val="clear" w:color="auto" w:fill="auto"/>
          </w:tcPr>
          <w:p w:rsidR="00CA28CB" w:rsidRPr="00B54D92" w:rsidRDefault="00CA28CB" w:rsidP="00DA1527">
            <w:pPr>
              <w:widowControl w:val="0"/>
              <w:jc w:val="both"/>
              <w:rPr>
                <w:rFonts w:ascii="Arial" w:hAnsi="Arial" w:cs="Arial"/>
                <w:sz w:val="24"/>
                <w:szCs w:val="24"/>
              </w:rPr>
            </w:pPr>
          </w:p>
        </w:tc>
        <w:tc>
          <w:tcPr>
            <w:tcW w:w="147" w:type="pct"/>
            <w:shd w:val="clear" w:color="auto" w:fill="auto"/>
          </w:tcPr>
          <w:p w:rsidR="00CA28CB" w:rsidRPr="00B54D92" w:rsidRDefault="00CA28CB" w:rsidP="00DA1527">
            <w:pPr>
              <w:widowControl w:val="0"/>
              <w:jc w:val="both"/>
              <w:rPr>
                <w:rFonts w:ascii="Arial" w:hAnsi="Arial" w:cs="Arial"/>
                <w:sz w:val="24"/>
                <w:szCs w:val="24"/>
              </w:rPr>
            </w:pPr>
          </w:p>
        </w:tc>
        <w:tc>
          <w:tcPr>
            <w:tcW w:w="1176" w:type="pct"/>
            <w:shd w:val="clear" w:color="auto" w:fill="auto"/>
          </w:tcPr>
          <w:p w:rsidR="00CA28CB" w:rsidRPr="00B54D92" w:rsidRDefault="00CA28CB" w:rsidP="00DA1527">
            <w:pPr>
              <w:widowControl w:val="0"/>
              <w:jc w:val="center"/>
              <w:rPr>
                <w:rFonts w:ascii="Arial" w:hAnsi="Arial" w:cs="Arial"/>
                <w:sz w:val="24"/>
                <w:szCs w:val="24"/>
              </w:rPr>
            </w:pPr>
          </w:p>
        </w:tc>
      </w:tr>
      <w:tr w:rsidR="00CA28CB" w:rsidRPr="00D42ECA" w:rsidTr="00DA1527">
        <w:tc>
          <w:tcPr>
            <w:tcW w:w="853" w:type="pct"/>
            <w:shd w:val="clear" w:color="auto" w:fill="auto"/>
          </w:tcPr>
          <w:p w:rsidR="00CA28CB" w:rsidRPr="00B54D92" w:rsidRDefault="00CA28CB" w:rsidP="00DA1527">
            <w:pPr>
              <w:widowControl w:val="0"/>
              <w:jc w:val="both"/>
              <w:rPr>
                <w:rFonts w:ascii="Arial" w:hAnsi="Arial" w:cs="Arial"/>
                <w:sz w:val="24"/>
                <w:szCs w:val="24"/>
              </w:rPr>
            </w:pPr>
          </w:p>
        </w:tc>
        <w:tc>
          <w:tcPr>
            <w:tcW w:w="1721" w:type="pct"/>
            <w:tcBorders>
              <w:bottom w:val="single" w:sz="12" w:space="0" w:color="auto"/>
            </w:tcBorders>
            <w:shd w:val="clear" w:color="auto" w:fill="auto"/>
          </w:tcPr>
          <w:p w:rsidR="00CA28CB" w:rsidRPr="00B54D92" w:rsidRDefault="00CA28CB" w:rsidP="00DA1527">
            <w:pPr>
              <w:widowControl w:val="0"/>
              <w:jc w:val="center"/>
              <w:rPr>
                <w:rFonts w:ascii="Arial" w:hAnsi="Arial" w:cs="Arial"/>
                <w:sz w:val="24"/>
                <w:szCs w:val="24"/>
              </w:rPr>
            </w:pPr>
            <w:r w:rsidRPr="00B54D92">
              <w:rPr>
                <w:rFonts w:ascii="Arial" w:hAnsi="Arial" w:cs="Arial"/>
                <w:sz w:val="24"/>
                <w:szCs w:val="24"/>
              </w:rPr>
              <w:t>Директор по автоматизированным системам диспетчерского управления</w:t>
            </w:r>
          </w:p>
        </w:tc>
        <w:tc>
          <w:tcPr>
            <w:tcW w:w="147" w:type="pct"/>
            <w:shd w:val="clear" w:color="auto" w:fill="auto"/>
          </w:tcPr>
          <w:p w:rsidR="00CA28CB" w:rsidRPr="00B54D92" w:rsidRDefault="00CA28CB" w:rsidP="00DA1527">
            <w:pPr>
              <w:widowControl w:val="0"/>
              <w:jc w:val="both"/>
              <w:rPr>
                <w:rFonts w:ascii="Arial" w:hAnsi="Arial" w:cs="Arial"/>
                <w:sz w:val="24"/>
                <w:szCs w:val="24"/>
              </w:rPr>
            </w:pPr>
          </w:p>
        </w:tc>
        <w:tc>
          <w:tcPr>
            <w:tcW w:w="956" w:type="pct"/>
            <w:tcBorders>
              <w:bottom w:val="single" w:sz="12" w:space="0" w:color="auto"/>
            </w:tcBorders>
            <w:shd w:val="clear" w:color="auto" w:fill="auto"/>
          </w:tcPr>
          <w:p w:rsidR="00CA28CB" w:rsidRPr="00B54D92" w:rsidRDefault="00CA28CB" w:rsidP="00DA1527">
            <w:pPr>
              <w:widowControl w:val="0"/>
              <w:jc w:val="both"/>
              <w:rPr>
                <w:rFonts w:ascii="Arial" w:hAnsi="Arial" w:cs="Arial"/>
                <w:sz w:val="24"/>
                <w:szCs w:val="24"/>
              </w:rPr>
            </w:pPr>
          </w:p>
        </w:tc>
        <w:tc>
          <w:tcPr>
            <w:tcW w:w="147" w:type="pct"/>
            <w:shd w:val="clear" w:color="auto" w:fill="auto"/>
          </w:tcPr>
          <w:p w:rsidR="00CA28CB" w:rsidRPr="00B54D92" w:rsidRDefault="00CA28CB" w:rsidP="00DA1527">
            <w:pPr>
              <w:widowControl w:val="0"/>
              <w:jc w:val="both"/>
              <w:rPr>
                <w:rFonts w:ascii="Arial" w:hAnsi="Arial" w:cs="Arial"/>
                <w:sz w:val="24"/>
                <w:szCs w:val="24"/>
              </w:rPr>
            </w:pPr>
          </w:p>
        </w:tc>
        <w:tc>
          <w:tcPr>
            <w:tcW w:w="1176" w:type="pct"/>
            <w:tcBorders>
              <w:bottom w:val="single" w:sz="12" w:space="0" w:color="auto"/>
            </w:tcBorders>
            <w:shd w:val="clear" w:color="auto" w:fill="auto"/>
            <w:vAlign w:val="bottom"/>
          </w:tcPr>
          <w:p w:rsidR="00CA28CB" w:rsidRPr="00B54D92" w:rsidRDefault="00CA28CB" w:rsidP="00DA1527">
            <w:pPr>
              <w:widowControl w:val="0"/>
              <w:jc w:val="center"/>
              <w:rPr>
                <w:rFonts w:ascii="Arial" w:hAnsi="Arial" w:cs="Arial"/>
                <w:sz w:val="24"/>
                <w:szCs w:val="24"/>
              </w:rPr>
            </w:pPr>
            <w:r w:rsidRPr="00B54D92">
              <w:rPr>
                <w:rFonts w:ascii="Arial" w:hAnsi="Arial" w:cs="Arial"/>
                <w:sz w:val="24"/>
                <w:szCs w:val="24"/>
              </w:rPr>
              <w:t>Р.А. Богомолов</w:t>
            </w:r>
          </w:p>
        </w:tc>
      </w:tr>
      <w:tr w:rsidR="00CA28CB" w:rsidRPr="00D42ECA" w:rsidTr="00DA1527">
        <w:tc>
          <w:tcPr>
            <w:tcW w:w="853" w:type="pct"/>
            <w:shd w:val="clear" w:color="auto" w:fill="auto"/>
          </w:tcPr>
          <w:p w:rsidR="00CA28CB" w:rsidRPr="00B54D92" w:rsidRDefault="00CA28CB" w:rsidP="00DA1527">
            <w:pPr>
              <w:widowControl w:val="0"/>
              <w:jc w:val="both"/>
              <w:rPr>
                <w:rFonts w:ascii="Arial" w:hAnsi="Arial" w:cs="Arial"/>
                <w:sz w:val="24"/>
                <w:szCs w:val="24"/>
              </w:rPr>
            </w:pPr>
          </w:p>
        </w:tc>
        <w:tc>
          <w:tcPr>
            <w:tcW w:w="1721" w:type="pct"/>
            <w:tcBorders>
              <w:top w:val="single" w:sz="12" w:space="0" w:color="auto"/>
            </w:tcBorders>
            <w:shd w:val="clear" w:color="auto" w:fill="auto"/>
          </w:tcPr>
          <w:p w:rsidR="00CA28CB" w:rsidRPr="00B54D92" w:rsidRDefault="00CA28CB" w:rsidP="00DA1527">
            <w:pPr>
              <w:widowControl w:val="0"/>
              <w:jc w:val="center"/>
              <w:rPr>
                <w:rFonts w:ascii="Arial" w:hAnsi="Arial" w:cs="Arial"/>
                <w:sz w:val="24"/>
                <w:szCs w:val="24"/>
              </w:rPr>
            </w:pPr>
            <w:r w:rsidRPr="00B54D92">
              <w:rPr>
                <w:rFonts w:ascii="Arial" w:hAnsi="Arial" w:cs="Arial"/>
                <w:sz w:val="24"/>
                <w:szCs w:val="24"/>
              </w:rPr>
              <w:t>должность</w:t>
            </w:r>
          </w:p>
        </w:tc>
        <w:tc>
          <w:tcPr>
            <w:tcW w:w="147" w:type="pct"/>
            <w:shd w:val="clear" w:color="auto" w:fill="auto"/>
          </w:tcPr>
          <w:p w:rsidR="00CA28CB" w:rsidRPr="00B54D92" w:rsidRDefault="00CA28CB" w:rsidP="00DA1527">
            <w:pPr>
              <w:widowControl w:val="0"/>
              <w:jc w:val="center"/>
              <w:rPr>
                <w:rFonts w:ascii="Arial" w:hAnsi="Arial" w:cs="Arial"/>
                <w:sz w:val="24"/>
                <w:szCs w:val="24"/>
              </w:rPr>
            </w:pPr>
          </w:p>
        </w:tc>
        <w:tc>
          <w:tcPr>
            <w:tcW w:w="956" w:type="pct"/>
            <w:tcBorders>
              <w:top w:val="single" w:sz="12" w:space="0" w:color="auto"/>
            </w:tcBorders>
            <w:shd w:val="clear" w:color="auto" w:fill="auto"/>
          </w:tcPr>
          <w:p w:rsidR="00CA28CB" w:rsidRPr="00B54D92" w:rsidRDefault="00CA28CB" w:rsidP="00DA1527">
            <w:pPr>
              <w:widowControl w:val="0"/>
              <w:jc w:val="center"/>
              <w:rPr>
                <w:rFonts w:ascii="Arial" w:hAnsi="Arial" w:cs="Arial"/>
                <w:sz w:val="24"/>
                <w:szCs w:val="24"/>
              </w:rPr>
            </w:pPr>
            <w:r w:rsidRPr="00B54D92">
              <w:rPr>
                <w:rFonts w:ascii="Arial" w:hAnsi="Arial" w:cs="Arial"/>
                <w:sz w:val="24"/>
                <w:szCs w:val="24"/>
              </w:rPr>
              <w:t>личная подпись</w:t>
            </w:r>
          </w:p>
        </w:tc>
        <w:tc>
          <w:tcPr>
            <w:tcW w:w="147" w:type="pct"/>
            <w:shd w:val="clear" w:color="auto" w:fill="auto"/>
          </w:tcPr>
          <w:p w:rsidR="00CA28CB" w:rsidRPr="00B54D92" w:rsidRDefault="00CA28CB" w:rsidP="00DA1527">
            <w:pPr>
              <w:widowControl w:val="0"/>
              <w:jc w:val="center"/>
              <w:rPr>
                <w:rFonts w:ascii="Arial" w:hAnsi="Arial" w:cs="Arial"/>
                <w:sz w:val="24"/>
                <w:szCs w:val="24"/>
              </w:rPr>
            </w:pPr>
          </w:p>
        </w:tc>
        <w:tc>
          <w:tcPr>
            <w:tcW w:w="1176" w:type="pct"/>
            <w:tcBorders>
              <w:top w:val="single" w:sz="12" w:space="0" w:color="auto"/>
            </w:tcBorders>
            <w:shd w:val="clear" w:color="auto" w:fill="auto"/>
          </w:tcPr>
          <w:p w:rsidR="00CA28CB" w:rsidRPr="00B54D92" w:rsidRDefault="00CA28CB" w:rsidP="00DA1527">
            <w:pPr>
              <w:widowControl w:val="0"/>
              <w:jc w:val="center"/>
              <w:rPr>
                <w:rFonts w:ascii="Arial" w:hAnsi="Arial" w:cs="Arial"/>
                <w:sz w:val="24"/>
                <w:szCs w:val="24"/>
              </w:rPr>
            </w:pPr>
            <w:r w:rsidRPr="00B54D92">
              <w:rPr>
                <w:rFonts w:ascii="Arial" w:hAnsi="Arial" w:cs="Arial"/>
                <w:sz w:val="24"/>
                <w:szCs w:val="24"/>
              </w:rPr>
              <w:t>инициалы, фамилия</w:t>
            </w:r>
          </w:p>
        </w:tc>
      </w:tr>
      <w:tr w:rsidR="00CA28CB" w:rsidRPr="00D42ECA" w:rsidTr="00DA1527">
        <w:tc>
          <w:tcPr>
            <w:tcW w:w="853" w:type="pct"/>
            <w:shd w:val="clear" w:color="auto" w:fill="auto"/>
          </w:tcPr>
          <w:p w:rsidR="00CA28CB" w:rsidRPr="00B54D92" w:rsidRDefault="00CA28CB" w:rsidP="00DA1527">
            <w:pPr>
              <w:widowControl w:val="0"/>
              <w:jc w:val="both"/>
              <w:rPr>
                <w:rFonts w:ascii="Arial" w:hAnsi="Arial" w:cs="Arial"/>
                <w:sz w:val="24"/>
                <w:szCs w:val="24"/>
              </w:rPr>
            </w:pPr>
          </w:p>
          <w:p w:rsidR="00CA28CB" w:rsidRPr="00B54D92" w:rsidRDefault="00CA28CB" w:rsidP="00DA1527">
            <w:pPr>
              <w:widowControl w:val="0"/>
              <w:jc w:val="both"/>
              <w:rPr>
                <w:rFonts w:ascii="Arial" w:hAnsi="Arial" w:cs="Arial"/>
                <w:sz w:val="24"/>
                <w:szCs w:val="24"/>
              </w:rPr>
            </w:pPr>
            <w:r w:rsidRPr="00B54D92">
              <w:rPr>
                <w:rFonts w:ascii="Arial" w:hAnsi="Arial" w:cs="Arial"/>
                <w:sz w:val="24"/>
                <w:szCs w:val="24"/>
              </w:rPr>
              <w:t>Исполнители</w:t>
            </w:r>
          </w:p>
        </w:tc>
        <w:tc>
          <w:tcPr>
            <w:tcW w:w="1721" w:type="pct"/>
            <w:shd w:val="clear" w:color="auto" w:fill="auto"/>
          </w:tcPr>
          <w:p w:rsidR="00CA28CB" w:rsidRPr="00B54D92" w:rsidRDefault="00CA28CB" w:rsidP="00DA1527">
            <w:pPr>
              <w:widowControl w:val="0"/>
              <w:jc w:val="both"/>
              <w:rPr>
                <w:rFonts w:ascii="Arial" w:hAnsi="Arial" w:cs="Arial"/>
                <w:sz w:val="24"/>
                <w:szCs w:val="24"/>
              </w:rPr>
            </w:pPr>
          </w:p>
        </w:tc>
        <w:tc>
          <w:tcPr>
            <w:tcW w:w="147" w:type="pct"/>
            <w:shd w:val="clear" w:color="auto" w:fill="auto"/>
          </w:tcPr>
          <w:p w:rsidR="00CA28CB" w:rsidRPr="00B54D92" w:rsidRDefault="00CA28CB" w:rsidP="00DA1527">
            <w:pPr>
              <w:widowControl w:val="0"/>
              <w:jc w:val="both"/>
              <w:rPr>
                <w:rFonts w:ascii="Arial" w:hAnsi="Arial" w:cs="Arial"/>
                <w:sz w:val="24"/>
                <w:szCs w:val="24"/>
              </w:rPr>
            </w:pPr>
          </w:p>
        </w:tc>
        <w:tc>
          <w:tcPr>
            <w:tcW w:w="956" w:type="pct"/>
            <w:shd w:val="clear" w:color="auto" w:fill="auto"/>
          </w:tcPr>
          <w:p w:rsidR="00CA28CB" w:rsidRPr="00B54D92" w:rsidRDefault="00CA28CB" w:rsidP="00DA1527">
            <w:pPr>
              <w:widowControl w:val="0"/>
              <w:jc w:val="both"/>
              <w:rPr>
                <w:rFonts w:ascii="Arial" w:hAnsi="Arial" w:cs="Arial"/>
                <w:sz w:val="24"/>
                <w:szCs w:val="24"/>
              </w:rPr>
            </w:pPr>
          </w:p>
        </w:tc>
        <w:tc>
          <w:tcPr>
            <w:tcW w:w="147" w:type="pct"/>
            <w:shd w:val="clear" w:color="auto" w:fill="auto"/>
          </w:tcPr>
          <w:p w:rsidR="00CA28CB" w:rsidRPr="00B54D92" w:rsidRDefault="00CA28CB" w:rsidP="00DA1527">
            <w:pPr>
              <w:widowControl w:val="0"/>
              <w:jc w:val="center"/>
              <w:rPr>
                <w:rFonts w:ascii="Arial" w:hAnsi="Arial" w:cs="Arial"/>
                <w:sz w:val="24"/>
                <w:szCs w:val="24"/>
              </w:rPr>
            </w:pPr>
          </w:p>
        </w:tc>
        <w:tc>
          <w:tcPr>
            <w:tcW w:w="1176" w:type="pct"/>
            <w:shd w:val="clear" w:color="auto" w:fill="auto"/>
          </w:tcPr>
          <w:p w:rsidR="00CA28CB" w:rsidRPr="00B54D92" w:rsidRDefault="00CA28CB" w:rsidP="00DA1527">
            <w:pPr>
              <w:widowControl w:val="0"/>
              <w:jc w:val="both"/>
              <w:rPr>
                <w:rFonts w:ascii="Arial" w:hAnsi="Arial" w:cs="Arial"/>
                <w:sz w:val="24"/>
                <w:szCs w:val="24"/>
              </w:rPr>
            </w:pPr>
          </w:p>
        </w:tc>
      </w:tr>
      <w:tr w:rsidR="00CA28CB" w:rsidRPr="00D42ECA" w:rsidTr="00DA1527">
        <w:tc>
          <w:tcPr>
            <w:tcW w:w="853" w:type="pct"/>
            <w:shd w:val="clear" w:color="auto" w:fill="auto"/>
          </w:tcPr>
          <w:p w:rsidR="00CA28CB" w:rsidRPr="00B54D92" w:rsidRDefault="00CA28CB" w:rsidP="00DA1527">
            <w:pPr>
              <w:widowControl w:val="0"/>
              <w:jc w:val="both"/>
              <w:rPr>
                <w:rFonts w:ascii="Arial" w:hAnsi="Arial" w:cs="Arial"/>
                <w:sz w:val="24"/>
                <w:szCs w:val="24"/>
              </w:rPr>
            </w:pPr>
          </w:p>
        </w:tc>
        <w:tc>
          <w:tcPr>
            <w:tcW w:w="1721" w:type="pct"/>
            <w:shd w:val="clear" w:color="auto" w:fill="auto"/>
          </w:tcPr>
          <w:p w:rsidR="00CA28CB" w:rsidRPr="00B54D92" w:rsidRDefault="00CA28CB" w:rsidP="00DA1527">
            <w:pPr>
              <w:widowControl w:val="0"/>
              <w:jc w:val="both"/>
              <w:rPr>
                <w:rFonts w:ascii="Arial" w:hAnsi="Arial" w:cs="Arial"/>
                <w:sz w:val="24"/>
                <w:szCs w:val="24"/>
              </w:rPr>
            </w:pPr>
          </w:p>
        </w:tc>
        <w:tc>
          <w:tcPr>
            <w:tcW w:w="147" w:type="pct"/>
            <w:shd w:val="clear" w:color="auto" w:fill="auto"/>
          </w:tcPr>
          <w:p w:rsidR="00CA28CB" w:rsidRPr="00B54D92" w:rsidRDefault="00CA28CB" w:rsidP="00DA1527">
            <w:pPr>
              <w:widowControl w:val="0"/>
              <w:jc w:val="both"/>
              <w:rPr>
                <w:rFonts w:ascii="Arial" w:hAnsi="Arial" w:cs="Arial"/>
                <w:sz w:val="24"/>
                <w:szCs w:val="24"/>
              </w:rPr>
            </w:pPr>
          </w:p>
        </w:tc>
        <w:tc>
          <w:tcPr>
            <w:tcW w:w="956" w:type="pct"/>
            <w:shd w:val="clear" w:color="auto" w:fill="auto"/>
          </w:tcPr>
          <w:p w:rsidR="00CA28CB" w:rsidRPr="00B54D92" w:rsidRDefault="00CA28CB" w:rsidP="00DA1527">
            <w:pPr>
              <w:widowControl w:val="0"/>
              <w:jc w:val="both"/>
              <w:rPr>
                <w:rFonts w:ascii="Arial" w:hAnsi="Arial" w:cs="Arial"/>
                <w:sz w:val="24"/>
                <w:szCs w:val="24"/>
              </w:rPr>
            </w:pPr>
          </w:p>
        </w:tc>
        <w:tc>
          <w:tcPr>
            <w:tcW w:w="147" w:type="pct"/>
            <w:shd w:val="clear" w:color="auto" w:fill="auto"/>
          </w:tcPr>
          <w:p w:rsidR="00CA28CB" w:rsidRPr="00B54D92" w:rsidRDefault="00CA28CB" w:rsidP="00DA1527">
            <w:pPr>
              <w:widowControl w:val="0"/>
              <w:jc w:val="both"/>
              <w:rPr>
                <w:rFonts w:ascii="Arial" w:hAnsi="Arial" w:cs="Arial"/>
                <w:sz w:val="24"/>
                <w:szCs w:val="24"/>
              </w:rPr>
            </w:pPr>
          </w:p>
        </w:tc>
        <w:tc>
          <w:tcPr>
            <w:tcW w:w="1176" w:type="pct"/>
            <w:shd w:val="clear" w:color="auto" w:fill="auto"/>
          </w:tcPr>
          <w:p w:rsidR="00CA28CB" w:rsidRPr="00B54D92" w:rsidRDefault="00CA28CB" w:rsidP="00DA1527">
            <w:pPr>
              <w:widowControl w:val="0"/>
              <w:jc w:val="center"/>
              <w:rPr>
                <w:rFonts w:ascii="Arial" w:hAnsi="Arial" w:cs="Arial"/>
                <w:sz w:val="24"/>
                <w:szCs w:val="24"/>
              </w:rPr>
            </w:pPr>
          </w:p>
        </w:tc>
      </w:tr>
      <w:tr w:rsidR="00CA28CB" w:rsidRPr="00D42ECA" w:rsidTr="00DA1527">
        <w:tc>
          <w:tcPr>
            <w:tcW w:w="853" w:type="pct"/>
            <w:shd w:val="clear" w:color="auto" w:fill="auto"/>
          </w:tcPr>
          <w:p w:rsidR="00CA28CB" w:rsidRPr="00B54D92" w:rsidRDefault="00CA28CB" w:rsidP="00DA1527">
            <w:pPr>
              <w:widowControl w:val="0"/>
              <w:jc w:val="both"/>
              <w:rPr>
                <w:rFonts w:ascii="Arial" w:hAnsi="Arial" w:cs="Arial"/>
                <w:sz w:val="24"/>
                <w:szCs w:val="24"/>
              </w:rPr>
            </w:pPr>
          </w:p>
        </w:tc>
        <w:tc>
          <w:tcPr>
            <w:tcW w:w="1721" w:type="pct"/>
            <w:tcBorders>
              <w:bottom w:val="single" w:sz="12" w:space="0" w:color="auto"/>
            </w:tcBorders>
            <w:shd w:val="clear" w:color="auto" w:fill="auto"/>
          </w:tcPr>
          <w:p w:rsidR="00CA28CB" w:rsidRPr="00B54D92" w:rsidRDefault="00CA28CB" w:rsidP="00DA1527">
            <w:pPr>
              <w:widowControl w:val="0"/>
              <w:jc w:val="center"/>
              <w:rPr>
                <w:rFonts w:ascii="Arial" w:hAnsi="Arial" w:cs="Arial"/>
                <w:sz w:val="24"/>
                <w:szCs w:val="24"/>
              </w:rPr>
            </w:pPr>
            <w:r w:rsidRPr="00B54D92">
              <w:rPr>
                <w:rFonts w:ascii="Arial" w:hAnsi="Arial" w:cs="Arial"/>
                <w:sz w:val="24"/>
                <w:szCs w:val="24"/>
              </w:rPr>
              <w:t>Начальник службы информационной модели</w:t>
            </w:r>
          </w:p>
        </w:tc>
        <w:tc>
          <w:tcPr>
            <w:tcW w:w="147" w:type="pct"/>
            <w:shd w:val="clear" w:color="auto" w:fill="auto"/>
          </w:tcPr>
          <w:p w:rsidR="00CA28CB" w:rsidRPr="00B54D92" w:rsidRDefault="00CA28CB" w:rsidP="00DA1527">
            <w:pPr>
              <w:widowControl w:val="0"/>
              <w:jc w:val="both"/>
              <w:rPr>
                <w:rFonts w:ascii="Arial" w:hAnsi="Arial" w:cs="Arial"/>
                <w:sz w:val="24"/>
                <w:szCs w:val="24"/>
              </w:rPr>
            </w:pPr>
          </w:p>
        </w:tc>
        <w:tc>
          <w:tcPr>
            <w:tcW w:w="956" w:type="pct"/>
            <w:tcBorders>
              <w:bottom w:val="single" w:sz="12" w:space="0" w:color="auto"/>
            </w:tcBorders>
            <w:shd w:val="clear" w:color="auto" w:fill="auto"/>
          </w:tcPr>
          <w:p w:rsidR="00CA28CB" w:rsidRPr="00B54D92" w:rsidRDefault="00CA28CB" w:rsidP="00DA1527">
            <w:pPr>
              <w:widowControl w:val="0"/>
              <w:jc w:val="both"/>
              <w:rPr>
                <w:rFonts w:ascii="Arial" w:hAnsi="Arial" w:cs="Arial"/>
                <w:sz w:val="24"/>
                <w:szCs w:val="24"/>
              </w:rPr>
            </w:pPr>
          </w:p>
        </w:tc>
        <w:tc>
          <w:tcPr>
            <w:tcW w:w="147" w:type="pct"/>
            <w:shd w:val="clear" w:color="auto" w:fill="auto"/>
          </w:tcPr>
          <w:p w:rsidR="00CA28CB" w:rsidRPr="00B54D92" w:rsidRDefault="00CA28CB" w:rsidP="00DA1527">
            <w:pPr>
              <w:widowControl w:val="0"/>
              <w:jc w:val="both"/>
              <w:rPr>
                <w:rFonts w:ascii="Arial" w:hAnsi="Arial" w:cs="Arial"/>
                <w:sz w:val="24"/>
                <w:szCs w:val="24"/>
              </w:rPr>
            </w:pPr>
          </w:p>
        </w:tc>
        <w:tc>
          <w:tcPr>
            <w:tcW w:w="1176" w:type="pct"/>
            <w:tcBorders>
              <w:bottom w:val="single" w:sz="12" w:space="0" w:color="auto"/>
            </w:tcBorders>
            <w:shd w:val="clear" w:color="auto" w:fill="auto"/>
            <w:vAlign w:val="bottom"/>
          </w:tcPr>
          <w:p w:rsidR="00CA28CB" w:rsidRPr="00B54D92" w:rsidRDefault="00CA28CB" w:rsidP="00DA1527">
            <w:pPr>
              <w:widowControl w:val="0"/>
              <w:jc w:val="center"/>
              <w:rPr>
                <w:rFonts w:ascii="Arial" w:hAnsi="Arial" w:cs="Arial"/>
                <w:sz w:val="24"/>
                <w:szCs w:val="24"/>
              </w:rPr>
            </w:pPr>
            <w:r w:rsidRPr="00B54D92">
              <w:rPr>
                <w:rFonts w:ascii="Arial" w:hAnsi="Arial" w:cs="Arial"/>
                <w:sz w:val="24"/>
                <w:szCs w:val="24"/>
              </w:rPr>
              <w:t>Н.А. Беляев</w:t>
            </w:r>
          </w:p>
        </w:tc>
      </w:tr>
      <w:tr w:rsidR="00CA28CB" w:rsidRPr="00D42ECA" w:rsidTr="00DA1527">
        <w:tc>
          <w:tcPr>
            <w:tcW w:w="853" w:type="pct"/>
            <w:shd w:val="clear" w:color="auto" w:fill="auto"/>
          </w:tcPr>
          <w:p w:rsidR="00CA28CB" w:rsidRPr="00B54D92" w:rsidRDefault="00CA28CB" w:rsidP="00DA1527">
            <w:pPr>
              <w:widowControl w:val="0"/>
              <w:jc w:val="center"/>
              <w:rPr>
                <w:rFonts w:ascii="Arial" w:hAnsi="Arial" w:cs="Arial"/>
                <w:sz w:val="24"/>
                <w:szCs w:val="24"/>
              </w:rPr>
            </w:pPr>
          </w:p>
        </w:tc>
        <w:tc>
          <w:tcPr>
            <w:tcW w:w="1721" w:type="pct"/>
            <w:tcBorders>
              <w:top w:val="single" w:sz="12" w:space="0" w:color="auto"/>
            </w:tcBorders>
            <w:shd w:val="clear" w:color="auto" w:fill="auto"/>
          </w:tcPr>
          <w:p w:rsidR="00CA28CB" w:rsidRPr="00B54D92" w:rsidRDefault="00CA28CB" w:rsidP="00DA1527">
            <w:pPr>
              <w:widowControl w:val="0"/>
              <w:jc w:val="center"/>
              <w:rPr>
                <w:rFonts w:ascii="Arial" w:hAnsi="Arial" w:cs="Arial"/>
                <w:sz w:val="24"/>
                <w:szCs w:val="24"/>
              </w:rPr>
            </w:pPr>
            <w:r w:rsidRPr="00B54D92">
              <w:rPr>
                <w:rFonts w:ascii="Arial" w:hAnsi="Arial" w:cs="Arial"/>
                <w:sz w:val="24"/>
                <w:szCs w:val="24"/>
              </w:rPr>
              <w:t>должность</w:t>
            </w:r>
          </w:p>
        </w:tc>
        <w:tc>
          <w:tcPr>
            <w:tcW w:w="147" w:type="pct"/>
            <w:shd w:val="clear" w:color="auto" w:fill="auto"/>
          </w:tcPr>
          <w:p w:rsidR="00CA28CB" w:rsidRPr="00B54D92" w:rsidRDefault="00CA28CB" w:rsidP="00DA1527">
            <w:pPr>
              <w:widowControl w:val="0"/>
              <w:jc w:val="center"/>
              <w:rPr>
                <w:rFonts w:ascii="Arial" w:hAnsi="Arial" w:cs="Arial"/>
                <w:sz w:val="24"/>
                <w:szCs w:val="24"/>
              </w:rPr>
            </w:pPr>
          </w:p>
        </w:tc>
        <w:tc>
          <w:tcPr>
            <w:tcW w:w="956" w:type="pct"/>
            <w:tcBorders>
              <w:top w:val="single" w:sz="12" w:space="0" w:color="auto"/>
            </w:tcBorders>
            <w:shd w:val="clear" w:color="auto" w:fill="auto"/>
          </w:tcPr>
          <w:p w:rsidR="00CA28CB" w:rsidRPr="00B54D92" w:rsidRDefault="00CA28CB" w:rsidP="00DA1527">
            <w:pPr>
              <w:widowControl w:val="0"/>
              <w:jc w:val="center"/>
              <w:rPr>
                <w:rFonts w:ascii="Arial" w:hAnsi="Arial" w:cs="Arial"/>
                <w:sz w:val="24"/>
                <w:szCs w:val="24"/>
              </w:rPr>
            </w:pPr>
            <w:r w:rsidRPr="00B54D92">
              <w:rPr>
                <w:rFonts w:ascii="Arial" w:hAnsi="Arial" w:cs="Arial"/>
                <w:sz w:val="24"/>
                <w:szCs w:val="24"/>
              </w:rPr>
              <w:t>личная подпись</w:t>
            </w:r>
          </w:p>
        </w:tc>
        <w:tc>
          <w:tcPr>
            <w:tcW w:w="147" w:type="pct"/>
            <w:shd w:val="clear" w:color="auto" w:fill="auto"/>
          </w:tcPr>
          <w:p w:rsidR="00CA28CB" w:rsidRPr="00B54D92" w:rsidRDefault="00CA28CB" w:rsidP="00DA1527">
            <w:pPr>
              <w:widowControl w:val="0"/>
              <w:jc w:val="center"/>
              <w:rPr>
                <w:rFonts w:ascii="Arial" w:hAnsi="Arial" w:cs="Arial"/>
                <w:sz w:val="24"/>
                <w:szCs w:val="24"/>
              </w:rPr>
            </w:pPr>
          </w:p>
        </w:tc>
        <w:tc>
          <w:tcPr>
            <w:tcW w:w="1176" w:type="pct"/>
            <w:tcBorders>
              <w:top w:val="single" w:sz="12" w:space="0" w:color="auto"/>
            </w:tcBorders>
            <w:shd w:val="clear" w:color="auto" w:fill="auto"/>
          </w:tcPr>
          <w:p w:rsidR="00CA28CB" w:rsidRPr="00B54D92" w:rsidRDefault="00CA28CB" w:rsidP="00DA1527">
            <w:pPr>
              <w:widowControl w:val="0"/>
              <w:jc w:val="center"/>
              <w:rPr>
                <w:rFonts w:ascii="Arial" w:hAnsi="Arial" w:cs="Arial"/>
                <w:sz w:val="24"/>
                <w:szCs w:val="24"/>
              </w:rPr>
            </w:pPr>
            <w:r w:rsidRPr="00B54D92">
              <w:rPr>
                <w:rFonts w:ascii="Arial" w:hAnsi="Arial" w:cs="Arial"/>
                <w:sz w:val="24"/>
                <w:szCs w:val="24"/>
              </w:rPr>
              <w:t>инициалы, фамилия</w:t>
            </w:r>
          </w:p>
        </w:tc>
      </w:tr>
      <w:tr w:rsidR="00CA28CB" w:rsidRPr="00D42ECA" w:rsidTr="00DA1527">
        <w:tc>
          <w:tcPr>
            <w:tcW w:w="853" w:type="pct"/>
            <w:shd w:val="clear" w:color="auto" w:fill="auto"/>
          </w:tcPr>
          <w:p w:rsidR="00CA28CB" w:rsidRPr="00B54D92" w:rsidRDefault="00CA28CB" w:rsidP="00DA1527">
            <w:pPr>
              <w:widowControl w:val="0"/>
              <w:jc w:val="both"/>
              <w:rPr>
                <w:rFonts w:ascii="Arial" w:hAnsi="Arial" w:cs="Arial"/>
                <w:sz w:val="24"/>
                <w:szCs w:val="24"/>
              </w:rPr>
            </w:pPr>
          </w:p>
        </w:tc>
        <w:tc>
          <w:tcPr>
            <w:tcW w:w="1721" w:type="pct"/>
            <w:shd w:val="clear" w:color="auto" w:fill="auto"/>
          </w:tcPr>
          <w:p w:rsidR="00CA28CB" w:rsidRPr="00B54D92" w:rsidRDefault="00CA28CB" w:rsidP="00DA1527">
            <w:pPr>
              <w:widowControl w:val="0"/>
              <w:jc w:val="both"/>
              <w:rPr>
                <w:rFonts w:ascii="Arial" w:hAnsi="Arial" w:cs="Arial"/>
                <w:sz w:val="24"/>
                <w:szCs w:val="24"/>
              </w:rPr>
            </w:pPr>
          </w:p>
        </w:tc>
        <w:tc>
          <w:tcPr>
            <w:tcW w:w="147" w:type="pct"/>
            <w:shd w:val="clear" w:color="auto" w:fill="auto"/>
          </w:tcPr>
          <w:p w:rsidR="00CA28CB" w:rsidRPr="00B54D92" w:rsidRDefault="00CA28CB" w:rsidP="00DA1527">
            <w:pPr>
              <w:widowControl w:val="0"/>
              <w:jc w:val="both"/>
              <w:rPr>
                <w:rFonts w:ascii="Arial" w:hAnsi="Arial" w:cs="Arial"/>
                <w:sz w:val="24"/>
                <w:szCs w:val="24"/>
              </w:rPr>
            </w:pPr>
          </w:p>
        </w:tc>
        <w:tc>
          <w:tcPr>
            <w:tcW w:w="956" w:type="pct"/>
            <w:shd w:val="clear" w:color="auto" w:fill="auto"/>
          </w:tcPr>
          <w:p w:rsidR="00CA28CB" w:rsidRPr="00B54D92" w:rsidRDefault="00CA28CB" w:rsidP="00DA1527">
            <w:pPr>
              <w:widowControl w:val="0"/>
              <w:jc w:val="both"/>
              <w:rPr>
                <w:rFonts w:ascii="Arial" w:hAnsi="Arial" w:cs="Arial"/>
                <w:sz w:val="24"/>
                <w:szCs w:val="24"/>
              </w:rPr>
            </w:pPr>
          </w:p>
        </w:tc>
        <w:tc>
          <w:tcPr>
            <w:tcW w:w="147" w:type="pct"/>
            <w:shd w:val="clear" w:color="auto" w:fill="auto"/>
          </w:tcPr>
          <w:p w:rsidR="00CA28CB" w:rsidRPr="00B54D92" w:rsidRDefault="00CA28CB" w:rsidP="00DA1527">
            <w:pPr>
              <w:widowControl w:val="0"/>
              <w:jc w:val="both"/>
              <w:rPr>
                <w:rFonts w:ascii="Arial" w:hAnsi="Arial" w:cs="Arial"/>
                <w:sz w:val="24"/>
                <w:szCs w:val="24"/>
              </w:rPr>
            </w:pPr>
          </w:p>
        </w:tc>
        <w:tc>
          <w:tcPr>
            <w:tcW w:w="1176" w:type="pct"/>
            <w:shd w:val="clear" w:color="auto" w:fill="auto"/>
          </w:tcPr>
          <w:p w:rsidR="00CA28CB" w:rsidRPr="00B54D92" w:rsidRDefault="00CA28CB" w:rsidP="00DA1527">
            <w:pPr>
              <w:widowControl w:val="0"/>
              <w:jc w:val="center"/>
              <w:rPr>
                <w:rFonts w:ascii="Arial" w:hAnsi="Arial" w:cs="Arial"/>
                <w:sz w:val="24"/>
                <w:szCs w:val="24"/>
              </w:rPr>
            </w:pPr>
          </w:p>
        </w:tc>
      </w:tr>
      <w:tr w:rsidR="00CA28CB" w:rsidRPr="00D42ECA" w:rsidTr="00DA1527">
        <w:tc>
          <w:tcPr>
            <w:tcW w:w="853" w:type="pct"/>
            <w:shd w:val="clear" w:color="auto" w:fill="auto"/>
          </w:tcPr>
          <w:p w:rsidR="00CA28CB" w:rsidRPr="00B54D92" w:rsidRDefault="00CA28CB" w:rsidP="00DA1527">
            <w:pPr>
              <w:widowControl w:val="0"/>
              <w:jc w:val="both"/>
              <w:rPr>
                <w:rFonts w:ascii="Arial" w:hAnsi="Arial" w:cs="Arial"/>
                <w:sz w:val="24"/>
                <w:szCs w:val="24"/>
              </w:rPr>
            </w:pPr>
          </w:p>
        </w:tc>
        <w:tc>
          <w:tcPr>
            <w:tcW w:w="1721" w:type="pct"/>
            <w:tcBorders>
              <w:bottom w:val="single" w:sz="12" w:space="0" w:color="auto"/>
            </w:tcBorders>
            <w:shd w:val="clear" w:color="auto" w:fill="auto"/>
          </w:tcPr>
          <w:p w:rsidR="00CA28CB" w:rsidRPr="00B54D92" w:rsidRDefault="00CA28CB" w:rsidP="00DA1527">
            <w:pPr>
              <w:widowControl w:val="0"/>
              <w:jc w:val="center"/>
              <w:rPr>
                <w:rFonts w:ascii="Arial" w:hAnsi="Arial" w:cs="Arial"/>
                <w:sz w:val="24"/>
                <w:szCs w:val="24"/>
              </w:rPr>
            </w:pPr>
            <w:r w:rsidRPr="00B54D92">
              <w:rPr>
                <w:rFonts w:ascii="Arial" w:hAnsi="Arial" w:cs="Arial"/>
                <w:sz w:val="24"/>
                <w:szCs w:val="24"/>
              </w:rPr>
              <w:t>Ведущий специалист</w:t>
            </w:r>
          </w:p>
        </w:tc>
        <w:tc>
          <w:tcPr>
            <w:tcW w:w="147" w:type="pct"/>
            <w:shd w:val="clear" w:color="auto" w:fill="auto"/>
          </w:tcPr>
          <w:p w:rsidR="00CA28CB" w:rsidRPr="00B54D92" w:rsidRDefault="00CA28CB" w:rsidP="00DA1527">
            <w:pPr>
              <w:widowControl w:val="0"/>
              <w:jc w:val="both"/>
              <w:rPr>
                <w:rFonts w:ascii="Arial" w:hAnsi="Arial" w:cs="Arial"/>
                <w:sz w:val="24"/>
                <w:szCs w:val="24"/>
              </w:rPr>
            </w:pPr>
          </w:p>
        </w:tc>
        <w:tc>
          <w:tcPr>
            <w:tcW w:w="956" w:type="pct"/>
            <w:tcBorders>
              <w:bottom w:val="single" w:sz="12" w:space="0" w:color="auto"/>
            </w:tcBorders>
            <w:shd w:val="clear" w:color="auto" w:fill="auto"/>
          </w:tcPr>
          <w:p w:rsidR="00CA28CB" w:rsidRPr="00B54D92" w:rsidRDefault="00CA28CB" w:rsidP="00DA1527">
            <w:pPr>
              <w:widowControl w:val="0"/>
              <w:jc w:val="both"/>
              <w:rPr>
                <w:rFonts w:ascii="Arial" w:hAnsi="Arial" w:cs="Arial"/>
                <w:sz w:val="24"/>
                <w:szCs w:val="24"/>
              </w:rPr>
            </w:pPr>
          </w:p>
        </w:tc>
        <w:tc>
          <w:tcPr>
            <w:tcW w:w="147" w:type="pct"/>
            <w:shd w:val="clear" w:color="auto" w:fill="auto"/>
          </w:tcPr>
          <w:p w:rsidR="00CA28CB" w:rsidRPr="00B54D92" w:rsidRDefault="00CA28CB" w:rsidP="00DA1527">
            <w:pPr>
              <w:widowControl w:val="0"/>
              <w:jc w:val="both"/>
              <w:rPr>
                <w:rFonts w:ascii="Arial" w:hAnsi="Arial" w:cs="Arial"/>
                <w:sz w:val="24"/>
                <w:szCs w:val="24"/>
              </w:rPr>
            </w:pPr>
          </w:p>
        </w:tc>
        <w:tc>
          <w:tcPr>
            <w:tcW w:w="1176" w:type="pct"/>
            <w:tcBorders>
              <w:bottom w:val="single" w:sz="12" w:space="0" w:color="auto"/>
            </w:tcBorders>
            <w:shd w:val="clear" w:color="auto" w:fill="auto"/>
            <w:vAlign w:val="bottom"/>
          </w:tcPr>
          <w:p w:rsidR="00CA28CB" w:rsidRPr="00B54D92" w:rsidRDefault="00CA28CB" w:rsidP="00DA1527">
            <w:pPr>
              <w:widowControl w:val="0"/>
              <w:jc w:val="center"/>
              <w:rPr>
                <w:rFonts w:ascii="Arial" w:hAnsi="Arial" w:cs="Arial"/>
                <w:sz w:val="24"/>
                <w:szCs w:val="24"/>
              </w:rPr>
            </w:pPr>
            <w:r w:rsidRPr="00B54D92">
              <w:rPr>
                <w:rFonts w:ascii="Arial" w:hAnsi="Arial" w:cs="Arial"/>
                <w:sz w:val="24"/>
                <w:szCs w:val="24"/>
              </w:rPr>
              <w:t>А.А. Жиленков</w:t>
            </w:r>
          </w:p>
        </w:tc>
      </w:tr>
      <w:tr w:rsidR="00CA28CB" w:rsidRPr="00D42ECA" w:rsidTr="00DA1527">
        <w:tc>
          <w:tcPr>
            <w:tcW w:w="853" w:type="pct"/>
            <w:shd w:val="clear" w:color="auto" w:fill="auto"/>
          </w:tcPr>
          <w:p w:rsidR="00CA28CB" w:rsidRPr="00B54D92" w:rsidRDefault="00CA28CB" w:rsidP="00DA1527">
            <w:pPr>
              <w:widowControl w:val="0"/>
              <w:jc w:val="center"/>
              <w:rPr>
                <w:rFonts w:ascii="Arial" w:hAnsi="Arial" w:cs="Arial"/>
                <w:sz w:val="24"/>
                <w:szCs w:val="24"/>
              </w:rPr>
            </w:pPr>
          </w:p>
        </w:tc>
        <w:tc>
          <w:tcPr>
            <w:tcW w:w="1721" w:type="pct"/>
            <w:tcBorders>
              <w:top w:val="single" w:sz="12" w:space="0" w:color="auto"/>
            </w:tcBorders>
            <w:shd w:val="clear" w:color="auto" w:fill="auto"/>
          </w:tcPr>
          <w:p w:rsidR="00CA28CB" w:rsidRPr="00B54D92" w:rsidRDefault="00CA28CB" w:rsidP="00DA1527">
            <w:pPr>
              <w:widowControl w:val="0"/>
              <w:jc w:val="center"/>
              <w:rPr>
                <w:rFonts w:ascii="Arial" w:hAnsi="Arial" w:cs="Arial"/>
                <w:sz w:val="24"/>
                <w:szCs w:val="24"/>
              </w:rPr>
            </w:pPr>
            <w:r w:rsidRPr="00B54D92">
              <w:rPr>
                <w:rFonts w:ascii="Arial" w:hAnsi="Arial" w:cs="Arial"/>
                <w:sz w:val="24"/>
                <w:szCs w:val="24"/>
              </w:rPr>
              <w:t>должность</w:t>
            </w:r>
          </w:p>
        </w:tc>
        <w:tc>
          <w:tcPr>
            <w:tcW w:w="147" w:type="pct"/>
            <w:shd w:val="clear" w:color="auto" w:fill="auto"/>
          </w:tcPr>
          <w:p w:rsidR="00CA28CB" w:rsidRPr="00B54D92" w:rsidRDefault="00CA28CB" w:rsidP="00DA1527">
            <w:pPr>
              <w:widowControl w:val="0"/>
              <w:jc w:val="center"/>
              <w:rPr>
                <w:rFonts w:ascii="Arial" w:hAnsi="Arial" w:cs="Arial"/>
                <w:sz w:val="24"/>
                <w:szCs w:val="24"/>
              </w:rPr>
            </w:pPr>
          </w:p>
        </w:tc>
        <w:tc>
          <w:tcPr>
            <w:tcW w:w="956" w:type="pct"/>
            <w:tcBorders>
              <w:top w:val="single" w:sz="12" w:space="0" w:color="auto"/>
            </w:tcBorders>
            <w:shd w:val="clear" w:color="auto" w:fill="auto"/>
          </w:tcPr>
          <w:p w:rsidR="00CA28CB" w:rsidRPr="00B54D92" w:rsidRDefault="00CA28CB" w:rsidP="00DA1527">
            <w:pPr>
              <w:widowControl w:val="0"/>
              <w:jc w:val="center"/>
              <w:rPr>
                <w:rFonts w:ascii="Arial" w:hAnsi="Arial" w:cs="Arial"/>
                <w:sz w:val="24"/>
                <w:szCs w:val="24"/>
              </w:rPr>
            </w:pPr>
            <w:r w:rsidRPr="00B54D92">
              <w:rPr>
                <w:rFonts w:ascii="Arial" w:hAnsi="Arial" w:cs="Arial"/>
                <w:sz w:val="24"/>
                <w:szCs w:val="24"/>
              </w:rPr>
              <w:t>личная подпись</w:t>
            </w:r>
          </w:p>
        </w:tc>
        <w:tc>
          <w:tcPr>
            <w:tcW w:w="147" w:type="pct"/>
            <w:shd w:val="clear" w:color="auto" w:fill="auto"/>
          </w:tcPr>
          <w:p w:rsidR="00CA28CB" w:rsidRPr="00B54D92" w:rsidRDefault="00CA28CB" w:rsidP="00DA1527">
            <w:pPr>
              <w:widowControl w:val="0"/>
              <w:jc w:val="center"/>
              <w:rPr>
                <w:rFonts w:ascii="Arial" w:hAnsi="Arial" w:cs="Arial"/>
                <w:sz w:val="24"/>
                <w:szCs w:val="24"/>
              </w:rPr>
            </w:pPr>
          </w:p>
        </w:tc>
        <w:tc>
          <w:tcPr>
            <w:tcW w:w="1176" w:type="pct"/>
            <w:tcBorders>
              <w:top w:val="single" w:sz="12" w:space="0" w:color="auto"/>
            </w:tcBorders>
            <w:shd w:val="clear" w:color="auto" w:fill="auto"/>
          </w:tcPr>
          <w:p w:rsidR="00CA28CB" w:rsidRPr="00B54D92" w:rsidRDefault="00CA28CB" w:rsidP="00DA1527">
            <w:pPr>
              <w:widowControl w:val="0"/>
              <w:jc w:val="center"/>
              <w:rPr>
                <w:rFonts w:ascii="Arial" w:hAnsi="Arial" w:cs="Arial"/>
                <w:sz w:val="24"/>
                <w:szCs w:val="24"/>
              </w:rPr>
            </w:pPr>
            <w:r w:rsidRPr="00B54D92">
              <w:rPr>
                <w:rFonts w:ascii="Arial" w:hAnsi="Arial" w:cs="Arial"/>
                <w:sz w:val="24"/>
                <w:szCs w:val="24"/>
              </w:rPr>
              <w:t>инициалы, фамилия</w:t>
            </w:r>
          </w:p>
        </w:tc>
      </w:tr>
    </w:tbl>
    <w:p w:rsidR="00CA28CB" w:rsidRPr="00B54D92" w:rsidRDefault="00CA28CB" w:rsidP="00CA28CB">
      <w:pPr>
        <w:rPr>
          <w:rFonts w:ascii="Arial" w:hAnsi="Arial" w:cs="Arial"/>
          <w:lang w:val="en-US"/>
        </w:rPr>
      </w:pPr>
    </w:p>
    <w:p w:rsidR="00286328" w:rsidRDefault="00286328">
      <w:bookmarkStart w:id="33" w:name="_GoBack"/>
      <w:bookmarkEnd w:id="33"/>
    </w:p>
    <w:sectPr w:rsidR="00286328" w:rsidSect="00CA0A1A">
      <w:footerReference w:type="first" r:id="rId15"/>
      <w:pgSz w:w="11906" w:h="16838"/>
      <w:pgMar w:top="1134" w:right="1134" w:bottom="1134" w:left="1134" w:header="454" w:footer="454"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10EE7" w:rsidRPr="00510EE7" w:rsidRDefault="00CA28CB" w:rsidP="00510EE7">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10EE7" w:rsidRPr="00D95DC9" w:rsidRDefault="00CA28CB">
    <w:pPr>
      <w:pStyle w:val="a3"/>
      <w:jc w:val="right"/>
      <w:rPr>
        <w:rFonts w:ascii="Arial" w:hAnsi="Arial" w:cs="Arial"/>
        <w:sz w:val="22"/>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62F5F"/>
    <w:multiLevelType w:val="multilevel"/>
    <w:tmpl w:val="18A4A1FA"/>
    <w:lvl w:ilvl="0">
      <w:start w:val="3"/>
      <w:numFmt w:val="decimal"/>
      <w:lvlText w:val="%1"/>
      <w:lvlJc w:val="left"/>
      <w:pPr>
        <w:ind w:left="360" w:hanging="360"/>
      </w:pPr>
      <w:rPr>
        <w:rFonts w:hint="default"/>
      </w:rPr>
    </w:lvl>
    <w:lvl w:ilvl="1">
      <w:start w:val="1"/>
      <w:numFmt w:val="decimal"/>
      <w:lvlText w:val="%1.%2"/>
      <w:lvlJc w:val="left"/>
      <w:pPr>
        <w:ind w:left="984" w:hanging="360"/>
      </w:pPr>
      <w:rPr>
        <w:rFonts w:hint="default"/>
      </w:rPr>
    </w:lvl>
    <w:lvl w:ilvl="2">
      <w:start w:val="1"/>
      <w:numFmt w:val="decimal"/>
      <w:lvlText w:val="%1.%2.%3"/>
      <w:lvlJc w:val="left"/>
      <w:pPr>
        <w:ind w:left="1968" w:hanging="720"/>
      </w:pPr>
      <w:rPr>
        <w:rFonts w:hint="default"/>
      </w:rPr>
    </w:lvl>
    <w:lvl w:ilvl="3">
      <w:start w:val="1"/>
      <w:numFmt w:val="decimal"/>
      <w:lvlText w:val="%1.%2.%3.%4"/>
      <w:lvlJc w:val="left"/>
      <w:pPr>
        <w:ind w:left="2952" w:hanging="1080"/>
      </w:pPr>
      <w:rPr>
        <w:rFonts w:hint="default"/>
      </w:rPr>
    </w:lvl>
    <w:lvl w:ilvl="4">
      <w:start w:val="1"/>
      <w:numFmt w:val="decimal"/>
      <w:lvlText w:val="%1.%2.%3.%4.%5"/>
      <w:lvlJc w:val="left"/>
      <w:pPr>
        <w:ind w:left="3576" w:hanging="1080"/>
      </w:pPr>
      <w:rPr>
        <w:rFonts w:hint="default"/>
      </w:rPr>
    </w:lvl>
    <w:lvl w:ilvl="5">
      <w:start w:val="1"/>
      <w:numFmt w:val="decimal"/>
      <w:lvlText w:val="%1.%2.%3.%4.%5.%6"/>
      <w:lvlJc w:val="left"/>
      <w:pPr>
        <w:ind w:left="4560" w:hanging="1440"/>
      </w:pPr>
      <w:rPr>
        <w:rFonts w:hint="default"/>
      </w:rPr>
    </w:lvl>
    <w:lvl w:ilvl="6">
      <w:start w:val="1"/>
      <w:numFmt w:val="decimal"/>
      <w:lvlText w:val="%1.%2.%3.%4.%5.%6.%7"/>
      <w:lvlJc w:val="left"/>
      <w:pPr>
        <w:ind w:left="5184" w:hanging="1440"/>
      </w:pPr>
      <w:rPr>
        <w:rFonts w:hint="default"/>
      </w:rPr>
    </w:lvl>
    <w:lvl w:ilvl="7">
      <w:start w:val="1"/>
      <w:numFmt w:val="decimal"/>
      <w:lvlText w:val="%1.%2.%3.%4.%5.%6.%7.%8"/>
      <w:lvlJc w:val="left"/>
      <w:pPr>
        <w:ind w:left="6168" w:hanging="1800"/>
      </w:pPr>
      <w:rPr>
        <w:rFonts w:hint="default"/>
      </w:rPr>
    </w:lvl>
    <w:lvl w:ilvl="8">
      <w:start w:val="1"/>
      <w:numFmt w:val="decimal"/>
      <w:lvlText w:val="%1.%2.%3.%4.%5.%6.%7.%8.%9"/>
      <w:lvlJc w:val="left"/>
      <w:pPr>
        <w:ind w:left="6792" w:hanging="1800"/>
      </w:pPr>
      <w:rPr>
        <w:rFonts w:hint="default"/>
      </w:rPr>
    </w:lvl>
  </w:abstractNum>
  <w:abstractNum w:abstractNumId="1" w15:restartNumberingAfterBreak="0">
    <w:nsid w:val="19D8291A"/>
    <w:multiLevelType w:val="hybridMultilevel"/>
    <w:tmpl w:val="0328949A"/>
    <w:lvl w:ilvl="0" w:tplc="7AACA4BC">
      <w:start w:val="1"/>
      <w:numFmt w:val="decimal"/>
      <w:pStyle w:val="1"/>
      <w:suff w:val="space"/>
      <w:lvlText w:val="%1"/>
      <w:lvlJc w:val="left"/>
      <w:pPr>
        <w:ind w:left="2062" w:hanging="360"/>
      </w:pPr>
      <w:rPr>
        <w:rFonts w:hint="default"/>
        <w:b/>
      </w:rPr>
    </w:lvl>
    <w:lvl w:ilvl="1" w:tplc="380CA428">
      <w:start w:val="1"/>
      <w:numFmt w:val="lowerLetter"/>
      <w:lvlText w:val="%2."/>
      <w:lvlJc w:val="left"/>
      <w:pPr>
        <w:ind w:left="2041" w:hanging="360"/>
      </w:pPr>
    </w:lvl>
    <w:lvl w:ilvl="2" w:tplc="0EEE3734">
      <w:start w:val="1"/>
      <w:numFmt w:val="lowerRoman"/>
      <w:lvlText w:val="%3."/>
      <w:lvlJc w:val="right"/>
      <w:pPr>
        <w:ind w:left="2761" w:hanging="180"/>
      </w:pPr>
    </w:lvl>
    <w:lvl w:ilvl="3" w:tplc="4140BA7C">
      <w:start w:val="1"/>
      <w:numFmt w:val="decimal"/>
      <w:lvlText w:val="%4."/>
      <w:lvlJc w:val="left"/>
      <w:pPr>
        <w:ind w:left="3481" w:hanging="360"/>
      </w:pPr>
    </w:lvl>
    <w:lvl w:ilvl="4" w:tplc="9F40EDB2">
      <w:start w:val="1"/>
      <w:numFmt w:val="lowerLetter"/>
      <w:lvlText w:val="%5."/>
      <w:lvlJc w:val="left"/>
      <w:pPr>
        <w:ind w:left="4201" w:hanging="360"/>
      </w:pPr>
    </w:lvl>
    <w:lvl w:ilvl="5" w:tplc="77C8B6EE">
      <w:start w:val="1"/>
      <w:numFmt w:val="lowerRoman"/>
      <w:lvlText w:val="%6."/>
      <w:lvlJc w:val="right"/>
      <w:pPr>
        <w:ind w:left="4921" w:hanging="180"/>
      </w:pPr>
    </w:lvl>
    <w:lvl w:ilvl="6" w:tplc="45B6BD96">
      <w:start w:val="1"/>
      <w:numFmt w:val="decimal"/>
      <w:lvlText w:val="%7."/>
      <w:lvlJc w:val="left"/>
      <w:pPr>
        <w:ind w:left="5641" w:hanging="360"/>
      </w:pPr>
    </w:lvl>
    <w:lvl w:ilvl="7" w:tplc="CD76B3D6">
      <w:start w:val="1"/>
      <w:numFmt w:val="lowerLetter"/>
      <w:lvlText w:val="%8."/>
      <w:lvlJc w:val="left"/>
      <w:pPr>
        <w:ind w:left="6361" w:hanging="360"/>
      </w:pPr>
    </w:lvl>
    <w:lvl w:ilvl="8" w:tplc="8DB86470">
      <w:start w:val="1"/>
      <w:numFmt w:val="lowerRoman"/>
      <w:lvlText w:val="%9."/>
      <w:lvlJc w:val="right"/>
      <w:pPr>
        <w:ind w:left="7081" w:hanging="180"/>
      </w:pPr>
    </w:lvl>
  </w:abstractNum>
  <w:abstractNum w:abstractNumId="2" w15:restartNumberingAfterBreak="0">
    <w:nsid w:val="23EE0F14"/>
    <w:multiLevelType w:val="hybridMultilevel"/>
    <w:tmpl w:val="3B70CB4E"/>
    <w:lvl w:ilvl="0" w:tplc="EB14FC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89359D3"/>
    <w:multiLevelType w:val="multilevel"/>
    <w:tmpl w:val="E31EB2E0"/>
    <w:lvl w:ilvl="0">
      <w:start w:val="5"/>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298A55A8"/>
    <w:multiLevelType w:val="hybridMultilevel"/>
    <w:tmpl w:val="8968C59E"/>
    <w:lvl w:ilvl="0" w:tplc="C42C7CFE">
      <w:start w:val="1"/>
      <w:numFmt w:val="decimal"/>
      <w:lvlText w:val="1.%1"/>
      <w:lvlJc w:val="left"/>
      <w:pPr>
        <w:ind w:left="1429" w:hanging="360"/>
      </w:pPr>
      <w:rPr>
        <w:rFonts w:hint="default"/>
      </w:rPr>
    </w:lvl>
    <w:lvl w:ilvl="1" w:tplc="A0D48D64">
      <w:start w:val="1"/>
      <w:numFmt w:val="lowerLetter"/>
      <w:lvlText w:val="%2."/>
      <w:lvlJc w:val="left"/>
      <w:pPr>
        <w:ind w:left="1440" w:hanging="360"/>
      </w:pPr>
    </w:lvl>
    <w:lvl w:ilvl="2" w:tplc="C930C278">
      <w:start w:val="1"/>
      <w:numFmt w:val="lowerRoman"/>
      <w:lvlText w:val="%3."/>
      <w:lvlJc w:val="right"/>
      <w:pPr>
        <w:ind w:left="2160" w:hanging="180"/>
      </w:pPr>
    </w:lvl>
    <w:lvl w:ilvl="3" w:tplc="15F24164">
      <w:start w:val="1"/>
      <w:numFmt w:val="decimal"/>
      <w:lvlText w:val="%4."/>
      <w:lvlJc w:val="left"/>
      <w:pPr>
        <w:ind w:left="2880" w:hanging="360"/>
      </w:pPr>
    </w:lvl>
    <w:lvl w:ilvl="4" w:tplc="E9609946">
      <w:start w:val="1"/>
      <w:numFmt w:val="lowerLetter"/>
      <w:lvlText w:val="%5."/>
      <w:lvlJc w:val="left"/>
      <w:pPr>
        <w:ind w:left="3600" w:hanging="360"/>
      </w:pPr>
    </w:lvl>
    <w:lvl w:ilvl="5" w:tplc="B434C1CA">
      <w:start w:val="1"/>
      <w:numFmt w:val="lowerRoman"/>
      <w:lvlText w:val="%6."/>
      <w:lvlJc w:val="right"/>
      <w:pPr>
        <w:ind w:left="4320" w:hanging="180"/>
      </w:pPr>
    </w:lvl>
    <w:lvl w:ilvl="6" w:tplc="00A864D4">
      <w:start w:val="1"/>
      <w:numFmt w:val="decimal"/>
      <w:lvlText w:val="%7."/>
      <w:lvlJc w:val="left"/>
      <w:pPr>
        <w:ind w:left="5040" w:hanging="360"/>
      </w:pPr>
    </w:lvl>
    <w:lvl w:ilvl="7" w:tplc="6E0A0BB8">
      <w:start w:val="1"/>
      <w:numFmt w:val="lowerLetter"/>
      <w:lvlText w:val="%8."/>
      <w:lvlJc w:val="left"/>
      <w:pPr>
        <w:ind w:left="5760" w:hanging="360"/>
      </w:pPr>
    </w:lvl>
    <w:lvl w:ilvl="8" w:tplc="1638DD60">
      <w:start w:val="1"/>
      <w:numFmt w:val="lowerRoman"/>
      <w:lvlText w:val="%9."/>
      <w:lvlJc w:val="right"/>
      <w:pPr>
        <w:ind w:left="6480" w:hanging="180"/>
      </w:pPr>
    </w:lvl>
  </w:abstractNum>
  <w:abstractNum w:abstractNumId="5" w15:restartNumberingAfterBreak="0">
    <w:nsid w:val="30F013AE"/>
    <w:multiLevelType w:val="multilevel"/>
    <w:tmpl w:val="4856935A"/>
    <w:lvl w:ilvl="0">
      <w:start w:val="1"/>
      <w:numFmt w:val="decimal"/>
      <w:lvlText w:val="%1"/>
      <w:lvlJc w:val="left"/>
      <w:pPr>
        <w:tabs>
          <w:tab w:val="num" w:pos="1271"/>
        </w:tabs>
        <w:ind w:left="4154" w:hanging="432"/>
      </w:pPr>
      <w:rPr>
        <w:rFonts w:hint="default"/>
      </w:rPr>
    </w:lvl>
    <w:lvl w:ilvl="1">
      <w:start w:val="1"/>
      <w:numFmt w:val="decimal"/>
      <w:lvlText w:val="%1.%2"/>
      <w:lvlJc w:val="left"/>
      <w:pPr>
        <w:tabs>
          <w:tab w:val="num" w:pos="1271"/>
        </w:tabs>
        <w:ind w:left="2557" w:hanging="576"/>
      </w:pPr>
      <w:rPr>
        <w:rFonts w:hint="default"/>
      </w:rPr>
    </w:lvl>
    <w:lvl w:ilvl="2">
      <w:start w:val="1"/>
      <w:numFmt w:val="decimal"/>
      <w:lvlText w:val="%1.%2.%3"/>
      <w:lvlJc w:val="left"/>
      <w:pPr>
        <w:tabs>
          <w:tab w:val="num" w:pos="1271"/>
        </w:tabs>
        <w:ind w:left="2162" w:hanging="720"/>
      </w:pPr>
      <w:rPr>
        <w:rFonts w:hint="default"/>
      </w:rPr>
    </w:lvl>
    <w:lvl w:ilvl="3">
      <w:start w:val="1"/>
      <w:numFmt w:val="decimal"/>
      <w:pStyle w:val="4"/>
      <w:lvlText w:val="%1.%2.%3.%4"/>
      <w:lvlJc w:val="left"/>
      <w:pPr>
        <w:tabs>
          <w:tab w:val="num" w:pos="709"/>
        </w:tabs>
        <w:ind w:left="1573" w:hanging="864"/>
      </w:pPr>
      <w:rPr>
        <w:rFonts w:hint="default"/>
      </w:rPr>
    </w:lvl>
    <w:lvl w:ilvl="4">
      <w:start w:val="1"/>
      <w:numFmt w:val="decimal"/>
      <w:pStyle w:val="5"/>
      <w:lvlText w:val="%1.%2.%3.%4.%5"/>
      <w:lvlJc w:val="left"/>
      <w:pPr>
        <w:tabs>
          <w:tab w:val="num" w:pos="-203"/>
        </w:tabs>
        <w:ind w:left="805" w:hanging="1008"/>
      </w:pPr>
      <w:rPr>
        <w:rFonts w:hint="default"/>
        <w:i w:val="0"/>
        <w:iCs w:val="0"/>
      </w:rPr>
    </w:lvl>
    <w:lvl w:ilvl="5">
      <w:start w:val="1"/>
      <w:numFmt w:val="decimal"/>
      <w:pStyle w:val="6"/>
      <w:lvlText w:val="%1.%2.%3.%4.%5.%6"/>
      <w:lvlJc w:val="left"/>
      <w:pPr>
        <w:tabs>
          <w:tab w:val="num" w:pos="1271"/>
        </w:tabs>
        <w:ind w:left="2423" w:hanging="1152"/>
      </w:pPr>
      <w:rPr>
        <w:rFonts w:hint="default"/>
      </w:rPr>
    </w:lvl>
    <w:lvl w:ilvl="6">
      <w:start w:val="1"/>
      <w:numFmt w:val="decimal"/>
      <w:pStyle w:val="7"/>
      <w:lvlText w:val="%1.%2.%3.%4.%5.%6.%7"/>
      <w:lvlJc w:val="left"/>
      <w:pPr>
        <w:tabs>
          <w:tab w:val="num" w:pos="1271"/>
        </w:tabs>
        <w:ind w:left="2567" w:hanging="1296"/>
      </w:pPr>
      <w:rPr>
        <w:rFonts w:hint="default"/>
      </w:rPr>
    </w:lvl>
    <w:lvl w:ilvl="7">
      <w:start w:val="1"/>
      <w:numFmt w:val="decimal"/>
      <w:pStyle w:val="8"/>
      <w:lvlText w:val="%1.%2.%3.%4.%5.%6.%7.%8"/>
      <w:lvlJc w:val="left"/>
      <w:pPr>
        <w:tabs>
          <w:tab w:val="num" w:pos="1271"/>
        </w:tabs>
        <w:ind w:left="2711" w:hanging="1440"/>
      </w:pPr>
      <w:rPr>
        <w:rFonts w:hint="default"/>
      </w:rPr>
    </w:lvl>
    <w:lvl w:ilvl="8">
      <w:start w:val="1"/>
      <w:numFmt w:val="decimal"/>
      <w:pStyle w:val="9"/>
      <w:lvlText w:val="%1.%2.%3.%4.%5.%6.%7.%8.%9"/>
      <w:lvlJc w:val="left"/>
      <w:pPr>
        <w:tabs>
          <w:tab w:val="num" w:pos="1271"/>
        </w:tabs>
        <w:ind w:left="2855" w:hanging="1584"/>
      </w:pPr>
      <w:rPr>
        <w:rFonts w:hint="default"/>
      </w:rPr>
    </w:lvl>
  </w:abstractNum>
  <w:abstractNum w:abstractNumId="6" w15:restartNumberingAfterBreak="0">
    <w:nsid w:val="38A844BF"/>
    <w:multiLevelType w:val="multilevel"/>
    <w:tmpl w:val="7BD61DF0"/>
    <w:lvl w:ilvl="0">
      <w:start w:val="6"/>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num w:numId="1">
    <w:abstractNumId w:val="5"/>
  </w:num>
  <w:num w:numId="2">
    <w:abstractNumId w:val="4"/>
  </w:num>
  <w:num w:numId="3">
    <w:abstractNumId w:val="1"/>
  </w:num>
  <w:num w:numId="4">
    <w:abstractNumId w:val="3"/>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8CB"/>
    <w:rsid w:val="00286328"/>
    <w:rsid w:val="00CA28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AE39EA-9AF0-49AD-8DF4-7649FEAF0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A28CB"/>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2"/>
    <w:link w:val="10"/>
    <w:uiPriority w:val="9"/>
    <w:qFormat/>
    <w:rsid w:val="00CA28CB"/>
    <w:pPr>
      <w:keepNext/>
      <w:keepLines/>
      <w:numPr>
        <w:numId w:val="3"/>
      </w:numPr>
      <w:tabs>
        <w:tab w:val="left" w:pos="1134"/>
      </w:tabs>
      <w:spacing w:line="360" w:lineRule="auto"/>
      <w:ind w:left="0" w:firstLine="709"/>
      <w:jc w:val="both"/>
      <w:outlineLvl w:val="0"/>
    </w:pPr>
    <w:rPr>
      <w:b/>
      <w:bCs/>
      <w:sz w:val="28"/>
      <w:szCs w:val="28"/>
    </w:rPr>
  </w:style>
  <w:style w:type="paragraph" w:styleId="2">
    <w:name w:val="heading 2"/>
    <w:basedOn w:val="a"/>
    <w:next w:val="a"/>
    <w:link w:val="20"/>
    <w:uiPriority w:val="9"/>
    <w:semiHidden/>
    <w:unhideWhenUsed/>
    <w:qFormat/>
    <w:rsid w:val="00CA28C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CA28C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3"/>
    <w:next w:val="5"/>
    <w:link w:val="40"/>
    <w:uiPriority w:val="99"/>
    <w:qFormat/>
    <w:rsid w:val="00CA28CB"/>
    <w:pPr>
      <w:keepNext w:val="0"/>
      <w:numPr>
        <w:ilvl w:val="3"/>
        <w:numId w:val="1"/>
      </w:numPr>
      <w:tabs>
        <w:tab w:val="num" w:pos="1818"/>
        <w:tab w:val="num" w:pos="2901"/>
      </w:tabs>
      <w:spacing w:before="0" w:line="360" w:lineRule="auto"/>
      <w:jc w:val="both"/>
      <w:outlineLvl w:val="3"/>
    </w:pPr>
    <w:rPr>
      <w:rFonts w:ascii="Times New Roman" w:eastAsia="Times New Roman" w:hAnsi="Times New Roman" w:cs="Times New Roman"/>
      <w:color w:val="auto"/>
    </w:rPr>
  </w:style>
  <w:style w:type="paragraph" w:styleId="5">
    <w:name w:val="heading 5"/>
    <w:basedOn w:val="4"/>
    <w:next w:val="6"/>
    <w:link w:val="50"/>
    <w:uiPriority w:val="99"/>
    <w:qFormat/>
    <w:rsid w:val="00CA28CB"/>
    <w:pPr>
      <w:numPr>
        <w:ilvl w:val="4"/>
      </w:numPr>
      <w:outlineLvl w:val="4"/>
    </w:pPr>
    <w:rPr>
      <w:i/>
      <w:iCs/>
    </w:rPr>
  </w:style>
  <w:style w:type="paragraph" w:styleId="6">
    <w:name w:val="heading 6"/>
    <w:basedOn w:val="a"/>
    <w:next w:val="a"/>
    <w:link w:val="60"/>
    <w:qFormat/>
    <w:rsid w:val="00CA28CB"/>
    <w:pPr>
      <w:widowControl w:val="0"/>
      <w:numPr>
        <w:ilvl w:val="5"/>
        <w:numId w:val="1"/>
      </w:numPr>
      <w:spacing w:before="240" w:after="60"/>
      <w:outlineLvl w:val="5"/>
    </w:pPr>
    <w:rPr>
      <w:b/>
      <w:bCs/>
      <w:sz w:val="22"/>
      <w:szCs w:val="22"/>
    </w:rPr>
  </w:style>
  <w:style w:type="paragraph" w:styleId="7">
    <w:name w:val="heading 7"/>
    <w:basedOn w:val="a"/>
    <w:next w:val="a"/>
    <w:link w:val="70"/>
    <w:qFormat/>
    <w:rsid w:val="00CA28CB"/>
    <w:pPr>
      <w:widowControl w:val="0"/>
      <w:numPr>
        <w:ilvl w:val="6"/>
        <w:numId w:val="1"/>
      </w:numPr>
      <w:spacing w:before="240" w:after="60"/>
      <w:outlineLvl w:val="6"/>
    </w:pPr>
    <w:rPr>
      <w:sz w:val="24"/>
      <w:szCs w:val="24"/>
    </w:rPr>
  </w:style>
  <w:style w:type="paragraph" w:styleId="8">
    <w:name w:val="heading 8"/>
    <w:basedOn w:val="a"/>
    <w:next w:val="a"/>
    <w:link w:val="80"/>
    <w:qFormat/>
    <w:rsid w:val="00CA28CB"/>
    <w:pPr>
      <w:widowControl w:val="0"/>
      <w:numPr>
        <w:ilvl w:val="7"/>
        <w:numId w:val="1"/>
      </w:numPr>
      <w:spacing w:before="240" w:after="60"/>
      <w:outlineLvl w:val="7"/>
    </w:pPr>
    <w:rPr>
      <w:i/>
      <w:iCs/>
      <w:sz w:val="24"/>
      <w:szCs w:val="24"/>
    </w:rPr>
  </w:style>
  <w:style w:type="paragraph" w:styleId="9">
    <w:name w:val="heading 9"/>
    <w:basedOn w:val="a"/>
    <w:next w:val="a"/>
    <w:link w:val="90"/>
    <w:qFormat/>
    <w:rsid w:val="00CA28CB"/>
    <w:pPr>
      <w:widowControl w:val="0"/>
      <w:numPr>
        <w:ilvl w:val="8"/>
        <w:numId w:val="1"/>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A28CB"/>
    <w:rPr>
      <w:rFonts w:ascii="Times New Roman" w:eastAsia="Times New Roman" w:hAnsi="Times New Roman" w:cs="Times New Roman"/>
      <w:b/>
      <w:bCs/>
      <w:sz w:val="28"/>
      <w:szCs w:val="28"/>
      <w:lang w:eastAsia="ru-RU"/>
    </w:rPr>
  </w:style>
  <w:style w:type="character" w:customStyle="1" w:styleId="40">
    <w:name w:val="Заголовок 4 Знак"/>
    <w:basedOn w:val="a0"/>
    <w:link w:val="4"/>
    <w:uiPriority w:val="99"/>
    <w:rsid w:val="00CA28CB"/>
    <w:rPr>
      <w:rFonts w:ascii="Times New Roman" w:eastAsia="Times New Roman" w:hAnsi="Times New Roman" w:cs="Times New Roman"/>
      <w:sz w:val="24"/>
      <w:szCs w:val="24"/>
      <w:lang w:eastAsia="ru-RU"/>
    </w:rPr>
  </w:style>
  <w:style w:type="character" w:customStyle="1" w:styleId="50">
    <w:name w:val="Заголовок 5 Знак"/>
    <w:basedOn w:val="a0"/>
    <w:link w:val="5"/>
    <w:uiPriority w:val="99"/>
    <w:rsid w:val="00CA28CB"/>
    <w:rPr>
      <w:rFonts w:ascii="Times New Roman" w:eastAsia="Times New Roman" w:hAnsi="Times New Roman" w:cs="Times New Roman"/>
      <w:i/>
      <w:iCs/>
      <w:sz w:val="24"/>
      <w:szCs w:val="24"/>
      <w:lang w:eastAsia="ru-RU"/>
    </w:rPr>
  </w:style>
  <w:style w:type="character" w:customStyle="1" w:styleId="60">
    <w:name w:val="Заголовок 6 Знак"/>
    <w:basedOn w:val="a0"/>
    <w:link w:val="6"/>
    <w:rsid w:val="00CA28CB"/>
    <w:rPr>
      <w:rFonts w:ascii="Times New Roman" w:eastAsia="Times New Roman" w:hAnsi="Times New Roman" w:cs="Times New Roman"/>
      <w:b/>
      <w:bCs/>
      <w:lang w:eastAsia="ru-RU"/>
    </w:rPr>
  </w:style>
  <w:style w:type="character" w:customStyle="1" w:styleId="70">
    <w:name w:val="Заголовок 7 Знак"/>
    <w:basedOn w:val="a0"/>
    <w:link w:val="7"/>
    <w:rsid w:val="00CA28CB"/>
    <w:rPr>
      <w:rFonts w:ascii="Times New Roman" w:eastAsia="Times New Roman" w:hAnsi="Times New Roman" w:cs="Times New Roman"/>
      <w:sz w:val="24"/>
      <w:szCs w:val="24"/>
      <w:lang w:eastAsia="ru-RU"/>
    </w:rPr>
  </w:style>
  <w:style w:type="character" w:customStyle="1" w:styleId="80">
    <w:name w:val="Заголовок 8 Знак"/>
    <w:basedOn w:val="a0"/>
    <w:link w:val="8"/>
    <w:rsid w:val="00CA28CB"/>
    <w:rPr>
      <w:rFonts w:ascii="Times New Roman" w:eastAsia="Times New Roman" w:hAnsi="Times New Roman" w:cs="Times New Roman"/>
      <w:i/>
      <w:iCs/>
      <w:sz w:val="24"/>
      <w:szCs w:val="24"/>
      <w:lang w:eastAsia="ru-RU"/>
    </w:rPr>
  </w:style>
  <w:style w:type="character" w:customStyle="1" w:styleId="90">
    <w:name w:val="Заголовок 9 Знак"/>
    <w:basedOn w:val="a0"/>
    <w:link w:val="9"/>
    <w:rsid w:val="00CA28CB"/>
    <w:rPr>
      <w:rFonts w:ascii="Arial" w:eastAsia="Times New Roman" w:hAnsi="Arial" w:cs="Arial"/>
      <w:lang w:eastAsia="ru-RU"/>
    </w:rPr>
  </w:style>
  <w:style w:type="paragraph" w:styleId="a3">
    <w:name w:val="footer"/>
    <w:basedOn w:val="a"/>
    <w:link w:val="a4"/>
    <w:uiPriority w:val="99"/>
    <w:rsid w:val="00CA28CB"/>
    <w:pPr>
      <w:widowControl w:val="0"/>
      <w:tabs>
        <w:tab w:val="center" w:pos="4677"/>
        <w:tab w:val="right" w:pos="9355"/>
      </w:tabs>
    </w:pPr>
    <w:rPr>
      <w:sz w:val="24"/>
      <w:szCs w:val="24"/>
    </w:rPr>
  </w:style>
  <w:style w:type="character" w:customStyle="1" w:styleId="a4">
    <w:name w:val="Нижний колонтитул Знак"/>
    <w:basedOn w:val="a0"/>
    <w:link w:val="a3"/>
    <w:uiPriority w:val="99"/>
    <w:rsid w:val="00CA28CB"/>
    <w:rPr>
      <w:rFonts w:ascii="Times New Roman" w:eastAsia="Times New Roman" w:hAnsi="Times New Roman" w:cs="Times New Roman"/>
      <w:sz w:val="24"/>
      <w:szCs w:val="24"/>
      <w:lang w:eastAsia="ru-RU"/>
    </w:rPr>
  </w:style>
  <w:style w:type="paragraph" w:styleId="a5">
    <w:name w:val="header"/>
    <w:basedOn w:val="a"/>
    <w:link w:val="a6"/>
    <w:uiPriority w:val="99"/>
    <w:rsid w:val="00CA28CB"/>
    <w:pPr>
      <w:widowControl w:val="0"/>
      <w:tabs>
        <w:tab w:val="center" w:pos="4677"/>
        <w:tab w:val="right" w:pos="9355"/>
      </w:tabs>
    </w:pPr>
    <w:rPr>
      <w:sz w:val="24"/>
      <w:szCs w:val="24"/>
    </w:rPr>
  </w:style>
  <w:style w:type="character" w:customStyle="1" w:styleId="a6">
    <w:name w:val="Верхний колонтитул Знак"/>
    <w:basedOn w:val="a0"/>
    <w:link w:val="a5"/>
    <w:uiPriority w:val="99"/>
    <w:rsid w:val="00CA28CB"/>
    <w:rPr>
      <w:rFonts w:ascii="Times New Roman" w:eastAsia="Times New Roman" w:hAnsi="Times New Roman" w:cs="Times New Roman"/>
      <w:sz w:val="24"/>
      <w:szCs w:val="24"/>
      <w:lang w:eastAsia="ru-RU"/>
    </w:rPr>
  </w:style>
  <w:style w:type="paragraph" w:styleId="11">
    <w:name w:val="toc 1"/>
    <w:basedOn w:val="a"/>
    <w:next w:val="a"/>
    <w:uiPriority w:val="39"/>
    <w:rsid w:val="00CA28CB"/>
    <w:pPr>
      <w:widowControl w:val="0"/>
      <w:tabs>
        <w:tab w:val="right" w:leader="dot" w:pos="9515"/>
      </w:tabs>
      <w:ind w:left="426" w:hanging="426"/>
    </w:pPr>
    <w:rPr>
      <w:sz w:val="24"/>
      <w:szCs w:val="24"/>
    </w:rPr>
  </w:style>
  <w:style w:type="character" w:styleId="a7">
    <w:name w:val="Hyperlink"/>
    <w:uiPriority w:val="99"/>
    <w:rsid w:val="00CA28CB"/>
    <w:rPr>
      <w:color w:val="0000FF"/>
      <w:u w:val="single"/>
    </w:rPr>
  </w:style>
  <w:style w:type="paragraph" w:styleId="a8">
    <w:name w:val="Normal (Web)"/>
    <w:basedOn w:val="a"/>
    <w:uiPriority w:val="99"/>
    <w:rsid w:val="00CA28CB"/>
    <w:pPr>
      <w:spacing w:before="100" w:beforeAutospacing="1" w:after="100" w:afterAutospacing="1"/>
    </w:pPr>
    <w:rPr>
      <w:rFonts w:eastAsia="SimSun"/>
      <w:sz w:val="24"/>
      <w:szCs w:val="24"/>
    </w:rPr>
  </w:style>
  <w:style w:type="paragraph" w:styleId="a9">
    <w:name w:val="List Paragraph"/>
    <w:basedOn w:val="a"/>
    <w:link w:val="aa"/>
    <w:uiPriority w:val="34"/>
    <w:qFormat/>
    <w:rsid w:val="00CA28CB"/>
    <w:pPr>
      <w:ind w:left="720"/>
      <w:contextualSpacing/>
    </w:pPr>
  </w:style>
  <w:style w:type="character" w:customStyle="1" w:styleId="aa">
    <w:name w:val="Абзац списка Знак"/>
    <w:link w:val="a9"/>
    <w:uiPriority w:val="34"/>
    <w:rsid w:val="00CA28CB"/>
    <w:rPr>
      <w:rFonts w:ascii="Times New Roman" w:eastAsia="Times New Roman" w:hAnsi="Times New Roman" w:cs="Times New Roman"/>
      <w:sz w:val="20"/>
      <w:szCs w:val="20"/>
      <w:lang w:eastAsia="ru-RU"/>
    </w:rPr>
  </w:style>
  <w:style w:type="paragraph" w:customStyle="1" w:styleId="12">
    <w:name w:val="Заголовок_1"/>
    <w:basedOn w:val="a"/>
    <w:next w:val="a"/>
    <w:qFormat/>
    <w:rsid w:val="00CA28CB"/>
    <w:pPr>
      <w:spacing w:before="120" w:line="360" w:lineRule="auto"/>
      <w:jc w:val="center"/>
      <w:outlineLvl w:val="0"/>
    </w:pPr>
    <w:rPr>
      <w:rFonts w:eastAsia="Calibri"/>
      <w:b/>
      <w:sz w:val="28"/>
      <w:szCs w:val="22"/>
      <w:lang w:eastAsia="en-US"/>
    </w:rPr>
  </w:style>
  <w:style w:type="character" w:customStyle="1" w:styleId="20">
    <w:name w:val="Заголовок 2 Знак"/>
    <w:basedOn w:val="a0"/>
    <w:link w:val="2"/>
    <w:uiPriority w:val="9"/>
    <w:semiHidden/>
    <w:rsid w:val="00CA28CB"/>
    <w:rPr>
      <w:rFonts w:asciiTheme="majorHAnsi" w:eastAsiaTheme="majorEastAsia" w:hAnsiTheme="majorHAnsi" w:cstheme="majorBidi"/>
      <w:color w:val="2F5496" w:themeColor="accent1" w:themeShade="BF"/>
      <w:sz w:val="26"/>
      <w:szCs w:val="26"/>
      <w:lang w:eastAsia="ru-RU"/>
    </w:rPr>
  </w:style>
  <w:style w:type="character" w:customStyle="1" w:styleId="30">
    <w:name w:val="Заголовок 3 Знак"/>
    <w:basedOn w:val="a0"/>
    <w:link w:val="3"/>
    <w:uiPriority w:val="9"/>
    <w:semiHidden/>
    <w:rsid w:val="00CA28CB"/>
    <w:rPr>
      <w:rFonts w:asciiTheme="majorHAnsi" w:eastAsiaTheme="majorEastAsia" w:hAnsiTheme="majorHAnsi" w:cstheme="majorBidi"/>
      <w:color w:val="1F3763" w:themeColor="accent1" w:themeShade="7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oter" Target="footer2.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2572</Words>
  <Characters>14665</Characters>
  <Application>Microsoft Office Word</Application>
  <DocSecurity>0</DocSecurity>
  <Lines>122</Lines>
  <Paragraphs>34</Paragraphs>
  <ScaleCrop>false</ScaleCrop>
  <Company>СО ЕЭС</Company>
  <LinksUpToDate>false</LinksUpToDate>
  <CharactersWithSpaces>17203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Феднов Артем Евгеньевич</dc:creator>
  <cp:keywords/>
  <dc:description/>
  <cp:lastModifiedBy>Феднов Артем Евгеньевич</cp:lastModifiedBy>
  <cp:revision>1</cp:revision>
  <dcterms:created xsi:type="dcterms:W3CDTF">2025-12-03T10:52:00Z</dcterms:created>
  <dcterms:modified xsi:type="dcterms:W3CDTF">2025-12-03T10:52:00Z</dcterms:modified>
</cp:coreProperties>
</file>