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4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678"/>
        <w:gridCol w:w="10064"/>
      </w:tblGrid>
      <w:tr w:rsidR="007E31E1" w:rsidRPr="006A6399" w14:paraId="54BEA05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A00A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6A3A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096C4F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06FD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vốn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ngân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sách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thuê,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gắn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đất</w:t>
            </w:r>
          </w:p>
        </w:tc>
      </w:tr>
      <w:tr w:rsidR="007E31E1" w:rsidRPr="006A6399" w14:paraId="28D38E0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9BCF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217C8" w14:textId="7B795D6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D05FF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3045" w14:textId="3805A6A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096C4F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 cả phương án đều đúng</w:t>
            </w:r>
          </w:p>
        </w:tc>
      </w:tr>
      <w:tr w:rsidR="007E31E1" w:rsidRPr="006A6399" w14:paraId="6584031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C568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0EE9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DAD0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thuốc,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nguồn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bệnh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phòng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UBND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Hoạt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động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mềm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toán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hộ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doanh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thể</w:t>
            </w:r>
          </w:p>
        </w:tc>
      </w:tr>
      <w:tr w:rsidR="007E31E1" w:rsidRPr="006A6399" w14:paraId="381C814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86F5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517F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5BFD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nhiệm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hoạch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vùng</w:t>
            </w:r>
            <w:r w:rsidRPr="00F76996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br/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VTV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MISA</w:t>
            </w:r>
          </w:p>
        </w:tc>
      </w:tr>
      <w:tr w:rsidR="007E31E1" w:rsidRPr="006A6399" w14:paraId="5E7E4A4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85E2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0E47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8C0E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in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sổ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tác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tỉnh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hỗ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khởi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tạo,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nhỏ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</w:p>
        </w:tc>
      </w:tr>
      <w:tr w:rsidR="007E31E1" w:rsidRPr="006A6399" w14:paraId="0D485A1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5054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91D9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0C953" w14:textId="6AAB532E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F34B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bạch,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F34B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bạch,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F34B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13E180A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A4C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3501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5949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hoạt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động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mà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nước,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ngoài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7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ngoài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ngoài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579E98A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24C4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64CE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17B2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trúng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sau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sửa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lỗi,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hiệu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chỉnh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sai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lệch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thầu,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cầu,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trừ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giảm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(nếu</w:t>
            </w:r>
            <w:r w:rsidR="006A6399"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4742C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lỗi,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6FBA627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41B4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8863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1774B" w14:textId="0B66ABB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F34B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móc,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tùng;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phẩm;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tiện;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dùng,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F34B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Thuốc,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(2) đều đúng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F34B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Logistics,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hiểm,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thử,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tinh</w:t>
            </w:r>
          </w:p>
        </w:tc>
      </w:tr>
      <w:tr w:rsidR="007E31E1" w:rsidRPr="006A6399" w14:paraId="4616D45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16B5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FD44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F824F" w14:textId="6F30313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774B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phẩm,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6DB12A1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DA81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6259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CE45B" w14:textId="086D628D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nữ,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3BF01B5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85C3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69C1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bạch,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F370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doanh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vốn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ngân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sách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sự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tự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thường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xuyên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sự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tự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thường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xuyên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ngân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sách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</w:p>
        </w:tc>
      </w:tr>
      <w:tr w:rsidR="007E31E1" w:rsidRPr="006A6399" w14:paraId="34CDB9C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5606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FFEB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Ngôn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AE41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Đức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Anh</w:t>
            </w:r>
          </w:p>
        </w:tc>
      </w:tr>
      <w:tr w:rsidR="007E31E1" w:rsidRPr="006A6399" w14:paraId="2A48A82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DA6C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491DD" w14:textId="77777777" w:rsidR="007E31E1" w:rsidRPr="00CC32E6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</w:pP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Đối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với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đấu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quốc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tế,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trường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hợp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ngôn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ngữ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sử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dụng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trong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hồ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sơ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mời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là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tiếng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Việt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và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tiếng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Anh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thì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khi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tham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dự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thầu,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nhà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được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sử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dụng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ngôn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ngữ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C962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Anh</w:t>
            </w:r>
          </w:p>
        </w:tc>
      </w:tr>
      <w:tr w:rsidR="007E31E1" w:rsidRPr="006A6399" w14:paraId="58900E6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18D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ECCA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EBC0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sẵn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khẩu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sản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sản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nhưng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ứng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kỹ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thuật,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chất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lượng,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Pr="00C0080A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khẩu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</w:p>
        </w:tc>
      </w:tr>
      <w:tr w:rsidR="007E31E1" w:rsidRPr="006A6399" w14:paraId="31FF0D9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5E95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5EA4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A663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trữ,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lộ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trữ,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lưu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trữ,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05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kể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hủy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ban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trữ,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</w:p>
        </w:tc>
      </w:tr>
      <w:tr w:rsidR="007E31E1" w:rsidRPr="006A6399" w14:paraId="7F20451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91EA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949A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C525B" w14:textId="549A43B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xem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xét,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hủy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nhưng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lộ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trữ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 cả các phương án đều sai</w:t>
            </w:r>
          </w:p>
        </w:tc>
      </w:tr>
      <w:tr w:rsidR="007E31E1" w:rsidRPr="006A6399" w14:paraId="036D5D6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7BA5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4183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288F7" w14:textId="0F969E94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luật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lưu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trữ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</w:p>
        </w:tc>
      </w:tr>
      <w:tr w:rsidR="007E31E1" w:rsidRPr="006A6399" w14:paraId="4DDFB08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4DAA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F9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1B1D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thúc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hoàn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trả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đăng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tải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3E9AFD7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368B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5B14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F382E" w14:textId="75422590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F34BA" w:rsidRPr="00EF34B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(1)</w:t>
            </w:r>
            <w:r w:rsidR="00EF34BA" w:rsidRPr="00EF34BA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gia;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tiền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điện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tử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F34B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đúng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sai</w:t>
            </w:r>
          </w:p>
        </w:tc>
      </w:tr>
      <w:tr w:rsidR="007E31E1" w:rsidRPr="006A6399" w14:paraId="46AA9E3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9FC3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DC93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CE06E" w14:textId="2CA5DAEE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vào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ngân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sách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Luật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Ngân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sách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 cả các phương án đều sai</w:t>
            </w:r>
          </w:p>
        </w:tc>
      </w:tr>
      <w:tr w:rsidR="007E31E1" w:rsidRPr="006A6399" w14:paraId="310F34D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3D3E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4584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B40B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220.000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đồng/1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tăng)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330.000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đồng/1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tăng)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Miễn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phí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110.000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đồng/1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tăng)</w:t>
            </w:r>
          </w:p>
        </w:tc>
      </w:tr>
      <w:tr w:rsidR="007E31E1" w:rsidRPr="006A6399" w14:paraId="75C2500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A7C4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DE89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lĩnh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1937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lĩnh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lĩnh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03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tác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lĩnh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vực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lý,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kỹ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thuật,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tài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chính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73341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</w:p>
        </w:tc>
      </w:tr>
      <w:tr w:rsidR="007E31E1" w:rsidRPr="006A6399" w14:paraId="3D71770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5380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2EE1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lớp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UBND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hậu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nghỉ,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photo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391E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UBND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tự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khai,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minh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bạch,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trách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nhiệm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UBND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</w:p>
        </w:tc>
      </w:tr>
      <w:tr w:rsidR="007E31E1" w:rsidRPr="006A6399" w14:paraId="66991A3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02A2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DCF2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bệnh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nghèo,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hỏi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0820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tế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tự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khai,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minh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bạch,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trách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nhiệm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trường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tài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trợ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Luật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mọi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nguồn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trợ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UBND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</w:p>
        </w:tc>
      </w:tr>
      <w:tr w:rsidR="007E31E1" w:rsidRPr="006A6399" w14:paraId="506680A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06BF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A48A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226C8" w14:textId="240DDAD5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Trả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lại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nguyên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trạng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10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kể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774B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bookmarkStart w:id="0" w:name="_Hlk212450176"/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bookmarkEnd w:id="0"/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="009319C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bookmarkStart w:id="1" w:name="_Hlk212450127"/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trữ</w:t>
            </w:r>
            <w:bookmarkEnd w:id="1"/>
          </w:p>
        </w:tc>
      </w:tr>
      <w:tr w:rsidR="007E31E1" w:rsidRPr="006A6399" w14:paraId="450AE38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250C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1880E" w14:textId="77777777" w:rsidR="007E31E1" w:rsidRPr="006F3C6E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sẽ…?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D6FE7" w14:textId="5F49C3EA" w:rsidR="007E31E1" w:rsidRPr="006F3C6E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672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672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67228" w:rsidRPr="00B6722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</w:t>
            </w:r>
            <w:r w:rsidR="00B6722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="00B67228" w:rsidRPr="00B6722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)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thể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dẫn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tới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khiếu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nại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F3C6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50EE5C3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8BB5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7FAE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lastRenderedPageBreak/>
              <w:t>28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7E301" w14:textId="651540C1" w:rsidR="007E31E1" w:rsidRPr="006A6399" w:rsidRDefault="00D05FF5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5FF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 hợp nào sau đây Công ty B khi tham dự gói thầu xây lắp X thuộc Dự án Y được kết luận là đáp ứng về bảo đảm cạnh tranh trong đấu thầu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C748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ty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phụ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ty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C,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ty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hữu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30%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cổ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ty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ty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thiết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kỹ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thuật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07F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hữu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góp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</w:p>
        </w:tc>
      </w:tr>
      <w:tr w:rsidR="007E31E1" w:rsidRPr="006A6399" w14:paraId="7077178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4A4A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7FAE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29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CE85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biệt?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942DE" w14:textId="73EEE396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(1)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nước,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lĩnh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vực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khoa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học,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nghệ,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đổi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mới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sáng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tạo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chuyển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đổi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thì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phụ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đặc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biệt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ngoài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đặc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thù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chưa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chuyển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giao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nghệ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mọi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ngoài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7AA511D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DE6C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AAF8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C2B46" w14:textId="77BE4ADD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Phê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phát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7BFF71E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A573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0F1C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7875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dịch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dụng,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quá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10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tỷ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75D25A9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1F41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32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E580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sẵn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48C9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hình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thức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chào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cạnh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tranh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rộng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rãi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</w:p>
        </w:tc>
      </w:tr>
      <w:tr w:rsidR="007E31E1" w:rsidRPr="006A6399" w14:paraId="066746F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A359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78B19" w14:textId="1E3A5BE3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8D315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0075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500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triệu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1EAFF85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B276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3B64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447B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02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tỷ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</w:p>
        </w:tc>
      </w:tr>
      <w:tr w:rsidR="007E31E1" w:rsidRPr="006A6399" w14:paraId="69124AD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8138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1F2A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74EA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chế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</w:p>
        </w:tc>
      </w:tr>
      <w:tr w:rsidR="007E31E1" w:rsidRPr="006A6399" w14:paraId="12B1A58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E0DF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CFB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2480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hình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thức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rộng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rãi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ĐTRR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</w:p>
        </w:tc>
      </w:tr>
      <w:tr w:rsidR="007E31E1" w:rsidRPr="006A6399" w14:paraId="7BC2858D" w14:textId="77777777" w:rsidTr="00393CD6">
        <w:trPr>
          <w:trHeight w:val="2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92C3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184C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C7D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mức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hoá;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</w:p>
        </w:tc>
      </w:tr>
      <w:tr w:rsidR="007E31E1" w:rsidRPr="006A6399" w14:paraId="2D32682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A7B7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38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061A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DEA4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</w:p>
        </w:tc>
      </w:tr>
      <w:tr w:rsidR="007E31E1" w:rsidRPr="006A6399" w14:paraId="3CEA48F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1CA3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7DFC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16EF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thời,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trực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tiếp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nhiều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lần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loại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</w:p>
        </w:tc>
      </w:tr>
      <w:tr w:rsidR="007E31E1" w:rsidRPr="006A6399" w14:paraId="5C167D4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D88F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C3AC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Hãy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đặt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7D65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hình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thức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lĩnh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trình,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phẩm,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nguồn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nguồn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</w:p>
        </w:tc>
      </w:tr>
      <w:tr w:rsidR="007E31E1" w:rsidRPr="006A6399" w14:paraId="7F8CA39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0028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EB03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A20E5" w14:textId="5C6325C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(1)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chính-Đầu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44D7774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DC79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F573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Chậm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1542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05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kể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hoạch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ban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</w:p>
        </w:tc>
      </w:tr>
      <w:tr w:rsidR="007E31E1" w:rsidRPr="006A6399" w14:paraId="7A48A29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891D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43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0199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33F1A" w14:textId="204E5FF8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6B9C5C8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21BA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C84E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36F94" w14:textId="78B634C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672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tiết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672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niêm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672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902BA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393CD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38A483D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77A9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B43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45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7E0B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53DE6" w14:textId="3227D375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9645F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9645F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(ví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họp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hữu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bồi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bàn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bồi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thường..,)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9645F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nhằm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50752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(2) và (3)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đúng</w:t>
            </w:r>
          </w:p>
        </w:tc>
      </w:tr>
      <w:tr w:rsidR="007E31E1" w:rsidRPr="006A6399" w14:paraId="4624DEA6" w14:textId="77777777" w:rsidTr="00B65B43">
        <w:trPr>
          <w:trHeight w:val="20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2761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8556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1011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thanh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lý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1A97109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E5EB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47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9F9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A7F0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cách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lệ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</w:p>
        </w:tc>
      </w:tr>
      <w:tr w:rsidR="007E31E1" w:rsidRPr="006A6399" w14:paraId="199154A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573A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1FFD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FD95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1BE40A2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8EB5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9920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397D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hoạch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5E6F2A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thầu.</w:t>
            </w:r>
          </w:p>
        </w:tc>
      </w:tr>
      <w:tr w:rsidR="007E31E1" w:rsidRPr="006A6399" w14:paraId="68FC8C51" w14:textId="77777777" w:rsidTr="00B65B43">
        <w:trPr>
          <w:trHeight w:val="306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5B90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92DD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EPC,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EC?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0968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FEED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FEED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FEED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khác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cùng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rộng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rãi</w:t>
            </w:r>
          </w:p>
        </w:tc>
      </w:tr>
      <w:tr w:rsidR="007E31E1" w:rsidRPr="006A6399" w14:paraId="3CA0CA9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EB4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51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0B85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C9D0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chốt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nghĩa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</w:t>
            </w:r>
          </w:p>
        </w:tc>
      </w:tr>
      <w:tr w:rsidR="007E31E1" w:rsidRPr="006A6399" w14:paraId="72B358C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8FF4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76E9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A581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nghĩa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kê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khai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thuế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thuế</w:t>
            </w:r>
          </w:p>
        </w:tc>
      </w:tr>
      <w:tr w:rsidR="007E31E1" w:rsidRPr="006A6399" w14:paraId="4BD5B25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0C67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BBCA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lắp,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0DCD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tiêu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chí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đạt,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đạt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</w:p>
        </w:tc>
      </w:tr>
      <w:tr w:rsidR="007E31E1" w:rsidRPr="006A6399" w14:paraId="7EDA200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8C73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0827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A137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Doanh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bình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quân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gần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</w:p>
        </w:tc>
      </w:tr>
      <w:tr w:rsidR="007E31E1" w:rsidRPr="006A6399" w14:paraId="4F8C49C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AF42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42BC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F1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cung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tương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tự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ròng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nghĩa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</w:t>
            </w:r>
          </w:p>
        </w:tc>
      </w:tr>
      <w:tr w:rsidR="007E31E1" w:rsidRPr="006A6399" w14:paraId="622A5670" w14:textId="77777777" w:rsidTr="00B65B43">
        <w:trPr>
          <w:trHeight w:val="2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6525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2D78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27DA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ngắn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tài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chính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</w:p>
        </w:tc>
      </w:tr>
      <w:tr w:rsidR="007E31E1" w:rsidRPr="006A6399" w14:paraId="56A1CF0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2F58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57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1488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nhóm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7534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xây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lắp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xây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lắp,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65B43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EPC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EPC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PC</w:t>
            </w:r>
          </w:p>
        </w:tc>
      </w:tr>
      <w:tr w:rsidR="007E31E1" w:rsidRPr="006A6399" w14:paraId="0F5B63F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F7D3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423C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DD0A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nghĩa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kê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khai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thuế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thuế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2CFBCCB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638B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AC3B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2E0ED" w14:textId="289F35FA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672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672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67228" w:rsidRPr="00B6722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(3)</w:t>
            </w:r>
            <w:r w:rsidR="00B672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hoạch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0752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(2) và (3)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730BAB5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8B86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65AC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vấn,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5293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</w:p>
        </w:tc>
      </w:tr>
      <w:tr w:rsidR="007E31E1" w:rsidRPr="006A6399" w14:paraId="66D2F86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888C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3733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6C3D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dẫn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tùy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thêm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Biên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hoàn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thiện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</w:p>
        </w:tc>
      </w:tr>
      <w:tr w:rsidR="007E31E1" w:rsidRPr="006A6399" w14:paraId="008253CC" w14:textId="77777777" w:rsidTr="00506234">
        <w:trPr>
          <w:trHeight w:val="187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13CB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357D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ra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E2D7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sẵn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khẩu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đặc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thù,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phức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tạp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gắn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trách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nhiệm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sản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lớn</w:t>
            </w:r>
          </w:p>
        </w:tc>
      </w:tr>
      <w:tr w:rsidR="007E31E1" w:rsidRPr="006A6399" w14:paraId="34DE3DC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5635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63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1F81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6B79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hữu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thiết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chào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nghĩa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</w:t>
            </w:r>
          </w:p>
        </w:tc>
      </w:tr>
      <w:tr w:rsidR="007E31E1" w:rsidRPr="006A6399" w14:paraId="3F0DD3F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4C2E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6CA73" w14:textId="77777777" w:rsidR="007E31E1" w:rsidRPr="00932D66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Gói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mua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sắm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máy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điều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hòa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không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khí</w:t>
            </w:r>
            <w:r w:rsidR="005E6F2A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của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Sở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Tài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chính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tỉnh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X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được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tổ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chức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đấu</w:t>
            </w:r>
            <w:r w:rsidR="005E6F2A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tập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trung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theo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hình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thức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đấu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rộng</w:t>
            </w:r>
            <w:r w:rsidR="005E6F2A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rãi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qua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mạng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thì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E-HSMT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được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nêu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xuất</w:t>
            </w:r>
            <w:r w:rsidR="005E6F2A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xứ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hàng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hóa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17B2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kỳ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nêu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xứ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nhóm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nước,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vùng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lãnh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thổ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"hoặc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đương"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nhóm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thổ</w:t>
            </w:r>
          </w:p>
        </w:tc>
      </w:tr>
      <w:tr w:rsidR="007E31E1" w:rsidRPr="006A6399" w14:paraId="7AEA02E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A8EC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4BB3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đại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ủy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F1309" w14:textId="2FE0855E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 phương án đều sai</w:t>
            </w:r>
          </w:p>
        </w:tc>
      </w:tr>
      <w:tr w:rsidR="007E31E1" w:rsidRPr="006A6399" w14:paraId="14B2F70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D5DE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97EC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nhỏ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07F5C" w14:textId="08D7D11C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báo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chiếu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tài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liệu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sai</w:t>
            </w:r>
          </w:p>
        </w:tc>
      </w:tr>
      <w:tr w:rsidR="007E31E1" w:rsidRPr="006A6399" w14:paraId="07896E0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C15F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3B50B" w14:textId="7BA85A5A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Đối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rộng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rãi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qua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mạng,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5E6F2A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đảm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nhỏ</w:t>
            </w:r>
            <w:r w:rsidR="005E6F2A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hơn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50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triệu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đồng,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thực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hiện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nộp</w:t>
            </w:r>
            <w:r w:rsidR="005E6F2A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thư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lãnh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hoặc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giấy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chứng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nhận</w:t>
            </w:r>
            <w:r w:rsidR="005E6F2A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hiểm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lãnh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thì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gian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hiệu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lực</w:t>
            </w:r>
            <w:r w:rsidR="005E6F2A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thư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lãnh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hoặc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giấy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chứng</w:t>
            </w:r>
            <w:r w:rsidR="005E6F2A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nhận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hiểm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lãnh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tính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5E6F2A"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53AB1" w14:textId="29AD88F8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chiếu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tài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liệu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sai</w:t>
            </w:r>
          </w:p>
        </w:tc>
      </w:tr>
      <w:tr w:rsidR="007E31E1" w:rsidRPr="006A6399" w14:paraId="5E68B4C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E87D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34BA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lastRenderedPageBreak/>
              <w:t>68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EFF2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mẫu,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mẫu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F5B2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05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sau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đóng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mẫu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725E4DE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CB07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6234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69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B254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1.000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7FB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50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</w:p>
        </w:tc>
      </w:tr>
      <w:tr w:rsidR="007E31E1" w:rsidRPr="006A6399" w14:paraId="0464755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55E4" w14:textId="77777777" w:rsidR="007E31E1" w:rsidRPr="00EF34BA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34BA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70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BC8C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lặp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năm),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114B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2,5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1,5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300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triệu</w:t>
            </w:r>
            <w:r w:rsidR="006A6399"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06234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</w:p>
        </w:tc>
      </w:tr>
      <w:tr w:rsidR="007E31E1" w:rsidRPr="006A6399" w14:paraId="25B837F3" w14:textId="77777777" w:rsidTr="0063092D">
        <w:trPr>
          <w:trHeight w:val="272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661AD" w14:textId="77777777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3092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71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DEB5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B5492" w14:textId="00AE2D3C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A.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Những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vị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trí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công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việc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mà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lao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động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trong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nước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đáp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ứng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được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và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có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khả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năng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cung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cấp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Những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ngoài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4E34820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72B69" w14:textId="77777777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3092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lastRenderedPageBreak/>
              <w:t>72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9359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nhóm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9783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vẫn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xem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xét,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nhóm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nhóm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5C69A4D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C65E3" w14:textId="77777777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3092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73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D832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hòa,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túi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DC9F6" w14:textId="77774566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lĩnh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hòa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iện..)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Nhóm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hòa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hương,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Nhóm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hòa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 cả đáp án đều đúng</w:t>
            </w:r>
          </w:p>
        </w:tc>
      </w:tr>
      <w:tr w:rsidR="007E31E1" w:rsidRPr="006A6399" w14:paraId="2279CDD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53746" w14:textId="77777777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3092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74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6659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4915F" w14:textId="6F2D65C9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uy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tín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phòng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cháy,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cháy,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có);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 cả đáp án sai</w:t>
            </w:r>
          </w:p>
        </w:tc>
      </w:tr>
      <w:tr w:rsidR="007E31E1" w:rsidRPr="006A6399" w14:paraId="6B8BC8D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A9343" w14:textId="77777777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3092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75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0493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638B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thể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tiêu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chuẩn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lực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tiêu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chuẩn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5E6F2A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5E6F2A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kỹ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đồng)</w:t>
            </w:r>
          </w:p>
        </w:tc>
      </w:tr>
      <w:tr w:rsidR="007E31E1" w:rsidRPr="006A6399" w14:paraId="5919EF7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47E39" w14:textId="77777777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3092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lastRenderedPageBreak/>
              <w:t>76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B51C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“Trường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học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A”,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trình: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+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học):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tầng,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8.000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m2,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(2X)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VND.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06/2021/TT-BXD.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+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học):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tầng,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1.000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m2,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(Y)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VND.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III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5E6F2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06/2021/TT-BXD.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+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vệ: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+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Nhà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bảo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vệ: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Cao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1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tầng,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diện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tích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sàn</w:t>
            </w:r>
            <w:r w:rsidR="006A6399"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932D6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12m2.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E4AD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hoàn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xây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nhà,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dạng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II,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tối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thiểu</w:t>
            </w:r>
            <w:r w:rsidR="00932D66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50%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(2X)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VND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(2X)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VND,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vệ,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vệ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III,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(2X)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VND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III,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(2X)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VND,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vệ,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vệ</w:t>
            </w:r>
          </w:p>
        </w:tc>
      </w:tr>
      <w:tr w:rsidR="007E31E1" w:rsidRPr="006A6399" w14:paraId="69385B2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3E458" w14:textId="77777777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3092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77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BEE7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7432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pháp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“đạt”,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“không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đạt”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“đạt”,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“không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</w:p>
        </w:tc>
      </w:tr>
      <w:tr w:rsidR="007E31E1" w:rsidRPr="006A6399" w14:paraId="47D9D3F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CD5BC" w14:textId="77777777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3092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78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0517C" w14:textId="463D89EF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152AE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lớn)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sau: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-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9035,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4.000.000.000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9035,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6.000.000.000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đồng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2C0C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9035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Cung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mã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9035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tối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thiểu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03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tỷ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9035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9035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5A5B9E1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50CB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79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475A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lượng,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19C7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70%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bằng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50%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kỳ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60617DF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D197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607A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F5D7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ghi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tỷ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lệ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%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dành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phụ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E-BDL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932D66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nêu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</w:p>
        </w:tc>
      </w:tr>
      <w:tr w:rsidR="007E31E1" w:rsidRPr="006A6399" w14:paraId="4E19099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B31F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9CA5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ruột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563F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cấm,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phạm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cạnh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tranh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</w:p>
        </w:tc>
      </w:tr>
      <w:tr w:rsidR="007E31E1" w:rsidRPr="006A6399" w14:paraId="4034392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2DB2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82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E181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F420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lệ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</w:p>
        </w:tc>
      </w:tr>
      <w:tr w:rsidR="007E31E1" w:rsidRPr="006A6399" w14:paraId="77FD7D4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1020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6B7B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352D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đạt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tiêu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chuẩn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lực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932D66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trọng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932D6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1C131C1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D27E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17C0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chốt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0C71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xếp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thứ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chốt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yếu</w:t>
            </w:r>
          </w:p>
        </w:tc>
      </w:tr>
      <w:tr w:rsidR="007E31E1" w:rsidRPr="006A6399" w14:paraId="242B4D1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A856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CF72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30749" w14:textId="40B7C255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1052B0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(1)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lực,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nhưng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cam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đáp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ứng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năng</w:t>
            </w:r>
            <w:r w:rsidR="0067482F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lực,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52AE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3770783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A4A5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1FE2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nguồn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F501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Bắt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buộc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mời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đây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tiêu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chí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chứng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minh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nguồn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chính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bắt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buộc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quy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định,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hồ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mời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có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thể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đưa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ra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yêu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về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cam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kết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cung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cấp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tín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dụng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hoặc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yêu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về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cam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kết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cung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cấp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tín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dụng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Bắt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buộc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mời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đối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xây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lắp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phương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thức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một</w:t>
            </w:r>
            <w:r w:rsidR="0067482F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đoạn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hai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túi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Bắt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buộc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mời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đối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20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tỷ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</w:p>
        </w:tc>
      </w:tr>
      <w:tr w:rsidR="007E31E1" w:rsidRPr="006A6399" w14:paraId="1665356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0CB7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87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A8D3E" w14:textId="6C42DF3D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1: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bàn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phủ,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tướng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chuẩn,</w:t>
            </w:r>
            <w:r w:rsidR="00F6294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9447C" w14:textId="79C47C84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trúng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vượt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mức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tiêu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chuẩn,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mức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thẩm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quyền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ban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trúng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thấp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nhất,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vượt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duyệt,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</w:p>
        </w:tc>
      </w:tr>
      <w:tr w:rsidR="007E31E1" w:rsidRPr="006A6399" w14:paraId="14FEEB3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E303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BB318" w14:textId="336C189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yếu</w:t>
            </w:r>
            <w:r w:rsidR="00F6294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những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A41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cung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tài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liệu: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giấy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đăng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thiết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hàng,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giấy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đăng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kiểm,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kiểm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luật</w:t>
            </w:r>
            <w:r w:rsidRPr="00F6294A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br/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</w:p>
        </w:tc>
      </w:tr>
      <w:tr w:rsidR="007E31E1" w:rsidRPr="006A6399" w14:paraId="7F42CC9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362EC" w14:textId="2BC1D1FC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6B07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C3F3D" w14:textId="5F698361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1052B0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(2)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thẩm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601CFF1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0B1D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3B3C3" w14:textId="77777777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Đối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xây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lắp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hình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thức</w:t>
            </w:r>
            <w:r w:rsidR="0067482F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rộng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rãi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nước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(không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67482F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tuyển),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tại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thời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điểm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đóng</w:t>
            </w:r>
            <w:r w:rsidR="0067482F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01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nộp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7482F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thì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xử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lý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như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thế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42931" w14:textId="77A97AF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31679CB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3CBD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91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085F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con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06D2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mẹ,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tương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tự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căn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cứ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khối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lượng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ty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mẹ,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ty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con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nhiệm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mẹ,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mẹ,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con,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mẹ,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448564E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44A3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FCDC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58B14" w14:textId="2E478F40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A.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Xét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theo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trình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đã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hoàn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thành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toàn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bộ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hoặc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hoàn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thành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phần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lớn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có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cùng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loại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kết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cấu,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cấp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trình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đáp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ứng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quy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mô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theo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yêu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của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hồ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mời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B.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xét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trình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đã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hoàn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thành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toàn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bộ,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đã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nghiệm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thu,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cùng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loại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7482F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trình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ứng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mô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mời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Xét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hạng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mục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tính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chất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tương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tự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đã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hoàn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thành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phần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lớn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7482F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ứng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mô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mời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Tất cả phương án đều đúng</w:t>
            </w:r>
          </w:p>
        </w:tc>
      </w:tr>
      <w:tr w:rsidR="007E31E1" w:rsidRPr="006A6399" w14:paraId="3DF3F5D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D5F5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0646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79ECC" w14:textId="6A6F801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lĩnh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2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50752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(2) và (3)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đúng</w:t>
            </w:r>
          </w:p>
        </w:tc>
      </w:tr>
      <w:tr w:rsidR="007E31E1" w:rsidRPr="006A6399" w14:paraId="3096B41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B168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C996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nhiều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4F1A1" w14:textId="32D816A6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doanh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căn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cứ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doanh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bình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quân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lớn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sai</w:t>
            </w:r>
          </w:p>
        </w:tc>
      </w:tr>
      <w:tr w:rsidR="007E31E1" w:rsidRPr="006A6399" w14:paraId="4541D59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685F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95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EC28D" w14:textId="5737C3D6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3092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894C" w14:textId="7016576E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mô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căn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cứ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tổng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mô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đối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phần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Việc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đánh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về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quy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mô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đồng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tương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tự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tương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ứng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với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từng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phần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tham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dự,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phải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đáp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ứng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tổng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quy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mô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đồng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tương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tự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đối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với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các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phần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tham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dự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mô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căn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cứ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phần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nhỏ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nhất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tổng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số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phần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 phương án đều sai</w:t>
            </w:r>
          </w:p>
        </w:tc>
      </w:tr>
      <w:tr w:rsidR="007E31E1" w:rsidRPr="006A6399" w14:paraId="07BCA5A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AF4E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29BA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tắc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A7663" w14:textId="3687B63B" w:rsidR="007E31E1" w:rsidRPr="0063092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bị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loại,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xem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xét,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Chủ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tư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yêu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làm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rõ,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bổ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sung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tài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liệu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trong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một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khoảng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thời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gian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phù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nhưng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ít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hơn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03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ngày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làm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việc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để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làm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sở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đánh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E-HSDT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Xin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ý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kiến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người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thẩm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quyền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để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xử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lý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tình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huống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sở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đảm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7482F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mục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tiêu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tác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Tiếp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tục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E-HSDT,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</w:t>
            </w:r>
            <w:r w:rsidR="001052B0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ợ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trúng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thì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bổ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sung,</w:t>
            </w:r>
            <w:r w:rsidR="0067482F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rõ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3092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liệu</w:t>
            </w:r>
          </w:p>
        </w:tc>
      </w:tr>
      <w:tr w:rsidR="007E31E1" w:rsidRPr="006A6399" w14:paraId="7E29CD7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B007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D62B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nhãn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0FAFE" w14:textId="5ADAD21B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Chủ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rõ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để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sở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sở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đổi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B.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Tổ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chuyên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căn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cứ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cataloge,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xuất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kỹ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thuật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kèm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để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sở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Hồ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dự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của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được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xem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xét,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đánh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Tiếp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tục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ợ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trúng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thì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bổ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sung,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rõ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này</w:t>
            </w:r>
          </w:p>
        </w:tc>
      </w:tr>
      <w:tr w:rsidR="007E31E1" w:rsidRPr="006A6399" w14:paraId="13868EC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D583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D9F6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9FEF3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năng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lực,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nghiệm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của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căn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cứ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theo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phần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phụ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đảm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nhận,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tham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phải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năng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lực,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nghiệm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đối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với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phần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đảm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nhận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B.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Không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đánh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năng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lực,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kinh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nghiệm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của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phụ,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tham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dự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vẫn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phải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đáp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ứng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về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năng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lực,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kinh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nghiệm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đối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với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phần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việc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mà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phụ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đảm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4"/>
                <w:szCs w:val="24"/>
              </w:rPr>
              <w:t>nhận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C.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chủ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tư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quyết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định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hoặc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năng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lực,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nghiệm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phụ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D.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năng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lực,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nghiệm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của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căn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cứ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theo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phần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phụ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đảm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nhận,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tham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phải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năng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lực,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nghiệm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đối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với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phần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đảm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nhận</w:t>
            </w:r>
          </w:p>
        </w:tc>
      </w:tr>
      <w:tr w:rsidR="007E31E1" w:rsidRPr="006A6399" w14:paraId="70714C1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FAA8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99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EC9A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ACAC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rút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toàn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bộ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đổi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phù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lại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mới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mới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mới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</w:p>
        </w:tc>
      </w:tr>
      <w:tr w:rsidR="007E31E1" w:rsidRPr="006A6399" w14:paraId="471E98C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00EF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B6EC0" w14:textId="77777777" w:rsidR="007E31E1" w:rsidRPr="00CC32E6" w:rsidRDefault="007E31E1" w:rsidP="00CC32E6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Đối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với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đấu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qua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mạng,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đã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nộp</w:t>
            </w:r>
            <w:r w:rsidR="0067482F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E-HSDT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nhưng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sau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đó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E-</w:t>
            </w:r>
            <w:r w:rsidR="00CC32E6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SMT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của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gói</w:t>
            </w:r>
            <w:r w:rsidR="0067482F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này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sửa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đổi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thì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cần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thực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hiện</w:t>
            </w:r>
            <w:r w:rsidR="0067482F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theo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phương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án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nào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sau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4A51A" w14:textId="3C7C78F9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rút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toàn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bộ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đổi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phù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lại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mới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mới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mới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sai</w:t>
            </w:r>
          </w:p>
        </w:tc>
      </w:tr>
      <w:tr w:rsidR="007E31E1" w:rsidRPr="006A6399" w14:paraId="6DAA4F4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71AC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BF98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0556E" w14:textId="070313C1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02310A9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11DD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32F2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4C7C7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lập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thuộc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Sở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chính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tỉnh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Sở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chính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tỉnh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chủ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chức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năng,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lập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phù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vị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sự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nghiệp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lập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tham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gói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cục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chủ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tư.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Chức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năng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nhiệm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vụ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của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vị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sự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nghiệp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lập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phù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với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tính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chất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gói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vị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sự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nghiệp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lập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cục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lần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lượt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vị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sự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nghiệp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lập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vị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hành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chính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Sở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Tài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Chính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tỉnh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X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trực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tiếp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quản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lý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lập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lập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chủ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hai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Sở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chính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tỉnh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trực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tiếp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quản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lý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sử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vốn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ngân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sách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nước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nghiệp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lập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chủ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lập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Sở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trực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tiếp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quản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lý</w:t>
            </w:r>
          </w:p>
        </w:tc>
      </w:tr>
      <w:tr w:rsidR="007E31E1" w:rsidRPr="006A6399" w14:paraId="051643E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1037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103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F1C0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294E1" w14:textId="15FF3C78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1052B0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(1)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danh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nếu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phân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danh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7482F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sản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mục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04382D7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77EF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E63E1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4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mua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sắm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dụng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thấp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nhất,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đó: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-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doanh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nghiệp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nhỏ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vừa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nữ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chủ.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-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sau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sửa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lỗi,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chỉnh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sai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lệch,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trừ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giảm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lần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lượt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là: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95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tỷ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100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tỷ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100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tỷ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105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tỷ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đồng.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-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mình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tỷ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lệ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phí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sản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xuất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nước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lần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lượt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là: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20%,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40%,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45%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60%.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tất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đều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đáp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kỹ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thuật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thì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xét</w:t>
            </w:r>
            <w:r w:rsidR="0067482F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duyệt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trúng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A97A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xét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trúng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301E7E1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4311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C7F3F" w14:textId="3D658E30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lễ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E90CF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A74C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lỗi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B.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Chủ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đầu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tư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không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chấp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nhận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vì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thư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giảm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giá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của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nhà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nộp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sau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thời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điểm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đóng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thầu</w:t>
            </w:r>
            <w:r w:rsidR="0067482F" w:rsidRPr="00F6294A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7482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bạch,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</w:p>
        </w:tc>
      </w:tr>
      <w:tr w:rsidR="007E31E1" w:rsidRPr="006A6399" w14:paraId="3A80B36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E7A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106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E234C" w14:textId="1CECAFFD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CCE3C" w14:textId="779634BD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xây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lắp,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dịch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vấn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dụng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hình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thức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chào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5E2B9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sử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dụng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kỹ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thuật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để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tài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chính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nghị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trúng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5E2B9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vượt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phép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thảo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phí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mua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thuốc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dụng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thức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một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đoạn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hai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túi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hồ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sử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dụng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phương</w:t>
            </w:r>
            <w:r w:rsidR="005E2B9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kết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giữa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kỹ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thuật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phép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thảo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phí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trình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thảo</w:t>
            </w:r>
            <w:r w:rsidR="005E2B9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C.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Gói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dịch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vụ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tư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vấn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áp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dụng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hình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thức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đấu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rộng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rãi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được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phép</w:t>
            </w:r>
            <w:r w:rsidR="00E90CFB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thương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thảo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về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chi</w:t>
            </w:r>
            <w:r w:rsidR="005E2B9C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phí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trong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quá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trình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thương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thảo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F6294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phép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thảo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phí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trình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thảo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đối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tất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cả</w:t>
            </w:r>
            <w:r w:rsidR="005E2B9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trừ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nguyện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giảm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</w:p>
        </w:tc>
      </w:tr>
      <w:tr w:rsidR="007E31E1" w:rsidRPr="006A6399" w14:paraId="75852CE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F6DE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91270" w14:textId="77777777" w:rsidR="007E31E1" w:rsidRPr="00CC32E6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Hợp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đồng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nào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được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phép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sử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dụng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để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chứng</w:t>
            </w:r>
            <w:r w:rsidR="005E2B9C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minh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hợp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đồng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tương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tự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tham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dự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gói</w:t>
            </w:r>
            <w:r w:rsidR="005E2B9C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cung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cấp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thuốc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sử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dụng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ngân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sách</w:t>
            </w:r>
            <w:r w:rsidR="005E2B9C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nước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của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Bệnh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viện?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5178C" w14:textId="1AD9DFD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(1)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thuốc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thuốc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sở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khám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chữa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bệnh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nhân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(2)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thuốc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thuốc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sở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doanh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thuốc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26625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C.</w:t>
            </w:r>
            <w:r w:rsidR="006A6399" w:rsidRPr="0026625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Phương án (1) và (2) đều đúng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F6294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D.</w:t>
            </w:r>
            <w:r w:rsidR="006A6399" w:rsidRPr="00F6294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Phương án (1) và (2) đều sai</w:t>
            </w:r>
          </w:p>
        </w:tc>
      </w:tr>
      <w:tr w:rsidR="007E31E1" w:rsidRPr="006A6399" w14:paraId="39288E1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95C7D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108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DD98A" w14:textId="232D4B25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F4A76" w14:textId="56AB5375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(1)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đổi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nhân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xuất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E-HSDT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mọi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(2)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đổi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nhân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xuất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E-HSDT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01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lần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nhân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đáp</w:t>
            </w:r>
            <w:r w:rsidR="005E2B9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yêu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hoặc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năng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huy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động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="001052B0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(3)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Được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thay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đổi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nhân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sự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đề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xuất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trong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E-HSDT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trong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trường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do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thời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gian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đánh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giá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E</w:t>
            </w:r>
            <w:r w:rsidR="005E2B9C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-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HSDT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kéo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dài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hơn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so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với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dự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kiến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trong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kế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hoạch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lựa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chọn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hoặc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vì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lý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do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bất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khả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kháng</w:t>
            </w:r>
            <w:r w:rsidR="005E2B9C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mà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các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vị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trí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nhân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sự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chủ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chốt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do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đề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xuất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không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thể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tham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thực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hiện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507526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(2) và (3)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đều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đúng</w:t>
            </w:r>
          </w:p>
        </w:tc>
      </w:tr>
      <w:tr w:rsidR="007E31E1" w:rsidRPr="006A6399" w14:paraId="6EEF55A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F3662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109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6326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HSMT,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798D8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năng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lực,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nghiệm.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bổ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sung,</w:t>
            </w:r>
            <w:r w:rsidR="005E2B9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thế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khác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Yêu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bổ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sung,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thay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thế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tương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tự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khác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(được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cập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nhật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từ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hồ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sơ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năng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lực</w:t>
            </w:r>
            <w:r w:rsidR="005E2B9C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của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trên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Hệ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thống).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Trường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không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có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đáp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ứng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yêu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của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E</w:t>
            </w:r>
            <w:r w:rsidR="005E2B9C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-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HSMT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thì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bị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loại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C.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Tiếp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tục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E-HSDT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xếp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thứ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nhất,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phép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5E2B9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bổ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sung,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thế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khác.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yêu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bổ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thế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khác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thì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chủ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xem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xét,</w:t>
            </w:r>
            <w:r w:rsidR="005E2B9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điều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chỉnh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lại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yêu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hồ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mời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</w:p>
        </w:tc>
      </w:tr>
      <w:tr w:rsidR="007E31E1" w:rsidRPr="006A6399" w14:paraId="4642FC7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50669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lastRenderedPageBreak/>
              <w:t>110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3CCFA" w14:textId="77777777" w:rsidR="007E31E1" w:rsidRPr="00CC32E6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</w:rPr>
            </w:pP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Đối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với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với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gói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hàng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hóa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áp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dụng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đấu</w:t>
            </w:r>
            <w:r w:rsidR="005E2B9C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rộng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rãi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không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qua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mạng,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trường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hợp</w:t>
            </w:r>
            <w:r w:rsidR="005E2B9C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nào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sau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đây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thư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bảo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lãnh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hoặc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giấy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chứng</w:t>
            </w:r>
            <w:r w:rsidR="005E2B9C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nhận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bảo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hiểm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bảo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lãnh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dự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thầu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bị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đánh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giá</w:t>
            </w:r>
            <w:r w:rsidR="005E2B9C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là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không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hợp</w:t>
            </w:r>
            <w:r w:rsidR="006A6399"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CC32E6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lệ?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B5CC6" w14:textId="207AF22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E90CFB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 cả phương án đều đúng</w:t>
            </w:r>
          </w:p>
        </w:tc>
      </w:tr>
      <w:tr w:rsidR="007E31E1" w:rsidRPr="006A6399" w14:paraId="333A414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CF1BF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2F7E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20/3/2025,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01/01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31/12,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2018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DA97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2020,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2021,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2022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2021,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2022,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2023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2021,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2022,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2024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2019,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2020,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2021</w:t>
            </w:r>
          </w:p>
        </w:tc>
      </w:tr>
      <w:tr w:rsidR="007E31E1" w:rsidRPr="006A6399" w14:paraId="1E846669" w14:textId="77777777" w:rsidTr="00E90CFB">
        <w:trPr>
          <w:trHeight w:val="50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7D401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112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D0A9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5E2B9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B659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2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xây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loại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dạng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III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hoàn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940944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toàn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bộ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lần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lượt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30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tỷ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đồng,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50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tỷ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III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94094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III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94094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III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94094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729A7E8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991DA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lastRenderedPageBreak/>
              <w:t>113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D2B83" w14:textId="2EE2DE63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dịch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vệ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tòa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Sở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Tài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chính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tỉnh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chủ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E90CFB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01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tỷ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thực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hiện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12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tháng,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yêu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30%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sau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đây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coi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tự?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B4031" w14:textId="790F12A8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(chưa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hoàn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thành,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chưa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lý)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dịch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vệ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tòa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100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triệu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đồng;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(chưa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hoàn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thành,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chưa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lý)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dịch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vệ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tòa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250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triệu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lý)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dịch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vệ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tòa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300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triệu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C.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(chưa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hoàn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thành,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chưa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lý)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dịch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vệ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tòa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(chưa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100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triệu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đồng;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(chưa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hoàn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thành,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chưa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lý)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dịch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vệ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sinh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tòa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nghiệm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940944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400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triệu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Tất cả đáp án đều đúng</w:t>
            </w:r>
          </w:p>
        </w:tc>
      </w:tr>
      <w:tr w:rsidR="007E31E1" w:rsidRPr="006A6399" w14:paraId="0B4198F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4DC02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114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8FFFB" w14:textId="443D61DA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mua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sắm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trang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thiết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Sở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Tư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tỉnh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X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làm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chủ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tư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03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tỷ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đồng,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thời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gian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thực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hiện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12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tháng,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02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mục: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máy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điều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hòa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(mã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HS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8415)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toán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01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tỷ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đồng,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máy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tính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xách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tay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(mã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HS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8507)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toán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02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tỷ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đồng,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yêu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50%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rường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nào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sau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đây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coi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của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hợp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tự?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1366C" w14:textId="26107D4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A.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="001052B0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(1)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cung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cấp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02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đồng,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trong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đó: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01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thực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hiện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việc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cung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cấp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mã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hàng</w:t>
            </w:r>
            <w:r w:rsidR="00F63D1C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hóa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8415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với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giá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trị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400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triệu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đồng,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01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thực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hiện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việc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cung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cấp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mã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hàng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hóa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8415</w:t>
            </w:r>
            <w:r w:rsidR="00E90CFB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với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giá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trị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100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triệu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mã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hàng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hóa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8507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với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giá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trị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01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tỷ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(2)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01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đầy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đủ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8415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8507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8415,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8507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hoàn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thành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1,6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tỷ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C.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1052B0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(3)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02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đó: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01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thực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8415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600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triệu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01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thực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mã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8507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01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tỷ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án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5F2AB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(1)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5F2AB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(2)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đều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ứng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tương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tự</w:t>
            </w:r>
          </w:p>
        </w:tc>
      </w:tr>
      <w:tr w:rsidR="007E31E1" w:rsidRPr="006A6399" w14:paraId="10EB10B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6EDE3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115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0FE59" w14:textId="1707C612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Gói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cung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cấp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dịch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giặt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thực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hiện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đấu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qua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mạng,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E-HSMT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quy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định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cho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phép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sử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dụng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tối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20%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trên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dự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của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liên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A-B,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trong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đó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đảm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nhận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30%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việc,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đảm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nhận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70%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việc.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sử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dụng</w:t>
            </w:r>
            <w:r w:rsidR="00E90CFB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thầu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đối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với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từng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thành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viên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liên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thực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hiện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như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thế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A70EE" w14:textId="3CCCF59D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A.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Công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ty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được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sử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dụng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phụ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tối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20%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trên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30%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giá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trị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công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việc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mà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công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ty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A</w:t>
            </w:r>
            <w:r w:rsidR="00F63D1C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đảm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nhận,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Công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ty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được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sử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dụng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phụ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tối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20%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trên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70%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giá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trị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công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việc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mà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công</w:t>
            </w:r>
            <w:r w:rsidR="00F63D1C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ty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đảm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nhận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sử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dụng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tối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20%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(100%)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sử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dụng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tối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20%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(100%)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đảm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nhận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C.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Thực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theo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thỏa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thuận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giữa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B,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hoặc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sử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dụng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tối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20%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(100%)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nhưng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phải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đảm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khối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lượng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phụ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liên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danh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A-B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tối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20%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trên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trị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(100%)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F63D1C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Công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ty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đảm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nhận</w:t>
            </w:r>
            <w:r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E90CFB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Tất cả đáp án đều đúng</w:t>
            </w:r>
          </w:p>
        </w:tc>
      </w:tr>
      <w:tr w:rsidR="007E31E1" w:rsidRPr="006A6399" w14:paraId="2E15604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CDD14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lastRenderedPageBreak/>
              <w:t>116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9FC4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A-B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riêng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rẽ,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F98C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hoàn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danh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A-B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vẫn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537E3EE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BC7BC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117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A2A6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bệnh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lặp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96040" w14:textId="4FD3B6BA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bệnh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(đang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1,2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đồng;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1052B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bệnh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F63D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50752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(1) và (2)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đều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đáp</w:t>
            </w:r>
            <w:r w:rsidR="006A6399"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0D39B2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ứng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0752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(1) và (2)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</w:p>
        </w:tc>
      </w:tr>
      <w:tr w:rsidR="007E31E1" w:rsidRPr="006A6399" w14:paraId="28C854E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F3074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118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2AF80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3A7C6" w14:textId="1AEB396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68A5329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D48FB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119</w:t>
            </w:r>
            <w:r w:rsidR="006A6399"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87B9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48313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hiểm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xác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chính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xác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tế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sát</w:t>
            </w:r>
          </w:p>
        </w:tc>
      </w:tr>
      <w:tr w:rsidR="007E31E1" w:rsidRPr="006A6399" w14:paraId="768CFFC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297A9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lastRenderedPageBreak/>
              <w:t>120</w:t>
            </w:r>
            <w:r w:rsidR="006A6399"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0E8D7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14DA8" w14:textId="09F974CC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211C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(1)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điều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khoản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cụ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thể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toán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ghi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21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21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F2AB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(1)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F2AB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(3)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</w:p>
        </w:tc>
      </w:tr>
      <w:tr w:rsidR="007E31E1" w:rsidRPr="006A6399" w14:paraId="5F697F4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DFFD1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121</w:t>
            </w:r>
            <w:r w:rsidR="006A6399"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BAC26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802A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chối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chậm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vẫn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</w:p>
        </w:tc>
      </w:tr>
      <w:tr w:rsidR="007E31E1" w:rsidRPr="006A6399" w14:paraId="4CDD91F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4A7BF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122</w:t>
            </w:r>
            <w:r w:rsidR="006A6399"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44C3C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D91C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cung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dịch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</w:p>
        </w:tc>
      </w:tr>
      <w:tr w:rsidR="007E31E1" w:rsidRPr="006A6399" w14:paraId="6AFE7E8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5D6C5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123</w:t>
            </w:r>
            <w:r w:rsidR="006A6399"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D3131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4CE62" w14:textId="01E9C27A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án.</w:t>
            </w:r>
          </w:p>
        </w:tc>
      </w:tr>
      <w:tr w:rsidR="007E31E1" w:rsidRPr="006A6399" w14:paraId="3E0A3CFA" w14:textId="77777777" w:rsidTr="00147099">
        <w:trPr>
          <w:trHeight w:val="298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92E0D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124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8924C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144D3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đăng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tải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24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giờ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kể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mở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32CEB90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21312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lastRenderedPageBreak/>
              <w:t>125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2619E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11000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10500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Hãy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7E08F" w14:textId="7AC1C024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21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211C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(2)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thủ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tục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đổi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văn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đổi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211C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034F0F7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CE44F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126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F8F55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A6130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Tăng,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gian;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tăng,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phí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phí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cộng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phí;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tăng,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tính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trăm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phí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tỷ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lệ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trăm;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tăng,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mức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trừ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toán,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mức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tăng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toán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ra</w:t>
            </w:r>
          </w:p>
        </w:tc>
      </w:tr>
      <w:tr w:rsidR="007E31E1" w:rsidRPr="006A6399" w14:paraId="77DF17E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1CAFF" w14:textId="77777777" w:rsidR="007E31E1" w:rsidRPr="00E90CF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90CF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127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553A7" w14:textId="36BD81A2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56163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70532" w14:textId="1F230124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56163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tâm,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tuyển,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ngay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đăng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tải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báo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tâm,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báo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tuyển,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báo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</w:p>
        </w:tc>
      </w:tr>
      <w:tr w:rsidR="007E31E1" w:rsidRPr="006A6399" w14:paraId="74F1332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57A8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128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A2CBD" w14:textId="4FCBCEE4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Hãy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1470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32221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thủ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tục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phê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nhằm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mục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đích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đẩy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nhanh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trừ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phê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đẩy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nhằm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đẩy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</w:p>
        </w:tc>
      </w:tr>
      <w:tr w:rsidR="007E31E1" w:rsidRPr="006A6399" w14:paraId="3154F68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4B0B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129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D44D0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5A69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Thẩm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</w:p>
        </w:tc>
      </w:tr>
      <w:tr w:rsidR="007E31E1" w:rsidRPr="006A6399" w14:paraId="7B0EA3D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3573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4AFB9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5F32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Thẩm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0112B49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780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131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9DC58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6E52C" w14:textId="6E0A802C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56163E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(1)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6163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6163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0752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(2) và (3)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308D50A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68BA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132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933A2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E8D3E" w14:textId="7E4D5487" w:rsidR="007E31E1" w:rsidRPr="001470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A.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="0056163E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(1)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chủ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tư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quyết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định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trên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sở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bảo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đảm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tiến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độ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của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dự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án,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gói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B.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56163E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(2)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Tối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đa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05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kể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tổ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chuyên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trình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báo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cáo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BB66E3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thẩm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kết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quả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56163E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(3)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Tối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đa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05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kể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tổ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thẩm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trình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báo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cáo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thẩm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kết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quả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BB66E3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Phương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án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50752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(2) và (3)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đều</w:t>
            </w:r>
            <w:r w:rsidR="006A6399"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4709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đúng</w:t>
            </w:r>
          </w:p>
        </w:tc>
      </w:tr>
      <w:tr w:rsidR="007E31E1" w:rsidRPr="006A6399" w14:paraId="4F9EEDE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AE07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133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1327C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A73F2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</w:p>
        </w:tc>
      </w:tr>
      <w:tr w:rsidR="007E31E1" w:rsidRPr="006A6399" w14:paraId="485D5A4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9420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134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61C12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FB41C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trình,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Chuẩn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gửi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thảo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thầu;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hoàn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thiện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phê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khai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thầu;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lý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1459FD2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D5A44" w14:textId="77777777" w:rsidR="007E31E1" w:rsidRPr="00876A9B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876A9B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135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CC1F0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túi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8E8DA" w14:textId="08A9DF18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hỗn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 cả phương án đều đúng</w:t>
            </w:r>
          </w:p>
        </w:tc>
      </w:tr>
      <w:tr w:rsidR="007E31E1" w:rsidRPr="006A6399" w14:paraId="7F6BBD2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110F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136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59B9E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hành: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FD0D9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ô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tô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thuốc;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thuốc;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Danh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mục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tập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trung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thuốc;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danh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mục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tập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trung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thiết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tế,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vật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xét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trường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thiết</w:t>
            </w:r>
          </w:p>
        </w:tc>
      </w:tr>
      <w:tr w:rsidR="007E31E1" w:rsidRPr="006A6399" w14:paraId="011E42A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403A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137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C9B32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AA73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rộng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rãi</w:t>
            </w:r>
            <w:r w:rsidRPr="00B45D5B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>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chế.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giá.</w:t>
            </w:r>
          </w:p>
        </w:tc>
      </w:tr>
      <w:tr w:rsidR="007E31E1" w:rsidRPr="006A6399" w14:paraId="27238B0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FA76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138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6171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trung: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10902" w14:textId="1BAAE7EB" w:rsidR="007E31E1" w:rsidRPr="002172E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3E4886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(1)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cơ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sở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nhiệm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vụ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giao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B.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3E4886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(2)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cơ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sở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ký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nhu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3E4886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(3)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2172E9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2172E9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D.</w:t>
            </w:r>
            <w:r w:rsidR="006A6399" w:rsidRPr="002172E9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Phương án (1) và (2) đều đúng</w:t>
            </w:r>
          </w:p>
        </w:tc>
      </w:tr>
      <w:tr w:rsidR="007E31E1" w:rsidRPr="006A6399" w14:paraId="1ABA93A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8A13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139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DC4D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khung: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59B11" w14:textId="53F036D6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6163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56163E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(2)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thỏa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khung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hoạch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nhưng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quá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36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6163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0752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(2) và (3)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2DB8E8F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005A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69B2C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trung: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BB699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thỏa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khung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biện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BB66E3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cùng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lực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24AE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</w:p>
        </w:tc>
      </w:tr>
      <w:tr w:rsidR="007E31E1" w:rsidRPr="006A6399" w14:paraId="58942E2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EBBC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141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78069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trung,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62D4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</w:p>
        </w:tc>
      </w:tr>
      <w:tr w:rsidR="007E31E1" w:rsidRPr="006A6399" w14:paraId="7F7855F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B3F7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142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ECC5C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hòa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sẵn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thị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2E99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rộng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rãi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chào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cạnh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tranh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</w:p>
        </w:tc>
      </w:tr>
      <w:tr w:rsidR="007E31E1" w:rsidRPr="006A6399" w14:paraId="20D4B7F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5E3B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72E9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143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D52A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77C9E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tập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trung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trách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nhiệm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Luật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BB66E3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66669982" w14:textId="77777777" w:rsidTr="002172E9">
        <w:trPr>
          <w:trHeight w:val="48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1DD8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144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CBF11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AB10B" w14:textId="794163B4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sẽ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khóa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tài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khoản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06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tháng</w:t>
            </w:r>
            <w:r w:rsidR="00BB66E3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kể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tập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trung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khai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tên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BB66E3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trường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bất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khả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56163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D.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khóa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BB66E3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06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nhu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BB66E3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sắm,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trừ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bất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khả</w:t>
            </w:r>
            <w:r w:rsidR="006A6399"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D77AA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kháng</w:t>
            </w:r>
          </w:p>
        </w:tc>
      </w:tr>
      <w:tr w:rsidR="007E31E1" w:rsidRPr="006A6399" w14:paraId="2E7C581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BF80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145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61ECD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492F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cao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lượng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trúng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chào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bằng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lượng</w:t>
            </w:r>
            <w:r w:rsidR="00BB66E3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nêu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trúng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BB66E3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thấp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</w:p>
        </w:tc>
      </w:tr>
      <w:tr w:rsidR="007E31E1" w:rsidRPr="006A6399" w14:paraId="1B3E92C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BE67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146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5059F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gồm: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58CFD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A.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Danh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sách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chính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(nhà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xếp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thứ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nhất)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và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danh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sách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dự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bị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(nhà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xếp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thứ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2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trở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6"/>
                <w:sz w:val="28"/>
                <w:szCs w:val="28"/>
              </w:rPr>
              <w:t>đi)</w:t>
            </w:r>
            <w:r w:rsidR="00BB66E3" w:rsidRPr="00E902FF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đi)</w:t>
            </w:r>
          </w:p>
        </w:tc>
      </w:tr>
      <w:tr w:rsidR="007E31E1" w:rsidRPr="006A6399" w14:paraId="6E096F9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210C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147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2B8A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UBND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22746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UBND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thể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gộp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chức,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BB66E3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tập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trung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dịch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BB66E3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D.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Các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cơ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quan,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tổ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chức,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đơn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vị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báo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cáo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lên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người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thẩm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quyền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để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phê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duyệt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kế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hoạch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chọn</w:t>
            </w:r>
            <w:r w:rsidR="00BB66E3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theo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hình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thức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mua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sắm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tập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trung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đối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với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các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hàng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hóa,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dịch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vụ</w:t>
            </w:r>
            <w:r w:rsidR="006A6399"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BB66E3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này</w:t>
            </w:r>
          </w:p>
        </w:tc>
      </w:tr>
      <w:tr w:rsidR="007E31E1" w:rsidRPr="006A6399" w14:paraId="28793AE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A2F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148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6C75A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A8C67" w14:textId="571D1E7E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6163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6163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56163E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(3)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thương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thảo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5E0C693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5E14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149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01219" w14:textId="4AC9CE8C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3107D" w14:textId="712DE430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Vẫn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90E31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(3)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phép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thuê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BB66E3" w:rsidRPr="00E902FF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0C7C4E95" w14:textId="77777777" w:rsidTr="00D77AAE">
        <w:trPr>
          <w:trHeight w:val="534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D731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43853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1D098" w14:textId="77777777" w:rsidR="007E31E1" w:rsidRPr="006A6399" w:rsidRDefault="007E31E1" w:rsidP="00BB66E3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mọi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Y/1,5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Trường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tập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trung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lượng,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khối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lượng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lớn</w:t>
            </w:r>
            <w:r w:rsidR="00BB66E3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thì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thể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điều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mô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tương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tự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xuống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còn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Y/1,25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(Y</w:t>
            </w:r>
            <w:r w:rsidR="00BB66E3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thường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khoảng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50%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đang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xét)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và/hoặc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BB66E3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(lô)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tăng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tính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cạnh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tranh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lớn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Y/1,5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và/hoặc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(lô)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lớn,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Y/1,25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xét)</w:t>
            </w:r>
            <w:r w:rsidR="00BB66E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và/hoặc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(lô)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11AD2C9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F6B3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151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1FD71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4C2A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Người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thẩm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416B777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5144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76C5D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bởi?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508B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</w:p>
        </w:tc>
      </w:tr>
      <w:tr w:rsidR="007E31E1" w:rsidRPr="006A6399" w14:paraId="0684614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40D0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4300A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3C474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Phê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hoạch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2D3CD34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55B3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8B561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31BC2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trách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nhiệm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phê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hoạch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trường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chưa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xác</w:t>
            </w:r>
            <w:r w:rsidR="008B4507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</w:p>
        </w:tc>
      </w:tr>
      <w:tr w:rsidR="007E31E1" w:rsidRPr="006A6399" w14:paraId="7540591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2BAC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4A95A" w14:textId="77777777" w:rsidR="007E31E1" w:rsidRPr="00B93217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chấp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thuận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hoặc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chấp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thuận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8B4507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điều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chuyển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khối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lượng,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phạm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8B4507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phụ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cho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tổ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chức,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khác</w:t>
            </w:r>
            <w:r w:rsidR="008B4507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đáp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ứng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về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tiến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độ,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chất</w:t>
            </w:r>
            <w:r w:rsidR="008B4507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lượng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xuất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thuộc</w:t>
            </w:r>
            <w:r w:rsidR="008B4507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trách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nhiệm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ai?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1D6F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</w:p>
        </w:tc>
      </w:tr>
      <w:tr w:rsidR="007E31E1" w:rsidRPr="006A6399" w14:paraId="3AE740A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7546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156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E9790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9517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tâm,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tuyển,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tạo,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bồi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1128037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7711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ABBA7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DBAE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Kiểm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kỳ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</w:p>
        </w:tc>
      </w:tr>
      <w:tr w:rsidR="007E31E1" w:rsidRPr="006A6399" w14:paraId="5A6AA91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9B40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BB161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lâu?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0AB5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10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tính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xảy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phạm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xảy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</w:p>
        </w:tc>
      </w:tr>
      <w:tr w:rsidR="007E31E1" w:rsidRPr="006A6399" w14:paraId="4C8079A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5817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49AAF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EE6FD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trưởng,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phủ,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ương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</w:p>
        </w:tc>
      </w:tr>
      <w:tr w:rsidR="007E31E1" w:rsidRPr="006A6399" w14:paraId="1AE173F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91F7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9F458" w14:textId="72C4B101" w:rsidR="007E31E1" w:rsidRPr="00B93217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Người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thẩm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quyền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ban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hành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quyết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định</w:t>
            </w:r>
            <w:r w:rsidR="008B4507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hoạt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động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8B4507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bao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lâu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đối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</w:t>
            </w:r>
            <w:r w:rsidR="008B4507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chức,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nhân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02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hành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phạm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trở</w:t>
            </w:r>
            <w:r w:rsidR="008B4507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lên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thuộc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cùng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phạm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quản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lý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người</w:t>
            </w:r>
            <w:r w:rsidR="008B4507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thẩm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quyền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hành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này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chưa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bị</w:t>
            </w:r>
            <w:r w:rsidR="00B93217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hoạt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động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9321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FD09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Bằng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phạm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nhưng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tối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05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</w:p>
        </w:tc>
      </w:tr>
      <w:tr w:rsidR="007E31E1" w:rsidRPr="006A6399" w14:paraId="4C4FFD9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9A48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161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A209F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lâu?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291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03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05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</w:p>
        </w:tc>
      </w:tr>
      <w:tr w:rsidR="007E31E1" w:rsidRPr="006A6399" w14:paraId="5AFD9D2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0BC0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162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A7CDD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lâu?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4EAB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03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</w:p>
        </w:tc>
      </w:tr>
      <w:tr w:rsidR="007E31E1" w:rsidRPr="006A6399" w14:paraId="03ADAD5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2311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163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1B7C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A-B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"làm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lệch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thầu"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85ABD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03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05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viên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A-B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A-B</w:t>
            </w:r>
          </w:p>
        </w:tc>
      </w:tr>
      <w:tr w:rsidR="007E31E1" w:rsidRPr="006A6399" w14:paraId="29A4932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FFB0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164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D671A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90F16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phê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8B4507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5E92D78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D7EE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165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95D6B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1D05A" w14:textId="5B614595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90E31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(3)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nhận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30FB61B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4014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166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2F950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31BB9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03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</w:p>
        </w:tc>
      </w:tr>
      <w:tr w:rsidR="007E31E1" w:rsidRPr="006A6399" w14:paraId="0EFED10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B88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167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1BCBD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lâu?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2450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06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tháng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</w:p>
        </w:tc>
      </w:tr>
      <w:tr w:rsidR="007E31E1" w:rsidRPr="006A6399" w14:paraId="3E06F33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7E7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168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271CD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A-B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4B0FF" w14:textId="77777777" w:rsidR="007E31E1" w:rsidRPr="008C052A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A.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Thành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viên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liên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danh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cấm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tham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hoạt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động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đấu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03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năm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05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năm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Tất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cả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thành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viên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liên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danh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A-B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bị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cấm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hoạt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động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03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năm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đến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05</w:t>
            </w:r>
            <w:r w:rsidR="008B4507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năm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C.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Thành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viên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liên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danh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bị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cấm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hoạt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động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01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năm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đến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03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năm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Tất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cả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thành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viên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liên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danh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A-B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bị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cấm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hoạt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động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01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năm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đến</w:t>
            </w:r>
            <w:r w:rsidR="006A6399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03</w:t>
            </w:r>
            <w:r w:rsidR="008B4507"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năm</w:t>
            </w:r>
          </w:p>
        </w:tc>
      </w:tr>
      <w:tr w:rsidR="007E31E1" w:rsidRPr="006A6399" w14:paraId="3C47DFF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D50E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169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4C804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A-B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dàn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A-B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A1A18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viên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danh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A-B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03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05</w:t>
            </w:r>
            <w:r w:rsidR="008B4507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A-B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</w:p>
        </w:tc>
      </w:tr>
      <w:tr w:rsidR="007E31E1" w:rsidRPr="006A6399" w14:paraId="71081EE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8BB8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170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E58D2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chối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24E05" w14:textId="4B29081D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hỗn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vòng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90E31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(2)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uy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tín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này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sẽ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kỹ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thuật</w:t>
            </w:r>
            <w:r w:rsidR="008B4507" w:rsidRPr="00E902FF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hỗn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>D.</w:t>
            </w:r>
            <w:r w:rsidR="006A6399"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>Đáp</w:t>
            </w:r>
            <w:r w:rsidR="006A6399"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>án</w:t>
            </w:r>
            <w:r w:rsidR="006A6399"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>(2)</w:t>
            </w:r>
            <w:r w:rsidR="006A6399"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>và</w:t>
            </w:r>
            <w:r w:rsidR="006A6399"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>(3)</w:t>
            </w:r>
            <w:r w:rsidR="006A6399"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>đều</w:t>
            </w:r>
            <w:r w:rsidR="006A6399"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color w:val="000000" w:themeColor="text1"/>
                <w:sz w:val="28"/>
                <w:szCs w:val="28"/>
              </w:rPr>
              <w:t>đúng</w:t>
            </w:r>
          </w:p>
        </w:tc>
      </w:tr>
      <w:tr w:rsidR="007E31E1" w:rsidRPr="006A6399" w14:paraId="6D8D72F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7A03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052A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171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B809B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18D7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kỹ</w:t>
            </w:r>
            <w:r w:rsidR="006A6399"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C052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</w:p>
        </w:tc>
      </w:tr>
      <w:tr w:rsidR="007E31E1" w:rsidRPr="006A6399" w14:paraId="7DD4C18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1C7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172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CEE4D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EABE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người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thẩm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</w:p>
        </w:tc>
      </w:tr>
      <w:tr w:rsidR="007E31E1" w:rsidRPr="006A6399" w14:paraId="674CBD0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0A93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173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868BE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6F8A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Hội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</w:p>
        </w:tc>
      </w:tr>
      <w:tr w:rsidR="007E31E1" w:rsidRPr="006A6399" w14:paraId="5622AF8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DC55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174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93D40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FB07D" w14:textId="7FD672CC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Chấm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dứt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ngay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nại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</w:p>
        </w:tc>
      </w:tr>
      <w:tr w:rsidR="007E31E1" w:rsidRPr="006A6399" w14:paraId="3BC6A44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3F10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175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39655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AF21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Bộ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phận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thường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trực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giúp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tịch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Hội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</w:p>
        </w:tc>
      </w:tr>
      <w:tr w:rsidR="007E31E1" w:rsidRPr="006A6399" w14:paraId="0399810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88FD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176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3BC85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40CBD" w14:textId="2ECEEACD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50752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(2) và (3)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đúng</w:t>
            </w:r>
          </w:p>
        </w:tc>
      </w:tr>
      <w:tr w:rsidR="007E31E1" w:rsidRPr="006A6399" w14:paraId="0FC41E4D" w14:textId="77777777" w:rsidTr="006423DE">
        <w:trPr>
          <w:trHeight w:val="2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6F51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177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5DC4F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191D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30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</w:p>
        </w:tc>
      </w:tr>
      <w:tr w:rsidR="007E31E1" w:rsidRPr="006A6399" w14:paraId="2CFEB90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B30D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178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E4D4D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853AB" w14:textId="0E9B09AE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90E31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(3)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Người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đứng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doanh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nghiệp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tự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ban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điều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kiện,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kiến</w:t>
            </w:r>
            <w:r w:rsidR="008B4507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mình</w:t>
            </w:r>
            <w:r w:rsidRPr="006423DE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F2AB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(1)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F2AB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F2AB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(3)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</w:p>
        </w:tc>
      </w:tr>
      <w:tr w:rsidR="007E31E1" w:rsidRPr="006A6399" w14:paraId="4866BEF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C858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179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B52ED" w14:textId="4FDD879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9217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</w:p>
        </w:tc>
      </w:tr>
      <w:tr w:rsidR="007E31E1" w:rsidRPr="006A6399" w14:paraId="5DFFB45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985B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180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B91D9" w14:textId="77777777" w:rsidR="007E31E1" w:rsidRPr="008B4507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Đối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với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kiến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nghị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về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kết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quả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lựa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chọn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8B4507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thầu,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trường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hợp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gửi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đơn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kiến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nghị</w:t>
            </w:r>
            <w:r w:rsidR="008B4507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đồng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thời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đến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bộ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phận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thường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trực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giúp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việc</w:t>
            </w:r>
            <w:r w:rsidR="008B4507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Hội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đồng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giải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quyết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kiến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nghị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và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chủ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đầu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tư</w:t>
            </w:r>
            <w:r w:rsidR="008B4507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thì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chủ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thể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nào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trách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nhiệm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giải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quyết</w:t>
            </w:r>
            <w:r w:rsidR="008B4507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kiến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nghị?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71FE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Hội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giải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kiến</w:t>
            </w:r>
            <w:r w:rsidR="006A6399"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902F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</w:p>
        </w:tc>
      </w:tr>
      <w:tr w:rsidR="007E31E1" w:rsidRPr="006A6399" w14:paraId="71777B58" w14:textId="77777777" w:rsidTr="006423DE">
        <w:trPr>
          <w:trHeight w:val="306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5414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181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5D69A" w14:textId="526AEF62" w:rsidR="007E31E1" w:rsidRPr="008B4507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</w:rPr>
            </w:pP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Đơn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vị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sự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nghiệp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công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lập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(tự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chủ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chi</w:t>
            </w:r>
            <w:r w:rsidR="00B47B7A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thường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xuyên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và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chi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đầu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tư)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thuộc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tỉnh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B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tổ</w:t>
            </w:r>
            <w:r w:rsidR="008B4507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chức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đấu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thầu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cho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dự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án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sử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dụng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vốn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ngân</w:t>
            </w:r>
            <w:r w:rsidR="008B4507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sách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nhà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nước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thì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Giám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đốc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Sở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Tài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chính</w:t>
            </w:r>
            <w:r w:rsidR="008B4507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Tỉnh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B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có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trách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nhiệm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thành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lập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Hội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đồng</w:t>
            </w:r>
            <w:r w:rsidR="008B4507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giải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quyết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kiến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nghị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cho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gói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thầu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có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kiến</w:t>
            </w:r>
            <w:r w:rsidR="008B4507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nghị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tại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Dự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án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này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hay</w:t>
            </w:r>
            <w:r w:rsidR="006A6399"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r w:rsidRPr="008B4507">
              <w:rPr>
                <w:rFonts w:ascii="TimesNewRomanPSMT" w:eastAsia="Times New Roman" w:hAnsi="TimesNewRomanPSMT" w:cs="Times New Roman"/>
                <w:color w:val="000000"/>
                <w:spacing w:val="-1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67FF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trách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nhiệm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Pr="00B47B7A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br/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UBND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</w:p>
        </w:tc>
      </w:tr>
      <w:tr w:rsidR="007E31E1" w:rsidRPr="006A6399" w14:paraId="0DAFB5D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3D8A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182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B57E8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845EF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cung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8B4507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khác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nhiệm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368C4BB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F048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183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D23E2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6461C" w14:textId="0ABF5384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90E31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(2)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0752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(2) và (3)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37B3361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126A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184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5EFCD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D5859" w14:textId="744DB732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 cả phương án đều đúng</w:t>
            </w:r>
          </w:p>
        </w:tc>
      </w:tr>
      <w:tr w:rsidR="007E31E1" w:rsidRPr="006A6399" w14:paraId="3B21292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F999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48315" w14:textId="77777777" w:rsidR="007E31E1" w:rsidRPr="006A6399" w:rsidRDefault="007E31E1" w:rsidP="008B450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lâu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phận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giúp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8B450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5AA3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02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</w:p>
        </w:tc>
      </w:tr>
      <w:tr w:rsidR="007E31E1" w:rsidRPr="006A6399" w14:paraId="6D6618C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37C6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186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76138" w14:textId="77777777" w:rsidR="007E31E1" w:rsidRPr="00B47B7A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2"/>
                <w:sz w:val="27"/>
                <w:szCs w:val="27"/>
              </w:rPr>
            </w:pP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Trung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tâm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X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là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đơn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vị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sự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nghiệp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công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lập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tự</w:t>
            </w:r>
            <w:r w:rsidR="008B4507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chủ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chi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thường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xuyên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thuộc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tỉnh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A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tổ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chức</w:t>
            </w:r>
            <w:r w:rsidR="008B4507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lựa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chọn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đối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với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gói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mua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="0079644E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sắm h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àng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hóa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sử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dụng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nguồn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pháp</w:t>
            </w:r>
            <w:r w:rsidR="0079644E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(không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sử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dụng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ngân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sách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nước),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trường</w:t>
            </w:r>
            <w:r w:rsidR="0079644E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có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kiến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nghị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về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hồ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sơ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mời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thầu</w:t>
            </w:r>
            <w:r w:rsidR="0079644E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gửi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cả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người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có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thẩm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quyền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và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chủ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đầu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tư</w:t>
            </w:r>
            <w:r w:rsidR="0079644E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của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gói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thì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việc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giải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quyết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kiến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nghị</w:t>
            </w:r>
            <w:r w:rsidR="0079644E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được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thực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hiện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theo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quy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trình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pacing w:val="-2"/>
                <w:sz w:val="27"/>
                <w:szCs w:val="27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95BDD" w14:textId="3CF9DF1B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90E31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(3)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kiến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người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đứng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Trung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tâm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ban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79644E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vị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mình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1840B13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22DC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187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28229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đẻ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hay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81D1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</w:p>
        </w:tc>
      </w:tr>
      <w:tr w:rsidR="007E31E1" w:rsidRPr="006A6399" w14:paraId="01653DA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A7EF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188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61AAB" w14:textId="30F53095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423D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ghị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9EC2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Bộ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phận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thường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trực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giúp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tịch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Hội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kiến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</w:p>
        </w:tc>
      </w:tr>
      <w:tr w:rsidR="007E31E1" w:rsidRPr="006A6399" w14:paraId="5320877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C07D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23DE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189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AF8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túi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dự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đồng).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EA5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22,5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triệu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1EBDFB2B" w14:textId="77777777" w:rsidTr="00B47B7A">
        <w:trPr>
          <w:trHeight w:val="28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A306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190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059FB" w14:textId="7C707268" w:rsidR="007E31E1" w:rsidRPr="006423DE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mời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cho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phép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79644E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xuất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biện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pháp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thi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khác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79644E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biện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pháp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thi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nêu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mời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79644E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thì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phần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sai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khác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giữa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khối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lượng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79644E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biện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pháp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thi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nêu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mời</w:t>
            </w:r>
            <w:r w:rsidR="0079644E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khối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lượng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biện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pháp</w:t>
            </w:r>
            <w:r w:rsidR="0079644E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thi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xuất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xem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xét</w:t>
            </w:r>
            <w:r w:rsidR="006423DE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thế</w:t>
            </w:r>
            <w:r w:rsidR="006A6399"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6423DE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B53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lệch,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thừa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lệch,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thừa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lệch,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lệch,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khác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tính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lệch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thiếu</w:t>
            </w:r>
          </w:p>
        </w:tc>
      </w:tr>
      <w:tr w:rsidR="007E31E1" w:rsidRPr="006A6399" w14:paraId="42382B3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96CF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191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669D1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lỗi,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lệch,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phòng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rủi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65D5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30%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35%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45%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5C7C49F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F084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192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CFB63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4C0FB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5%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thể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nhưng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điều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kiện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nghị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trúng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vượt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</w:t>
            </w:r>
            <w:r w:rsidR="0079644E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</w:p>
        </w:tc>
      </w:tr>
      <w:tr w:rsidR="007E31E1" w:rsidRPr="006A6399" w14:paraId="1C957CF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EF22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193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BD4EC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tham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44205" w14:textId="638EBFF2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90E31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(1)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Tách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riêng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biệt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0752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(2) và (3)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7F6BD6E1" w14:textId="77777777" w:rsidTr="006423DE">
        <w:trPr>
          <w:trHeight w:val="436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76CE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194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2EE9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B8A0C" w14:textId="28E3FB44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xử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lý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tình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huống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ý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kiến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người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thẩm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 chuyên gia</w:t>
            </w:r>
            <w:r w:rsidR="00920CF0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</w:p>
        </w:tc>
      </w:tr>
      <w:tr w:rsidR="007E31E1" w:rsidRPr="006A6399" w14:paraId="5C70FD7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F84D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195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876A3" w14:textId="4F33DFB9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ảnh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nghiêm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trọng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lượng,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B47B7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C2414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viên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danh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phạm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coi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hoàn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79644E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đăng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tải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viên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danh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phạm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79644E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</w:p>
        </w:tc>
      </w:tr>
      <w:tr w:rsidR="007E31E1" w:rsidRPr="006A6399" w14:paraId="690F756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79A5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196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9B21C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2AB39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Bằng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ghi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trừ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79644E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</w:p>
        </w:tc>
      </w:tr>
      <w:tr w:rsidR="007E31E1" w:rsidRPr="006A6399" w14:paraId="16AD074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71BF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197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90476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đẩy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nhanh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(cần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CF704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ngắn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ngắn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ngắn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thỏa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điều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phạm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giữa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viên</w:t>
            </w:r>
            <w:r w:rsidR="0079644E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danh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phù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rút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ngắn</w:t>
            </w:r>
          </w:p>
        </w:tc>
      </w:tr>
      <w:tr w:rsidR="007E31E1" w:rsidRPr="006A6399" w14:paraId="4AE0F7A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C284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198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2C3BA" w14:textId="77777777" w:rsidR="007E31E1" w:rsidRPr="0079644E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Trường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hợp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nhân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sự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(ký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kết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hợp</w:t>
            </w:r>
            <w:r w:rsidR="0079644E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đồng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lao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động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với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tại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thời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điểm</w:t>
            </w:r>
            <w:r w:rsidR="0079644E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nhân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sự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thực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hiện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hành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phạm)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bị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cơ</w:t>
            </w:r>
            <w:r w:rsidR="0079644E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quan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điều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tra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kết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luận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hành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phạm</w:t>
            </w:r>
            <w:r w:rsidR="0079644E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quy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định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về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đấu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gây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hậu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quả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nghiêm</w:t>
            </w:r>
            <w:r w:rsidR="0079644E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trọng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theo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quy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định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pháp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luật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về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hình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sự</w:t>
            </w:r>
            <w:r w:rsidR="0079644E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nhằm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mục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đích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cho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trúng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79644E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nhưng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nhân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sự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của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chưa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bị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Tòa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án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kết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án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hoặc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chưa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bị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người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thẩm</w:t>
            </w:r>
            <w:r w:rsidR="0079644E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quyền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ra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quyết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định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cấm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tham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gia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hoạt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động</w:t>
            </w:r>
            <w:r w:rsidR="0079644E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đấu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thì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tại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thời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điểm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này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79644E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được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tham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dự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hay</w:t>
            </w:r>
            <w:r w:rsidR="006A6399"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79644E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B816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vẫn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tục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</w:p>
        </w:tc>
      </w:tr>
      <w:tr w:rsidR="007E31E1" w:rsidRPr="006A6399" w14:paraId="68077CFF" w14:textId="77777777" w:rsidTr="00721626">
        <w:trPr>
          <w:trHeight w:val="528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ABA2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199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56D18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những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31A0" w14:textId="77777777" w:rsidR="007E31E1" w:rsidRPr="006A6399" w:rsidRDefault="007E31E1" w:rsidP="0079644E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thay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thế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tính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kỹ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thuật,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hình,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kỹ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khác</w:t>
            </w:r>
            <w:r w:rsidR="0079644E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tương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đương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tốt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hơn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ghi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nhưng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bắt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buộc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cùng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hãng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sản</w:t>
            </w:r>
            <w:r w:rsidR="0079644E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xứ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79644E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</w:t>
            </w:r>
          </w:p>
        </w:tc>
      </w:tr>
      <w:tr w:rsidR="007E31E1" w:rsidRPr="006A6399" w14:paraId="751E5F3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3337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200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ABE4A" w14:textId="550DED2D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72162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biệt,</w:t>
            </w:r>
            <w:r w:rsidR="0072162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ngoài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2F71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ngoài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đăng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đăng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tải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ngoài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5C8038F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862E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622BC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F6DB2" w14:textId="3BA6CF53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điều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bắt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hoạch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0F6EDB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4B2547A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6BDA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608D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E8FF4" w14:textId="13FC6882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tuyển,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tâm,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0F6EDB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thỏa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khung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tập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trung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tuyển,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6E830C7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B8EF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96344" w14:textId="30A8AD7C" w:rsidR="007E31E1" w:rsidRPr="00B47B7A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Đối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tổ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chức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B47B7A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qua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mạng,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quá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trình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0F6EDB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E-HSDT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mà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chưa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kết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quả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0F6EDB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thầu,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tên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biên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mở</w:t>
            </w:r>
            <w:r w:rsidR="000F6EDB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bị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khóa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khoản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0F6EDB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pháp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luật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về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thì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chủ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xử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lý</w:t>
            </w:r>
            <w:r w:rsidR="000F6EDB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như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thế</w:t>
            </w:r>
            <w:r w:rsidR="006A6399"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1FC27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tục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xem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xét,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69A70F5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299E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204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64CCB" w14:textId="0AA1A1E0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vấn,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dẫn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30%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B47B7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trọng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CCB7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Hủy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</w:p>
        </w:tc>
      </w:tr>
      <w:tr w:rsidR="007E31E1" w:rsidRPr="006A6399" w14:paraId="0ACFDB7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363E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C67B7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66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3A64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Hủy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phê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trúng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0BC2EAAD" w14:textId="77777777" w:rsidTr="00B47B7A">
        <w:trPr>
          <w:trHeight w:val="249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3825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BB465" w14:textId="48D1EC99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B47B7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46567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muốn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đẩy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nhanh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điều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kiện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khách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lỗi</w:t>
            </w:r>
            <w:r w:rsidR="000F6EDB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ảnh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hưởng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</w:p>
        </w:tc>
      </w:tr>
      <w:tr w:rsidR="007E31E1" w:rsidRPr="006A6399" w14:paraId="63C42FD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1A28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207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5BB6F" w14:textId="716822D2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lỗi,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lệch,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B47B7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85%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ở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484B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ngừa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rủi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</w:p>
        </w:tc>
      </w:tr>
      <w:tr w:rsidR="007E31E1" w:rsidRPr="006A6399" w14:paraId="0A4C01D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BBF9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0F890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hỗn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thù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thảo,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C92E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xếp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vào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thương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thảo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67C3393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FFDE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C94D5" w14:textId="6E49A300" w:rsidR="007E31E1" w:rsidRPr="000F6EDB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Đối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với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gói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xây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lắp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áp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dụng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đấu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0F6EDB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quốc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tế,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trường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hợp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nhà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xếp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thứ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nhất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0F6EDB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hồ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sơ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dự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không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cân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bằng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(có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đơn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giá</w:t>
            </w:r>
            <w:r w:rsidR="000F6EDB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chào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cao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hơn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đáng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kể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so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với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đơn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giá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tương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ứng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trong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dự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toán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gói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ở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các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hạng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mục</w:t>
            </w:r>
            <w:r w:rsidR="000F6EDB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công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việc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các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yêu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cầu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kỹ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thuật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đơn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giản,</w:t>
            </w:r>
            <w:r w:rsidR="000F6EDB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dễ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thực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hiện,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hạng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mục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công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việc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khả</w:t>
            </w:r>
            <w:r w:rsidR="000F6EDB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năng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phát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sinh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khối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lượng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ngoài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khối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lượng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br/>
              <w:t>trong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bảng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giá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dự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và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đơn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giá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chào</w:t>
            </w:r>
            <w:r w:rsidR="000F6EDB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thấp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hơn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đáng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kể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so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với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đơn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giá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tương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ứng</w:t>
            </w:r>
            <w:r w:rsidR="000F6EDB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trong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dự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toán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gói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ở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các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hạng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mục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công</w:t>
            </w:r>
            <w:r w:rsidR="000F6EDB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việc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phức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tạp,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khó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thực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hiện)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thì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chủ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đầu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tư</w:t>
            </w:r>
            <w:r w:rsidR="000F6EDB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thể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xử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lý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thế</w:t>
            </w:r>
            <w:r w:rsidR="006A6399"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0F6EDB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68A44" w14:textId="2E3F2CC9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lớn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phòng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rủi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ro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1CA5C68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66C5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3A85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lastRenderedPageBreak/>
              <w:t>210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60C89" w14:textId="3CCC95BA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khỏi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B47B7A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thừa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xí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BA49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thừa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thừa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lực,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xí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nghiệp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thừa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thừa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</w:t>
            </w:r>
          </w:p>
        </w:tc>
      </w:tr>
      <w:tr w:rsidR="007E31E1" w:rsidRPr="006A6399" w14:paraId="4405C3A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E70E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3A85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211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D2BED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A-B,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nghiêm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trọng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AE1D0" w14:textId="567471A1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A-B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riêng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50752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(2) và (3)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đều</w:t>
            </w:r>
            <w:r w:rsidR="006A6399"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7B7A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đúng</w:t>
            </w:r>
          </w:p>
        </w:tc>
      </w:tr>
      <w:tr w:rsidR="007E31E1" w:rsidRPr="006A6399" w14:paraId="134DC31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098E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212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642E2" w14:textId="343BCBB4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2C3A8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hiệu,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xứ,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0D30E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đáp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ứng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loại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3EAB31C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103C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213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A76EE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1648C" w14:textId="60FEE9F4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tử,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chiếu,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thanh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đều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đúng</w:t>
            </w:r>
          </w:p>
        </w:tc>
      </w:tr>
      <w:tr w:rsidR="007E31E1" w:rsidRPr="006A6399" w14:paraId="0156597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0FD0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214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8B52F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BC7A2" w14:textId="21DD6B87" w:rsidR="007E31E1" w:rsidRPr="002C3A85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B90E31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(1)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Tài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khoản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do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người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sử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dụng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đăng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ký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phê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duyệt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trên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Hệ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thống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mạng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quốc</w:t>
            </w:r>
            <w:r w:rsidR="000F6EDB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B90E31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(2)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Tài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khoản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do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Trung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tâm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qua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mạng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quốc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cấp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phép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theo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định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C.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="00B90E31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(3)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Tài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khoản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do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Tài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khoản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tham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gia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hệ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thống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tạo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ra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br/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Phương án (1) và (2) đều đúng</w:t>
            </w:r>
          </w:p>
        </w:tc>
      </w:tr>
      <w:tr w:rsidR="007E31E1" w:rsidRPr="006A6399" w14:paraId="1AE1CEC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3B66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215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446A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28840" w14:textId="2E623180" w:rsidR="007E31E1" w:rsidRPr="002C3A85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Thông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tin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uy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tín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Thông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tin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phạm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C.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Thông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tin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về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năng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lực,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kinh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nghiệm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của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Cả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3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phương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án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đều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đúng</w:t>
            </w:r>
          </w:p>
        </w:tc>
      </w:tr>
      <w:tr w:rsidR="007E31E1" w:rsidRPr="006A6399" w14:paraId="34BAB28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6AD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216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1E606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chịu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23512" w14:textId="77777777" w:rsidR="007E31E1" w:rsidRPr="002C3A85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Bên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mời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chuyên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C.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vấn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D.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Chủ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đầu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tư</w:t>
            </w:r>
          </w:p>
        </w:tc>
      </w:tr>
      <w:tr w:rsidR="007E31E1" w:rsidRPr="006A6399" w14:paraId="052DB3A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0C23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217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7562E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vòng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06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1DDFC" w14:textId="77777777" w:rsidR="007E31E1" w:rsidRPr="002C3A85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vào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quá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trình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lập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đánh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E-HSMT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vào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quá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trình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thẩm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định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hồ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sơ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mời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kết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quả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lựa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chọn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C.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Thay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chủ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đầu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tư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đăng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tải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các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nội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dung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thuộc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trách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nhiệm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đăng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tải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của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chủ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đầu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tư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Đăng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tải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thông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tin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năng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lực,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kinh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nghiệm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mình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trên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Hệ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thống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mạng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quốc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</w:p>
        </w:tc>
      </w:tr>
      <w:tr w:rsidR="007E31E1" w:rsidRPr="006A6399" w14:paraId="1105ADC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22D3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218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C7F9F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chậm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8FA43" w14:textId="77777777" w:rsidR="007E31E1" w:rsidRPr="002C3A85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05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kể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ký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kết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B.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05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làm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việc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kể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từ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có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hiệu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lực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C.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05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kể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lực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05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kể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nộp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đảm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thực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</w:p>
        </w:tc>
      </w:tr>
      <w:tr w:rsidR="007E31E1" w:rsidRPr="006A6399" w14:paraId="18AC52E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8E2D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219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4393C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4A3CB" w14:textId="77777777" w:rsidR="007E31E1" w:rsidRPr="002C3A85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chuyên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đăng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tải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hạn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03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kể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hành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0F6EDB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phạm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Bên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mời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đăng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tải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hạn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05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kể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hành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0F6EDB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phạm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C.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Chủ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đầu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tư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đăng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tải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trong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thời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hạn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07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làm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việc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kể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từ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nhà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có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hành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vi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vi</w:t>
            </w:r>
            <w:r w:rsidR="006A6399"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phạm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Người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thẩm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quyền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đăng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tải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hạn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05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việc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kể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hành</w:t>
            </w:r>
            <w:r w:rsidR="000F6EDB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6A6399"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2C3A8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phạm</w:t>
            </w:r>
          </w:p>
        </w:tc>
      </w:tr>
      <w:tr w:rsidR="007E31E1" w:rsidRPr="006A6399" w14:paraId="4CF1269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6201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220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92FCE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BD90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158BED0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1B11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221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48BF6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A41D2" w14:textId="3ECFE724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57D1414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11A4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222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A15D9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4E991" w14:textId="0BAD0FB4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041FDDD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412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223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82E26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F1043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</w:p>
        </w:tc>
      </w:tr>
      <w:tr w:rsidR="007E31E1" w:rsidRPr="006A6399" w14:paraId="1514FB9F" w14:textId="77777777" w:rsidTr="00536996">
        <w:trPr>
          <w:trHeight w:val="197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E528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224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1D612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E4B20" w14:textId="4EBD632E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những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30D2A9D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5B2F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225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E9986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lãnh)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4789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E-HSMT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40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triệu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0F733AC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B9D4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226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CF798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35D6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email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Gửi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mời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chiếu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tài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liệu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</w:p>
        </w:tc>
      </w:tr>
      <w:tr w:rsidR="007E31E1" w:rsidRPr="006A6399" w14:paraId="24C5E73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359A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227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4638B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BA496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mở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khai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biên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mở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0F6EDB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quá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02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giờ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kể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thầu.</w:t>
            </w:r>
          </w:p>
        </w:tc>
      </w:tr>
      <w:tr w:rsidR="007E31E1" w:rsidRPr="006A6399" w14:paraId="1014909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3B87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228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98440" w14:textId="2037EFE1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HSDT,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37A37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tục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xem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xét,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lận</w:t>
            </w:r>
          </w:p>
        </w:tc>
      </w:tr>
      <w:tr w:rsidR="007E31E1" w:rsidRPr="006A6399" w14:paraId="2DAAE2A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A8C1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229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D863B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355A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sót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rút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</w:p>
        </w:tc>
      </w:tr>
      <w:tr w:rsidR="007E31E1" w:rsidRPr="006A6399" w14:paraId="40951CC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616D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230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6AE04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gặp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E919E" w14:textId="096C6E02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thúc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chào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trực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tuyến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gian</w:t>
            </w:r>
            <w:r w:rsidR="000F6EDB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gặp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sự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cố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hoàn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khắc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phục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sự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cố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02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giờ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thúc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gặp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khắc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gặp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khắc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</w:p>
        </w:tc>
      </w:tr>
      <w:tr w:rsidR="007E31E1" w:rsidRPr="006A6399" w14:paraId="25A12D0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E225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231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721FF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thầu….?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FD954" w14:textId="1FC507D0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Chịu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webform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E-TBMT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đúng</w:t>
            </w:r>
          </w:p>
        </w:tc>
      </w:tr>
      <w:tr w:rsidR="007E31E1" w:rsidRPr="006A6399" w14:paraId="3294202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84FC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232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8C1DB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1DC7A" w14:textId="7F6ED2A6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lỗi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gặp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E-HSMT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sửa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đổi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65532599" w14:textId="77777777" w:rsidTr="00536996">
        <w:trPr>
          <w:trHeight w:val="341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1ED8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233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235D4" w14:textId="77777777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7BB24" w14:textId="4B39F508" w:rsidR="007E31E1" w:rsidRPr="006A6399" w:rsidRDefault="007E31E1" w:rsidP="000F6EDB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E-TBMT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lắp,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hỗn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0F6EDB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2BD8F69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6506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234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72F85" w14:textId="14FDF7FC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53699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W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ebform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6F2AF" w14:textId="5A0D81B3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rõ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sai</w:t>
            </w:r>
          </w:p>
        </w:tc>
      </w:tr>
      <w:tr w:rsidR="007E31E1" w:rsidRPr="006A6399" w14:paraId="318449A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908F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235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9230C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27C38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nghiệm,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dành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tối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thiểu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03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để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rõ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</w:t>
            </w:r>
            <w:r w:rsidR="003D4728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-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HSDT</w:t>
            </w:r>
          </w:p>
        </w:tc>
      </w:tr>
      <w:tr w:rsidR="007E31E1" w:rsidRPr="006A6399" w14:paraId="5E27E47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A9FA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236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B998B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E3519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đọc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như: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đọc,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Office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Open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Office;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đọc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PDF;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AutoCad,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Photoshop;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đọc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sẵn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Windows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Unicode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ZIP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sẵn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Windows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Rar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7Zip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file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nhiễm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virus,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lỗi,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hỏng</w:t>
            </w:r>
          </w:p>
        </w:tc>
      </w:tr>
      <w:tr w:rsidR="007E31E1" w:rsidRPr="006A6399" w14:paraId="01A1CB6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5522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237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E35C2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109CD" w14:textId="64C97C2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Thoả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Doanh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bình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quân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gần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nhất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08E84F8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4DE4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238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0E612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72B62" w14:textId="327809E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trích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2021,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 cả phương án đều đúng</w:t>
            </w:r>
          </w:p>
        </w:tc>
      </w:tr>
      <w:tr w:rsidR="007E31E1" w:rsidRPr="006A6399" w14:paraId="340640D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0C54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239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D8564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"không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đạt"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"không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đạt"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"đạt".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3418B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tòa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hậu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nghiêm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trọng,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ngừng,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nghĩa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tòa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hậu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nghiêm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trọng,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ngừng,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nghĩa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chính,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lệ,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nhân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sự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tòa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phạm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3D4728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gây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hậu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nghiêm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trọng,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lịch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hoàn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lỗi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thầu,</w:t>
            </w:r>
            <w:r w:rsidR="003D4728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nghĩa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kê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khai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thuế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thuế,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tài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chính,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doanh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bình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quân</w:t>
            </w:r>
            <w:r w:rsidR="003D4728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hằng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</w:p>
        </w:tc>
      </w:tr>
      <w:tr w:rsidR="007E31E1" w:rsidRPr="006A6399" w14:paraId="2794821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2860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C48B4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E07F8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thức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đoạn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túi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3D4728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“giá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thấp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nhất”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bất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kỳ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ưu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nào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túi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“giá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nhau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túi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“giá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mượn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túi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“giá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nhau</w:t>
            </w:r>
          </w:p>
        </w:tc>
      </w:tr>
      <w:tr w:rsidR="007E31E1" w:rsidRPr="006A6399" w14:paraId="060F4CB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0AE9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241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77E39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22B97" w14:textId="6117F638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071BD14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F1B4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5D32C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tệp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khẩu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3262A" w14:textId="14BA4BB5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khẩu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0E3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khẩu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90E31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(3)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Tệp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này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xem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xét,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473969B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9721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A53D1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79/2025/TT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BTC,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thúc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gọn?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E37A5" w14:textId="0811B8A5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bắt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thúc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giờ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chính.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thúc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thúc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</w:p>
        </w:tc>
      </w:tr>
      <w:tr w:rsidR="007E31E1" w:rsidRPr="006A6399" w14:paraId="1AC3F3F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8805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09006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gọn,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lâu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2312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03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</w:p>
        </w:tc>
      </w:tr>
      <w:tr w:rsidR="007E31E1" w:rsidRPr="006A6399" w14:paraId="0D00607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2316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F0A60" w14:textId="77777777" w:rsidR="007E31E1" w:rsidRPr="00536996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chào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trực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tuyến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rút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gọn,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3D4728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chối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hoặc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xác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nhận</w:t>
            </w:r>
            <w:r w:rsidR="003D4728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về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chấp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thuận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trao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3D4728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Hệ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thống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mạng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quốc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thì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nội</w:t>
            </w:r>
            <w:r w:rsidR="003D4728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dung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nào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sau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đây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DCE4E" w14:textId="77777777" w:rsidR="007E31E1" w:rsidRPr="00536996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khai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tên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Hệ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thống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mạng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quốc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Khoá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tài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khoản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trong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thời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hạn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03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tháng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kể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từ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ngày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Bộ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Tài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chính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nhận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được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văn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bản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đề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nghị</w:t>
            </w:r>
            <w:r w:rsidR="003D4728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của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chủ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tư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Khóa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chức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năng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chào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trực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tuyến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thời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hạn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06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tháng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kể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chủ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khai</w:t>
            </w:r>
            <w:r w:rsidR="003D4728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tên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Hệ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thống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mạng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quốc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Bị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về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uy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tín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</w:p>
        </w:tc>
      </w:tr>
      <w:tr w:rsidR="007E31E1" w:rsidRPr="006A6399" w14:paraId="52F84BE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1EF8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246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DF0C5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A854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Dịch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dụng,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đơn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giản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Hỗn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</w:p>
        </w:tc>
      </w:tr>
      <w:tr w:rsidR="007E31E1" w:rsidRPr="006A6399" w14:paraId="3085CFE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5164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4FD41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4A7CB" w14:textId="236EF791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chế.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Chào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trực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tuyến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rút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gọn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br/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7A1AB14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6348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AE6B4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gọn,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thị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%?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16D4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80%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85%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90%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95%</w:t>
            </w:r>
          </w:p>
        </w:tc>
      </w:tr>
      <w:tr w:rsidR="007E31E1" w:rsidRPr="006A6399" w14:paraId="7154143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00B9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249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9AA8D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gọn,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09F1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1-3%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</w:p>
        </w:tc>
      </w:tr>
      <w:tr w:rsidR="007E31E1" w:rsidRPr="006A6399" w14:paraId="58493C8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85A5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DDBA0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F48D0" w14:textId="282C9FF8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vòng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06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3E4886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(3)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sẽ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tục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tài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chính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căn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cứ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3D4728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đã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trước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đóng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68A0C15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43FF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6CBA9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FDF9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500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triệu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</w:p>
        </w:tc>
      </w:tr>
      <w:tr w:rsidR="007E31E1" w:rsidRPr="006A6399" w14:paraId="2D7E6D3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56C7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252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EC682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22266" w14:textId="75E13219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thỏa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369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(2) đều đúng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sai</w:t>
            </w:r>
          </w:p>
        </w:tc>
      </w:tr>
      <w:tr w:rsidR="007E31E1" w:rsidRPr="006A6399" w14:paraId="46A8948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169E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83A87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A19B3" w14:textId="1BDCFA6F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3E4886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(1)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dịch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toán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quá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500</w:t>
            </w:r>
            <w:r w:rsidR="003D4728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triệu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đồng;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dịch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quá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tỷ</w:t>
            </w:r>
            <w:r w:rsidR="003D4728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0752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(2) và (3)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06BDECB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7219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F6A54" w14:textId="49691465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gọn,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EEA42" w14:textId="02B3D7C9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3E4886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(3)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thẩm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quả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7CFB8DD5" w14:textId="77777777" w:rsidTr="00950B87">
        <w:trPr>
          <w:trHeight w:val="341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E594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3F938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webform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BFEC" w14:textId="5A8974E2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3E4886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(2)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rõ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Hệ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thống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giấy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0752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(2) và (3)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61FFA0F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D210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256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1FE1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5D600" w14:textId="1B74A28E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tử,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chiếu,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sánh,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thanh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ngân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3269B97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F951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6D638" w14:textId="48C24C86" w:rsidR="007E31E1" w:rsidRPr="003D4728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</w:pP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Đối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với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đấu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thầu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qua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mạng,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chức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năng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trả</w:t>
            </w:r>
            <w:r w:rsidR="003D4728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lời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làm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rõ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E-HSDT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trên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Hệ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thống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mạng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đấu</w:t>
            </w:r>
            <w:r w:rsidR="003D4728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thầu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quốc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gia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được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thực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hiện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bao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nhiêu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lần</w:t>
            </w:r>
            <w:r w:rsidR="00536996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đối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với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mỗi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yêu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cầu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làm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rõ?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4CD6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lần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lần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lần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giới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lần</w:t>
            </w:r>
          </w:p>
        </w:tc>
      </w:tr>
      <w:tr w:rsidR="007E31E1" w:rsidRPr="006A6399" w14:paraId="71FADAE5" w14:textId="77777777" w:rsidTr="00950B87">
        <w:trPr>
          <w:trHeight w:val="50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C250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461FF" w14:textId="77777777" w:rsidR="007E31E1" w:rsidRPr="006A6399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3D47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023D0" w14:textId="77777777" w:rsidR="007E31E1" w:rsidRPr="003D4728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A.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Từng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thành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viên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liên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danh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có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thể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sử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dụng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thể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thức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bảo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lãnh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dự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khác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nhau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br/>
              <w:t>B.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Các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thành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viên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liên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danh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bắt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buộc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phải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sử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dụng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cùng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thể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thức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bảo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lãnh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dự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thầu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điện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>tử</w:t>
            </w:r>
            <w:r w:rsidR="003D4728"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C.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Các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thành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viên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liên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danh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phải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sử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dụng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cùng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thể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thức: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lãnh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điện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tử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hoặc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lãnh</w:t>
            </w:r>
            <w:r w:rsidR="003D4728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bằng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4"/>
                <w:sz w:val="28"/>
                <w:szCs w:val="28"/>
              </w:rPr>
              <w:t>giấy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4"/>
                <w:sz w:val="28"/>
                <w:szCs w:val="28"/>
              </w:rPr>
              <w:br/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D.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Các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thành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viên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liên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danh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bắt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buộc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phải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sử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dụng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cùng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thể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thức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bảo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lãnh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dự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thầu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bằng</w:t>
            </w:r>
            <w:r w:rsidR="006A6399"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3D4728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giấy</w:t>
            </w:r>
          </w:p>
        </w:tc>
      </w:tr>
      <w:tr w:rsidR="007E31E1" w:rsidRPr="006A6399" w14:paraId="703260D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C787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259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5DE5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EC402" w14:textId="77777777" w:rsidR="007E31E1" w:rsidRPr="00950B87" w:rsidRDefault="007E31E1" w:rsidP="003D4728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</w:pP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A.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Trong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vòng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05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ngày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làm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việc,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kể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từ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ngày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nhận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được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yêu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cầu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của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chủ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đầu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tư,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nếu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nhà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thầu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từ</w:t>
            </w:r>
            <w:r w:rsidR="003D4728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chối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hoặc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không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nộp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bản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gốc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thư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bảo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lãnh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dự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thầu,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giấy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chứng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nhận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bảo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hiểm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bảo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lãnh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(đối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với</w:t>
            </w:r>
            <w:r w:rsidR="003D4728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trường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hợp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sử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dụng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bảo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lãnh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dự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thầu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bằng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văn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bản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giấy)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theo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yêu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cầu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của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chủ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đầu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tư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thì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nhà</w:t>
            </w:r>
            <w:r w:rsidR="003D4728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thầu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sẽ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bị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xử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lý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theo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đúng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cam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kết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của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nhà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thầu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trong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đơn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dự</w:t>
            </w:r>
            <w:r w:rsidR="006A6399"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 xml:space="preserve"> </w:t>
            </w:r>
            <w:r w:rsidRPr="00917DDB">
              <w:rPr>
                <w:rFonts w:ascii="TimesNewRomanPSMT" w:eastAsia="Times New Roman" w:hAnsi="TimesNewRomanPSMT" w:cs="Times New Roman"/>
                <w:b/>
                <w:bCs/>
                <w:color w:val="FF0000"/>
                <w:spacing w:val="-2"/>
                <w:sz w:val="26"/>
                <w:szCs w:val="26"/>
              </w:rPr>
              <w:t>thầu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br/>
              <w:t>B.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Trong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vòng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05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ngày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làm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việc,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kể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từ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ngày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nhận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được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yêu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bên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mời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nếu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3D4728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từ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chối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hoặc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nộp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gốc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thư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lãnh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giấy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chứng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nhận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hiểm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lãnh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(đối</w:t>
            </w:r>
            <w:r w:rsidR="003D4728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với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trường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hợp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sử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dụng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lãnh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bằng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văn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giấy)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theo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yêu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bên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mời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thì</w:t>
            </w:r>
            <w:r w:rsidR="003D4728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sẽ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bị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xử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lý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theo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đúng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cam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kết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trong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đơn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3D4728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br/>
              <w:t>C.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Trong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vòng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05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ngày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làm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việc,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kể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từ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ngày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nhận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được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yêu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tổ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chuyên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gia,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nếu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3D4728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từ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chối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hoặc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nộp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gốc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thư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lãnh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giấy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chứng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nhận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hiểm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lãnh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(đối</w:t>
            </w:r>
            <w:r w:rsidR="003D4728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với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trường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hợp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sử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dụng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lãnh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bằng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văn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giấy)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theo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yêu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tổ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chuyên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gia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thì</w:t>
            </w:r>
            <w:r w:rsidR="003D4728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sẽ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bị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xử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lý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theo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đúng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cam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kết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trong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đơn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br/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Trong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vòng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05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ngày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làm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việc,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kể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từ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ngày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nhận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được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yêu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tư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vấn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đấu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nếu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nhà</w:t>
            </w:r>
            <w:r w:rsidR="003D4728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từ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chối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hoặc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nộp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gốc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thư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lãnh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giấy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chứng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nhận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hiểm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lãnh</w:t>
            </w:r>
            <w:r w:rsidR="003D4728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(đối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với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trường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hợp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sử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dụng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lãnh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bằng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văn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bản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giấy)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theo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yêu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tư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vấn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đấu</w:t>
            </w:r>
            <w:r w:rsidR="003D4728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thì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sẽ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bị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xử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lý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theo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đúng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cam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kết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trong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đơn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pacing w:val="-2"/>
                <w:sz w:val="26"/>
                <w:szCs w:val="26"/>
              </w:rPr>
              <w:t>thầu</w:t>
            </w:r>
          </w:p>
        </w:tc>
      </w:tr>
      <w:tr w:rsidR="007E31E1" w:rsidRPr="006A6399" w14:paraId="37D414D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AB37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260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474B0" w14:textId="121A892B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D5934" w14:textId="0E5A2480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hỗn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7A2DF8F0" w14:textId="77777777" w:rsidTr="00950B87">
        <w:trPr>
          <w:trHeight w:val="254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0DDC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261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96C1F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E-TBMT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9DA7" w14:textId="2AFB03B9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01/7/2025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4/8/2025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4F708DD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4174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262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D136C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EE4E9" w14:textId="5D67D66C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chịu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dõi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cập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chịu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chịu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dõi,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cập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email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E-HSMT,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08E3398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E711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263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515C2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(thiếu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ràng,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0993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sửa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đổi,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bổ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sung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E-HSMT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phù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đăng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tải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lại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thêm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Hủy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6817D31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3131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264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0166C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90880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rộng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rãi,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chế,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chào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cạnh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tranh,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chào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trực</w:t>
            </w:r>
            <w:r w:rsidR="00AE79D5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tuyến,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trực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tuyến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mà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toán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qua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bạc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AE79D5" w:rsidRPr="00950B87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chế,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</w:p>
        </w:tc>
      </w:tr>
      <w:tr w:rsidR="007E31E1" w:rsidRPr="006A6399" w14:paraId="02ED4CB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AFDB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265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42AD3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BB64C" w14:textId="77777777" w:rsidR="007E31E1" w:rsidRPr="00950B87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A.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Đính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kèm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bản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scan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báo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cáo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đánh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giá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E-HSDT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(có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chữ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ký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tất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cả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thành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viên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trong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tổ</w:t>
            </w:r>
            <w:r w:rsidR="00AE79D5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chuyên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gia)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Đính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kèm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scan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báo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E-HSDT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(không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chữ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ký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tất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cả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thành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viên</w:t>
            </w:r>
            <w:r w:rsidR="00AE79D5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chuyên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gia)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C.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Đính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kèm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scan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báo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E-HSDT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(chỉ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chữ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ký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trưởng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chuyên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gia)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Tất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cả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phương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án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đều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sai</w:t>
            </w:r>
          </w:p>
        </w:tc>
      </w:tr>
      <w:tr w:rsidR="007E31E1" w:rsidRPr="006A6399" w14:paraId="5D73F95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3D5E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266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2C4B5" w14:textId="55254750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950B8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gọn,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11h00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(15/9/2025),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thúc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sớm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13BE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11h00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(19/9/2025)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08h00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(23/9/2025)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11h00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(23/9/2025)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08h00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Thứ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4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(24/9/2025)</w:t>
            </w:r>
          </w:p>
        </w:tc>
      </w:tr>
      <w:tr w:rsidR="007E31E1" w:rsidRPr="006A6399" w14:paraId="62DC649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1521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267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68A15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scan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BFFAD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>A.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>được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>xem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>xét,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>đánh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8"/>
                <w:szCs w:val="28"/>
              </w:rPr>
              <w:t>giá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xem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rõ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5013324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BDF6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268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6577F" w14:textId="77777777" w:rsidR="007E31E1" w:rsidRPr="00950B87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Đối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mua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sắm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AE79D5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15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tỷ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thực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rộng</w:t>
            </w:r>
            <w:r w:rsidR="00AE79D5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rãi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mạng,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tại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điểm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đóng</w:t>
            </w:r>
            <w:r w:rsidR="00AE79D5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thầu,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chủ</w:t>
            </w:r>
            <w:r w:rsidR="00AE79D5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quyết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định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xử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lý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tình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huống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theo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cách</w:t>
            </w:r>
            <w:r w:rsidR="00AE79D5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hạn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điểm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đóng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thì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AE79D5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hạn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tối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thiểu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bao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nhiêu</w:t>
            </w:r>
            <w:r w:rsidR="006A6399"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77E3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10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</w:p>
        </w:tc>
      </w:tr>
      <w:tr w:rsidR="007E31E1" w:rsidRPr="006A6399" w14:paraId="2CA5021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D476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269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82FCD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EA3F8" w14:textId="71AA0534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đoạn,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túi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hồ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túi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đoạn,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túi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43A81A0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CF6A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270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F5E04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68C7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về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mức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</w:p>
        </w:tc>
      </w:tr>
      <w:tr w:rsidR="007E31E1" w:rsidRPr="006A6399" w14:paraId="4716427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B8C7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271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83F65" w14:textId="4D66C3F8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950B8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gọn,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11h00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(15/9/2025),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thúc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sớm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4C5D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08h00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(19/9/2025)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08h00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bẩy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(20/9/2025)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11h00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(19/9/2025)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08h00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thứ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2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(22/9/2025)</w:t>
            </w:r>
          </w:p>
        </w:tc>
      </w:tr>
      <w:tr w:rsidR="007E31E1" w:rsidRPr="006A6399" w14:paraId="7363210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F962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272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063B5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một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HSMST,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DF529" w14:textId="4996A193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webform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50752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(2) và (3)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đúng</w:t>
            </w:r>
          </w:p>
        </w:tc>
      </w:tr>
      <w:tr w:rsidR="007E31E1" w:rsidRPr="006A6399" w14:paraId="0F13FD1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5E7A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273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3AAE2" w14:textId="4EE57031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(file)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950B8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F7E10" w14:textId="05DB22E2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A.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Các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file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mở,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đọc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được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bằng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các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phần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mềm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thông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dụng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như: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các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phần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mềm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đọc,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soạn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thảo</w:t>
            </w:r>
            <w:r w:rsidR="00AE79D5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văn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bản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MS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Office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hoặc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Open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Office;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các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phần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mềm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đọc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file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PDF;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các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phần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mềm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thiết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kế</w:t>
            </w:r>
            <w:r w:rsidR="00AE79D5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thông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dụng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như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AutoCad,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Photoshop;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phần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mềm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đọc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file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ảnh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tích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hợp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sẵn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trên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Hệ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điều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hành</w:t>
            </w:r>
            <w:r w:rsidR="00AE79D5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Windows.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Các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file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sử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dụng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phông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chữ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không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thuộc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bảng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mã</w:t>
            </w:r>
            <w:r w:rsidR="006A6399"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AE79D5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Unicode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ZIP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sẵn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Windows,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MacOS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mềm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Rar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7Zip.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nén,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định.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nhiễm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virus,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lỗi,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hỏng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thiết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lập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mật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khẩu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3AB334F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1F81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274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72075" w14:textId="301BD8D8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file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đọc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518BF" w14:textId="26815E7F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Đăng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tải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phát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lại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toàn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bộ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tâm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2517E58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4094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275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4B3F3" w14:textId="26BD2BFC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gặp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ảnh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khắc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phục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950B8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82BDE" w14:textId="211E1605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E-TBMT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gặp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6F948BC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C310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276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17EA2" w14:textId="27E48FF1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950B8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3E353" w14:textId="4A551244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dùng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loại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3E4886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(3)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cộng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cung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dịch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chữ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công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cộng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AE79D5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cung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dịch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chứng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chữ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chuyên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dùng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Chính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phủ</w:t>
            </w:r>
            <w:r w:rsidR="00AE79D5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(3) đều đúng</w:t>
            </w:r>
          </w:p>
        </w:tc>
      </w:tr>
      <w:tr w:rsidR="007E31E1" w:rsidRPr="006A6399" w14:paraId="1F16C01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3BDC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277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3EBEE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biểu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F009A" w14:textId="0E03D794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luôn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luôn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lãnh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luôn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66171FB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3989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278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15363" w14:textId="77777777" w:rsidR="007E31E1" w:rsidRPr="00C05568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mua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sắm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có: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-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điểm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đóng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theo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E-TBMT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là: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8h00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25/9/2025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-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lực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đảm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theo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yêu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cầu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E-HSMT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là: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90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-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Do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lỗi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hệ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thống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nên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Hệ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thống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tự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động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hạn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điểm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đóng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mới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là: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11h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lastRenderedPageBreak/>
              <w:t>ngày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26/9/2025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Nhà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nộp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E-HSDT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trước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điểm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Hệ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thống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xảy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ra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sự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cố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lực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đảm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90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kể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25/9/2025;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nộp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E-HSDT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sau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khi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Hệ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thống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khắc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phục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trước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điểm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đóng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mới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lực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đảm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90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kể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26/9/2025.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này,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bảo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đảm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đánh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như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thế</w:t>
            </w:r>
            <w:r w:rsidR="00AE79D5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8CCD6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Bảo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đảm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đều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E1349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lệ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lệ;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</w:p>
        </w:tc>
      </w:tr>
      <w:tr w:rsidR="007E31E1" w:rsidRPr="006A6399" w14:paraId="489D572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472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279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EB2A8" w14:textId="77777777" w:rsidR="007E31E1" w:rsidRPr="001C12F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</w:pP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So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sánh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điều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kiện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xét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duyệt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trúng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thầu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giữa</w:t>
            </w:r>
            <w:r w:rsidR="00AE79D5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phương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pháp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giá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cố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định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và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="00AE79D5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p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hương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pháp</w:t>
            </w:r>
            <w:r w:rsidR="00AE79D5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dựa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trên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kỹ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thuật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đối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với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gói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thầu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dịch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vụ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tư</w:t>
            </w:r>
            <w:r w:rsidR="00AE79D5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vấn,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điểm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chung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quyết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định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để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nhà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thầu</w:t>
            </w:r>
            <w:r w:rsidR="00AE79D5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được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xếp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hạng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thứ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nhất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là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6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8AAC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kỹ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thuật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cao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nhất</w:t>
            </w:r>
          </w:p>
        </w:tc>
      </w:tr>
      <w:tr w:rsidR="007E31E1" w:rsidRPr="006A6399" w14:paraId="63924C0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58DD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280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E8788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đặc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248D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giản,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cao,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chú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trọng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tới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chất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lượng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phí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950B87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hoá</w:t>
            </w:r>
          </w:p>
        </w:tc>
      </w:tr>
      <w:tr w:rsidR="007E31E1" w:rsidRPr="006A6399" w14:paraId="75BD46E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BB18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281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5C9ED" w14:textId="1412814D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950B8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0731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thấp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hơn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70%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kỹ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</w:p>
        </w:tc>
      </w:tr>
      <w:tr w:rsidR="007E31E1" w:rsidRPr="006A6399" w14:paraId="651A2B26" w14:textId="77777777" w:rsidTr="00C05568">
        <w:trPr>
          <w:trHeight w:val="161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6C3D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282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415E8" w14:textId="77777777" w:rsidR="007E31E1" w:rsidRPr="006A639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lắp,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hỗn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AE79D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9101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rộng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rãi,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chế,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chào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cạnh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tranh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564D040B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63BE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283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406DE" w14:textId="77777777" w:rsidR="007E31E1" w:rsidRPr="001C12F9" w:rsidRDefault="007E31E1" w:rsidP="00AE79D5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Điều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kiện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nào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sau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đây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là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bắt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buộc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đối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với</w:t>
            </w:r>
            <w:r w:rsidR="00AE79D5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nhà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thầu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xây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lắp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nhưng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không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được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đề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cập</w:t>
            </w:r>
            <w:r w:rsidR="00AE79D5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trong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điều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kiện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xét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duyệt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trúng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thầu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đối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với</w:t>
            </w:r>
            <w:r w:rsidR="00AE79D5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nhà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thầu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tư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vấn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là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tổ</w:t>
            </w:r>
            <w:r w:rsidR="006A6399"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 w:rsidRPr="001C12F9">
              <w:rPr>
                <w:rFonts w:ascii="TimesNewRomanPSMT" w:eastAsia="Times New Roman" w:hAnsi="TimesNewRomanPSMT" w:cs="Times New Roman"/>
                <w:color w:val="000000"/>
                <w:spacing w:val="-2"/>
                <w:sz w:val="28"/>
                <w:szCs w:val="28"/>
              </w:rPr>
              <w:t>chức?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8749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kỹ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trị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phần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sai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lệch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thiếu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quá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10%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</w:p>
        </w:tc>
      </w:tr>
      <w:tr w:rsidR="007E31E1" w:rsidRPr="006A6399" w14:paraId="3F04126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0EF4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284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7D24E" w14:textId="77777777" w:rsidR="007E31E1" w:rsidRPr="006A6399" w:rsidRDefault="007E31E1" w:rsidP="001C12F9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1C12F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vượt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1C12F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1C12F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BC29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7FA703A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328E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285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4E8D5" w14:textId="77777777" w:rsidR="007E31E1" w:rsidRPr="006A6399" w:rsidRDefault="007E31E1" w:rsidP="001C12F9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1C12F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4EEBA" w14:textId="77777777" w:rsidR="007E31E1" w:rsidRPr="00C05568" w:rsidRDefault="007E31E1" w:rsidP="001C12F9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ký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đến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thanh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toán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cuối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cùng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Từ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đồng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có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hiệu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lực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đến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các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bên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hoàn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thành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nghĩa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vụ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hoặc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chuyển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sang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thực</w:t>
            </w:r>
            <w:r w:rsidR="001C12F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hiện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nghĩa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vụ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bảo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hành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đối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với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trường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có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quy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định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về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bảo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hành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nộp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đến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hoàn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thành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nghĩa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vụ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thông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báo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trúng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đến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hết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thời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hạn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hành</w:t>
            </w:r>
          </w:p>
        </w:tc>
      </w:tr>
      <w:tr w:rsidR="007E31E1" w:rsidRPr="006A6399" w14:paraId="5326C6B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3EC5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286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EBB5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4F9F9" w14:textId="7A63EDC3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khẩn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chữa,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máy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móc,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 cả phương án đều đúng</w:t>
            </w:r>
          </w:p>
        </w:tc>
      </w:tr>
      <w:tr w:rsidR="007E31E1" w:rsidRPr="006A6399" w14:paraId="5E3AC40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1F45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287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72DE9" w14:textId="77777777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8ECA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</w:p>
        </w:tc>
      </w:tr>
      <w:tr w:rsidR="007E31E1" w:rsidRPr="006A6399" w14:paraId="3F18E9CD" w14:textId="77777777" w:rsidTr="00C05568">
        <w:trPr>
          <w:trHeight w:val="249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F8E8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288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B6AD2" w14:textId="77777777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DC059" w14:textId="77777777" w:rsidR="007E31E1" w:rsidRPr="00C05568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Sửa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đổi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vượt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duyệt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vượt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mức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án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B.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Sửa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đổi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làm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thay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đổi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thời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gian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thực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hiện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đồng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nhưng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không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làm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vượt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thời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gian</w:t>
            </w:r>
            <w:r w:rsidR="00B91E67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thực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hiện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dự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án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hoặc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vượt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giá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gói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(bao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gồm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dự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phòng)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được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duyệt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nhưng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không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làm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vượt</w:t>
            </w:r>
            <w:r w:rsidR="00B91E67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tổng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mức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đầu</w:t>
            </w:r>
            <w:r w:rsidR="006A6399"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tư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C.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Sửa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đổi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đổi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thực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và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vượt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thực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B91E67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án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Sửa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đổi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đồng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thay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đổi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thiết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kế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cơ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sở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dẫn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đến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phải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điều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chỉnh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chủ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trương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đầu</w:t>
            </w:r>
            <w:r w:rsidR="006A6399"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C05568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</w:p>
        </w:tc>
      </w:tr>
      <w:tr w:rsidR="007E31E1" w:rsidRPr="006A6399" w14:paraId="346A944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E44A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289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C72B7" w14:textId="77777777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9AB39" w14:textId="77777777" w:rsidR="007E31E1" w:rsidRPr="00597EC1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thầu,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nhưng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thể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thời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ghi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Không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thầu,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không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thời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gian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thực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hiện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ghi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trong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và</w:t>
            </w:r>
            <w:r w:rsidR="00B91E67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phương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pháp,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công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thức,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hạng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mục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và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các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nội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dung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cần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thiết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để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điều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chỉnh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đã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quy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định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trong</w:t>
            </w:r>
            <w:r w:rsidR="00B91E67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đồng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thời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ghi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nhưng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thể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thay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đổi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thời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nhưng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thời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án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hoặc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(bao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gồm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phòng)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duyệt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nhưng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tổng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mức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</w:p>
        </w:tc>
      </w:tr>
      <w:tr w:rsidR="007E31E1" w:rsidRPr="006A6399" w14:paraId="6A71036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666D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290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42F28" w14:textId="77777777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1DE7B" w14:textId="77777777" w:rsidR="007E31E1" w:rsidRPr="00597EC1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cố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thời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dài,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điều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chỉnh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thời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ngắn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trong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cố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định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không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thay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đổi,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còn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trong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B91E67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điều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chỉnh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thể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thay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đổi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cố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phí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phòng,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còn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điều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chỉnh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phí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phòng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cố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dịch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vụ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vấn,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điều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chỉnh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xây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lắp</w:t>
            </w:r>
          </w:p>
        </w:tc>
      </w:tr>
      <w:tr w:rsidR="007E31E1" w:rsidRPr="006A6399" w14:paraId="5389AC0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D584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291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02995" w14:textId="56369CB7" w:rsidR="007E31E1" w:rsidRPr="00597EC1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sánh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hai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tình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huống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sửa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đổi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đồng: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3E4886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(1)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10%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nhưng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tổng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mức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tư;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3E4886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(2)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2%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tổng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mức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tăng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1%,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thẩm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quyền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phê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duyệt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gì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khác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nhau?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7FCCB" w14:textId="77777777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Tình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huống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(1)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định,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tình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huống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(2)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trình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người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thẩm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quyền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xem</w:t>
            </w:r>
            <w:r w:rsidR="00B91E67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xét,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quyết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(1)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huống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ban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</w:p>
        </w:tc>
      </w:tr>
      <w:tr w:rsidR="007E31E1" w:rsidRPr="006A6399" w14:paraId="5C26484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A19F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292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29E6D" w14:textId="77777777" w:rsidR="007E31E1" w:rsidRPr="00597EC1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8"/>
                <w:sz w:val="27"/>
                <w:szCs w:val="27"/>
              </w:rPr>
            </w:pP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Loại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nào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được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áp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dụng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khi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tại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thời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điểm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LCNT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chưa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đủ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cơ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sở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xác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định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phạm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vi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công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việc,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nhu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cầu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cần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thiết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về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các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yếu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tố,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chi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phí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đầu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vào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để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thực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hiện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các</w:t>
            </w:r>
            <w:r w:rsidR="00B91E67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công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việc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dự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kiến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của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color w:val="000000"/>
                <w:spacing w:val="-8"/>
                <w:sz w:val="27"/>
                <w:szCs w:val="27"/>
              </w:rPr>
              <w:t>đồng?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48DF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theo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phí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cộng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phí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ra</w:t>
            </w:r>
          </w:p>
        </w:tc>
      </w:tr>
      <w:tr w:rsidR="007E31E1" w:rsidRPr="006A6399" w14:paraId="207F0B7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034E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293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A1240" w14:textId="7AD53F7E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597EC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KHLCNT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120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dẫn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kéo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180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ngày.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B1205" w14:textId="4C0A4C60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điều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chỉnh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hoạch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sai</w:t>
            </w:r>
          </w:p>
        </w:tc>
      </w:tr>
      <w:tr w:rsidR="007E31E1" w:rsidRPr="006A6399" w14:paraId="7B8946B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73F7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294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AF918" w14:textId="77777777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gọn,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KQLCNT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2FC63" w14:textId="0F239956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(1)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3E4886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(3)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Trên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cơ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sở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chấp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thuận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trao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 án (1) và (2) đều đúng</w:t>
            </w:r>
          </w:p>
        </w:tc>
      </w:tr>
      <w:tr w:rsidR="007E31E1" w:rsidRPr="006A6399" w14:paraId="2AE8D7C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BCCA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295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5FBA7" w14:textId="777D6C15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xét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trúng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rút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4143A" w14:textId="011E168B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cứ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Căn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cứ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vào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tại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kết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thúc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chào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trực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tuyến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xếp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thứ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sai</w:t>
            </w:r>
          </w:p>
        </w:tc>
      </w:tr>
      <w:tr w:rsidR="007E31E1" w:rsidRPr="006A6399" w14:paraId="0B683F77" w14:textId="77777777" w:rsidTr="00597EC1">
        <w:trPr>
          <w:trHeight w:val="408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9C30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296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CD5E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Nhận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74615" w14:textId="73107E90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trực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tuyến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phê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duyệt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kế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hoạch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lựa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chọn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B91E67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hóa,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dịch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vấn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toán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B91E67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không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quá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500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triệu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tỷ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sai</w:t>
            </w:r>
          </w:p>
        </w:tc>
      </w:tr>
      <w:tr w:rsidR="007E31E1" w:rsidRPr="006A6399" w14:paraId="39DC694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775A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297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A1F39" w14:textId="77777777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dưới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500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CC273" w14:textId="34D8A81E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3E4886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50%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lao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trở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lên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người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khuyết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tật,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thương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binh,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dân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tộc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thiểu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3E4886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lao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động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với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thực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03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tháng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trở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lên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đến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B91E67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hợp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đồng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vẫn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còn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hiệu</w:t>
            </w:r>
            <w:r w:rsidR="006A6399"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97EC1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lực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vẫn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50%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vẫn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25%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người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khuyết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tật,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thiểu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03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vẫn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còn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</w:p>
        </w:tc>
      </w:tr>
      <w:tr w:rsidR="007E31E1" w:rsidRPr="006A6399" w14:paraId="6C3F63C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EB44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298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72DE9" w14:textId="77777777" w:rsidR="007E31E1" w:rsidRPr="006A6399" w:rsidRDefault="007E31E1" w:rsidP="00B91E67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ứng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khoản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B91E6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911DE" w14:textId="08AC8E4E" w:rsidR="007E31E1" w:rsidRPr="001F3196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1F3196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(1)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sử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khoản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Hệ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thống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nhánh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để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B.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="001F3196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(2)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sử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dụng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tài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khoản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tham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gia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Hệ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thống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của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chính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đơn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vị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mình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để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tham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dự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thầu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3E4886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1F3196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(3)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sử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khoản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Hệ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thống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công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ty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con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hạch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toán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phụ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thuộc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để</w:t>
            </w:r>
            <w:r w:rsidR="00B91E67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D.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Đáp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án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(1)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và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="00F378C8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(3)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là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đúng</w:t>
            </w:r>
          </w:p>
        </w:tc>
      </w:tr>
      <w:tr w:rsidR="007E31E1" w:rsidRPr="006A6399" w14:paraId="32A3886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3224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299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5FF89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E-HSMT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mẫu,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mẫu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gửi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phù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92881" w14:textId="20D7BDBC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thể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nộp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bổ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sung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mẫu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hạn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05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làm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việc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sau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điểm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đóng</w:t>
            </w:r>
            <w:r w:rsidR="008475BF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mẫu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ngay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mẫu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05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sai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7E31E1" w:rsidRPr="006A6399" w14:paraId="66B6F99C" w14:textId="77777777" w:rsidTr="001F3196">
        <w:trPr>
          <w:trHeight w:val="158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478F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243C6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thể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ECFCE" w14:textId="63AA4AE9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lễ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Chủ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đầu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lễ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mở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 phương án đều đúng</w:t>
            </w:r>
          </w:p>
        </w:tc>
      </w:tr>
      <w:tr w:rsidR="007E31E1" w:rsidRPr="006A6399" w14:paraId="6979CC9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2C578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301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E405E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843B3" w14:textId="434F048E" w:rsidR="007E31E1" w:rsidRPr="001F3196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HSDT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chụp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B.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phải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chịu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trách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nhiệm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về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tính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thống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nhất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giữa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gốc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chụp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sự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sai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khác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giữa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gốc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chụp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nhưng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thay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đổi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thứ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tự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xếp</w:t>
            </w:r>
            <w:r w:rsidR="008475BF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hạng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thì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căn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cứ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vào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gốc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để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D.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="00E73F6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Các phương án đều sai</w:t>
            </w:r>
          </w:p>
        </w:tc>
      </w:tr>
      <w:tr w:rsidR="007E31E1" w:rsidRPr="006A6399" w14:paraId="5BA83F6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9CCC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14456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75582" w14:textId="77777777" w:rsidR="007E31E1" w:rsidRPr="001F3196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thành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danh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thể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ủy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quyền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cho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thành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đứng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danh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ký,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đóng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dấu</w:t>
            </w:r>
            <w:r w:rsidR="008475BF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(nếu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có)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Tất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cả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thành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viên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tham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gia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liên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danh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phải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trực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tiếp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ký,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đóng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dấu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(nếu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có)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thành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danh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thể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ủy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quyền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cho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bất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kỳ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thành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nào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danh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ký,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đóng</w:t>
            </w:r>
            <w:r w:rsidR="008475BF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dấu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(nếu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có)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Bất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kỳ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thành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nào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danh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cũng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thể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đại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diện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ký,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đóng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dấu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(nếu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có)</w:t>
            </w:r>
          </w:p>
        </w:tc>
      </w:tr>
      <w:tr w:rsidR="007E31E1" w:rsidRPr="006A6399" w14:paraId="7C9BDEE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4DBB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D9CAC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05E3C" w14:textId="77777777" w:rsidR="007E31E1" w:rsidRPr="001F3196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rộng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rãi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Tự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thực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hiện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hạn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chế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Chào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hàng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cạnh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tranh</w:t>
            </w:r>
          </w:p>
        </w:tc>
      </w:tr>
      <w:tr w:rsidR="007E31E1" w:rsidRPr="006A6399" w14:paraId="4F021F7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39CE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771AF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114A8" w14:textId="77777777" w:rsidR="007E31E1" w:rsidRPr="001F3196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Bước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chuẩn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bị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Bước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đánh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về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tài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chính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Bước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thương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thảo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Bước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xuất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kỹ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thuật</w:t>
            </w:r>
          </w:p>
        </w:tc>
      </w:tr>
      <w:tr w:rsidR="007E31E1" w:rsidRPr="006A6399" w14:paraId="42EC0D1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EC99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77A45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khai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A848D" w14:textId="77777777" w:rsidR="007E31E1" w:rsidRPr="001F3196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Mức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chào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Tên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yếu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tố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khác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ngoài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(nếu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có)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Thời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còn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lại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phiên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chào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</w:p>
        </w:tc>
      </w:tr>
      <w:tr w:rsidR="007E31E1" w:rsidRPr="006A6399" w14:paraId="7C19058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FB69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306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DEE97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tuyến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duyệt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7085F" w14:textId="77777777" w:rsidR="007E31E1" w:rsidRPr="001F3196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phải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phê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duyệt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kế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hoạch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Phải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được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phê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duyệt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trong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kế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hoạch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lựa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chọn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phải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phê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duyệt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kế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hoạch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lớn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hơn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500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triệu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phải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phê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duyệt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kế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hoạch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lựa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chọn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đối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thuộc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án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1F319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</w:p>
        </w:tc>
      </w:tr>
      <w:tr w:rsidR="007E31E1" w:rsidRPr="006A6399" w14:paraId="5535A9B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6880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307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D48FD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đặt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mua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sắm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trực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tuyến,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Hệ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thống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mạng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quốc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sẽ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động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gửi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báo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ai?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5E096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đã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trúng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hình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thức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mua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sắm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tập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trung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hoặc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tập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trung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Hệ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thống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mạng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quốc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gia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đã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trúng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trong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mua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sắm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tập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trung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trước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đó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Chủ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vị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mua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sắm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tập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trung</w:t>
            </w:r>
          </w:p>
        </w:tc>
      </w:tr>
      <w:tr w:rsidR="007E31E1" w:rsidRPr="006A6399" w14:paraId="4CA344D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BC4E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E2823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Sau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nhận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đặt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qua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hình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thức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mua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sắm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trực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tuyến,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bao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nhiêu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để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xác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nhận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hoặc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từ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chối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6AC78" w14:textId="77777777" w:rsidR="007E31E1" w:rsidRPr="005C47E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24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giờ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03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việc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05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05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</w:p>
        </w:tc>
      </w:tr>
      <w:tr w:rsidR="007E31E1" w:rsidRPr="006A6399" w14:paraId="5B401D5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4F6B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309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9F266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Sau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kết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thúc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trực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tuyến,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nếu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nhiều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cùng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thấp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nhất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bằng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nhau,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sẽ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xếp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hạng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thứ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nhất?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4E8B5" w14:textId="77777777" w:rsidR="007E31E1" w:rsidRPr="005C47E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năng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chính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tốt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nhất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chào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tiên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thấp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nhất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>nộp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>hồ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>sơ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>sớm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 w:themeColor="text1"/>
                <w:sz w:val="27"/>
                <w:szCs w:val="27"/>
              </w:rPr>
              <w:t>nhất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lại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</w:p>
        </w:tc>
      </w:tr>
      <w:tr w:rsidR="007E31E1" w:rsidRPr="006A6399" w14:paraId="3116D53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1F47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D1223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Chủ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gửi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báo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mời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trực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tuyến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theo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trình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thông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thường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đến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ứng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kỹ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thuật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tối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thiểu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bao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lâu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trước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điểm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bắt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DA16E" w14:textId="77777777" w:rsidR="007E31E1" w:rsidRPr="005C47E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24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giờ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03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việc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05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05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</w:p>
        </w:tc>
      </w:tr>
      <w:tr w:rsidR="007E31E1" w:rsidRPr="006A6399" w14:paraId="2F01CED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DD00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1A555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nếu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đóng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liệu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thì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nên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gì?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08817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chủ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bổ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sung,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rõ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mới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bổ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sung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liệu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chứng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minh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năng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lực,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kinh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nghiệm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phép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gửi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tài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liệu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đến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chủ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tư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để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rõ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về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năng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lực,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kinh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nghiệm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bổ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sung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tài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liệu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chứng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minh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năng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lực,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kinh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còn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thiếu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Rút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để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nộp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lại</w:t>
            </w:r>
          </w:p>
        </w:tc>
      </w:tr>
      <w:tr w:rsidR="007E31E1" w:rsidRPr="006A6399" w14:paraId="3726E8C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A05C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312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D3335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quyền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chối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hoàn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thiện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đồng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tham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tịch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đảm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258D7" w14:textId="3F210402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3E4886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(1)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quyền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chối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hoàn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thiện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mọi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="003E4886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(2)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chủ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tư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đưa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ra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các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cầu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hoàn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thiện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đồng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phù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hợp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với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nội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dung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hồ</w:t>
            </w:r>
            <w:r w:rsidR="008475BF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sơ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mời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thầu,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hồ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sơ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3E4886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(3)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nghị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điều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hạng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mục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đã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theo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mời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nhưng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chủ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chấp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nhận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Phương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="00507526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(2) và (3)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đúng</w:t>
            </w:r>
          </w:p>
        </w:tc>
      </w:tr>
      <w:tr w:rsidR="007E31E1" w:rsidRPr="006A6399" w14:paraId="4B1F1AC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BF3E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313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7C851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Đối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mạng,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trường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hợp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sai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lệch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thiếu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sau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sai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lệch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vẫn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xếp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hạng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thứ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nhất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phần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sai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lệch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thiếu,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sẽ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ưu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tiên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áp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dụng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tiên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để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đề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nghị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trúng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CB380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toán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tương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ứng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trị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thấp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nhất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trong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các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hồ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sơ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khác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vượt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qua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bước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đánh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giá</w:t>
            </w:r>
            <w:r w:rsidR="008475BF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về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kỹ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thuật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hình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thành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tương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ứng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trị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cao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nhất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trong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các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hồ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sơ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khác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vượt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bước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đánh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về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kỹ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thuật</w:t>
            </w:r>
          </w:p>
        </w:tc>
      </w:tr>
      <w:tr w:rsidR="007E31E1" w:rsidRPr="006A6399" w14:paraId="285CA43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41A7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314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91C74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Đối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hiểm,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tham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xuất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trình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giấy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chứng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nhận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hiểm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lãnh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chính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mình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phát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hành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56F53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dùng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giấy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chứng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nhận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hiểm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lãnh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chính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mình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phát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hành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nếu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doanh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nghiệp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hiểm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uy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tín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dùng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giấy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chứng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nhận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hiểm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lãnh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do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chính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mình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phát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hành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nếu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trị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lãnh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từ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50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triệu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đồng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trở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lên,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dùng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nếu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trị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lãnh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nhỏ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hơn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50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triệu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pacing w:val="-6"/>
                <w:sz w:val="27"/>
                <w:szCs w:val="27"/>
              </w:rPr>
              <w:t>đồng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dùng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giấy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chứng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nhận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hiểm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lãnh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chính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mình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phát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hành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nếu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trị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lãnh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nhỏ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50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triệu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Tất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cả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phương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án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đều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sai</w:t>
            </w:r>
          </w:p>
        </w:tc>
      </w:tr>
      <w:tr w:rsidR="007E31E1" w:rsidRPr="006A6399" w14:paraId="422B6F7D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3818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315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D0BCE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sau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quyết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định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phê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duyệt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kết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quả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lựa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chọn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trúng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thích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về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lý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cụ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thể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trúng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chủ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trả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lời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hạn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bao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lâu?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AD008" w14:textId="77777777" w:rsidR="007E31E1" w:rsidRPr="005C47E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02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việc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kể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từ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cầu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03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kể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05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kể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07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việc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kể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từ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ngày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yêu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cầu</w:t>
            </w:r>
          </w:p>
        </w:tc>
      </w:tr>
      <w:tr w:rsidR="007E31E1" w:rsidRPr="006A6399" w14:paraId="6DE3FCC1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0EB2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316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ACBE0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Đối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đấu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trước,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biện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pháp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đảm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C48DD" w14:textId="77777777" w:rsidR="007E31E1" w:rsidRPr="005C47E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phải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thực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hiện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nhưng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phải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cam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kết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trong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đơn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7"/>
                <w:szCs w:val="27"/>
              </w:rPr>
              <w:t>thầu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Bắt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buộc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Tuỳ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thuộc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quyết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định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của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chủ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tư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br/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Chỉ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phải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thực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hiện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đối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với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gói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trị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bảo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đảm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trên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50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triệu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7"/>
                <w:szCs w:val="27"/>
              </w:rPr>
              <w:t>đồng</w:t>
            </w:r>
          </w:p>
        </w:tc>
      </w:tr>
      <w:tr w:rsidR="007E31E1" w:rsidRPr="006A6399" w14:paraId="587F267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47A5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317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629C1" w14:textId="77777777" w:rsidR="007E31E1" w:rsidRPr="005C47ED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chào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cùng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ký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mã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(nếu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có),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hãng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sản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xuất,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năm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sản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xuất,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xuất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xứ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Nam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nhưng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kê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khai,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kê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khai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này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thuộc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đối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tượng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ưu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thì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chủ</w:t>
            </w:r>
            <w:r w:rsidR="008475BF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xử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lý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thế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BC43" w14:textId="77777777" w:rsidR="007E31E1" w:rsidRPr="005C47ED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tính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ưu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tất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cả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B.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Quyết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định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cho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các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kê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khai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rõ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để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cơ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sở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đánh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ưu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t>đãi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000000"/>
                <w:sz w:val="26"/>
                <w:szCs w:val="26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Chỉ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xét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ưu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kê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khai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Tính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ưu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đãi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cho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tất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cả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dự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cần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làm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rõ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kê</w:t>
            </w:r>
            <w:r w:rsidR="006A6399"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khai</w:t>
            </w:r>
          </w:p>
        </w:tc>
      </w:tr>
      <w:tr w:rsidR="007E31E1" w:rsidRPr="006A6399" w14:paraId="1B9FC84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2773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318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39135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scan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Hệ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thống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66224" w14:textId="4C821FF9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3E4886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(1)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Báo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cáo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đánh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giá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E-HSDT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chữ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ký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tất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cả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viên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tổ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chuyên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(2)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trưởng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3E488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(3)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E-HSDT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(đăng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kèm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phiếu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07526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(2) và (3)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đúng</w:t>
            </w:r>
          </w:p>
        </w:tc>
      </w:tr>
      <w:tr w:rsidR="007E31E1" w:rsidRPr="006A6399" w14:paraId="59802FA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35DC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319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088A8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nay,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những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7832D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(CPTPP)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CPTPP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hòa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nghĩa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Châu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Âu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(EVFTA)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Hiệp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CPTPP,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Hiệp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EVFTA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Hiệp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Thương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mại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Tự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do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giữa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Việt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Nam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8475BF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Liên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hiệp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Vương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Anh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Bắc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Ailen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(UKVFTA)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</w:p>
        </w:tc>
      </w:tr>
      <w:tr w:rsidR="007E31E1" w:rsidRPr="006A6399" w14:paraId="6ABC313F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0555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320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684E7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(CPTPP)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ký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ban</w:t>
            </w:r>
            <w:r w:rsidR="006A6399" w:rsidRPr="005C47E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>đầu</w:t>
            </w:r>
            <w:r w:rsidR="006A6399" w:rsidRPr="005C47ED">
              <w:rPr>
                <w:rFonts w:ascii="TimesNewRomanPSMT" w:eastAsia="Times New Roman" w:hAnsi="TimesNewRomanPSMT" w:cs="Times New Roman"/>
                <w:color w:val="FF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588C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11</w:t>
            </w:r>
            <w:r w:rsidR="006A6399"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5C47ED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</w:p>
        </w:tc>
      </w:tr>
      <w:tr w:rsidR="007E31E1" w:rsidRPr="006A6399" w14:paraId="39E4535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A35B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321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AD884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0F42E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(CPTPP)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hòa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nghĩa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Châu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Âu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(EVFTA)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EVFTA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Vương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Ailen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(UKVFTA)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Hiệp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Đối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tác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tế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Toàn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diện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vực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(RCEP)</w:t>
            </w:r>
          </w:p>
        </w:tc>
      </w:tr>
      <w:tr w:rsidR="007E31E1" w:rsidRPr="006A6399" w14:paraId="5604B6E7" w14:textId="77777777" w:rsidTr="00851ECF">
        <w:trPr>
          <w:trHeight w:val="162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E0727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322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50EC7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95/2020/NĐ-CP?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4B732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văn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phòng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Thuê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Thuê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quyền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sử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tế</w:t>
            </w:r>
          </w:p>
        </w:tc>
      </w:tr>
      <w:tr w:rsidR="007E31E1" w:rsidRPr="006A6399" w14:paraId="0E2E7E25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9AF8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323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FD8A9" w14:textId="77777777" w:rsidR="007E31E1" w:rsidRPr="00B46340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Theo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các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hiệp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định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mà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Việt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Nam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mở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cửa</w:t>
            </w:r>
            <w:r w:rsidR="008475BF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thị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mua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sắm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chính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phủ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(đấu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thầu),</w:t>
            </w:r>
            <w:r w:rsidR="008475BF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nước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ngoài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đấu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8475BF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tại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Việt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Nam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7A69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ODA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thuộc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phạm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điều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chỉnh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hiệp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lớn,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tạp</w:t>
            </w:r>
          </w:p>
        </w:tc>
      </w:tr>
      <w:tr w:rsidR="007E31E1" w:rsidRPr="006A6399" w14:paraId="6360B1DE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A070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324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BF96D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95/2020/NĐ-CP,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C7D5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mà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nội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khối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tham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dự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CPTPP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EVFTA,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UKVFTA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</w:p>
        </w:tc>
      </w:tr>
      <w:tr w:rsidR="007E31E1" w:rsidRPr="006A6399" w14:paraId="759E038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46DE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325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67F1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09/2022/NĐ-CP,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87786" w14:textId="77777777" w:rsidR="007E31E1" w:rsidRPr="00B46340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nước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tham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gia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quá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lớn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C.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Người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có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thẩm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quyền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xét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thấy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cần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tổ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chức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đấu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quốc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tế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để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mang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lại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hiệu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quả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cao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hơn</w:t>
            </w:r>
            <w:r w:rsidR="008475BF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cho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dự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án,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gói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thầu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thuộc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quá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phức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tạp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mà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nước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không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đáp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ứng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được</w:t>
            </w:r>
          </w:p>
        </w:tc>
      </w:tr>
      <w:tr w:rsidR="007E31E1" w:rsidRPr="006A6399" w14:paraId="02049918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A468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326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1A0CF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21/2022/TT-BKHĐT,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khi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nhân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chốt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2FC45" w14:textId="77777777" w:rsidR="007E31E1" w:rsidRPr="00B46340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A.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Trong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mọi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B.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Khi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giá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lớn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C.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Chỉ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khi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dịch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vụ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có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yếu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tố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đặc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thù,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phức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tạp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cần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thiết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phải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có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nhân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sự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có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hiểu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biết,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nhiều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kinh</w:t>
            </w:r>
            <w:r w:rsidR="008475BF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nghiệm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đảm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6"/>
                <w:szCs w:val="26"/>
              </w:rPr>
              <w:t>nhận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br/>
              <w:t>D.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Khi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có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yêu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cầu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</w:p>
        </w:tc>
      </w:tr>
      <w:tr w:rsidR="007E31E1" w:rsidRPr="006A6399" w14:paraId="2253DA1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1DFC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327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26F4B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tự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giữa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hòa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nghĩa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minh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Châu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Âu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(EVFTA)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4823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01/7/2020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B46340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01/8/2020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01/9/2020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01/10/2020</w:t>
            </w:r>
          </w:p>
        </w:tc>
      </w:tr>
      <w:tr w:rsidR="007E31E1" w:rsidRPr="006A6399" w14:paraId="0AA289B2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245B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328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8B759" w14:textId="77777777" w:rsidR="007E31E1" w:rsidRPr="00851ECF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Trường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hợp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tổ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chức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lựa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chọn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nhà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đối</w:t>
            </w:r>
            <w:r w:rsidR="008475BF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với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gói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mua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sắm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hàng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hóa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thuộc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phạm</w:t>
            </w:r>
            <w:r w:rsidR="008475BF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vi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điều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chỉnh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của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Hiệp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định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UKVFTA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tại</w:t>
            </w:r>
            <w:r w:rsidR="008475BF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thời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điểm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tháng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9/2025,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cơ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quan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mua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sắm</w:t>
            </w:r>
            <w:r w:rsidR="008475BF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lập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hồ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sơ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mời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theo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Mẫu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hồ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sơ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mời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thầu</w:t>
            </w:r>
            <w:r w:rsidR="008475BF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ban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hành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kèm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theo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Thông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tư</w:t>
            </w:r>
            <w:r w:rsidR="006A6399"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EAA93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09/2020/TT-BKHĐT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Thông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số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12/2022/TT-BKHĐT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15/2022/TT-BKHĐT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20/2022/TT-BKHĐT</w:t>
            </w:r>
          </w:p>
        </w:tc>
      </w:tr>
      <w:tr w:rsidR="007E31E1" w:rsidRPr="006A6399" w14:paraId="71F330B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91F4D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329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288D4" w14:textId="77777777" w:rsidR="007E31E1" w:rsidRPr="008475BF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</w:pP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Việc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đấu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thầu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thuốc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theo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quy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định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của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Hiệp</w:t>
            </w:r>
            <w:r w:rsidR="008475BF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định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thương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mại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tự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do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giữa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Cộng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hòa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xã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hội</w:t>
            </w:r>
            <w:r w:rsidR="008475BF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chủ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nghĩa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Việt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Nam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và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Liên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minh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Châu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Âu</w:t>
            </w:r>
            <w:r w:rsidR="008475BF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(EVFTA)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được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Chính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phủ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giao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cơ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quan,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tổ</w:t>
            </w:r>
            <w:r w:rsidR="008475BF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chức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nào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hướng</w:t>
            </w:r>
            <w:r w:rsidR="006A6399"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 w:rsidRPr="008475BF">
              <w:rPr>
                <w:rFonts w:ascii="TimesNewRomanPSMT" w:eastAsia="Times New Roman" w:hAnsi="TimesNewRomanPSMT" w:cs="Times New Roman"/>
                <w:color w:val="000000"/>
                <w:spacing w:val="-8"/>
                <w:sz w:val="28"/>
                <w:szCs w:val="28"/>
              </w:rPr>
              <w:t>dẫn?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822FE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Bộ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tế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Tài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</w:t>
            </w:r>
          </w:p>
        </w:tc>
      </w:tr>
      <w:tr w:rsidR="007E31E1" w:rsidRPr="006A6399" w14:paraId="0C031AB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05FB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44F0A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Nam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trở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sắm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phủ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WTO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(GPA)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8F38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2018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2019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2020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Việt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Nam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chưa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là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thành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viên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GPA</w:t>
            </w:r>
          </w:p>
        </w:tc>
      </w:tr>
      <w:tr w:rsidR="007E31E1" w:rsidRPr="006A6399" w14:paraId="5FB13520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3EF49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FAE70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95/2020/NĐ-CP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đổi,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bổ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09/2022/NĐ-CP,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17/2025/NĐ-CP),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niệm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gồm: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406A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(CPTPP)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Ai-len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Các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nước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ASEAN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chưa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nhập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Hiệp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CPTPP</w:t>
            </w:r>
          </w:p>
        </w:tc>
      </w:tr>
      <w:tr w:rsidR="007E31E1" w:rsidRPr="006A6399" w14:paraId="249263B9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FE66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65509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(CPTPP),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ngôn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sử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nội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là: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8F16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Việt;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Việt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Anh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ngôn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ngữ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viên</w:t>
            </w:r>
          </w:p>
        </w:tc>
      </w:tr>
      <w:tr w:rsidR="007E31E1" w:rsidRPr="006A6399" w14:paraId="27597173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87F8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25224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Theo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21/2022/TT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-B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KHĐT,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đây: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5E39A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nghiệm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Yêu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cầu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nhà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phải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kinh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cung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cấp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dịch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vụ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lãnh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thổ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của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một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quốc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cụ</w:t>
            </w:r>
            <w:r w:rsidR="008475BF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thể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về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lượng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</w:p>
        </w:tc>
      </w:tr>
      <w:tr w:rsidR="007E31E1" w:rsidRPr="006A6399" w14:paraId="6DAAA327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20ED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FFB37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(CPTPP),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việc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ưu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nước: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52DC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vĩnh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viễn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bao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giờ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phép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trong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thời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gian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chuyển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tiếp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Tùy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7EC7DCB4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20A4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335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10A0D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với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phạm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chỉnh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(CPTPP),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Nghị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95/2020/NĐ-CP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những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thức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chọn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nhà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B80C5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chế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Đấu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rộng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rãi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và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định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rãi</w:t>
            </w:r>
          </w:p>
        </w:tc>
      </w:tr>
      <w:tr w:rsidR="007E31E1" w:rsidRPr="006A6399" w14:paraId="5B53151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AEF1C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3D99E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Đối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Toàn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bộ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Xuyên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Dương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(CPTPP)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qua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05114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phép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Bắt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buộc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phải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Khuyến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khích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áp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dụng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Tùy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mô,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tính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</w:p>
        </w:tc>
      </w:tr>
      <w:tr w:rsidR="007E31E1" w:rsidRPr="006A6399" w14:paraId="58F030DA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D6010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337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B199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thuốc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là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145D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Gói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thầu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sắm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hàng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hóa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cung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cấp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dịch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vụ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vấn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hỗn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Gói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xây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lắp</w:t>
            </w:r>
          </w:p>
        </w:tc>
      </w:tr>
      <w:tr w:rsidR="007E31E1" w:rsidRPr="006A6399" w14:paraId="2183030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EF171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3226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Đàm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phán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được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dụng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trong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trường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hợp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đây?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DBB2F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hao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Mua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thuốc,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thiết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bị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y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tế,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vật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tư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xét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nghiệm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chỉ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có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hoặc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02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hãng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sản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xuất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hóa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chỉ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hoặc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02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hãng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sản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xuất</w:t>
            </w:r>
          </w:p>
        </w:tc>
      </w:tr>
      <w:tr w:rsidR="007E31E1" w:rsidRPr="006A6399" w14:paraId="4AD7A1D6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89856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339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8DED3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gian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hành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của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Luật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90/2025/QH15?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93EB5" w14:textId="20AD7403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Từ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01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tháng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7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năm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2025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04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2025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tháng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2025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Tất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cả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đáp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đều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sai</w:t>
            </w:r>
          </w:p>
        </w:tc>
      </w:tr>
      <w:tr w:rsidR="007E31E1" w:rsidRPr="006A6399" w14:paraId="42BA196C" w14:textId="77777777" w:rsidTr="000F6ED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60CA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340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FB40" w14:textId="77777777" w:rsidR="007E31E1" w:rsidRPr="006A6399" w:rsidRDefault="007E31E1" w:rsidP="008475BF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Thông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tư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số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80/2025/TT-BTC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quy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chi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tiết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mẫu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hồ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sơ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yêu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cầu,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đánh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giá,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thẩm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định,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tra,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cáo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tình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hình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hiện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hoạt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động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đấu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thầu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có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hiệu</w:t>
            </w:r>
            <w:r w:rsidR="008475BF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lực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từ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thời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điểm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nào?</w:t>
            </w:r>
          </w:p>
        </w:tc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4A63B" w14:textId="77777777" w:rsidR="007E31E1" w:rsidRPr="006A6399" w:rsidRDefault="007E31E1" w:rsidP="00A57BB0">
            <w:pPr>
              <w:spacing w:before="40" w:after="4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A.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Ngày</w:t>
            </w:r>
            <w:r w:rsidR="006A6399"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851ECF">
              <w:rPr>
                <w:rFonts w:ascii="TimesNewRomanPSMT" w:eastAsia="Times New Roman" w:hAnsi="TimesNewRomanPSMT" w:cs="Times New Roman"/>
                <w:b/>
                <w:bCs/>
                <w:color w:val="FF0000"/>
                <w:sz w:val="28"/>
                <w:szCs w:val="28"/>
              </w:rPr>
              <w:t>08/8/2025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04/8/2025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01/8/2025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D.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Ngày</w:t>
            </w:r>
            <w:r w:rsidR="006A6399"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6A6399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01/7/2025</w:t>
            </w:r>
          </w:p>
        </w:tc>
      </w:tr>
    </w:tbl>
    <w:p w14:paraId="786E24F7" w14:textId="3AA7A37F" w:rsidR="007E31E1" w:rsidRPr="006A6399" w:rsidRDefault="007E31E1" w:rsidP="00851ECF">
      <w:pPr>
        <w:spacing w:before="40" w:after="40" w:line="252" w:lineRule="auto"/>
        <w:rPr>
          <w:rFonts w:ascii="Times New Roman" w:hAnsi="Times New Roman" w:cs="Times New Roman"/>
          <w:sz w:val="28"/>
          <w:szCs w:val="28"/>
        </w:rPr>
      </w:pPr>
    </w:p>
    <w:sectPr w:rsidR="007E31E1" w:rsidRPr="006A6399" w:rsidSect="002F70DE">
      <w:pgSz w:w="16840" w:h="11907" w:orient="landscape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FED"/>
    <w:rsid w:val="00010A6E"/>
    <w:rsid w:val="00033E24"/>
    <w:rsid w:val="00057153"/>
    <w:rsid w:val="00096C4F"/>
    <w:rsid w:val="000D39B2"/>
    <w:rsid w:val="000F6EDB"/>
    <w:rsid w:val="001052B0"/>
    <w:rsid w:val="00147099"/>
    <w:rsid w:val="00152AE7"/>
    <w:rsid w:val="00175D9C"/>
    <w:rsid w:val="001C12F9"/>
    <w:rsid w:val="001F3196"/>
    <w:rsid w:val="002172E9"/>
    <w:rsid w:val="00227DC1"/>
    <w:rsid w:val="00261C8E"/>
    <w:rsid w:val="00266255"/>
    <w:rsid w:val="002732FB"/>
    <w:rsid w:val="00283CF2"/>
    <w:rsid w:val="00295E84"/>
    <w:rsid w:val="002C3A85"/>
    <w:rsid w:val="002E7F6A"/>
    <w:rsid w:val="002F70DE"/>
    <w:rsid w:val="00393CD6"/>
    <w:rsid w:val="003D4728"/>
    <w:rsid w:val="003E4886"/>
    <w:rsid w:val="00427578"/>
    <w:rsid w:val="00446968"/>
    <w:rsid w:val="0046289B"/>
    <w:rsid w:val="00506234"/>
    <w:rsid w:val="00507526"/>
    <w:rsid w:val="00536996"/>
    <w:rsid w:val="005426F3"/>
    <w:rsid w:val="0056163E"/>
    <w:rsid w:val="0059412C"/>
    <w:rsid w:val="00597EC1"/>
    <w:rsid w:val="005C07A6"/>
    <w:rsid w:val="005C47ED"/>
    <w:rsid w:val="005E2B9C"/>
    <w:rsid w:val="005E6F2A"/>
    <w:rsid w:val="005F2ABD"/>
    <w:rsid w:val="0063092D"/>
    <w:rsid w:val="006423DE"/>
    <w:rsid w:val="00673341"/>
    <w:rsid w:val="0067482F"/>
    <w:rsid w:val="006A6399"/>
    <w:rsid w:val="006F3C6E"/>
    <w:rsid w:val="0070654B"/>
    <w:rsid w:val="00721626"/>
    <w:rsid w:val="0077752C"/>
    <w:rsid w:val="007845A5"/>
    <w:rsid w:val="007852EF"/>
    <w:rsid w:val="0079644E"/>
    <w:rsid w:val="007B2430"/>
    <w:rsid w:val="007E31E1"/>
    <w:rsid w:val="007E6E8D"/>
    <w:rsid w:val="00806673"/>
    <w:rsid w:val="00830D91"/>
    <w:rsid w:val="00833F24"/>
    <w:rsid w:val="008475BF"/>
    <w:rsid w:val="00847EB3"/>
    <w:rsid w:val="00851ECF"/>
    <w:rsid w:val="00876A9B"/>
    <w:rsid w:val="008B294C"/>
    <w:rsid w:val="008B4507"/>
    <w:rsid w:val="008C052A"/>
    <w:rsid w:val="008D3151"/>
    <w:rsid w:val="00902BAF"/>
    <w:rsid w:val="009124AE"/>
    <w:rsid w:val="00917DDB"/>
    <w:rsid w:val="00920CF0"/>
    <w:rsid w:val="009319C3"/>
    <w:rsid w:val="00932D66"/>
    <w:rsid w:val="00940944"/>
    <w:rsid w:val="00950B87"/>
    <w:rsid w:val="00960198"/>
    <w:rsid w:val="009645FB"/>
    <w:rsid w:val="009A0D76"/>
    <w:rsid w:val="00A05E58"/>
    <w:rsid w:val="00A13FED"/>
    <w:rsid w:val="00A57BB0"/>
    <w:rsid w:val="00A63237"/>
    <w:rsid w:val="00A74702"/>
    <w:rsid w:val="00AE79D5"/>
    <w:rsid w:val="00B02A33"/>
    <w:rsid w:val="00B45D5B"/>
    <w:rsid w:val="00B46340"/>
    <w:rsid w:val="00B47B7A"/>
    <w:rsid w:val="00B54621"/>
    <w:rsid w:val="00B57546"/>
    <w:rsid w:val="00B627F2"/>
    <w:rsid w:val="00B65B43"/>
    <w:rsid w:val="00B67228"/>
    <w:rsid w:val="00B774B5"/>
    <w:rsid w:val="00B90E31"/>
    <w:rsid w:val="00B91E67"/>
    <w:rsid w:val="00B93217"/>
    <w:rsid w:val="00BB66E3"/>
    <w:rsid w:val="00C0080A"/>
    <w:rsid w:val="00C05568"/>
    <w:rsid w:val="00C23EF2"/>
    <w:rsid w:val="00C621A7"/>
    <w:rsid w:val="00CC32E6"/>
    <w:rsid w:val="00D05FF5"/>
    <w:rsid w:val="00D77AAE"/>
    <w:rsid w:val="00DE4FDA"/>
    <w:rsid w:val="00DF5511"/>
    <w:rsid w:val="00E13491"/>
    <w:rsid w:val="00E23E00"/>
    <w:rsid w:val="00E362FF"/>
    <w:rsid w:val="00E4742C"/>
    <w:rsid w:val="00E7211C"/>
    <w:rsid w:val="00E73F6F"/>
    <w:rsid w:val="00E8516D"/>
    <w:rsid w:val="00E902FF"/>
    <w:rsid w:val="00E90CFB"/>
    <w:rsid w:val="00ED409B"/>
    <w:rsid w:val="00EF34BA"/>
    <w:rsid w:val="00F07FAE"/>
    <w:rsid w:val="00F378C8"/>
    <w:rsid w:val="00F62600"/>
    <w:rsid w:val="00F6294A"/>
    <w:rsid w:val="00F63D1C"/>
    <w:rsid w:val="00F76996"/>
    <w:rsid w:val="00FE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F93EE3"/>
  <w15:docId w15:val="{1297B05A-07E6-4B60-9CD1-FAF39C2B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13FED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13FE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105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0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D19D1-6DC6-4B9C-9638-CD8CD3D74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78</Pages>
  <Words>23332</Words>
  <Characters>132999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Đăng Võ</cp:lastModifiedBy>
  <cp:revision>60</cp:revision>
  <dcterms:created xsi:type="dcterms:W3CDTF">2025-10-21T02:18:00Z</dcterms:created>
  <dcterms:modified xsi:type="dcterms:W3CDTF">2025-10-28T13:25:00Z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2025-10-27T02:38:07Z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c68e962a-a58e-4a9e-867c-8bd65f9848c5</vt:lpwstr>
  </property>
  <property fmtid="{D5CDD505-2E9C-101B-9397-08002B2CF9AE}" pid="7" name="MSIP_Label_defa4170-0d19-0005-0004-bc88714345d2_ActionId">
    <vt:lpwstr>a5bac0df-f4bf-42c4-8879-5fbcd9994b91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