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CF13" w14:textId="77777777" w:rsidR="00D14182" w:rsidRDefault="00000000">
      <w:pPr>
        <w:pStyle w:val="Tiu"/>
      </w:pPr>
      <w:r>
        <w:t>Thuật toán sinh 100 đáp án cho truy vấn TKIS</w:t>
      </w:r>
    </w:p>
    <w:p w14:paraId="565BFF51" w14:textId="77777777" w:rsidR="00D14182" w:rsidRDefault="00000000">
      <w:pPr>
        <w:rPr>
          <w:rFonts w:hint="eastAsia"/>
        </w:rPr>
      </w:pPr>
      <w:r>
        <w:rPr>
          <w:b/>
        </w:rPr>
        <w:t xml:space="preserve">Phạm vi. </w:t>
      </w:r>
      <w:r>
        <w:t>Báo cáo tập trung vào bộ sinh danh sách 100 đáp án có thứ tự cho Textual KIS (TKIS), bắt đầu từ đầu ra của bước gom frame theo video. Công thức chấm điểm video hiện tại được xem là đầu vào đã có; mục tiêu ở đây là tận dụng đầu ra đó để cân bằng hai rủi ro: chọn sai video và chọn đúng video nhưng lệch thời điểm.</w:t>
      </w:r>
    </w:p>
    <w:tbl>
      <w:tblPr>
        <w:tblW w:w="0" w:type="auto"/>
        <w:jc w:val="center"/>
        <w:tblLook w:val="04A0" w:firstRow="1" w:lastRow="0" w:firstColumn="1" w:lastColumn="0" w:noHBand="0" w:noVBand="1"/>
      </w:tblPr>
      <w:tblGrid>
        <w:gridCol w:w="9638"/>
      </w:tblGrid>
      <w:tr w:rsidR="00D14182" w14:paraId="38A1C27C" w14:textId="77777777">
        <w:trPr>
          <w:cantSplit/>
          <w:jc w:val="center"/>
        </w:trPr>
        <w:tc>
          <w:tcPr>
            <w:tcW w:w="9638" w:type="dxa"/>
            <w:shd w:val="clear" w:color="auto" w:fill="EAF2F8"/>
            <w:tcMar>
              <w:top w:w="120" w:type="dxa"/>
              <w:left w:w="140" w:type="dxa"/>
              <w:bottom w:w="120" w:type="dxa"/>
              <w:right w:w="140" w:type="dxa"/>
            </w:tcMar>
          </w:tcPr>
          <w:p w14:paraId="225EA01E" w14:textId="77777777" w:rsidR="00D14182" w:rsidRDefault="00000000">
            <w:pPr>
              <w:spacing w:after="40"/>
              <w:rPr>
                <w:rFonts w:hint="eastAsia"/>
              </w:rPr>
            </w:pPr>
            <w:r>
              <w:rPr>
                <w:b/>
                <w:color w:val="17365D"/>
              </w:rPr>
              <w:t>Ý tưởng trung tâm</w:t>
            </w:r>
          </w:p>
          <w:p w14:paraId="233162A3" w14:textId="77777777" w:rsidR="00D14182" w:rsidRDefault="00000000">
            <w:pPr>
              <w:spacing w:after="0"/>
              <w:rPr>
                <w:rFonts w:hint="eastAsia"/>
              </w:rPr>
            </w:pPr>
            <w:r>
              <w:t>Mỗi vị trí trong danh sách không nên chọn frame có điểm truy vấn cao nhất còn lại, mà chọn phương án mang lại lượng “độ phủ mới” lớn nhất đối với đáp án thật. Độ phủ này được tách thành: độ tin cậy của video × bằng chứng của vùng thời gian × mức độ không trùng với các đáp án đã chọn.</w:t>
            </w:r>
          </w:p>
        </w:tc>
      </w:tr>
    </w:tbl>
    <w:p w14:paraId="30AEDC86" w14:textId="77777777" w:rsidR="00D14182" w:rsidRDefault="00000000">
      <w:pPr>
        <w:pStyle w:val="u1"/>
      </w:pPr>
      <w:r>
        <w:t>1. Mục tiêu tối ưu của bộ sinh đáp án</w:t>
      </w:r>
    </w:p>
    <w:p w14:paraId="3F4ED37A" w14:textId="77777777" w:rsidR="00D14182" w:rsidRDefault="00000000">
      <w:pPr>
        <w:rPr>
          <w:rFonts w:hint="eastAsia"/>
        </w:rPr>
      </w:pPr>
      <w:r>
        <w:t xml:space="preserve">Với TKIS, một đáp án chỉ đúng khi đồng thời đúng video và frame nằm trong đoạn đáp án chấp nhận. </w:t>
      </w:r>
      <w:r>
        <w:rPr>
          <w:b/>
        </w:rPr>
        <w:t>R@k</w:t>
      </w:r>
      <w:r>
        <w:t xml:space="preserve"> lấy đáp án tốt nhất trong k vị trí đầu. Vì vậy, nếu đáp án đúng đầu tiên xuất hiện ở vị trí 1, 2–5, 6–20, 21–50 hoặc 51–100 thì đóng góp cuối cùng giảm dần tương ứng. Điều này khiến các vị trí đầu có giá trị lớn hơn rõ rệt, nhưng các vị trí sau vẫn hữu ích như một lớp bảo hiểm cho sai số truy xuất.</w:t>
      </w:r>
    </w:p>
    <w:p w14:paraId="4E13BE25" w14:textId="77777777" w:rsidR="00D14182" w:rsidRDefault="00000000">
      <w:pPr>
        <w:pStyle w:val="Formula"/>
      </w:pPr>
      <w:r>
        <w:t>Final = (R@1 + R@5 + R@20 + R@50 + R@100) / 5</w:t>
      </w:r>
    </w:p>
    <w:p w14:paraId="66726E93" w14:textId="77777777" w:rsidR="00D14182" w:rsidRDefault="00000000">
      <w:pPr>
        <w:rPr>
          <w:rFonts w:hint="eastAsia"/>
        </w:rPr>
      </w:pPr>
      <w:r>
        <w:t xml:space="preserve">Có thể nhìn mục tiêu kỳ vọng dưới dạng: </w:t>
      </w:r>
      <w:r>
        <w:rPr>
          <w:i/>
        </w:rPr>
        <w:t>tăng xác suất “ít nhất một đáp án đúng” trước từng mốc 1, 5, 20, 50 và 100</w:t>
      </w:r>
      <w:r>
        <w:t>. Do đó, một frame thứ hai rất gần frame đã chọn thường có giá trị thấp hơn một frame hơi yếu hơn nhưng mở ra một vùng thời gian hoặc một video chưa được phủ.</w:t>
      </w:r>
    </w:p>
    <w:p w14:paraId="4F08F523" w14:textId="77777777" w:rsidR="00D14182" w:rsidRDefault="00000000">
      <w:pPr>
        <w:pStyle w:val="u1"/>
      </w:pPr>
      <w:r>
        <w:t>2. Đầu vào từ bước gom frame theo video</w:t>
      </w:r>
    </w:p>
    <w:p w14:paraId="25B12399" w14:textId="77777777" w:rsidR="00D14182" w:rsidRDefault="00000000">
      <w:pPr>
        <w:rPr>
          <w:rFonts w:hint="eastAsia"/>
        </w:rPr>
      </w:pPr>
      <w:r>
        <w:t>Bộ gom video hiện tại tạo điểm:</w:t>
      </w:r>
    </w:p>
    <w:p w14:paraId="17AF5CEE" w14:textId="77777777" w:rsidR="00D14182" w:rsidRDefault="00000000">
      <w:pPr>
        <w:pStyle w:val="Formula"/>
      </w:pPr>
      <w:r>
        <w:t>S_V = 0,75 b_V + 0,15 m_V + 0,10 c_V</w:t>
      </w:r>
    </w:p>
    <w:p w14:paraId="3D8CE0B7" w14:textId="77777777" w:rsidR="00D14182" w:rsidRDefault="00000000">
      <w:pPr>
        <w:rPr>
          <w:rFonts w:hint="eastAsia"/>
        </w:rPr>
      </w:pPr>
      <w:r>
        <w:t>Trong đó, b_V phản ánh frame tốt nhất của video, m_V phản ánh chất lượng trung bình của các frame tốt nhất, còn c_V phản ánh mật độ frame gần vùng mạnh nhất. Thành phần c_V bị chặn nên số lượng frame không thể làm điểm tăng vô hạn. Cờ ambiguous=true được gắn khi các frame tốt của cùng video nằm ở những vùng thời gian cách xa nhau; đây là tín hiệu quan trọng cho bước sinh đáp án.</w:t>
      </w:r>
    </w:p>
    <w:tbl>
      <w:tblPr>
        <w:tblStyle w:val="LiBang"/>
        <w:tblW w:w="0" w:type="auto"/>
        <w:jc w:val="center"/>
        <w:tblLook w:val="04A0" w:firstRow="1" w:lastRow="0" w:firstColumn="1" w:lastColumn="0" w:noHBand="0" w:noVBand="1"/>
      </w:tblPr>
      <w:tblGrid>
        <w:gridCol w:w="3213"/>
        <w:gridCol w:w="3213"/>
        <w:gridCol w:w="3213"/>
      </w:tblGrid>
      <w:tr w:rsidR="00D14182" w14:paraId="1A847BD0" w14:textId="77777777">
        <w:trPr>
          <w:cantSplit/>
          <w:tblHeader/>
          <w:jc w:val="center"/>
        </w:trPr>
        <w:tc>
          <w:tcPr>
            <w:tcW w:w="3213" w:type="dxa"/>
            <w:shd w:val="clear" w:color="auto" w:fill="17365D"/>
            <w:vAlign w:val="center"/>
          </w:tcPr>
          <w:p w14:paraId="6095A68B" w14:textId="77777777" w:rsidR="00D14182" w:rsidRDefault="00000000">
            <w:pPr>
              <w:spacing w:after="40" w:line="252" w:lineRule="auto"/>
              <w:rPr>
                <w:rFonts w:hint="eastAsia"/>
              </w:rPr>
            </w:pPr>
            <w:r>
              <w:rPr>
                <w:b/>
                <w:color w:val="FFFFFF"/>
                <w:sz w:val="18"/>
              </w:rPr>
              <w:t>Thông tin đầu vào</w:t>
            </w:r>
          </w:p>
        </w:tc>
        <w:tc>
          <w:tcPr>
            <w:tcW w:w="3213" w:type="dxa"/>
            <w:shd w:val="clear" w:color="auto" w:fill="17365D"/>
            <w:vAlign w:val="center"/>
          </w:tcPr>
          <w:p w14:paraId="68230912" w14:textId="77777777" w:rsidR="00D14182" w:rsidRDefault="00000000">
            <w:pPr>
              <w:spacing w:after="40" w:line="252" w:lineRule="auto"/>
              <w:rPr>
                <w:rFonts w:hint="eastAsia"/>
              </w:rPr>
            </w:pPr>
            <w:r>
              <w:rPr>
                <w:b/>
                <w:color w:val="FFFFFF"/>
                <w:sz w:val="18"/>
              </w:rPr>
              <w:t>Vai trò trong bộ sinh 100 đáp án</w:t>
            </w:r>
          </w:p>
        </w:tc>
        <w:tc>
          <w:tcPr>
            <w:tcW w:w="3213" w:type="dxa"/>
            <w:shd w:val="clear" w:color="auto" w:fill="17365D"/>
            <w:vAlign w:val="center"/>
          </w:tcPr>
          <w:p w14:paraId="231FEAEE" w14:textId="77777777" w:rsidR="00D14182" w:rsidRDefault="00000000">
            <w:pPr>
              <w:spacing w:after="40" w:line="252" w:lineRule="auto"/>
              <w:rPr>
                <w:rFonts w:hint="eastAsia"/>
              </w:rPr>
            </w:pPr>
            <w:r>
              <w:rPr>
                <w:b/>
                <w:color w:val="FFFFFF"/>
                <w:sz w:val="18"/>
              </w:rPr>
              <w:t>Lưu ý</w:t>
            </w:r>
          </w:p>
        </w:tc>
      </w:tr>
      <w:tr w:rsidR="00D14182" w14:paraId="20B926E7" w14:textId="77777777">
        <w:trPr>
          <w:cantSplit/>
          <w:jc w:val="center"/>
        </w:trPr>
        <w:tc>
          <w:tcPr>
            <w:tcW w:w="3213" w:type="dxa"/>
            <w:tcMar>
              <w:top w:w="80" w:type="dxa"/>
              <w:left w:w="100" w:type="dxa"/>
              <w:bottom w:w="80" w:type="dxa"/>
              <w:right w:w="100" w:type="dxa"/>
            </w:tcMar>
            <w:vAlign w:val="center"/>
          </w:tcPr>
          <w:p w14:paraId="678E9BBF" w14:textId="77777777" w:rsidR="00D14182" w:rsidRDefault="00000000">
            <w:pPr>
              <w:spacing w:after="40" w:line="252" w:lineRule="auto"/>
              <w:rPr>
                <w:rFonts w:hint="eastAsia"/>
              </w:rPr>
            </w:pPr>
            <w:r>
              <w:rPr>
                <w:sz w:val="18"/>
              </w:rPr>
              <w:t>S_V sau phản hồi (feedback)</w:t>
            </w:r>
          </w:p>
        </w:tc>
        <w:tc>
          <w:tcPr>
            <w:tcW w:w="3213" w:type="dxa"/>
            <w:tcMar>
              <w:top w:w="80" w:type="dxa"/>
              <w:left w:w="100" w:type="dxa"/>
              <w:bottom w:w="80" w:type="dxa"/>
              <w:right w:w="100" w:type="dxa"/>
            </w:tcMar>
            <w:vAlign w:val="center"/>
          </w:tcPr>
          <w:p w14:paraId="64F9EFA3" w14:textId="77777777" w:rsidR="00D14182" w:rsidRDefault="00000000">
            <w:pPr>
              <w:spacing w:after="40" w:line="252" w:lineRule="auto"/>
              <w:rPr>
                <w:rFonts w:hint="eastAsia"/>
              </w:rPr>
            </w:pPr>
            <w:r>
              <w:rPr>
                <w:sz w:val="18"/>
              </w:rPr>
              <w:t>Xếp hạng và tạo trọng số tin cậy cho từng video.</w:t>
            </w:r>
          </w:p>
        </w:tc>
        <w:tc>
          <w:tcPr>
            <w:tcW w:w="3213" w:type="dxa"/>
            <w:tcMar>
              <w:top w:w="80" w:type="dxa"/>
              <w:left w:w="100" w:type="dxa"/>
              <w:bottom w:w="80" w:type="dxa"/>
              <w:right w:w="100" w:type="dxa"/>
            </w:tcMar>
            <w:vAlign w:val="center"/>
          </w:tcPr>
          <w:p w14:paraId="636B26B7" w14:textId="77777777" w:rsidR="00D14182" w:rsidRDefault="00000000">
            <w:pPr>
              <w:spacing w:after="40" w:line="252" w:lineRule="auto"/>
              <w:rPr>
                <w:rFonts w:hint="eastAsia"/>
              </w:rPr>
            </w:pPr>
            <w:r>
              <w:rPr>
                <w:sz w:val="18"/>
              </w:rPr>
              <w:t>Không coi trực tiếp là xác suất đúng nếu chưa hiệu chỉnh.</w:t>
            </w:r>
          </w:p>
        </w:tc>
      </w:tr>
      <w:tr w:rsidR="00D14182" w14:paraId="1DAE6707" w14:textId="77777777">
        <w:trPr>
          <w:cantSplit/>
          <w:jc w:val="center"/>
        </w:trPr>
        <w:tc>
          <w:tcPr>
            <w:tcW w:w="3213" w:type="dxa"/>
            <w:tcMar>
              <w:top w:w="80" w:type="dxa"/>
              <w:left w:w="100" w:type="dxa"/>
              <w:bottom w:w="80" w:type="dxa"/>
              <w:right w:w="100" w:type="dxa"/>
            </w:tcMar>
            <w:vAlign w:val="center"/>
          </w:tcPr>
          <w:p w14:paraId="7A163F63" w14:textId="77777777" w:rsidR="00D14182" w:rsidRDefault="00000000">
            <w:pPr>
              <w:spacing w:after="40" w:line="252" w:lineRule="auto"/>
              <w:rPr>
                <w:rFonts w:hint="eastAsia"/>
              </w:rPr>
            </w:pPr>
            <w:r>
              <w:rPr>
                <w:sz w:val="18"/>
              </w:rPr>
              <w:t>Danh sách frame của V và S_F(f)</w:t>
            </w:r>
          </w:p>
        </w:tc>
        <w:tc>
          <w:tcPr>
            <w:tcW w:w="3213" w:type="dxa"/>
            <w:tcMar>
              <w:top w:w="80" w:type="dxa"/>
              <w:left w:w="100" w:type="dxa"/>
              <w:bottom w:w="80" w:type="dxa"/>
              <w:right w:w="100" w:type="dxa"/>
            </w:tcMar>
            <w:vAlign w:val="center"/>
          </w:tcPr>
          <w:p w14:paraId="428AA024" w14:textId="77777777" w:rsidR="00D14182" w:rsidRDefault="00000000">
            <w:pPr>
              <w:spacing w:after="40" w:line="252" w:lineRule="auto"/>
              <w:rPr>
                <w:rFonts w:hint="eastAsia"/>
              </w:rPr>
            </w:pPr>
            <w:r>
              <w:rPr>
                <w:sz w:val="18"/>
              </w:rPr>
              <w:t>Tạo các mỏ neo thời gian và đánh giá bằng chứng của từng vùng.</w:t>
            </w:r>
          </w:p>
        </w:tc>
        <w:tc>
          <w:tcPr>
            <w:tcW w:w="3213" w:type="dxa"/>
            <w:tcMar>
              <w:top w:w="80" w:type="dxa"/>
              <w:left w:w="100" w:type="dxa"/>
              <w:bottom w:w="80" w:type="dxa"/>
              <w:right w:w="100" w:type="dxa"/>
            </w:tcMar>
            <w:vAlign w:val="center"/>
          </w:tcPr>
          <w:p w14:paraId="5B2E6390" w14:textId="77777777" w:rsidR="00D14182" w:rsidRDefault="00000000">
            <w:pPr>
              <w:spacing w:after="40" w:line="252" w:lineRule="auto"/>
              <w:rPr>
                <w:rFonts w:hint="eastAsia"/>
              </w:rPr>
            </w:pPr>
            <w:r>
              <w:rPr>
                <w:sz w:val="18"/>
              </w:rPr>
              <w:t>Không đếm lại số frame để tránh đưa thiên lệch count trở lại.</w:t>
            </w:r>
          </w:p>
        </w:tc>
      </w:tr>
      <w:tr w:rsidR="00D14182" w14:paraId="0C7C9CC4" w14:textId="77777777">
        <w:trPr>
          <w:cantSplit/>
          <w:jc w:val="center"/>
        </w:trPr>
        <w:tc>
          <w:tcPr>
            <w:tcW w:w="3213" w:type="dxa"/>
            <w:tcMar>
              <w:top w:w="80" w:type="dxa"/>
              <w:left w:w="100" w:type="dxa"/>
              <w:bottom w:w="80" w:type="dxa"/>
              <w:right w:w="100" w:type="dxa"/>
            </w:tcMar>
            <w:vAlign w:val="center"/>
          </w:tcPr>
          <w:p w14:paraId="46B3379B" w14:textId="77777777" w:rsidR="00D14182" w:rsidRDefault="00000000">
            <w:pPr>
              <w:spacing w:after="40" w:line="252" w:lineRule="auto"/>
              <w:rPr>
                <w:rFonts w:hint="eastAsia"/>
              </w:rPr>
            </w:pPr>
            <w:r>
              <w:rPr>
                <w:sz w:val="18"/>
              </w:rPr>
              <w:t>Thời gian/frame index</w:t>
            </w:r>
          </w:p>
        </w:tc>
        <w:tc>
          <w:tcPr>
            <w:tcW w:w="3213" w:type="dxa"/>
            <w:tcMar>
              <w:top w:w="80" w:type="dxa"/>
              <w:left w:w="100" w:type="dxa"/>
              <w:bottom w:w="80" w:type="dxa"/>
              <w:right w:w="100" w:type="dxa"/>
            </w:tcMar>
            <w:vAlign w:val="center"/>
          </w:tcPr>
          <w:p w14:paraId="64691AC2" w14:textId="77777777" w:rsidR="00D14182" w:rsidRDefault="00000000">
            <w:pPr>
              <w:spacing w:after="40" w:line="252" w:lineRule="auto"/>
              <w:rPr>
                <w:rFonts w:hint="eastAsia"/>
              </w:rPr>
            </w:pPr>
            <w:r>
              <w:rPr>
                <w:sz w:val="18"/>
              </w:rPr>
              <w:t>Đo khoảng cách giữa các frame, loại trùng và sinh các điểm dịch quanh mỏ neo.</w:t>
            </w:r>
          </w:p>
        </w:tc>
        <w:tc>
          <w:tcPr>
            <w:tcW w:w="3213" w:type="dxa"/>
            <w:tcMar>
              <w:top w:w="80" w:type="dxa"/>
              <w:left w:w="100" w:type="dxa"/>
              <w:bottom w:w="80" w:type="dxa"/>
              <w:right w:w="100" w:type="dxa"/>
            </w:tcMar>
            <w:vAlign w:val="center"/>
          </w:tcPr>
          <w:p w14:paraId="2F34826F" w14:textId="77777777" w:rsidR="00D14182" w:rsidRDefault="00000000">
            <w:pPr>
              <w:spacing w:after="40" w:line="252" w:lineRule="auto"/>
              <w:rPr>
                <w:rFonts w:hint="eastAsia"/>
              </w:rPr>
            </w:pPr>
            <w:r>
              <w:rPr>
                <w:sz w:val="18"/>
              </w:rPr>
              <w:t>Cần ánh xạ ổn định giữa timestamp và frame index.</w:t>
            </w:r>
          </w:p>
        </w:tc>
      </w:tr>
      <w:tr w:rsidR="00D14182" w14:paraId="02B2BAE7" w14:textId="77777777">
        <w:trPr>
          <w:cantSplit/>
          <w:jc w:val="center"/>
        </w:trPr>
        <w:tc>
          <w:tcPr>
            <w:tcW w:w="3213" w:type="dxa"/>
            <w:tcMar>
              <w:top w:w="80" w:type="dxa"/>
              <w:left w:w="100" w:type="dxa"/>
              <w:bottom w:w="80" w:type="dxa"/>
              <w:right w:w="100" w:type="dxa"/>
            </w:tcMar>
            <w:vAlign w:val="center"/>
          </w:tcPr>
          <w:p w14:paraId="2396C6C6" w14:textId="77777777" w:rsidR="00D14182" w:rsidRDefault="00000000">
            <w:pPr>
              <w:spacing w:after="40" w:line="252" w:lineRule="auto"/>
              <w:rPr>
                <w:rFonts w:hint="eastAsia"/>
              </w:rPr>
            </w:pPr>
            <w:r>
              <w:rPr>
                <w:sz w:val="18"/>
              </w:rPr>
              <w:t>ambiguous</w:t>
            </w:r>
          </w:p>
        </w:tc>
        <w:tc>
          <w:tcPr>
            <w:tcW w:w="3213" w:type="dxa"/>
            <w:tcMar>
              <w:top w:w="80" w:type="dxa"/>
              <w:left w:w="100" w:type="dxa"/>
              <w:bottom w:w="80" w:type="dxa"/>
              <w:right w:w="100" w:type="dxa"/>
            </w:tcMar>
            <w:vAlign w:val="center"/>
          </w:tcPr>
          <w:p w14:paraId="6A545CEA" w14:textId="77777777" w:rsidR="00D14182" w:rsidRDefault="00000000">
            <w:pPr>
              <w:spacing w:after="40" w:line="252" w:lineRule="auto"/>
              <w:rPr>
                <w:rFonts w:hint="eastAsia"/>
              </w:rPr>
            </w:pPr>
            <w:r>
              <w:rPr>
                <w:sz w:val="18"/>
              </w:rPr>
              <w:t>Quyết định ưu tiên khám phá nhiều vùng thời gian hay đào sâu quanh một vùng.</w:t>
            </w:r>
          </w:p>
        </w:tc>
        <w:tc>
          <w:tcPr>
            <w:tcW w:w="3213" w:type="dxa"/>
            <w:tcMar>
              <w:top w:w="80" w:type="dxa"/>
              <w:left w:w="100" w:type="dxa"/>
              <w:bottom w:w="80" w:type="dxa"/>
              <w:right w:w="100" w:type="dxa"/>
            </w:tcMar>
            <w:vAlign w:val="center"/>
          </w:tcPr>
          <w:p w14:paraId="417D65AF" w14:textId="77777777" w:rsidR="00D14182" w:rsidRDefault="00000000">
            <w:pPr>
              <w:spacing w:after="40" w:line="252" w:lineRule="auto"/>
              <w:rPr>
                <w:rFonts w:hint="eastAsia"/>
              </w:rPr>
            </w:pPr>
            <w:r>
              <w:rPr>
                <w:sz w:val="18"/>
              </w:rPr>
              <w:t>Không nên mặc định dùng để hạ điểm video.</w:t>
            </w:r>
          </w:p>
        </w:tc>
      </w:tr>
    </w:tbl>
    <w:p w14:paraId="1DB8D89B" w14:textId="77777777" w:rsidR="00D14182" w:rsidRDefault="00000000">
      <w:pPr>
        <w:rPr>
          <w:rFonts w:hint="eastAsia"/>
        </w:rPr>
      </w:pPr>
      <w:r>
        <w:rPr>
          <w:b/>
        </w:rPr>
        <w:t xml:space="preserve">Nguyên tắc giao tiếp giữa hai bước. </w:t>
      </w:r>
      <w:r>
        <w:t>Bộ gom video quyết định “video nào đáng tin”; bộ sinh 100 đáp án quyết định “nên dùng các vị trí trả lời để phủ những vùng nào”. Hai bước không nên cùng dùng đếm thô (raw count), nếu không lợi ích của công thức b_V–m_V–c_V sẽ bị triệt tiêu.</w:t>
      </w:r>
    </w:p>
    <w:p w14:paraId="575A7DFD" w14:textId="77777777" w:rsidR="00D14182" w:rsidRDefault="00000000">
      <w:pPr>
        <w:pStyle w:val="u1"/>
      </w:pPr>
      <w:r>
        <w:lastRenderedPageBreak/>
        <w:t>3. Chuyển điểm video thành trọng số tin cậy theo từng mốc xếp hạng</w:t>
      </w:r>
    </w:p>
    <w:p w14:paraId="45A02EEC" w14:textId="77777777" w:rsidR="00D14182" w:rsidRDefault="00000000">
      <w:pPr>
        <w:rPr>
          <w:rFonts w:hint="eastAsia"/>
        </w:rPr>
      </w:pPr>
      <w:r>
        <w:t>Điểm S_V chỉ cần bảo toàn thứ tự, nhưng bộ sinh đáp án cần biết mức chênh giữa các video để quyết định nên “đánh mạnh” vào video đầu hay chia rủi ro sang các video khác. Ta dùng một phép chuẩn hóa đơn điệu để tạo trọng số tin cậy π_B(V). Một lựa chọn tự nhiên là softmax theo nhiệt độ:</w:t>
      </w:r>
    </w:p>
    <w:p w14:paraId="2D34EFAC" w14:textId="77777777" w:rsidR="00D14182" w:rsidRDefault="00000000">
      <w:pPr>
        <w:pStyle w:val="Formula"/>
      </w:pPr>
      <w:r>
        <w:t>π_B(V) = exp(S̃_V / T_B) / Σ_U exp(S̃_U / T_B)</w:t>
      </w:r>
    </w:p>
    <w:p w14:paraId="62DB6E74" w14:textId="77777777" w:rsidR="00D14182" w:rsidRDefault="00000000">
      <w:pPr>
        <w:rPr>
          <w:rFonts w:hint="eastAsia"/>
        </w:rPr>
      </w:pPr>
      <w:r>
        <w:t>S̃_V là điểm video sau phản hồi (feedback) ở cấp video. T_B là nhiệt độ (temperature) của mốc xếp hạng B. π_B(V) nên được hiểu là trọng số tin cậy phục vụ phân bổ đáp án, chưa nhất thiết là xác suất đã hiệu chỉnh tuyệt đối.</w:t>
      </w:r>
    </w:p>
    <w:p w14:paraId="1729313C" w14:textId="77777777" w:rsidR="00D14182" w:rsidRDefault="00000000">
      <w:pPr>
        <w:ind w:left="312" w:hanging="159"/>
        <w:rPr>
          <w:rFonts w:hint="eastAsia"/>
        </w:rPr>
      </w:pPr>
      <w:r>
        <w:rPr>
          <w:b/>
          <w:color w:val="2F5597"/>
        </w:rPr>
        <w:t xml:space="preserve">• </w:t>
      </w:r>
      <w:r>
        <w:t>Ở các vị trí rất sớm, T_B nhỏ hơn: chênh lệch S_V được nhấn mạnh, vì đánh đúng video đầu có giá trị lớn.</w:t>
      </w:r>
    </w:p>
    <w:p w14:paraId="22527D27" w14:textId="77777777" w:rsidR="00D14182" w:rsidRDefault="00000000">
      <w:pPr>
        <w:ind w:left="312" w:hanging="159"/>
        <w:rPr>
          <w:rFonts w:hint="eastAsia"/>
        </w:rPr>
      </w:pPr>
      <w:r>
        <w:rPr>
          <w:b/>
          <w:color w:val="2F5597"/>
        </w:rPr>
        <w:t xml:space="preserve">• </w:t>
      </w:r>
      <w:r>
        <w:t>Ở các vị trí sâu hơn, T_B tăng dần: phân phối được làm phẳng, giúp video hạng 2, 3, 4 nhận thêm cơ hội như một cơ chế phòng sai.</w:t>
      </w:r>
    </w:p>
    <w:p w14:paraId="5197F70A" w14:textId="77777777" w:rsidR="00D14182" w:rsidRDefault="00000000">
      <w:pPr>
        <w:pStyle w:val="Formula"/>
      </w:pPr>
      <w:r>
        <w:t>T_1 ≤ T_5 &lt; T_20 &lt; T_50 &lt; T_100</w:t>
      </w:r>
    </w:p>
    <w:p w14:paraId="4DED2B79" w14:textId="77777777" w:rsidR="00D14182" w:rsidRDefault="00000000">
      <w:pPr>
        <w:rPr>
          <w:rFonts w:hint="eastAsia"/>
        </w:rPr>
      </w:pPr>
      <w:r>
        <w:t>Cách này tự xử lý hai tình huống vốn phải viết luật riêng nếu dùng quota cứng. Khi video đầu vượt hẳn, π(V₁) vẫn chiếm ưu thế lâu; khi các video gần ngang nhau, danh sách sẽ đa dạng video từ sớm hơn.</w:t>
      </w:r>
    </w:p>
    <w:p w14:paraId="1EA9AFEE" w14:textId="77777777" w:rsidR="00D14182" w:rsidRDefault="00000000">
      <w:pPr>
        <w:pStyle w:val="u1"/>
      </w:pPr>
      <w:r>
        <w:t>4. Tạo các ứng viên thời gian trong từng video</w:t>
      </w:r>
    </w:p>
    <w:p w14:paraId="6ECEF14F" w14:textId="77777777" w:rsidR="00D14182" w:rsidRDefault="00000000">
      <w:pPr>
        <w:pStyle w:val="u2"/>
      </w:pPr>
      <w:r>
        <w:t>4.1. Loại trùng theo thời gian và tạo mỏ neo (temporal anchor)</w:t>
      </w:r>
    </w:p>
    <w:p w14:paraId="140C5837" w14:textId="77777777" w:rsidR="00D14182" w:rsidRDefault="00000000">
      <w:pPr>
        <w:rPr>
          <w:rFonts w:hint="eastAsia"/>
        </w:rPr>
      </w:pPr>
      <w:r>
        <w:t>Danh sách sau bước hợp nhất thứ hạng RRF (Reciprocal Rank Fusion) thường chứa nhiều frame gần liên tiếp của cùng một cảnh. Bộ sinh đáp án không nên coi chúng là các giả thuyết độc lập. Thay vào đó, trước khi xếp 100 đáp án, các frame gần nhau được gom hoặc triệt bớt bằng loại trùng theo thời gian (temporal deduplication / temporal NMS). Mỗi vùng còn lại tạo một mỏ neo a_j đại diện cho một giả thuyết thời gian khác biệt.</w:t>
      </w:r>
    </w:p>
    <w:p w14:paraId="38A0FAD7" w14:textId="77777777" w:rsidR="00D14182" w:rsidRDefault="00000000">
      <w:pPr>
        <w:pStyle w:val="Formula"/>
      </w:pPr>
      <w:r>
        <w:t>C_V = {a₁, a₂, …, a_m}  với  E(a₁|V) ≥ E(a₂|V) ≥ …</w:t>
      </w:r>
    </w:p>
    <w:p w14:paraId="12C3E12D" w14:textId="77777777" w:rsidR="00D14182" w:rsidRDefault="00000000">
      <w:pPr>
        <w:rPr>
          <w:rFonts w:hint="eastAsia"/>
        </w:rPr>
      </w:pPr>
      <w:r>
        <w:t>E(a_j|V) là mức bằng chứng của mỏ neo, lấy từ điểm frame sau chuẩn hóa và có thể tổng hợp thêm các frame lân cận. Mục đích của bước này không phải tìm chính xác GT ngay lập tức, mà tránh lãng phí nhiều vị trí cho các frame gần như trùng thông tin.</w:t>
      </w:r>
    </w:p>
    <w:p w14:paraId="7FA2315E" w14:textId="77777777" w:rsidR="00D14182" w:rsidRDefault="00000000">
      <w:pPr>
        <w:pStyle w:val="u2"/>
      </w:pPr>
      <w:r>
        <w:t>4.2. Hai loại ứng viên</w:t>
      </w:r>
    </w:p>
    <w:p w14:paraId="0C4CE1EE" w14:textId="77777777" w:rsidR="00D14182" w:rsidRDefault="00000000">
      <w:pPr>
        <w:ind w:left="312" w:hanging="159"/>
        <w:rPr>
          <w:rFonts w:hint="eastAsia"/>
        </w:rPr>
      </w:pPr>
      <w:r>
        <w:rPr>
          <w:b/>
          <w:color w:val="2F5597"/>
        </w:rPr>
        <w:t xml:space="preserve">• </w:t>
      </w:r>
      <w:r>
        <w:t>Ứng viên ngữ nghĩa (semantic candidate): chính là các mỏ neo a_j. Chúng trả lời câu hỏi “sự kiện có thể nằm ở một vùng hoàn toàn khác trong video hay không?”.</w:t>
      </w:r>
    </w:p>
    <w:p w14:paraId="7C8427D2" w14:textId="77777777" w:rsidR="00D14182" w:rsidRDefault="00000000">
      <w:pPr>
        <w:ind w:left="312" w:hanging="159"/>
        <w:rPr>
          <w:rFonts w:hint="eastAsia"/>
        </w:rPr>
      </w:pPr>
      <w:r>
        <w:rPr>
          <w:b/>
          <w:color w:val="2F5597"/>
        </w:rPr>
        <w:t xml:space="preserve">• </w:t>
      </w:r>
      <w:r>
        <w:t>Ứng viên phủ sai số (coverage candidate): các frame dịch quanh một mỏ neo, ví dụ a_j ± ε₁, a_j ± ε₂, … Chúng trả lời câu hỏi “đã chọn đúng vùng nhưng khung hình đại diện (keyframe) do hệ thống truy xuất bị lệch khỏi đoạn chấp nhận hay không?”.</w:t>
      </w:r>
    </w:p>
    <w:p w14:paraId="74F8A49D" w14:textId="77777777" w:rsidR="00D14182" w:rsidRDefault="00000000">
      <w:pPr>
        <w:rPr>
          <w:rFonts w:hint="eastAsia"/>
        </w:rPr>
      </w:pPr>
      <w:r>
        <w:t>Hai loại này phải được cạnh tranh trong cùng một cơ chế xếp hạng. Không nên lấy hết các điểm ±ε quanh mỏ neo tốt nhất rồi mới xét mỏ neo thứ hai, vì một mỏ neo mới có thể mang lại lượng thông tin mới lớn hơn nhiều.</w:t>
      </w:r>
    </w:p>
    <w:p w14:paraId="01D008A9" w14:textId="77777777" w:rsidR="00D14182" w:rsidRDefault="00000000">
      <w:pPr>
        <w:pStyle w:val="u2"/>
      </w:pPr>
      <w:r>
        <w:t>4.3. Khoảng dịch ε phải đa tỉ lệ và được hiệu chỉnh từ dữ liệu</w:t>
      </w:r>
    </w:p>
    <w:p w14:paraId="24E8E4FB" w14:textId="77777777" w:rsidR="00D14182" w:rsidRDefault="00000000">
      <w:pPr>
        <w:rPr>
          <w:rFonts w:hint="eastAsia"/>
        </w:rPr>
      </w:pPr>
      <w:r>
        <w:t>Không dùng một ε cố định cho mọi trường hợp. Nên xây một tập độ dịch 𝓔 = {ε₁, ε₂, ε₃, …}, từ nhỏ đến lớn. Các giá trị này có thể lấy từ các phân vị của sai số giữa frame truy xuất và đoạn đáp án chuẩn (ground truth, GT) trên tập phát triển, chẳng hạn Q25, Q50, Q75 của |f_retrieval − GT|. Nhờ vậy, các điểm dịch gần được dùng sớm cho sai số nhỏ, còn độ dịch lớn chỉ xuất hiện ở phần sâu của danh sách.</w:t>
      </w:r>
    </w:p>
    <w:p w14:paraId="15A543C3" w14:textId="77777777" w:rsidR="00D14182" w:rsidRDefault="00000000">
      <w:pPr>
        <w:pStyle w:val="Formula"/>
      </w:pPr>
      <w:r>
        <w:t>𝓔 = {ε₁ &lt; ε₂ &lt; ε₃ &lt; …}</w:t>
      </w:r>
    </w:p>
    <w:p w14:paraId="00253A67" w14:textId="77777777" w:rsidR="00D14182" w:rsidRDefault="00000000">
      <w:pPr>
        <w:rPr>
          <w:rFonts w:hint="eastAsia"/>
        </w:rPr>
      </w:pPr>
      <w:r>
        <w:t xml:space="preserve">Nếu mục tiêu là phủ liên tục một vùng không chắc chắn, khoảng cách giữa các điểm thăm dò (probe) không nên lớn hơn đáng kể bề rộng đoạn chấp nhận; nếu quá thưa sẽ xuất hiện “khoảng trống” mà không đáp án </w:t>
      </w:r>
      <w:r>
        <w:lastRenderedPageBreak/>
        <w:t>nào rơi vào GT. Trong thực tế không biết trước bề rộng GT, vì vậy khoảng dịch nên được hiệu chỉnh từ dữ liệu thay vì đặt theo cảm giác.</w:t>
      </w:r>
    </w:p>
    <w:p w14:paraId="2F3E3B7D" w14:textId="77777777" w:rsidR="00D14182" w:rsidRDefault="00000000">
      <w:pPr>
        <w:pStyle w:val="u2"/>
      </w:pPr>
      <w:r>
        <w:t>4.4. Cách dùng cờ ambiguous</w:t>
      </w:r>
    </w:p>
    <w:p w14:paraId="017CFB7D" w14:textId="77777777" w:rsidR="00D14182" w:rsidRDefault="00000000">
      <w:pPr>
        <w:rPr>
          <w:rFonts w:hint="eastAsia"/>
        </w:rPr>
      </w:pPr>
      <w:r>
        <w:t>Cờ ambiguous không nhất thiết có nghĩa video yếu. Nó cho biết bất định chủ yếu nằm ở vị trí thời gian. Vì vậy:</w:t>
      </w:r>
    </w:p>
    <w:p w14:paraId="32C89A71" w14:textId="77777777" w:rsidR="00D14182" w:rsidRDefault="00000000">
      <w:pPr>
        <w:ind w:left="312" w:hanging="159"/>
        <w:rPr>
          <w:rFonts w:hint="eastAsia"/>
        </w:rPr>
      </w:pPr>
      <w:r>
        <w:rPr>
          <w:b/>
          <w:color w:val="2F5597"/>
        </w:rPr>
        <w:t xml:space="preserve">• </w:t>
      </w:r>
      <w:r>
        <w:t>ambiguous=false: các frame tốt tập trung quanh một vùng; sau mỏ neo chính có thể sớm dùng các điểm dịch ±ε để tăng độ phủ quanh vùng này.</w:t>
      </w:r>
    </w:p>
    <w:p w14:paraId="54D9A516" w14:textId="77777777" w:rsidR="00D14182" w:rsidRDefault="00000000">
      <w:pPr>
        <w:ind w:left="312" w:hanging="159"/>
        <w:rPr>
          <w:rFonts w:hint="eastAsia"/>
        </w:rPr>
      </w:pPr>
      <w:r>
        <w:rPr>
          <w:b/>
          <w:color w:val="2F5597"/>
        </w:rPr>
        <w:t xml:space="preserve">• </w:t>
      </w:r>
      <w:r>
        <w:t>ambiguous=true: có nhiều vùng mạnh cách xa nhau; ưu tiên thử a₁, a₂, a₃… trước khi dành nhiều vị trí cho ±ε quanh a₁.</w:t>
      </w:r>
    </w:p>
    <w:p w14:paraId="3C9F1FA3" w14:textId="77777777" w:rsidR="00D14182" w:rsidRDefault="00000000">
      <w:pPr>
        <w:pStyle w:val="u1"/>
      </w:pPr>
      <w:r>
        <w:t>5. Hàm lợi ích: chọn đáp án mang lại độ phủ mới lớn nhất</w:t>
      </w:r>
    </w:p>
    <w:p w14:paraId="3F8D7BE5" w14:textId="77777777" w:rsidR="00D14182" w:rsidRDefault="00000000">
      <w:pPr>
        <w:rPr>
          <w:rFonts w:hint="eastAsia"/>
        </w:rPr>
      </w:pPr>
      <w:r>
        <w:t>Giả sử A_V là tập các frame của video V đã được chọn vào danh sách. Với một ứng viên c thuộc V, bộ sinh đáp án đánh giá ba thành phần:</w:t>
      </w:r>
    </w:p>
    <w:p w14:paraId="31D6C534" w14:textId="77777777" w:rsidR="00D14182" w:rsidRDefault="00000000">
      <w:pPr>
        <w:ind w:left="312" w:hanging="159"/>
        <w:rPr>
          <w:rFonts w:hint="eastAsia"/>
        </w:rPr>
      </w:pPr>
      <w:r>
        <w:rPr>
          <w:b/>
          <w:color w:val="2F5597"/>
        </w:rPr>
        <w:t xml:space="preserve">• </w:t>
      </w:r>
      <w:r>
        <w:t>π_B(V): trọng số tin cậy của video tại mốc xếp hạng hiện tại.</w:t>
      </w:r>
    </w:p>
    <w:p w14:paraId="17581A89" w14:textId="77777777" w:rsidR="00D14182" w:rsidRDefault="00000000">
      <w:pPr>
        <w:ind w:left="312" w:hanging="159"/>
        <w:rPr>
          <w:rFonts w:hint="eastAsia"/>
        </w:rPr>
      </w:pPr>
      <w:r>
        <w:rPr>
          <w:b/>
          <w:color w:val="2F5597"/>
        </w:rPr>
        <w:t xml:space="preserve">• </w:t>
      </w:r>
      <w:r>
        <w:t>E(c|V): bằng chứng thời gian của ứng viên. Với mỏ neo, lấy từ điểm truy xuất; với điểm dịch, kế thừa bằng chứng của mỏ neo và giảm dần theo độ dịch.</w:t>
      </w:r>
    </w:p>
    <w:p w14:paraId="29FEA78D" w14:textId="77777777" w:rsidR="00D14182" w:rsidRDefault="00000000">
      <w:pPr>
        <w:ind w:left="312" w:hanging="159"/>
        <w:rPr>
          <w:rFonts w:hint="eastAsia"/>
        </w:rPr>
      </w:pPr>
      <w:r>
        <w:rPr>
          <w:b/>
          <w:color w:val="2F5597"/>
        </w:rPr>
        <w:t xml:space="preserve">• </w:t>
      </w:r>
      <w:r>
        <w:t>N(c|A_V): độ mới (novelty), phản ánh phần vùng thời gian mà c bổ sung so với các đáp án đã chọn của cùng video. Ứng viên rất gần một frame đã chọn có N thấp; ứng viên thuộc vùng khác có N cao.</w:t>
      </w:r>
    </w:p>
    <w:p w14:paraId="296EA564" w14:textId="77777777" w:rsidR="00D14182" w:rsidRDefault="00000000">
      <w:pPr>
        <w:pStyle w:val="Formula"/>
      </w:pPr>
      <w:r>
        <w:t>U_r(V,c) = π_{B(r)}(V) × E(c|V) × N(c|A_V)</w:t>
      </w:r>
    </w:p>
    <w:p w14:paraId="14CBA6A7" w14:textId="77777777" w:rsidR="00D14182" w:rsidRDefault="00000000">
      <w:pPr>
        <w:rPr>
          <w:rFonts w:hint="eastAsia"/>
        </w:rPr>
      </w:pPr>
      <w:r>
        <w:t>Tại mỗi vị trí r, chọn ứng viên có U_r lớn nhất, thêm vào danh sách rồi cập nhật N cho các ứng viên còn lại. Đây là một chiến lược tham lam theo độ phủ biên (greedy marginal coverage). Nó đơn giản về mặt kỹ thuật nhưng phản ánh đúng mục tiêu của R@k: một ứng viên chỉ có giá trị khi nó tăng cơ hội xuất hiện ít nhất một đáp án đúng trước mốc tiếp theo.</w:t>
      </w:r>
    </w:p>
    <w:tbl>
      <w:tblPr>
        <w:tblW w:w="0" w:type="auto"/>
        <w:jc w:val="center"/>
        <w:tblLook w:val="04A0" w:firstRow="1" w:lastRow="0" w:firstColumn="1" w:lastColumn="0" w:noHBand="0" w:noVBand="1"/>
      </w:tblPr>
      <w:tblGrid>
        <w:gridCol w:w="9638"/>
      </w:tblGrid>
      <w:tr w:rsidR="00D14182" w14:paraId="06D2BF71" w14:textId="77777777">
        <w:trPr>
          <w:cantSplit/>
          <w:jc w:val="center"/>
        </w:trPr>
        <w:tc>
          <w:tcPr>
            <w:tcW w:w="9638" w:type="dxa"/>
            <w:shd w:val="clear" w:color="auto" w:fill="E2F0D9"/>
            <w:tcMar>
              <w:top w:w="120" w:type="dxa"/>
              <w:left w:w="140" w:type="dxa"/>
              <w:bottom w:w="120" w:type="dxa"/>
              <w:right w:w="140" w:type="dxa"/>
            </w:tcMar>
          </w:tcPr>
          <w:p w14:paraId="63C5066B" w14:textId="77777777" w:rsidR="00D14182" w:rsidRDefault="00000000">
            <w:pPr>
              <w:spacing w:after="40"/>
              <w:rPr>
                <w:rFonts w:hint="eastAsia"/>
              </w:rPr>
            </w:pPr>
            <w:r>
              <w:rPr>
                <w:b/>
                <w:color w:val="17365D"/>
              </w:rPr>
              <w:t>Điểm mấu chốt</w:t>
            </w:r>
          </w:p>
          <w:p w14:paraId="18942817" w14:textId="77777777" w:rsidR="00D14182" w:rsidRDefault="00000000">
            <w:pPr>
              <w:spacing w:after="0"/>
              <w:rPr>
                <w:rFonts w:hint="eastAsia"/>
              </w:rPr>
            </w:pPr>
            <w:r>
              <w:t>Một frame có S_F cao nhưng nằm sát frame đã chọn có thể thua một frame có S_F thấp hơn một chút ở video khác hoặc vùng thời gian khác, vì ứng viên thứ hai bổ sung xác suất thành công mới.</w:t>
            </w:r>
          </w:p>
        </w:tc>
      </w:tr>
    </w:tbl>
    <w:p w14:paraId="5E0717A8" w14:textId="77777777" w:rsidR="00D14182" w:rsidRDefault="00000000">
      <w:pPr>
        <w:pStyle w:val="u1"/>
      </w:pPr>
      <w:r>
        <w:t>6. Chính sách theo 5 vùng xếp hạng</w:t>
      </w:r>
    </w:p>
    <w:p w14:paraId="51237E6B" w14:textId="77777777" w:rsidR="00D14182" w:rsidRDefault="00000000">
      <w:pPr>
        <w:rPr>
          <w:rFonts w:hint="eastAsia"/>
        </w:rPr>
      </w:pPr>
      <w:r>
        <w:t>Cùng một hàm U có thể dùng cho toàn bộ 100 vị trí, nhưng các tham số nên thay đổi theo mốc R@1, R@5, R@20, R@50 và R@100. Điều này tạo ra chuyển dịch tự nhiên từ khai thác (exploitation) sang đa dạng hóa (diversification).</w:t>
      </w:r>
    </w:p>
    <w:tbl>
      <w:tblPr>
        <w:tblStyle w:val="LiBang"/>
        <w:tblW w:w="0" w:type="auto"/>
        <w:jc w:val="center"/>
        <w:tblLook w:val="04A0" w:firstRow="1" w:lastRow="0" w:firstColumn="1" w:lastColumn="0" w:noHBand="0" w:noVBand="1"/>
      </w:tblPr>
      <w:tblGrid>
        <w:gridCol w:w="1928"/>
        <w:gridCol w:w="1928"/>
        <w:gridCol w:w="1928"/>
        <w:gridCol w:w="1928"/>
        <w:gridCol w:w="1928"/>
      </w:tblGrid>
      <w:tr w:rsidR="00D14182" w14:paraId="1289C1E0" w14:textId="77777777">
        <w:trPr>
          <w:cantSplit/>
          <w:tblHeader/>
          <w:jc w:val="center"/>
        </w:trPr>
        <w:tc>
          <w:tcPr>
            <w:tcW w:w="1928" w:type="dxa"/>
            <w:shd w:val="clear" w:color="auto" w:fill="17365D"/>
            <w:vAlign w:val="center"/>
          </w:tcPr>
          <w:p w14:paraId="59B5A869" w14:textId="77777777" w:rsidR="00D14182" w:rsidRDefault="00000000">
            <w:pPr>
              <w:spacing w:after="40" w:line="252" w:lineRule="auto"/>
              <w:rPr>
                <w:rFonts w:hint="eastAsia"/>
              </w:rPr>
            </w:pPr>
            <w:r>
              <w:rPr>
                <w:b/>
                <w:color w:val="FFFFFF"/>
                <w:sz w:val="17"/>
              </w:rPr>
              <w:t>Vị trí</w:t>
            </w:r>
          </w:p>
        </w:tc>
        <w:tc>
          <w:tcPr>
            <w:tcW w:w="1928" w:type="dxa"/>
            <w:shd w:val="clear" w:color="auto" w:fill="17365D"/>
            <w:vAlign w:val="center"/>
          </w:tcPr>
          <w:p w14:paraId="290AA04F" w14:textId="77777777" w:rsidR="00D14182" w:rsidRDefault="00000000">
            <w:pPr>
              <w:spacing w:after="40" w:line="252" w:lineRule="auto"/>
              <w:rPr>
                <w:rFonts w:hint="eastAsia"/>
              </w:rPr>
            </w:pPr>
            <w:r>
              <w:rPr>
                <w:b/>
                <w:color w:val="FFFFFF"/>
                <w:sz w:val="17"/>
              </w:rPr>
              <w:t>Mục tiêu chính</w:t>
            </w:r>
          </w:p>
        </w:tc>
        <w:tc>
          <w:tcPr>
            <w:tcW w:w="1928" w:type="dxa"/>
            <w:shd w:val="clear" w:color="auto" w:fill="17365D"/>
            <w:vAlign w:val="center"/>
          </w:tcPr>
          <w:p w14:paraId="17B4BA36" w14:textId="77777777" w:rsidR="00D14182" w:rsidRDefault="00000000">
            <w:pPr>
              <w:spacing w:after="40" w:line="252" w:lineRule="auto"/>
              <w:rPr>
                <w:rFonts w:hint="eastAsia"/>
              </w:rPr>
            </w:pPr>
            <w:r>
              <w:rPr>
                <w:b/>
                <w:color w:val="FFFFFF"/>
                <w:sz w:val="17"/>
              </w:rPr>
              <w:t>Phân bố video</w:t>
            </w:r>
          </w:p>
        </w:tc>
        <w:tc>
          <w:tcPr>
            <w:tcW w:w="1928" w:type="dxa"/>
            <w:shd w:val="clear" w:color="auto" w:fill="17365D"/>
            <w:vAlign w:val="center"/>
          </w:tcPr>
          <w:p w14:paraId="0B587659" w14:textId="77777777" w:rsidR="00D14182" w:rsidRDefault="00000000">
            <w:pPr>
              <w:spacing w:after="40" w:line="252" w:lineRule="auto"/>
              <w:rPr>
                <w:rFonts w:hint="eastAsia"/>
              </w:rPr>
            </w:pPr>
            <w:r>
              <w:rPr>
                <w:b/>
                <w:color w:val="FFFFFF"/>
                <w:sz w:val="17"/>
              </w:rPr>
              <w:t>Ưu tiên thời gian</w:t>
            </w:r>
          </w:p>
        </w:tc>
        <w:tc>
          <w:tcPr>
            <w:tcW w:w="1928" w:type="dxa"/>
            <w:shd w:val="clear" w:color="auto" w:fill="17365D"/>
            <w:vAlign w:val="center"/>
          </w:tcPr>
          <w:p w14:paraId="5BC0E7CE" w14:textId="77777777" w:rsidR="00D14182" w:rsidRDefault="00000000">
            <w:pPr>
              <w:spacing w:after="40" w:line="252" w:lineRule="auto"/>
              <w:rPr>
                <w:rFonts w:hint="eastAsia"/>
              </w:rPr>
            </w:pPr>
            <w:r>
              <w:rPr>
                <w:b/>
                <w:color w:val="FFFFFF"/>
                <w:sz w:val="17"/>
              </w:rPr>
              <w:t>Hành vi mong đợi</w:t>
            </w:r>
          </w:p>
        </w:tc>
      </w:tr>
      <w:tr w:rsidR="00D14182" w14:paraId="76D1D220" w14:textId="77777777">
        <w:trPr>
          <w:cantSplit/>
          <w:jc w:val="center"/>
        </w:trPr>
        <w:tc>
          <w:tcPr>
            <w:tcW w:w="1928" w:type="dxa"/>
            <w:tcMar>
              <w:top w:w="70" w:type="dxa"/>
              <w:left w:w="70" w:type="dxa"/>
              <w:bottom w:w="70" w:type="dxa"/>
              <w:right w:w="70" w:type="dxa"/>
            </w:tcMar>
            <w:vAlign w:val="center"/>
          </w:tcPr>
          <w:p w14:paraId="49DF6167" w14:textId="77777777" w:rsidR="00D14182" w:rsidRDefault="00000000">
            <w:pPr>
              <w:spacing w:after="40" w:line="252" w:lineRule="auto"/>
              <w:rPr>
                <w:rFonts w:hint="eastAsia"/>
              </w:rPr>
            </w:pPr>
            <w:r>
              <w:rPr>
                <w:sz w:val="16"/>
              </w:rPr>
              <w:t>1</w:t>
            </w:r>
          </w:p>
        </w:tc>
        <w:tc>
          <w:tcPr>
            <w:tcW w:w="1928" w:type="dxa"/>
            <w:tcMar>
              <w:top w:w="70" w:type="dxa"/>
              <w:left w:w="70" w:type="dxa"/>
              <w:bottom w:w="70" w:type="dxa"/>
              <w:right w:w="70" w:type="dxa"/>
            </w:tcMar>
            <w:vAlign w:val="center"/>
          </w:tcPr>
          <w:p w14:paraId="19A87AA5" w14:textId="77777777" w:rsidR="00D14182" w:rsidRDefault="00000000">
            <w:pPr>
              <w:spacing w:after="40" w:line="252" w:lineRule="auto"/>
              <w:rPr>
                <w:rFonts w:hint="eastAsia"/>
              </w:rPr>
            </w:pPr>
            <w:r>
              <w:rPr>
                <w:sz w:val="16"/>
              </w:rPr>
              <w:t>Đánh trúng giả thuyết mạnh nhất.</w:t>
            </w:r>
          </w:p>
        </w:tc>
        <w:tc>
          <w:tcPr>
            <w:tcW w:w="1928" w:type="dxa"/>
            <w:tcMar>
              <w:top w:w="70" w:type="dxa"/>
              <w:left w:w="70" w:type="dxa"/>
              <w:bottom w:w="70" w:type="dxa"/>
              <w:right w:w="70" w:type="dxa"/>
            </w:tcMar>
            <w:vAlign w:val="center"/>
          </w:tcPr>
          <w:p w14:paraId="6F75D7B1" w14:textId="77777777" w:rsidR="00D14182" w:rsidRDefault="00000000">
            <w:pPr>
              <w:spacing w:after="40" w:line="252" w:lineRule="auto"/>
              <w:rPr>
                <w:rFonts w:hint="eastAsia"/>
              </w:rPr>
            </w:pPr>
            <w:r>
              <w:rPr>
                <w:sz w:val="16"/>
              </w:rPr>
              <w:t>Rất sắc; T thấp.</w:t>
            </w:r>
          </w:p>
        </w:tc>
        <w:tc>
          <w:tcPr>
            <w:tcW w:w="1928" w:type="dxa"/>
            <w:tcMar>
              <w:top w:w="70" w:type="dxa"/>
              <w:left w:w="70" w:type="dxa"/>
              <w:bottom w:w="70" w:type="dxa"/>
              <w:right w:w="70" w:type="dxa"/>
            </w:tcMar>
            <w:vAlign w:val="center"/>
          </w:tcPr>
          <w:p w14:paraId="16E093A5" w14:textId="77777777" w:rsidR="00D14182" w:rsidRDefault="00000000">
            <w:pPr>
              <w:spacing w:after="40" w:line="252" w:lineRule="auto"/>
              <w:rPr>
                <w:rFonts w:hint="eastAsia"/>
              </w:rPr>
            </w:pPr>
            <w:r>
              <w:rPr>
                <w:sz w:val="16"/>
              </w:rPr>
              <w:t>Mỏ neo mạnh nhất.</w:t>
            </w:r>
          </w:p>
        </w:tc>
        <w:tc>
          <w:tcPr>
            <w:tcW w:w="1928" w:type="dxa"/>
            <w:tcMar>
              <w:top w:w="70" w:type="dxa"/>
              <w:left w:w="70" w:type="dxa"/>
              <w:bottom w:w="70" w:type="dxa"/>
              <w:right w:w="70" w:type="dxa"/>
            </w:tcMar>
            <w:vAlign w:val="center"/>
          </w:tcPr>
          <w:p w14:paraId="408CDB9C" w14:textId="77777777" w:rsidR="00D14182" w:rsidRDefault="00000000">
            <w:pPr>
              <w:spacing w:after="40" w:line="252" w:lineRule="auto"/>
              <w:rPr>
                <w:rFonts w:hint="eastAsia"/>
              </w:rPr>
            </w:pPr>
            <w:r>
              <w:rPr>
                <w:sz w:val="16"/>
              </w:rPr>
              <w:t>V₁ + a₁, không phân tán rủi ro (hedge) nếu chưa có lý do.</w:t>
            </w:r>
          </w:p>
        </w:tc>
      </w:tr>
      <w:tr w:rsidR="00D14182" w14:paraId="200C4F2C" w14:textId="77777777">
        <w:trPr>
          <w:cantSplit/>
          <w:jc w:val="center"/>
        </w:trPr>
        <w:tc>
          <w:tcPr>
            <w:tcW w:w="1928" w:type="dxa"/>
            <w:tcMar>
              <w:top w:w="70" w:type="dxa"/>
              <w:left w:w="70" w:type="dxa"/>
              <w:bottom w:w="70" w:type="dxa"/>
              <w:right w:w="70" w:type="dxa"/>
            </w:tcMar>
            <w:vAlign w:val="center"/>
          </w:tcPr>
          <w:p w14:paraId="6A770963" w14:textId="77777777" w:rsidR="00D14182" w:rsidRDefault="00000000">
            <w:pPr>
              <w:spacing w:after="40" w:line="252" w:lineRule="auto"/>
              <w:rPr>
                <w:rFonts w:hint="eastAsia"/>
              </w:rPr>
            </w:pPr>
            <w:r>
              <w:rPr>
                <w:sz w:val="16"/>
              </w:rPr>
              <w:t>2–5</w:t>
            </w:r>
          </w:p>
        </w:tc>
        <w:tc>
          <w:tcPr>
            <w:tcW w:w="1928" w:type="dxa"/>
            <w:tcMar>
              <w:top w:w="70" w:type="dxa"/>
              <w:left w:w="70" w:type="dxa"/>
              <w:bottom w:w="70" w:type="dxa"/>
              <w:right w:w="70" w:type="dxa"/>
            </w:tcMar>
            <w:vAlign w:val="center"/>
          </w:tcPr>
          <w:p w14:paraId="73B00D3A" w14:textId="77777777" w:rsidR="00D14182" w:rsidRDefault="00000000">
            <w:pPr>
              <w:spacing w:after="40" w:line="252" w:lineRule="auto"/>
              <w:rPr>
                <w:rFonts w:hint="eastAsia"/>
              </w:rPr>
            </w:pPr>
            <w:r>
              <w:rPr>
                <w:sz w:val="16"/>
              </w:rPr>
              <w:t>Bảo vệ R@5.</w:t>
            </w:r>
          </w:p>
        </w:tc>
        <w:tc>
          <w:tcPr>
            <w:tcW w:w="1928" w:type="dxa"/>
            <w:tcMar>
              <w:top w:w="70" w:type="dxa"/>
              <w:left w:w="70" w:type="dxa"/>
              <w:bottom w:w="70" w:type="dxa"/>
              <w:right w:w="70" w:type="dxa"/>
            </w:tcMar>
            <w:vAlign w:val="center"/>
          </w:tcPr>
          <w:p w14:paraId="43F86A59" w14:textId="77777777" w:rsidR="00D14182" w:rsidRDefault="00000000">
            <w:pPr>
              <w:spacing w:after="40" w:line="252" w:lineRule="auto"/>
              <w:rPr>
                <w:rFonts w:hint="eastAsia"/>
              </w:rPr>
            </w:pPr>
            <w:r>
              <w:rPr>
                <w:sz w:val="16"/>
              </w:rPr>
              <w:t>Ưu tiên video đầu; chỉ phân tán rủi ro (hedge) khi S_V sát nhau.</w:t>
            </w:r>
          </w:p>
        </w:tc>
        <w:tc>
          <w:tcPr>
            <w:tcW w:w="1928" w:type="dxa"/>
            <w:tcMar>
              <w:top w:w="70" w:type="dxa"/>
              <w:left w:w="70" w:type="dxa"/>
              <w:bottom w:w="70" w:type="dxa"/>
              <w:right w:w="70" w:type="dxa"/>
            </w:tcMar>
            <w:vAlign w:val="center"/>
          </w:tcPr>
          <w:p w14:paraId="2C14B0F9" w14:textId="77777777" w:rsidR="00D14182" w:rsidRDefault="00000000">
            <w:pPr>
              <w:spacing w:after="40" w:line="252" w:lineRule="auto"/>
              <w:rPr>
                <w:rFonts w:hint="eastAsia"/>
              </w:rPr>
            </w:pPr>
            <w:r>
              <w:rPr>
                <w:sz w:val="16"/>
              </w:rPr>
              <w:t>Mỏ neo mạnh chưa phủ + dịch nhỏ.</w:t>
            </w:r>
          </w:p>
        </w:tc>
        <w:tc>
          <w:tcPr>
            <w:tcW w:w="1928" w:type="dxa"/>
            <w:tcMar>
              <w:top w:w="70" w:type="dxa"/>
              <w:left w:w="70" w:type="dxa"/>
              <w:bottom w:w="70" w:type="dxa"/>
              <w:right w:w="70" w:type="dxa"/>
            </w:tcMar>
            <w:vAlign w:val="center"/>
          </w:tcPr>
          <w:p w14:paraId="30D615BA" w14:textId="77777777" w:rsidR="00D14182" w:rsidRDefault="00000000">
            <w:pPr>
              <w:spacing w:after="40" w:line="252" w:lineRule="auto"/>
              <w:rPr>
                <w:rFonts w:hint="eastAsia"/>
              </w:rPr>
            </w:pPr>
            <w:r>
              <w:rPr>
                <w:sz w:val="16"/>
              </w:rPr>
              <w:t>Khai thác mạnh, nhưng tránh frame gần như trùng nhau.</w:t>
            </w:r>
          </w:p>
        </w:tc>
      </w:tr>
      <w:tr w:rsidR="00D14182" w14:paraId="60540DA0" w14:textId="77777777">
        <w:trPr>
          <w:cantSplit/>
          <w:jc w:val="center"/>
        </w:trPr>
        <w:tc>
          <w:tcPr>
            <w:tcW w:w="1928" w:type="dxa"/>
            <w:tcMar>
              <w:top w:w="70" w:type="dxa"/>
              <w:left w:w="70" w:type="dxa"/>
              <w:bottom w:w="70" w:type="dxa"/>
              <w:right w:w="70" w:type="dxa"/>
            </w:tcMar>
            <w:vAlign w:val="center"/>
          </w:tcPr>
          <w:p w14:paraId="13461338" w14:textId="77777777" w:rsidR="00D14182" w:rsidRDefault="00000000">
            <w:pPr>
              <w:spacing w:after="40" w:line="252" w:lineRule="auto"/>
              <w:rPr>
                <w:rFonts w:hint="eastAsia"/>
              </w:rPr>
            </w:pPr>
            <w:r>
              <w:rPr>
                <w:sz w:val="16"/>
              </w:rPr>
              <w:t>6–20</w:t>
            </w:r>
          </w:p>
        </w:tc>
        <w:tc>
          <w:tcPr>
            <w:tcW w:w="1928" w:type="dxa"/>
            <w:tcMar>
              <w:top w:w="70" w:type="dxa"/>
              <w:left w:w="70" w:type="dxa"/>
              <w:bottom w:w="70" w:type="dxa"/>
              <w:right w:w="70" w:type="dxa"/>
            </w:tcMar>
            <w:vAlign w:val="center"/>
          </w:tcPr>
          <w:p w14:paraId="025C02B8" w14:textId="77777777" w:rsidR="00D14182" w:rsidRDefault="00000000">
            <w:pPr>
              <w:spacing w:after="40" w:line="252" w:lineRule="auto"/>
              <w:rPr>
                <w:rFonts w:hint="eastAsia"/>
              </w:rPr>
            </w:pPr>
            <w:r>
              <w:rPr>
                <w:sz w:val="16"/>
              </w:rPr>
              <w:t>Cân bằng đúng video và đúng thời gian.</w:t>
            </w:r>
          </w:p>
        </w:tc>
        <w:tc>
          <w:tcPr>
            <w:tcW w:w="1928" w:type="dxa"/>
            <w:tcMar>
              <w:top w:w="70" w:type="dxa"/>
              <w:left w:w="70" w:type="dxa"/>
              <w:bottom w:w="70" w:type="dxa"/>
              <w:right w:w="70" w:type="dxa"/>
            </w:tcMar>
            <w:vAlign w:val="center"/>
          </w:tcPr>
          <w:p w14:paraId="1EE1093D" w14:textId="77777777" w:rsidR="00D14182" w:rsidRDefault="00000000">
            <w:pPr>
              <w:spacing w:after="40" w:line="252" w:lineRule="auto"/>
              <w:rPr>
                <w:rFonts w:hint="eastAsia"/>
              </w:rPr>
            </w:pPr>
            <w:r>
              <w:rPr>
                <w:sz w:val="16"/>
              </w:rPr>
              <w:t>Tăng T; V₂, V₃ bắt đầu có trọng số rõ.</w:t>
            </w:r>
          </w:p>
        </w:tc>
        <w:tc>
          <w:tcPr>
            <w:tcW w:w="1928" w:type="dxa"/>
            <w:tcMar>
              <w:top w:w="70" w:type="dxa"/>
              <w:left w:w="70" w:type="dxa"/>
              <w:bottom w:w="70" w:type="dxa"/>
              <w:right w:w="70" w:type="dxa"/>
            </w:tcMar>
            <w:vAlign w:val="center"/>
          </w:tcPr>
          <w:p w14:paraId="3A2C2C13" w14:textId="77777777" w:rsidR="00D14182" w:rsidRDefault="00000000">
            <w:pPr>
              <w:spacing w:after="40" w:line="252" w:lineRule="auto"/>
              <w:rPr>
                <w:rFonts w:hint="eastAsia"/>
              </w:rPr>
            </w:pPr>
            <w:r>
              <w:rPr>
                <w:sz w:val="16"/>
              </w:rPr>
              <w:t>Xen kẽ mỏ neo mới và ±ε nhỏ.</w:t>
            </w:r>
          </w:p>
        </w:tc>
        <w:tc>
          <w:tcPr>
            <w:tcW w:w="1928" w:type="dxa"/>
            <w:tcMar>
              <w:top w:w="70" w:type="dxa"/>
              <w:left w:w="70" w:type="dxa"/>
              <w:bottom w:w="70" w:type="dxa"/>
              <w:right w:w="70" w:type="dxa"/>
            </w:tcMar>
            <w:vAlign w:val="center"/>
          </w:tcPr>
          <w:p w14:paraId="4BA3A740" w14:textId="77777777" w:rsidR="00D14182" w:rsidRDefault="00000000">
            <w:pPr>
              <w:spacing w:after="40" w:line="252" w:lineRule="auto"/>
              <w:rPr>
                <w:rFonts w:hint="eastAsia"/>
              </w:rPr>
            </w:pPr>
            <w:r>
              <w:rPr>
                <w:sz w:val="16"/>
              </w:rPr>
              <w:t>Đây là vùng đa dạng hóa có kiểm soát.</w:t>
            </w:r>
          </w:p>
        </w:tc>
      </w:tr>
      <w:tr w:rsidR="00D14182" w14:paraId="0C2A98AF" w14:textId="77777777">
        <w:trPr>
          <w:cantSplit/>
          <w:jc w:val="center"/>
        </w:trPr>
        <w:tc>
          <w:tcPr>
            <w:tcW w:w="1928" w:type="dxa"/>
            <w:tcMar>
              <w:top w:w="70" w:type="dxa"/>
              <w:left w:w="70" w:type="dxa"/>
              <w:bottom w:w="70" w:type="dxa"/>
              <w:right w:w="70" w:type="dxa"/>
            </w:tcMar>
            <w:vAlign w:val="center"/>
          </w:tcPr>
          <w:p w14:paraId="139BA8FE" w14:textId="77777777" w:rsidR="00D14182" w:rsidRDefault="00000000">
            <w:pPr>
              <w:spacing w:after="40" w:line="252" w:lineRule="auto"/>
              <w:rPr>
                <w:rFonts w:hint="eastAsia"/>
              </w:rPr>
            </w:pPr>
            <w:r>
              <w:rPr>
                <w:sz w:val="16"/>
              </w:rPr>
              <w:t>21–50</w:t>
            </w:r>
          </w:p>
        </w:tc>
        <w:tc>
          <w:tcPr>
            <w:tcW w:w="1928" w:type="dxa"/>
            <w:tcMar>
              <w:top w:w="70" w:type="dxa"/>
              <w:left w:w="70" w:type="dxa"/>
              <w:bottom w:w="70" w:type="dxa"/>
              <w:right w:w="70" w:type="dxa"/>
            </w:tcMar>
            <w:vAlign w:val="center"/>
          </w:tcPr>
          <w:p w14:paraId="55AEC109" w14:textId="77777777" w:rsidR="00D14182" w:rsidRDefault="00000000">
            <w:pPr>
              <w:spacing w:after="40" w:line="252" w:lineRule="auto"/>
              <w:rPr>
                <w:rFonts w:hint="eastAsia"/>
              </w:rPr>
            </w:pPr>
            <w:r>
              <w:rPr>
                <w:sz w:val="16"/>
              </w:rPr>
              <w:t>Mở rộng độ phủ.</w:t>
            </w:r>
          </w:p>
        </w:tc>
        <w:tc>
          <w:tcPr>
            <w:tcW w:w="1928" w:type="dxa"/>
            <w:tcMar>
              <w:top w:w="70" w:type="dxa"/>
              <w:left w:w="70" w:type="dxa"/>
              <w:bottom w:w="70" w:type="dxa"/>
              <w:right w:w="70" w:type="dxa"/>
            </w:tcMar>
            <w:vAlign w:val="center"/>
          </w:tcPr>
          <w:p w14:paraId="2C3048EB" w14:textId="77777777" w:rsidR="00D14182" w:rsidRDefault="00000000">
            <w:pPr>
              <w:spacing w:after="40" w:line="252" w:lineRule="auto"/>
              <w:rPr>
                <w:rFonts w:hint="eastAsia"/>
              </w:rPr>
            </w:pPr>
            <w:r>
              <w:rPr>
                <w:sz w:val="16"/>
              </w:rPr>
              <w:t>Phẳng hơn.</w:t>
            </w:r>
          </w:p>
        </w:tc>
        <w:tc>
          <w:tcPr>
            <w:tcW w:w="1928" w:type="dxa"/>
            <w:tcMar>
              <w:top w:w="70" w:type="dxa"/>
              <w:left w:w="70" w:type="dxa"/>
              <w:bottom w:w="70" w:type="dxa"/>
              <w:right w:w="70" w:type="dxa"/>
            </w:tcMar>
            <w:vAlign w:val="center"/>
          </w:tcPr>
          <w:p w14:paraId="536A2042" w14:textId="77777777" w:rsidR="00D14182" w:rsidRDefault="00000000">
            <w:pPr>
              <w:spacing w:after="40" w:line="252" w:lineRule="auto"/>
              <w:rPr>
                <w:rFonts w:hint="eastAsia"/>
              </w:rPr>
            </w:pPr>
            <w:r>
              <w:rPr>
                <w:sz w:val="16"/>
              </w:rPr>
              <w:t>±ε trung bình, mỏ neo hạng thấp hơn.</w:t>
            </w:r>
          </w:p>
        </w:tc>
        <w:tc>
          <w:tcPr>
            <w:tcW w:w="1928" w:type="dxa"/>
            <w:tcMar>
              <w:top w:w="70" w:type="dxa"/>
              <w:left w:w="70" w:type="dxa"/>
              <w:bottom w:w="70" w:type="dxa"/>
              <w:right w:w="70" w:type="dxa"/>
            </w:tcMar>
            <w:vAlign w:val="center"/>
          </w:tcPr>
          <w:p w14:paraId="2964695B" w14:textId="77777777" w:rsidR="00D14182" w:rsidRDefault="00000000">
            <w:pPr>
              <w:spacing w:after="40" w:line="252" w:lineRule="auto"/>
              <w:rPr>
                <w:rFonts w:hint="eastAsia"/>
              </w:rPr>
            </w:pPr>
            <w:r>
              <w:rPr>
                <w:sz w:val="16"/>
              </w:rPr>
              <w:t>Phủ thêm video và sai số thời gian.</w:t>
            </w:r>
          </w:p>
        </w:tc>
      </w:tr>
      <w:tr w:rsidR="00D14182" w14:paraId="410D64B5" w14:textId="77777777">
        <w:trPr>
          <w:cantSplit/>
          <w:jc w:val="center"/>
        </w:trPr>
        <w:tc>
          <w:tcPr>
            <w:tcW w:w="1928" w:type="dxa"/>
            <w:tcMar>
              <w:top w:w="70" w:type="dxa"/>
              <w:left w:w="70" w:type="dxa"/>
              <w:bottom w:w="70" w:type="dxa"/>
              <w:right w:w="70" w:type="dxa"/>
            </w:tcMar>
            <w:vAlign w:val="center"/>
          </w:tcPr>
          <w:p w14:paraId="59303622" w14:textId="77777777" w:rsidR="00D14182" w:rsidRDefault="00000000">
            <w:pPr>
              <w:spacing w:after="40" w:line="252" w:lineRule="auto"/>
              <w:rPr>
                <w:rFonts w:hint="eastAsia"/>
              </w:rPr>
            </w:pPr>
            <w:r>
              <w:rPr>
                <w:sz w:val="16"/>
              </w:rPr>
              <w:t>51–100</w:t>
            </w:r>
          </w:p>
        </w:tc>
        <w:tc>
          <w:tcPr>
            <w:tcW w:w="1928" w:type="dxa"/>
            <w:tcMar>
              <w:top w:w="70" w:type="dxa"/>
              <w:left w:w="70" w:type="dxa"/>
              <w:bottom w:w="70" w:type="dxa"/>
              <w:right w:w="70" w:type="dxa"/>
            </w:tcMar>
            <w:vAlign w:val="center"/>
          </w:tcPr>
          <w:p w14:paraId="299997E9" w14:textId="77777777" w:rsidR="00D14182" w:rsidRDefault="00000000">
            <w:pPr>
              <w:spacing w:after="40" w:line="252" w:lineRule="auto"/>
              <w:rPr>
                <w:rFonts w:hint="eastAsia"/>
              </w:rPr>
            </w:pPr>
            <w:r>
              <w:rPr>
                <w:sz w:val="16"/>
              </w:rPr>
              <w:t>Bảo hiểm đuôi dài.</w:t>
            </w:r>
          </w:p>
        </w:tc>
        <w:tc>
          <w:tcPr>
            <w:tcW w:w="1928" w:type="dxa"/>
            <w:tcMar>
              <w:top w:w="70" w:type="dxa"/>
              <w:left w:w="70" w:type="dxa"/>
              <w:bottom w:w="70" w:type="dxa"/>
              <w:right w:w="70" w:type="dxa"/>
            </w:tcMar>
            <w:vAlign w:val="center"/>
          </w:tcPr>
          <w:p w14:paraId="04658C28" w14:textId="77777777" w:rsidR="00D14182" w:rsidRDefault="00000000">
            <w:pPr>
              <w:spacing w:after="40" w:line="252" w:lineRule="auto"/>
              <w:rPr>
                <w:rFonts w:hint="eastAsia"/>
              </w:rPr>
            </w:pPr>
            <w:r>
              <w:rPr>
                <w:sz w:val="16"/>
              </w:rPr>
              <w:t>Phẳng nhất.</w:t>
            </w:r>
          </w:p>
        </w:tc>
        <w:tc>
          <w:tcPr>
            <w:tcW w:w="1928" w:type="dxa"/>
            <w:tcMar>
              <w:top w:w="70" w:type="dxa"/>
              <w:left w:w="70" w:type="dxa"/>
              <w:bottom w:w="70" w:type="dxa"/>
              <w:right w:w="70" w:type="dxa"/>
            </w:tcMar>
            <w:vAlign w:val="center"/>
          </w:tcPr>
          <w:p w14:paraId="46BE8B16" w14:textId="77777777" w:rsidR="00D14182" w:rsidRDefault="00000000">
            <w:pPr>
              <w:spacing w:after="40" w:line="252" w:lineRule="auto"/>
              <w:rPr>
                <w:rFonts w:hint="eastAsia"/>
              </w:rPr>
            </w:pPr>
            <w:r>
              <w:rPr>
                <w:sz w:val="16"/>
              </w:rPr>
              <w:t>Dịch rộng, vùng phụ, video đuôi.</w:t>
            </w:r>
          </w:p>
        </w:tc>
        <w:tc>
          <w:tcPr>
            <w:tcW w:w="1928" w:type="dxa"/>
            <w:tcMar>
              <w:top w:w="70" w:type="dxa"/>
              <w:left w:w="70" w:type="dxa"/>
              <w:bottom w:w="70" w:type="dxa"/>
              <w:right w:w="70" w:type="dxa"/>
            </w:tcMar>
            <w:vAlign w:val="center"/>
          </w:tcPr>
          <w:p w14:paraId="16EA9972" w14:textId="77777777" w:rsidR="00D14182" w:rsidRDefault="00000000">
            <w:pPr>
              <w:spacing w:after="40" w:line="252" w:lineRule="auto"/>
              <w:rPr>
                <w:rFonts w:hint="eastAsia"/>
              </w:rPr>
            </w:pPr>
            <w:r>
              <w:rPr>
                <w:sz w:val="16"/>
              </w:rPr>
              <w:t>Chấp nhận độ chính xác (precision) thấp để tăng cơ hội R@100.</w:t>
            </w:r>
          </w:p>
        </w:tc>
      </w:tr>
    </w:tbl>
    <w:p w14:paraId="39DD59BB" w14:textId="77777777" w:rsidR="00D14182" w:rsidRDefault="00000000">
      <w:pPr>
        <w:rPr>
          <w:rFonts w:hint="eastAsia"/>
        </w:rPr>
      </w:pPr>
      <w:r>
        <w:lastRenderedPageBreak/>
        <w:t>Không cần đặt quota cứng kiểu “top 5 toàn bộ cho V₁, 15 vị trí sau chia đều”. Nếu V₁ thực sự vượt trội, π(V₁) sẽ khiến nó tự nhận nhiều vị trí. Nhưng sau khi một vùng của V₁ đã được phủ, N giảm và ứng viên của V₂ hoặc một mỏ neo khác của V₁ có thể vượt lên. Danh sách vì vậy thường được xen kẽ thay vì chia thành các khối (block) video liên tiếp.</w:t>
      </w:r>
    </w:p>
    <w:p w14:paraId="7BC83CF0" w14:textId="77777777" w:rsidR="00D14182" w:rsidRDefault="00000000">
      <w:pPr>
        <w:pStyle w:val="u1"/>
      </w:pPr>
      <w:r>
        <w:t>7. Quy trình đầy đủ của thuật toán</w:t>
      </w:r>
    </w:p>
    <w:p w14:paraId="4BD6B381" w14:textId="77777777" w:rsidR="00D14182" w:rsidRDefault="00000000">
      <w:pPr>
        <w:pStyle w:val="AlgorithmStep"/>
        <w:rPr>
          <w:rFonts w:hint="eastAsia"/>
        </w:rPr>
      </w:pPr>
      <w:r>
        <w:rPr>
          <w:b/>
          <w:color w:val="2F5597"/>
        </w:rPr>
        <w:t xml:space="preserve">Bước 1. </w:t>
      </w:r>
      <w:r>
        <w:t>Nhận top-N frame sau truy xuất và đầu ra group-by gồm S_V, các thành phần b_V, m_V, c_V, cờ ambiguous, danh sách frame cùng điểm S_F và vị trí thời gian. N là độ sâu của kho ứng viên, không phải số đáp án cuối.</w:t>
      </w:r>
    </w:p>
    <w:p w14:paraId="06B1407F" w14:textId="77777777" w:rsidR="00D14182" w:rsidRDefault="00000000">
      <w:pPr>
        <w:pStyle w:val="AlgorithmStep"/>
        <w:rPr>
          <w:rFonts w:hint="eastAsia"/>
        </w:rPr>
      </w:pPr>
      <w:r>
        <w:rPr>
          <w:b/>
          <w:color w:val="2F5597"/>
        </w:rPr>
        <w:t xml:space="preserve">Bước 2. </w:t>
      </w:r>
      <w:r>
        <w:t>Áp dụng phản hồi (feedback) ở cấp video nếu có, rồi sắp video theo S̃_V. Không dùng lại phép đếm số frame (raw count) như một tiêu chí riêng.</w:t>
      </w:r>
    </w:p>
    <w:p w14:paraId="5903F970" w14:textId="77777777" w:rsidR="00D14182" w:rsidRDefault="00000000">
      <w:pPr>
        <w:pStyle w:val="AlgorithmStep"/>
        <w:rPr>
          <w:rFonts w:hint="eastAsia"/>
        </w:rPr>
      </w:pPr>
      <w:r>
        <w:rPr>
          <w:b/>
          <w:color w:val="2F5597"/>
        </w:rPr>
        <w:t xml:space="preserve">Bước 3. </w:t>
      </w:r>
      <w:r>
        <w:t>Trong từng video, loại trùng theo thời gian để tạo các mỏ neo C_V = {a₁, a₂, …}. Mỗi mỏ neo giữ bằng chứng E(a_j|V) và vùng thời gian đại diện.</w:t>
      </w:r>
    </w:p>
    <w:p w14:paraId="08852B76" w14:textId="77777777" w:rsidR="00D14182" w:rsidRDefault="00000000">
      <w:pPr>
        <w:pStyle w:val="AlgorithmStep"/>
        <w:rPr>
          <w:rFonts w:hint="eastAsia"/>
        </w:rPr>
      </w:pPr>
      <w:r>
        <w:rPr>
          <w:b/>
          <w:color w:val="2F5597"/>
        </w:rPr>
        <w:t xml:space="preserve">Bước 4. </w:t>
      </w:r>
      <w:r>
        <w:t>Từ mỗi mỏ neo, tạo dần các ứng viên phủ sai số a_j ± ε_k. Không nhất thiết sinh toàn bộ ngay từ đầu; có thể mở rộng theo nhu cầu để tránh một mỏ neo tạo quá nhiều ứng viên yếu.</w:t>
      </w:r>
    </w:p>
    <w:p w14:paraId="77E10550" w14:textId="77777777" w:rsidR="00D14182" w:rsidRDefault="00000000">
      <w:pPr>
        <w:pStyle w:val="AlgorithmStep"/>
        <w:rPr>
          <w:rFonts w:hint="eastAsia"/>
        </w:rPr>
      </w:pPr>
      <w:r>
        <w:rPr>
          <w:b/>
          <w:color w:val="2F5597"/>
        </w:rPr>
        <w:t xml:space="preserve">Bước 5. </w:t>
      </w:r>
      <w:r>
        <w:t>Tại vị trí r, xác định mốc B(r) ∈ {1,5,20,50,100} và nhiệt độ T_B. Từ S̃_V tính π_B(V).</w:t>
      </w:r>
    </w:p>
    <w:p w14:paraId="0E95B7CA" w14:textId="77777777" w:rsidR="00D14182" w:rsidRDefault="00000000">
      <w:pPr>
        <w:pStyle w:val="AlgorithmStep"/>
        <w:rPr>
          <w:rFonts w:hint="eastAsia"/>
        </w:rPr>
      </w:pPr>
      <w:r>
        <w:rPr>
          <w:b/>
          <w:color w:val="2F5597"/>
        </w:rPr>
        <w:t xml:space="preserve">Bước 6. </w:t>
      </w:r>
      <w:r>
        <w:t>Tính U_r(V,c) = π_B(V) × E(c|V) × N(c|A_V) cho các ứng viên đang khả dụng. Nếu ambiguous=true, ưu tiên đưa thêm mỏ neo xa vào tập ứng viên đang mở (candidate frontier) trước khi mở nhiều độ dịch quanh một mỏ neo.</w:t>
      </w:r>
    </w:p>
    <w:p w14:paraId="20B87F40" w14:textId="77777777" w:rsidR="00D14182" w:rsidRDefault="00000000">
      <w:pPr>
        <w:pStyle w:val="AlgorithmStep"/>
        <w:rPr>
          <w:rFonts w:hint="eastAsia"/>
        </w:rPr>
      </w:pPr>
      <w:r>
        <w:rPr>
          <w:b/>
          <w:color w:val="2F5597"/>
        </w:rPr>
        <w:t xml:space="preserve">Bước 7. </w:t>
      </w:r>
      <w:r>
        <w:t>Chọn ứng viên có U lớn nhất, thêm cặp (video_id, frame_id) vào danh sách, đánh dấu vùng thời gian đã phủ và cập nhật N của các ứng viên còn lại.</w:t>
      </w:r>
    </w:p>
    <w:p w14:paraId="60F67CEF" w14:textId="77777777" w:rsidR="00D14182" w:rsidRDefault="00000000">
      <w:pPr>
        <w:pStyle w:val="AlgorithmStep"/>
        <w:rPr>
          <w:rFonts w:hint="eastAsia"/>
        </w:rPr>
      </w:pPr>
      <w:r>
        <w:rPr>
          <w:b/>
          <w:color w:val="2F5597"/>
        </w:rPr>
        <w:t xml:space="preserve">Bước 8. </w:t>
      </w:r>
      <w:r>
        <w:t>Lặp đến đủ 100 đáp án. Loại trùng chính xác, chặn frame ngoài biên video và giữ nguyên thứ tự đã sinh vì thứ tự trực tiếp quyết định R@k.</w:t>
      </w:r>
    </w:p>
    <w:tbl>
      <w:tblPr>
        <w:tblW w:w="0" w:type="auto"/>
        <w:jc w:val="center"/>
        <w:tblLook w:val="04A0" w:firstRow="1" w:lastRow="0" w:firstColumn="1" w:lastColumn="0" w:noHBand="0" w:noVBand="1"/>
      </w:tblPr>
      <w:tblGrid>
        <w:gridCol w:w="9638"/>
      </w:tblGrid>
      <w:tr w:rsidR="00D14182" w14:paraId="06884966" w14:textId="77777777">
        <w:trPr>
          <w:cantSplit/>
          <w:jc w:val="center"/>
        </w:trPr>
        <w:tc>
          <w:tcPr>
            <w:tcW w:w="9638" w:type="dxa"/>
            <w:shd w:val="clear" w:color="auto" w:fill="F2F2F2"/>
            <w:tcMar>
              <w:top w:w="120" w:type="dxa"/>
              <w:left w:w="140" w:type="dxa"/>
              <w:bottom w:w="120" w:type="dxa"/>
              <w:right w:w="140" w:type="dxa"/>
            </w:tcMar>
          </w:tcPr>
          <w:p w14:paraId="6B23CFFD" w14:textId="492944AA" w:rsidR="00D14182" w:rsidRDefault="003E67AD">
            <w:pPr>
              <w:spacing w:after="40"/>
              <w:rPr>
                <w:rFonts w:hint="eastAsia"/>
              </w:rPr>
            </w:pPr>
            <w:r>
              <w:rPr>
                <w:b/>
                <w:color w:val="17365D"/>
              </w:rPr>
              <w:t>Mã</w:t>
            </w:r>
            <w:r w:rsidR="00000000">
              <w:rPr>
                <w:b/>
                <w:color w:val="17365D"/>
              </w:rPr>
              <w:t xml:space="preserve"> giả mã trừu tượng</w:t>
            </w:r>
          </w:p>
          <w:p w14:paraId="57EEFDB7" w14:textId="77777777" w:rsidR="00D14182" w:rsidRDefault="00000000">
            <w:pPr>
              <w:spacing w:after="0"/>
              <w:rPr>
                <w:rFonts w:hint="eastAsia"/>
              </w:rPr>
            </w:pPr>
            <w:r>
              <w:t>A ← ∅</w:t>
            </w:r>
            <w:r>
              <w:br/>
              <w:t>V ← group_by_video(top_N_frames)</w:t>
            </w:r>
            <w:r>
              <w:br/>
              <w:t>anchors[V] ← temporal_dedup(frames_of_V)</w:t>
            </w:r>
            <w:r>
              <w:br/>
            </w:r>
            <w:r>
              <w:br/>
              <w:t>for r = 1 … 100:</w:t>
            </w:r>
            <w:r>
              <w:br/>
              <w:t xml:space="preserve">    B ← rank_band(r)</w:t>
            </w:r>
            <w:r>
              <w:br/>
              <w:t xml:space="preserve">    π ← normalize_video_scores(S̃, T_B)</w:t>
            </w:r>
            <w:r>
              <w:br/>
              <w:t xml:space="preserve">    expose_candidates(anchors, offsets, ambiguous, B)</w:t>
            </w:r>
            <w:r>
              <w:br/>
              <w:t xml:space="preserve">    c* ← argmax_c [π(video(c)) · evidence(c) · novelty(c, A)]</w:t>
            </w:r>
            <w:r>
              <w:br/>
              <w:t xml:space="preserve">    A ← A ∪ {c*}</w:t>
            </w:r>
            <w:r>
              <w:br/>
              <w:t xml:space="preserve">    update_temporal_coverage(A, video(c*))</w:t>
            </w:r>
            <w:r>
              <w:br/>
              <w:t>return A</w:t>
            </w:r>
          </w:p>
        </w:tc>
      </w:tr>
    </w:tbl>
    <w:p w14:paraId="35748175" w14:textId="77777777" w:rsidR="00D14182" w:rsidRDefault="00000000">
      <w:pPr>
        <w:pStyle w:val="u1"/>
      </w:pPr>
      <w:r>
        <w:t>8. Hành vi mong đợi trong các tình huống điển hình</w:t>
      </w:r>
    </w:p>
    <w:tbl>
      <w:tblPr>
        <w:tblStyle w:val="LiBang"/>
        <w:tblW w:w="0" w:type="auto"/>
        <w:jc w:val="center"/>
        <w:tblLook w:val="04A0" w:firstRow="1" w:lastRow="0" w:firstColumn="1" w:lastColumn="0" w:noHBand="0" w:noVBand="1"/>
      </w:tblPr>
      <w:tblGrid>
        <w:gridCol w:w="3213"/>
        <w:gridCol w:w="3213"/>
        <w:gridCol w:w="3213"/>
      </w:tblGrid>
      <w:tr w:rsidR="00D14182" w14:paraId="52EEEF5C" w14:textId="77777777">
        <w:trPr>
          <w:cantSplit/>
          <w:tblHeader/>
          <w:jc w:val="center"/>
        </w:trPr>
        <w:tc>
          <w:tcPr>
            <w:tcW w:w="3213" w:type="dxa"/>
            <w:shd w:val="clear" w:color="auto" w:fill="17365D"/>
            <w:vAlign w:val="center"/>
          </w:tcPr>
          <w:p w14:paraId="51973035" w14:textId="77777777" w:rsidR="00D14182" w:rsidRDefault="00000000">
            <w:pPr>
              <w:spacing w:after="40" w:line="252" w:lineRule="auto"/>
              <w:rPr>
                <w:rFonts w:hint="eastAsia"/>
              </w:rPr>
            </w:pPr>
            <w:r>
              <w:rPr>
                <w:b/>
                <w:color w:val="FFFFFF"/>
                <w:sz w:val="18"/>
              </w:rPr>
              <w:t>Trạng thái đầu ra group-by</w:t>
            </w:r>
          </w:p>
        </w:tc>
        <w:tc>
          <w:tcPr>
            <w:tcW w:w="3213" w:type="dxa"/>
            <w:shd w:val="clear" w:color="auto" w:fill="17365D"/>
            <w:vAlign w:val="center"/>
          </w:tcPr>
          <w:p w14:paraId="30213EC4" w14:textId="77777777" w:rsidR="00D14182" w:rsidRDefault="00000000">
            <w:pPr>
              <w:spacing w:after="40" w:line="252" w:lineRule="auto"/>
              <w:rPr>
                <w:rFonts w:hint="eastAsia"/>
              </w:rPr>
            </w:pPr>
            <w:r>
              <w:rPr>
                <w:b/>
                <w:color w:val="FFFFFF"/>
                <w:sz w:val="18"/>
              </w:rPr>
              <w:t>Bất định chính</w:t>
            </w:r>
          </w:p>
        </w:tc>
        <w:tc>
          <w:tcPr>
            <w:tcW w:w="3213" w:type="dxa"/>
            <w:shd w:val="clear" w:color="auto" w:fill="17365D"/>
            <w:vAlign w:val="center"/>
          </w:tcPr>
          <w:p w14:paraId="0671B30F" w14:textId="77777777" w:rsidR="00D14182" w:rsidRDefault="00000000">
            <w:pPr>
              <w:spacing w:after="40" w:line="252" w:lineRule="auto"/>
              <w:rPr>
                <w:rFonts w:hint="eastAsia"/>
              </w:rPr>
            </w:pPr>
            <w:r>
              <w:rPr>
                <w:b/>
                <w:color w:val="FFFFFF"/>
                <w:sz w:val="18"/>
              </w:rPr>
              <w:t>Cách bộ sinh đáp án phản ứng</w:t>
            </w:r>
          </w:p>
        </w:tc>
      </w:tr>
      <w:tr w:rsidR="00D14182" w14:paraId="41861528" w14:textId="77777777">
        <w:trPr>
          <w:cantSplit/>
          <w:jc w:val="center"/>
        </w:trPr>
        <w:tc>
          <w:tcPr>
            <w:tcW w:w="3213" w:type="dxa"/>
            <w:tcMar>
              <w:top w:w="80" w:type="dxa"/>
              <w:left w:w="90" w:type="dxa"/>
              <w:bottom w:w="80" w:type="dxa"/>
              <w:right w:w="90" w:type="dxa"/>
            </w:tcMar>
            <w:vAlign w:val="center"/>
          </w:tcPr>
          <w:p w14:paraId="33617D01" w14:textId="77777777" w:rsidR="00D14182" w:rsidRDefault="00000000">
            <w:pPr>
              <w:spacing w:after="40" w:line="252" w:lineRule="auto"/>
              <w:rPr>
                <w:rFonts w:hint="eastAsia"/>
              </w:rPr>
            </w:pPr>
            <w:r>
              <w:rPr>
                <w:sz w:val="17"/>
              </w:rPr>
              <w:t>V₁ vượt hẳn; frame tốt tập trung một vùng; ambiguous=false</w:t>
            </w:r>
          </w:p>
        </w:tc>
        <w:tc>
          <w:tcPr>
            <w:tcW w:w="3213" w:type="dxa"/>
            <w:tcMar>
              <w:top w:w="80" w:type="dxa"/>
              <w:left w:w="90" w:type="dxa"/>
              <w:bottom w:w="80" w:type="dxa"/>
              <w:right w:w="90" w:type="dxa"/>
            </w:tcMar>
            <w:vAlign w:val="center"/>
          </w:tcPr>
          <w:p w14:paraId="3E056E5F" w14:textId="77777777" w:rsidR="00D14182" w:rsidRDefault="00000000">
            <w:pPr>
              <w:spacing w:after="40" w:line="252" w:lineRule="auto"/>
              <w:rPr>
                <w:rFonts w:hint="eastAsia"/>
              </w:rPr>
            </w:pPr>
            <w:r>
              <w:rPr>
                <w:sz w:val="17"/>
              </w:rPr>
              <w:t>Sai số thời gian quanh một vùng.</w:t>
            </w:r>
          </w:p>
        </w:tc>
        <w:tc>
          <w:tcPr>
            <w:tcW w:w="3213" w:type="dxa"/>
            <w:tcMar>
              <w:top w:w="80" w:type="dxa"/>
              <w:left w:w="90" w:type="dxa"/>
              <w:bottom w:w="80" w:type="dxa"/>
              <w:right w:w="90" w:type="dxa"/>
            </w:tcMar>
            <w:vAlign w:val="center"/>
          </w:tcPr>
          <w:p w14:paraId="716818A3" w14:textId="77777777" w:rsidR="00D14182" w:rsidRDefault="00000000">
            <w:pPr>
              <w:spacing w:after="40" w:line="252" w:lineRule="auto"/>
              <w:rPr>
                <w:rFonts w:hint="eastAsia"/>
              </w:rPr>
            </w:pPr>
            <w:r>
              <w:rPr>
                <w:sz w:val="17"/>
              </w:rPr>
              <w:t>Giữ V₁ ở các vị trí đầu; sau mỏ neo chính dùng thêm mỏ neo độc lập nếu có và các ±ε nhỏ. V₂ chỉ chen vào khi lợi ích biên của V₁ giảm.</w:t>
            </w:r>
          </w:p>
        </w:tc>
      </w:tr>
      <w:tr w:rsidR="00D14182" w14:paraId="6B08F962" w14:textId="77777777">
        <w:trPr>
          <w:cantSplit/>
          <w:jc w:val="center"/>
        </w:trPr>
        <w:tc>
          <w:tcPr>
            <w:tcW w:w="3213" w:type="dxa"/>
            <w:tcMar>
              <w:top w:w="80" w:type="dxa"/>
              <w:left w:w="90" w:type="dxa"/>
              <w:bottom w:w="80" w:type="dxa"/>
              <w:right w:w="90" w:type="dxa"/>
            </w:tcMar>
            <w:vAlign w:val="center"/>
          </w:tcPr>
          <w:p w14:paraId="4FE687C1" w14:textId="77777777" w:rsidR="00D14182" w:rsidRDefault="00000000">
            <w:pPr>
              <w:spacing w:after="40" w:line="252" w:lineRule="auto"/>
              <w:rPr>
                <w:rFonts w:hint="eastAsia"/>
              </w:rPr>
            </w:pPr>
            <w:r>
              <w:rPr>
                <w:sz w:val="17"/>
              </w:rPr>
              <w:t>V₁ vượt hẳn; ambiguous=true</w:t>
            </w:r>
          </w:p>
        </w:tc>
        <w:tc>
          <w:tcPr>
            <w:tcW w:w="3213" w:type="dxa"/>
            <w:tcMar>
              <w:top w:w="80" w:type="dxa"/>
              <w:left w:w="90" w:type="dxa"/>
              <w:bottom w:w="80" w:type="dxa"/>
              <w:right w:w="90" w:type="dxa"/>
            </w:tcMar>
            <w:vAlign w:val="center"/>
          </w:tcPr>
          <w:p w14:paraId="59F2EA5A" w14:textId="77777777" w:rsidR="00D14182" w:rsidRDefault="00000000">
            <w:pPr>
              <w:spacing w:after="40" w:line="252" w:lineRule="auto"/>
              <w:rPr>
                <w:rFonts w:hint="eastAsia"/>
              </w:rPr>
            </w:pPr>
            <w:r>
              <w:rPr>
                <w:sz w:val="17"/>
              </w:rPr>
              <w:t>Đúng video nhưng chưa chắc vùng thời gian.</w:t>
            </w:r>
          </w:p>
        </w:tc>
        <w:tc>
          <w:tcPr>
            <w:tcW w:w="3213" w:type="dxa"/>
            <w:tcMar>
              <w:top w:w="80" w:type="dxa"/>
              <w:left w:w="90" w:type="dxa"/>
              <w:bottom w:w="80" w:type="dxa"/>
              <w:right w:w="90" w:type="dxa"/>
            </w:tcMar>
            <w:vAlign w:val="center"/>
          </w:tcPr>
          <w:p w14:paraId="57156678" w14:textId="77777777" w:rsidR="00D14182" w:rsidRDefault="00000000">
            <w:pPr>
              <w:spacing w:after="40" w:line="252" w:lineRule="auto"/>
              <w:rPr>
                <w:rFonts w:hint="eastAsia"/>
              </w:rPr>
            </w:pPr>
            <w:r>
              <w:rPr>
                <w:sz w:val="17"/>
              </w:rPr>
              <w:t>Ưu tiên a₁, a₂, a₃ của V₁ trước khi mở nhiều điểm dịch quanh a₁.</w:t>
            </w:r>
          </w:p>
        </w:tc>
      </w:tr>
      <w:tr w:rsidR="00D14182" w14:paraId="27D48E54" w14:textId="77777777">
        <w:trPr>
          <w:cantSplit/>
          <w:jc w:val="center"/>
        </w:trPr>
        <w:tc>
          <w:tcPr>
            <w:tcW w:w="3213" w:type="dxa"/>
            <w:tcMar>
              <w:top w:w="80" w:type="dxa"/>
              <w:left w:w="90" w:type="dxa"/>
              <w:bottom w:w="80" w:type="dxa"/>
              <w:right w:w="90" w:type="dxa"/>
            </w:tcMar>
            <w:vAlign w:val="center"/>
          </w:tcPr>
          <w:p w14:paraId="5254251A" w14:textId="77777777" w:rsidR="00D14182" w:rsidRDefault="00000000">
            <w:pPr>
              <w:spacing w:after="40" w:line="252" w:lineRule="auto"/>
              <w:rPr>
                <w:rFonts w:hint="eastAsia"/>
              </w:rPr>
            </w:pPr>
            <w:r>
              <w:rPr>
                <w:sz w:val="17"/>
              </w:rPr>
              <w:lastRenderedPageBreak/>
              <w:t>S_V của V₁, V₂, V₃ gần nhau; mỗi video có một vùng rõ</w:t>
            </w:r>
          </w:p>
        </w:tc>
        <w:tc>
          <w:tcPr>
            <w:tcW w:w="3213" w:type="dxa"/>
            <w:tcMar>
              <w:top w:w="80" w:type="dxa"/>
              <w:left w:w="90" w:type="dxa"/>
              <w:bottom w:w="80" w:type="dxa"/>
              <w:right w:w="90" w:type="dxa"/>
            </w:tcMar>
            <w:vAlign w:val="center"/>
          </w:tcPr>
          <w:p w14:paraId="01204412" w14:textId="77777777" w:rsidR="00D14182" w:rsidRDefault="00000000">
            <w:pPr>
              <w:spacing w:after="40" w:line="252" w:lineRule="auto"/>
              <w:rPr>
                <w:rFonts w:hint="eastAsia"/>
              </w:rPr>
            </w:pPr>
            <w:r>
              <w:rPr>
                <w:sz w:val="17"/>
              </w:rPr>
              <w:t>Chọn sai video.</w:t>
            </w:r>
          </w:p>
        </w:tc>
        <w:tc>
          <w:tcPr>
            <w:tcW w:w="3213" w:type="dxa"/>
            <w:tcMar>
              <w:top w:w="80" w:type="dxa"/>
              <w:left w:w="90" w:type="dxa"/>
              <w:bottom w:w="80" w:type="dxa"/>
              <w:right w:w="90" w:type="dxa"/>
            </w:tcMar>
            <w:vAlign w:val="center"/>
          </w:tcPr>
          <w:p w14:paraId="4DE0100C" w14:textId="77777777" w:rsidR="00D14182" w:rsidRDefault="00000000">
            <w:pPr>
              <w:spacing w:after="40" w:line="252" w:lineRule="auto"/>
              <w:rPr>
                <w:rFonts w:hint="eastAsia"/>
              </w:rPr>
            </w:pPr>
            <w:r>
              <w:rPr>
                <w:sz w:val="17"/>
              </w:rPr>
              <w:t>Xen kẽ (interleave) các video từ top-5/top-20; không tiêu nhiều vị trí cho ±ε của một video quá sớm.</w:t>
            </w:r>
          </w:p>
        </w:tc>
      </w:tr>
      <w:tr w:rsidR="00D14182" w14:paraId="1722272D" w14:textId="77777777">
        <w:trPr>
          <w:cantSplit/>
          <w:jc w:val="center"/>
        </w:trPr>
        <w:tc>
          <w:tcPr>
            <w:tcW w:w="3213" w:type="dxa"/>
            <w:tcMar>
              <w:top w:w="80" w:type="dxa"/>
              <w:left w:w="90" w:type="dxa"/>
              <w:bottom w:w="80" w:type="dxa"/>
              <w:right w:w="90" w:type="dxa"/>
            </w:tcMar>
            <w:vAlign w:val="center"/>
          </w:tcPr>
          <w:p w14:paraId="2064F606" w14:textId="77777777" w:rsidR="00D14182" w:rsidRDefault="00000000">
            <w:pPr>
              <w:spacing w:after="40" w:line="252" w:lineRule="auto"/>
              <w:rPr>
                <w:rFonts w:hint="eastAsia"/>
              </w:rPr>
            </w:pPr>
            <w:r>
              <w:rPr>
                <w:sz w:val="17"/>
              </w:rPr>
              <w:t>Nhiều video gần nhau và đều ambiguous</w:t>
            </w:r>
          </w:p>
        </w:tc>
        <w:tc>
          <w:tcPr>
            <w:tcW w:w="3213" w:type="dxa"/>
            <w:tcMar>
              <w:top w:w="80" w:type="dxa"/>
              <w:left w:w="90" w:type="dxa"/>
              <w:bottom w:w="80" w:type="dxa"/>
              <w:right w:w="90" w:type="dxa"/>
            </w:tcMar>
            <w:vAlign w:val="center"/>
          </w:tcPr>
          <w:p w14:paraId="5C3EFEEC" w14:textId="77777777" w:rsidR="00D14182" w:rsidRDefault="00000000">
            <w:pPr>
              <w:spacing w:after="40" w:line="252" w:lineRule="auto"/>
              <w:rPr>
                <w:rFonts w:hint="eastAsia"/>
              </w:rPr>
            </w:pPr>
            <w:r>
              <w:rPr>
                <w:sz w:val="17"/>
              </w:rPr>
              <w:t>Cả video lẫn thời gian.</w:t>
            </w:r>
          </w:p>
        </w:tc>
        <w:tc>
          <w:tcPr>
            <w:tcW w:w="3213" w:type="dxa"/>
            <w:tcMar>
              <w:top w:w="80" w:type="dxa"/>
              <w:left w:w="90" w:type="dxa"/>
              <w:bottom w:w="80" w:type="dxa"/>
              <w:right w:w="90" w:type="dxa"/>
            </w:tcMar>
            <w:vAlign w:val="center"/>
          </w:tcPr>
          <w:p w14:paraId="77C68D28" w14:textId="77777777" w:rsidR="00D14182" w:rsidRDefault="00000000">
            <w:pPr>
              <w:spacing w:after="40" w:line="252" w:lineRule="auto"/>
              <w:rPr>
                <w:rFonts w:hint="eastAsia"/>
              </w:rPr>
            </w:pPr>
            <w:r>
              <w:rPr>
                <w:sz w:val="17"/>
              </w:rPr>
              <w:t>Đa dạng hóa hai tầng: mỗi video được vài mỏ neo mạnh trước, sau đó mới mở dần các độ dịch.</w:t>
            </w:r>
          </w:p>
        </w:tc>
      </w:tr>
    </w:tbl>
    <w:p w14:paraId="1445B5B4" w14:textId="77777777" w:rsidR="00D14182" w:rsidRDefault="00000000">
      <w:pPr>
        <w:pStyle w:val="u1"/>
      </w:pPr>
      <w:r>
        <w:t>9. Các tham số cần hiệu chỉnh trên tập phát triển</w:t>
      </w:r>
    </w:p>
    <w:p w14:paraId="51587163" w14:textId="77777777" w:rsidR="00D14182" w:rsidRDefault="00000000">
      <w:pPr>
        <w:rPr>
          <w:rFonts w:hint="eastAsia"/>
        </w:rPr>
      </w:pPr>
      <w:r>
        <w:t>Thuật toán cố ý giữ ở mức trừu tượng; nhóm kỹ thuật (engineering) có thể chọn cách hiện thực cụ thể miễn giữ đúng ý nghĩa của các thành phần. Các tham số sau nên được chọn bằng điểm cuối của cuộc thi trên tập phát triển, không tối ưu riêng từng mô-đun:</w:t>
      </w:r>
    </w:p>
    <w:p w14:paraId="4902C93E" w14:textId="77777777" w:rsidR="00D14182" w:rsidRDefault="00000000">
      <w:pPr>
        <w:ind w:left="312" w:hanging="159"/>
        <w:rPr>
          <w:rFonts w:hint="eastAsia"/>
        </w:rPr>
      </w:pPr>
      <w:r>
        <w:rPr>
          <w:b/>
          <w:color w:val="2F5597"/>
        </w:rPr>
        <w:t xml:space="preserve">• </w:t>
      </w:r>
      <w:r>
        <w:t>Độ sâu top-N của kho frame đầu vào. N nên đủ lớn để video đúng xuất hiện nhưng không cần cố định theo trực giác. Có thể chọn N* = argmax_N FinalScore_dev(N), hoặc dừng tăng N khi thứ hạng và phân bố điểm video gần như ổn định.</w:t>
      </w:r>
    </w:p>
    <w:p w14:paraId="0AEF270B" w14:textId="77777777" w:rsidR="00D14182" w:rsidRDefault="00000000">
      <w:pPr>
        <w:ind w:left="312" w:hanging="159"/>
        <w:rPr>
          <w:rFonts w:hint="eastAsia"/>
        </w:rPr>
      </w:pPr>
      <w:r>
        <w:rPr>
          <w:b/>
          <w:color w:val="2F5597"/>
        </w:rPr>
        <w:t xml:space="preserve">• </w:t>
      </w:r>
      <w:r>
        <w:t>Bán kính loại trùng theo thời gian: quyết định khi nào hai frame được coi là cùng một mỏ neo.</w:t>
      </w:r>
    </w:p>
    <w:p w14:paraId="13B98A78" w14:textId="77777777" w:rsidR="00D14182" w:rsidRDefault="00000000">
      <w:pPr>
        <w:ind w:left="312" w:hanging="159"/>
        <w:rPr>
          <w:rFonts w:hint="eastAsia"/>
        </w:rPr>
      </w:pPr>
      <w:r>
        <w:rPr>
          <w:b/>
          <w:color w:val="2F5597"/>
        </w:rPr>
        <w:t xml:space="preserve">• </w:t>
      </w:r>
      <w:r>
        <w:t>Các nhiệt độ T_5, T_20, T_50, T_100: điều khiển tốc độ chuyển từ tập trung vào video đầu sang đa dạng hóa.</w:t>
      </w:r>
    </w:p>
    <w:p w14:paraId="5001DD48" w14:textId="77777777" w:rsidR="00D14182" w:rsidRDefault="00000000">
      <w:pPr>
        <w:ind w:left="312" w:hanging="159"/>
        <w:rPr>
          <w:rFonts w:hint="eastAsia"/>
        </w:rPr>
      </w:pPr>
      <w:r>
        <w:rPr>
          <w:b/>
          <w:color w:val="2F5597"/>
        </w:rPr>
        <w:t xml:space="preserve">• </w:t>
      </w:r>
      <w:r>
        <w:t>Tập độ dịch 𝓔 và hàm suy giảm bằng chứng theo |ε|: nên suy ra từ phân bố sai số truy xuất–GT.</w:t>
      </w:r>
    </w:p>
    <w:p w14:paraId="7292FC21" w14:textId="77777777" w:rsidR="00D14182" w:rsidRDefault="00000000">
      <w:pPr>
        <w:ind w:left="312" w:hanging="159"/>
        <w:rPr>
          <w:rFonts w:hint="eastAsia"/>
        </w:rPr>
      </w:pPr>
      <w:r>
        <w:rPr>
          <w:b/>
          <w:color w:val="2F5597"/>
        </w:rPr>
        <w:t xml:space="preserve">• </w:t>
      </w:r>
      <w:r>
        <w:t>Hàm độ mới N: chỉ cần giảm đơn điệu theo mức chồng lấp thời gian; có thể là triệt cứng (hard suppression), hàm nhân mềm (soft kernel) hoặc ước lượng độ phủ xác suất.</w:t>
      </w:r>
    </w:p>
    <w:p w14:paraId="0BDF6A30" w14:textId="77777777" w:rsidR="00D14182" w:rsidRDefault="00000000">
      <w:pPr>
        <w:ind w:left="312" w:hanging="159"/>
        <w:rPr>
          <w:rFonts w:hint="eastAsia"/>
        </w:rPr>
      </w:pPr>
      <w:r>
        <w:rPr>
          <w:b/>
          <w:color w:val="2F5597"/>
        </w:rPr>
        <w:t xml:space="preserve">• </w:t>
      </w:r>
      <w:r>
        <w:t>Giới hạn số mỏ neo/điểm dịch được mở cùng lúc cho mỗi video: dùng để tránh một video sinh quá nhiều ứng viên trước khi các video khác được so sánh công bằng.</w:t>
      </w:r>
    </w:p>
    <w:p w14:paraId="14F97201" w14:textId="77777777" w:rsidR="00D14182" w:rsidRDefault="00000000">
      <w:pPr>
        <w:pStyle w:val="u1"/>
      </w:pPr>
      <w:r>
        <w:t>10. Giao diện tối thiểu để nhóm kỹ thuật (engineering) triển khai</w:t>
      </w:r>
    </w:p>
    <w:p w14:paraId="40975D8A" w14:textId="77777777" w:rsidR="00D14182" w:rsidRDefault="00000000">
      <w:pPr>
        <w:rPr>
          <w:rFonts w:hint="eastAsia"/>
        </w:rPr>
      </w:pPr>
      <w:r>
        <w:t>Để tách mô-đun rõ ràng, bộ sinh 100 đáp án chỉ cần một hợp đồng dữ liệu đơn giản:</w:t>
      </w:r>
    </w:p>
    <w:p w14:paraId="09EC546C" w14:textId="77777777" w:rsidR="00D14182" w:rsidRDefault="00000000">
      <w:pPr>
        <w:ind w:left="312" w:hanging="159"/>
        <w:rPr>
          <w:rFonts w:hint="eastAsia"/>
        </w:rPr>
      </w:pPr>
      <w:r>
        <w:rPr>
          <w:b/>
          <w:color w:val="2F5597"/>
        </w:rPr>
        <w:t xml:space="preserve">• </w:t>
      </w:r>
      <w:r>
        <w:t>Đầu vào theo video: video_id, S̃_V, b_V, m_V, c_V, ambiguous, và danh sách (frame_id, timestamp, S_F).</w:t>
      </w:r>
    </w:p>
    <w:p w14:paraId="4A6F6C2E" w14:textId="77777777" w:rsidR="00D14182" w:rsidRDefault="00000000">
      <w:pPr>
        <w:ind w:left="312" w:hanging="159"/>
        <w:rPr>
          <w:rFonts w:hint="eastAsia"/>
        </w:rPr>
      </w:pPr>
      <w:r>
        <w:rPr>
          <w:b/>
          <w:color w:val="2F5597"/>
        </w:rPr>
        <w:t xml:space="preserve">• </w:t>
      </w:r>
      <w:r>
        <w:t>Đầu ra: đúng 100 cặp (video_id, frame_id) có thứ tự; không lặp cặp y hệt; frame_id phải nằm trong biên video.</w:t>
      </w:r>
    </w:p>
    <w:p w14:paraId="2F95FC59" w14:textId="77777777" w:rsidR="00D14182" w:rsidRDefault="00000000">
      <w:pPr>
        <w:ind w:left="312" w:hanging="159"/>
        <w:rPr>
          <w:rFonts w:hint="eastAsia"/>
        </w:rPr>
      </w:pPr>
      <w:r>
        <w:rPr>
          <w:b/>
          <w:color w:val="2F5597"/>
        </w:rPr>
        <w:t xml:space="preserve">• </w:t>
      </w:r>
      <w:r>
        <w:t>Mỗi đáp án nên lưu thêm lý do nội bộ: trọng số video, loại ứng viên (mỏ neo hay điểm dịch), bằng chứng E và độ mới N. Thông tin này không cần nộp nhưng rất hữu ích để gỡ lỗi (debug) và hiệu chỉnh tham số.</w:t>
      </w:r>
    </w:p>
    <w:p w14:paraId="27FEC1CB" w14:textId="77777777" w:rsidR="00D14182" w:rsidRDefault="00000000">
      <w:pPr>
        <w:ind w:left="312" w:hanging="159"/>
        <w:rPr>
          <w:rFonts w:hint="eastAsia"/>
        </w:rPr>
      </w:pPr>
      <w:r>
        <w:rPr>
          <w:b/>
          <w:color w:val="2F5597"/>
        </w:rPr>
        <w:t xml:space="preserve">• </w:t>
      </w:r>
      <w:r>
        <w:t>Thuật toán nên xác định được kết quả với cùng cấu hình đầu vào. Nếu dùng ngẫu nhiên để phá hòa, hạt ngẫu nhiên (seed) phải cố định trong chế độ đánh giá.</w:t>
      </w:r>
    </w:p>
    <w:tbl>
      <w:tblPr>
        <w:tblW w:w="0" w:type="auto"/>
        <w:jc w:val="center"/>
        <w:tblLook w:val="04A0" w:firstRow="1" w:lastRow="0" w:firstColumn="1" w:lastColumn="0" w:noHBand="0" w:noVBand="1"/>
      </w:tblPr>
      <w:tblGrid>
        <w:gridCol w:w="9638"/>
      </w:tblGrid>
      <w:tr w:rsidR="00D14182" w14:paraId="40C8C7AB" w14:textId="77777777">
        <w:trPr>
          <w:cantSplit/>
          <w:jc w:val="center"/>
        </w:trPr>
        <w:tc>
          <w:tcPr>
            <w:tcW w:w="9638" w:type="dxa"/>
            <w:shd w:val="clear" w:color="auto" w:fill="E2F0D9"/>
            <w:tcMar>
              <w:top w:w="120" w:type="dxa"/>
              <w:left w:w="140" w:type="dxa"/>
              <w:bottom w:w="120" w:type="dxa"/>
              <w:right w:w="140" w:type="dxa"/>
            </w:tcMar>
          </w:tcPr>
          <w:p w14:paraId="735D4BF4" w14:textId="77777777" w:rsidR="00D14182" w:rsidRDefault="00000000">
            <w:pPr>
              <w:spacing w:after="40"/>
              <w:rPr>
                <w:rFonts w:hint="eastAsia"/>
              </w:rPr>
            </w:pPr>
            <w:r>
              <w:rPr>
                <w:b/>
                <w:color w:val="17365D"/>
              </w:rPr>
              <w:t>Kết luận kỹ thuật</w:t>
            </w:r>
          </w:p>
          <w:p w14:paraId="5D37CD38" w14:textId="77777777" w:rsidR="00D14182" w:rsidRDefault="00000000">
            <w:pPr>
              <w:spacing w:after="0"/>
              <w:rPr>
                <w:rFonts w:hint="eastAsia"/>
              </w:rPr>
            </w:pPr>
            <w:r>
              <w:t>Bộ sinh đáp án nên được xem là một bộ phân bổ ngân sách xếp hạng. Bước gom video (group-by) cung cấp mức tin cậy theo video; loại trùng theo thời gian (temporal deduplication) biến danh sách frame thành các giả thuyết thời gian; các điểm ±ε mở rộng độ phủ quanh giả thuyết; hàm lợi ích π × E × N quyết định ứng viên nào xứng đáng với vị trí kế tiếp. Cách tổ chức này tránh đếm thô (raw count), không cần quota video cứng và tự thích nghi với việc bất định nằm ở video hay ở thời gian.</w:t>
            </w:r>
          </w:p>
        </w:tc>
      </w:tr>
    </w:tbl>
    <w:p w14:paraId="71A0BB4B" w14:textId="4F3C05CC" w:rsidR="00D14182" w:rsidRDefault="00D14182">
      <w:pPr>
        <w:spacing w:before="160"/>
        <w:rPr>
          <w:rFonts w:hint="eastAsia"/>
        </w:rPr>
      </w:pPr>
    </w:p>
    <w:sectPr w:rsidR="00D14182"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E16E2" w14:textId="77777777" w:rsidR="00B86A4D" w:rsidRDefault="00B86A4D">
      <w:pPr>
        <w:spacing w:after="0" w:line="240" w:lineRule="auto"/>
        <w:rPr>
          <w:rFonts w:hint="eastAsia"/>
        </w:rPr>
      </w:pPr>
      <w:r>
        <w:separator/>
      </w:r>
    </w:p>
  </w:endnote>
  <w:endnote w:type="continuationSeparator" w:id="0">
    <w:p w14:paraId="50F15C5D" w14:textId="77777777" w:rsidR="00B86A4D" w:rsidRDefault="00B86A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F1F2" w14:textId="77777777" w:rsidR="00D14182" w:rsidRDefault="00000000">
    <w:pPr>
      <w:pStyle w:val="Chntrang"/>
      <w:jc w:val="center"/>
      <w:rPr>
        <w:rFonts w:hint="eastAsia"/>
      </w:rPr>
    </w:pPr>
    <w:r>
      <w:rPr>
        <w:color w:val="787878"/>
        <w:sz w:val="16"/>
      </w:rPr>
      <w:t xml:space="preserve">Trang </w:t>
    </w:r>
    <w:r>
      <w:rPr>
        <w:color w:val="787878"/>
        <w:sz w:val="16"/>
      </w:rPr>
      <w:fldChar w:fldCharType="begin"/>
    </w:r>
    <w:r>
      <w:rPr>
        <w:color w:val="787878"/>
        <w:sz w:val="16"/>
      </w:rPr>
      <w:instrText xml:space="preserve"> PAGE </w:instrText>
    </w:r>
    <w:r w:rsidR="003E67AD">
      <w:rPr>
        <w:color w:val="787878"/>
        <w:sz w:val="16"/>
      </w:rPr>
      <w:fldChar w:fldCharType="separate"/>
    </w:r>
    <w:r w:rsidR="003E67AD">
      <w:rPr>
        <w:noProof/>
        <w:color w:val="787878"/>
        <w:sz w:val="16"/>
      </w:rPr>
      <w:t>1</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BFBEC" w14:textId="77777777" w:rsidR="00B86A4D" w:rsidRDefault="00B86A4D">
      <w:pPr>
        <w:spacing w:after="0" w:line="240" w:lineRule="auto"/>
        <w:rPr>
          <w:rFonts w:hint="eastAsia"/>
        </w:rPr>
      </w:pPr>
      <w:r>
        <w:separator/>
      </w:r>
    </w:p>
  </w:footnote>
  <w:footnote w:type="continuationSeparator" w:id="0">
    <w:p w14:paraId="28A74FBE" w14:textId="77777777" w:rsidR="00B86A4D" w:rsidRDefault="00B86A4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22842384">
    <w:abstractNumId w:val="8"/>
  </w:num>
  <w:num w:numId="2" w16cid:durableId="829448119">
    <w:abstractNumId w:val="6"/>
  </w:num>
  <w:num w:numId="3" w16cid:durableId="446891847">
    <w:abstractNumId w:val="5"/>
  </w:num>
  <w:num w:numId="4" w16cid:durableId="1781803934">
    <w:abstractNumId w:val="4"/>
  </w:num>
  <w:num w:numId="5" w16cid:durableId="1843081051">
    <w:abstractNumId w:val="7"/>
  </w:num>
  <w:num w:numId="6" w16cid:durableId="327370386">
    <w:abstractNumId w:val="3"/>
  </w:num>
  <w:num w:numId="7" w16cid:durableId="1390038790">
    <w:abstractNumId w:val="2"/>
  </w:num>
  <w:num w:numId="8" w16cid:durableId="1577090855">
    <w:abstractNumId w:val="1"/>
  </w:num>
  <w:num w:numId="9" w16cid:durableId="1985770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7AD"/>
    <w:rsid w:val="00617A85"/>
    <w:rsid w:val="00AA1D8D"/>
    <w:rsid w:val="00B47730"/>
    <w:rsid w:val="00B86A4D"/>
    <w:rsid w:val="00CB0664"/>
    <w:rsid w:val="00D14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B31AF"/>
  <w14:defaultImageDpi w14:val="300"/>
  <w15:docId w15:val="{FF8664EE-03B5-48C6-9B1C-3405C4C0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69" w:lineRule="auto"/>
    </w:pPr>
    <w:rPr>
      <w:rFonts w:ascii="Aptos" w:hAnsi="Aptos"/>
      <w:sz w:val="21"/>
    </w:rPr>
  </w:style>
  <w:style w:type="paragraph" w:styleId="u1">
    <w:name w:val="heading 1"/>
    <w:basedOn w:val="Binhthng"/>
    <w:next w:val="Binhthng"/>
    <w:link w:val="u1Char"/>
    <w:uiPriority w:val="9"/>
    <w:qFormat/>
    <w:rsid w:val="00FC693F"/>
    <w:pPr>
      <w:keepNext/>
      <w:keepLines/>
      <w:spacing w:before="240"/>
      <w:outlineLvl w:val="0"/>
    </w:pPr>
    <w:rPr>
      <w:rFonts w:asciiTheme="majorHAnsi" w:eastAsiaTheme="majorEastAsia" w:hAnsiTheme="majorHAnsi" w:cstheme="majorBidi"/>
      <w:b/>
      <w:bCs/>
      <w:color w:val="17365D"/>
      <w:sz w:val="28"/>
      <w:szCs w:val="28"/>
    </w:rPr>
  </w:style>
  <w:style w:type="paragraph" w:styleId="u2">
    <w:name w:val="heading 2"/>
    <w:basedOn w:val="Binhthng"/>
    <w:next w:val="Binhthng"/>
    <w:link w:val="u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3"/>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00"/>
      <w:jc w:val="center"/>
    </w:pPr>
    <w:rPr>
      <w:rFonts w:ascii="Cambria Math" w:hAnsi="Cambria Math"/>
    </w:rPr>
  </w:style>
  <w:style w:type="paragraph" w:customStyle="1" w:styleId="AlgorithmStep">
    <w:name w:val="AlgorithmStep"/>
    <w:basedOn w:val="Binhthng"/>
    <w:pPr>
      <w:spacing w:after="80"/>
      <w:ind w:left="255" w:hanging="2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Đông Quân Ngô Nguyễn</cp:lastModifiedBy>
  <cp:revision>3</cp:revision>
  <dcterms:created xsi:type="dcterms:W3CDTF">2013-12-23T23:15:00Z</dcterms:created>
  <dcterms:modified xsi:type="dcterms:W3CDTF">2026-08-18T16:16:00Z</dcterms:modified>
  <cp:category/>
</cp:coreProperties>
</file>