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46C78" w14:textId="415A0C76" w:rsidR="00053BDE" w:rsidRPr="000137FA" w:rsidRDefault="09B344A1" w:rsidP="000137FA">
      <w:pPr>
        <w:jc w:val="center"/>
        <w:rPr>
          <w:b/>
          <w:bCs/>
        </w:rPr>
      </w:pPr>
      <w:r w:rsidRPr="000137FA">
        <w:rPr>
          <w:b/>
          <w:bCs/>
        </w:rPr>
        <w:t xml:space="preserve"> ЛИЦЕНЗИОННЫЙ ДОГОВОР № </w:t>
      </w:r>
      <w:r w:rsidR="000565BD">
        <w:rPr>
          <w:b/>
          <w:bCs/>
        </w:rPr>
        <w:t>____</w:t>
      </w:r>
    </w:p>
    <w:p w14:paraId="355C9456" w14:textId="640195B9" w:rsidR="00855F4C" w:rsidRPr="000137FA" w:rsidRDefault="00855F4C" w:rsidP="000137FA">
      <w:pPr>
        <w:jc w:val="center"/>
        <w:rPr>
          <w:b/>
          <w:bCs/>
        </w:rPr>
      </w:pPr>
      <w:r w:rsidRPr="000137FA">
        <w:rPr>
          <w:b/>
        </w:rPr>
        <w:t>(далее – «Договор»)</w:t>
      </w:r>
    </w:p>
    <w:p w14:paraId="53C21E2B" w14:textId="4A4F4888" w:rsidR="00053BDE" w:rsidRPr="00F018DE" w:rsidRDefault="09B344A1" w:rsidP="000137FA">
      <w:pPr>
        <w:spacing w:before="120" w:after="120"/>
        <w:jc w:val="both"/>
      </w:pPr>
      <w:r w:rsidRPr="000137FA">
        <w:t xml:space="preserve">г. </w:t>
      </w:r>
      <w:r w:rsidRPr="00F018DE">
        <w:t xml:space="preserve">Москва                                                                                                           </w:t>
      </w:r>
      <w:r w:rsidR="007C4ECC" w:rsidRPr="00F018DE">
        <w:t xml:space="preserve">              </w:t>
      </w:r>
      <w:r w:rsidRPr="00F018DE">
        <w:t xml:space="preserve"> </w:t>
      </w:r>
      <w:r w:rsidR="00A11774" w:rsidRPr="00F018DE">
        <w:t xml:space="preserve">                  </w:t>
      </w:r>
      <w:proofErr w:type="gramStart"/>
      <w:r w:rsidR="00A11774" w:rsidRPr="00F018DE">
        <w:t xml:space="preserve">  </w:t>
      </w:r>
      <w:r w:rsidRPr="00F018DE">
        <w:t xml:space="preserve"> </w:t>
      </w:r>
      <w:r w:rsidR="00536FFD" w:rsidRPr="00F018DE">
        <w:t>«</w:t>
      </w:r>
      <w:proofErr w:type="gramEnd"/>
      <w:r w:rsidR="000565BD" w:rsidRPr="00F018DE">
        <w:t>___</w:t>
      </w:r>
      <w:r w:rsidR="00536FFD" w:rsidRPr="00F018DE">
        <w:t xml:space="preserve">» </w:t>
      </w:r>
      <w:r w:rsidR="000565BD" w:rsidRPr="00F018DE">
        <w:t xml:space="preserve">____ </w:t>
      </w:r>
      <w:r w:rsidRPr="00F018DE">
        <w:t>20</w:t>
      </w:r>
      <w:r w:rsidR="004878ED" w:rsidRPr="00F018DE">
        <w:t>21</w:t>
      </w:r>
      <w:r w:rsidRPr="00F018DE">
        <w:t xml:space="preserve">г. </w:t>
      </w:r>
    </w:p>
    <w:p w14:paraId="004D4A75" w14:textId="509BCF08" w:rsidR="001D09AE" w:rsidRPr="00F018DE" w:rsidRDefault="00F018DE" w:rsidP="001D09AE">
      <w:pPr>
        <w:autoSpaceDE w:val="0"/>
        <w:ind w:left="-360" w:firstLine="360"/>
        <w:jc w:val="both"/>
      </w:pPr>
      <w:r w:rsidRPr="00F018DE">
        <w:rPr>
          <w:b/>
          <w:bCs/>
          <w:color w:val="000000"/>
          <w:u w:color="000000"/>
        </w:rPr>
        <w:t>Общество с ограниченной ответственностью «</w:t>
      </w:r>
      <w:proofErr w:type="gramStart"/>
      <w:r w:rsidR="00B6675E">
        <w:rPr>
          <w:b/>
          <w:bCs/>
          <w:color w:val="FF0000"/>
        </w:rPr>
        <w:t xml:space="preserve">{{ </w:t>
      </w:r>
      <w:proofErr w:type="spellStart"/>
      <w:r w:rsidR="00B6675E">
        <w:rPr>
          <w:b/>
          <w:bCs/>
          <w:color w:val="FF0000"/>
        </w:rPr>
        <w:t>name</w:t>
      </w:r>
      <w:proofErr w:type="spellEnd"/>
      <w:proofErr w:type="gramEnd"/>
      <w:r w:rsidR="00B6675E">
        <w:rPr>
          <w:b/>
          <w:bCs/>
          <w:color w:val="FF0000"/>
        </w:rPr>
        <w:t xml:space="preserve"> }}</w:t>
      </w:r>
      <w:r w:rsidRPr="00F018DE">
        <w:rPr>
          <w:b/>
          <w:bCs/>
        </w:rPr>
        <w:t>»</w:t>
      </w:r>
      <w:r w:rsidR="001D09AE" w:rsidRPr="00F018DE">
        <w:rPr>
          <w:bCs/>
        </w:rPr>
        <w:t>, именуем</w:t>
      </w:r>
      <w:r w:rsidRPr="00F018DE">
        <w:rPr>
          <w:bCs/>
        </w:rPr>
        <w:t>ое</w:t>
      </w:r>
      <w:r w:rsidR="001D09AE" w:rsidRPr="00F018DE">
        <w:rPr>
          <w:bCs/>
        </w:rPr>
        <w:t xml:space="preserve"> в дальнейшем </w:t>
      </w:r>
      <w:r w:rsidR="001D09AE" w:rsidRPr="00F018DE">
        <w:rPr>
          <w:b/>
          <w:bCs/>
        </w:rPr>
        <w:t>«Лицензиар»</w:t>
      </w:r>
      <w:r w:rsidR="001D09AE" w:rsidRPr="00F018DE">
        <w:rPr>
          <w:bCs/>
        </w:rPr>
        <w:t xml:space="preserve">, </w:t>
      </w:r>
      <w:r w:rsidRPr="00F018DE">
        <w:rPr>
          <w:color w:val="000000"/>
          <w:u w:color="000000"/>
        </w:rPr>
        <w:t xml:space="preserve">в лице генерального директора </w:t>
      </w:r>
      <w:r w:rsidR="00B6675E">
        <w:rPr>
          <w:b/>
          <w:bCs/>
          <w:color w:val="FF0000"/>
          <w:u w:color="000000"/>
        </w:rPr>
        <w:t xml:space="preserve">{{ </w:t>
      </w:r>
      <w:proofErr w:type="spellStart"/>
      <w:r w:rsidR="00B6675E">
        <w:rPr>
          <w:b/>
          <w:bCs/>
          <w:color w:val="FF0000"/>
          <w:u w:color="000000"/>
        </w:rPr>
        <w:t>fio_gen_dir</w:t>
      </w:r>
      <w:proofErr w:type="spellEnd"/>
      <w:r w:rsidR="00B6675E">
        <w:rPr>
          <w:b/>
          <w:bCs/>
          <w:color w:val="FF0000"/>
          <w:u w:color="000000"/>
        </w:rPr>
        <w:t xml:space="preserve"> }}</w:t>
      </w:r>
      <w:r w:rsidRPr="00F018DE">
        <w:rPr>
          <w:color w:val="000000"/>
          <w:u w:color="000000"/>
        </w:rPr>
        <w:t xml:space="preserve">, действующего на основании Устава, </w:t>
      </w:r>
      <w:r w:rsidR="001D09AE" w:rsidRPr="00F018DE">
        <w:t>с одной стороны, и</w:t>
      </w:r>
    </w:p>
    <w:p w14:paraId="4AF7380C" w14:textId="3644F291" w:rsidR="00217D41" w:rsidRPr="000137FA" w:rsidRDefault="003D70AF" w:rsidP="001A2A23">
      <w:pPr>
        <w:autoSpaceDE w:val="0"/>
        <w:ind w:left="-360"/>
        <w:jc w:val="both"/>
      </w:pPr>
      <w:bookmarkStart w:id="0" w:name="_Hlk489452755"/>
      <w:bookmarkEnd w:id="0"/>
      <w:r w:rsidRPr="00F018DE">
        <w:rPr>
          <w:rFonts w:eastAsia="Arial Unicode MS"/>
          <w:b/>
          <w:bCs/>
          <w:color w:val="000000"/>
          <w:u w:color="000000"/>
          <w:bdr w:val="nil"/>
          <w:lang w:eastAsia="ru-RU"/>
        </w:rPr>
        <w:t xml:space="preserve">       </w:t>
      </w:r>
      <w:r w:rsidRPr="00F018DE">
        <w:rPr>
          <w:b/>
          <w:bCs/>
          <w:color w:val="000000"/>
          <w:u w:color="000000"/>
        </w:rPr>
        <w:t>Индивидуальный предприниматель Диденок Ева Олеговна</w:t>
      </w:r>
      <w:r w:rsidRPr="00F018DE">
        <w:rPr>
          <w:color w:val="000000"/>
          <w:u w:color="000000"/>
        </w:rPr>
        <w:t>, именуемая в дальнейшем «</w:t>
      </w:r>
      <w:r w:rsidRPr="00F018DE">
        <w:rPr>
          <w:b/>
          <w:bCs/>
          <w:color w:val="000000"/>
          <w:u w:color="000000"/>
        </w:rPr>
        <w:t>Лицензиат</w:t>
      </w:r>
      <w:r w:rsidRPr="00F018DE">
        <w:rPr>
          <w:color w:val="000000"/>
          <w:u w:color="000000"/>
        </w:rPr>
        <w:t xml:space="preserve">», в лице представителя по доверенности </w:t>
      </w:r>
      <w:proofErr w:type="spellStart"/>
      <w:r w:rsidR="00D04F38" w:rsidRPr="00F018DE">
        <w:rPr>
          <w:color w:val="000000"/>
          <w:u w:color="000000"/>
        </w:rPr>
        <w:t>Стрельцова</w:t>
      </w:r>
      <w:proofErr w:type="spellEnd"/>
      <w:r w:rsidR="00D04F38" w:rsidRPr="00F018DE">
        <w:rPr>
          <w:color w:val="000000"/>
          <w:u w:color="000000"/>
        </w:rPr>
        <w:t xml:space="preserve"> Сергея Александровича, </w:t>
      </w:r>
      <w:r w:rsidRPr="00F018DE">
        <w:rPr>
          <w:color w:val="000000"/>
          <w:u w:color="000000"/>
        </w:rPr>
        <w:t xml:space="preserve">действующего на основании доверенности 77 АГ </w:t>
      </w:r>
      <w:r w:rsidR="00D04F38" w:rsidRPr="00F018DE">
        <w:rPr>
          <w:color w:val="000000"/>
          <w:u w:color="000000"/>
        </w:rPr>
        <w:t>7474351</w:t>
      </w:r>
      <w:r w:rsidRPr="00F018DE">
        <w:rPr>
          <w:color w:val="000000"/>
          <w:u w:color="000000"/>
        </w:rPr>
        <w:t xml:space="preserve"> от «2</w:t>
      </w:r>
      <w:r w:rsidR="00D04F38" w:rsidRPr="00F018DE">
        <w:rPr>
          <w:color w:val="000000"/>
          <w:u w:color="000000"/>
        </w:rPr>
        <w:t>8</w:t>
      </w:r>
      <w:r w:rsidRPr="00F018DE">
        <w:rPr>
          <w:color w:val="000000"/>
          <w:u w:color="000000"/>
        </w:rPr>
        <w:t xml:space="preserve">» </w:t>
      </w:r>
      <w:r w:rsidR="00D04F38" w:rsidRPr="00F018DE">
        <w:rPr>
          <w:color w:val="000000"/>
          <w:u w:color="000000"/>
        </w:rPr>
        <w:t xml:space="preserve">июля </w:t>
      </w:r>
      <w:r w:rsidRPr="00F018DE">
        <w:rPr>
          <w:color w:val="000000"/>
          <w:u w:color="000000"/>
        </w:rPr>
        <w:t>20</w:t>
      </w:r>
      <w:r w:rsidR="00D04F38" w:rsidRPr="00F018DE">
        <w:rPr>
          <w:color w:val="000000"/>
          <w:u w:color="000000"/>
        </w:rPr>
        <w:t>21</w:t>
      </w:r>
      <w:r w:rsidRPr="00F018DE">
        <w:rPr>
          <w:color w:val="000000"/>
          <w:u w:color="000000"/>
        </w:rPr>
        <w:t xml:space="preserve"> г., выданной </w:t>
      </w:r>
      <w:r w:rsidR="00D04F38" w:rsidRPr="00F018DE">
        <w:rPr>
          <w:color w:val="000000"/>
          <w:u w:color="000000"/>
        </w:rPr>
        <w:t xml:space="preserve">Кудрявцевым А.О., временно исполняющим обязанности </w:t>
      </w:r>
      <w:r w:rsidRPr="00F018DE">
        <w:rPr>
          <w:color w:val="000000"/>
          <w:u w:color="000000"/>
        </w:rPr>
        <w:t>нотариус</w:t>
      </w:r>
      <w:r w:rsidR="00D04F38" w:rsidRPr="00F018DE">
        <w:rPr>
          <w:color w:val="000000"/>
          <w:u w:color="000000"/>
        </w:rPr>
        <w:t>а</w:t>
      </w:r>
      <w:r w:rsidRPr="00F018DE">
        <w:rPr>
          <w:color w:val="000000"/>
          <w:u w:color="000000"/>
        </w:rPr>
        <w:t xml:space="preserve"> г. Москвы</w:t>
      </w:r>
      <w:r w:rsidR="00D04F38" w:rsidRPr="00F018DE">
        <w:rPr>
          <w:color w:val="000000"/>
          <w:u w:color="000000"/>
        </w:rPr>
        <w:t xml:space="preserve"> </w:t>
      </w:r>
      <w:r w:rsidR="00076058" w:rsidRPr="00F018DE">
        <w:rPr>
          <w:color w:val="000000"/>
          <w:u w:color="000000"/>
        </w:rPr>
        <w:t>Бут И.В.</w:t>
      </w:r>
      <w:r w:rsidR="00D04F38" w:rsidRPr="00F018DE">
        <w:rPr>
          <w:color w:val="000000"/>
          <w:u w:color="000000"/>
        </w:rPr>
        <w:t xml:space="preserve"> </w:t>
      </w:r>
      <w:r w:rsidRPr="00F018DE">
        <w:rPr>
          <w:color w:val="000000"/>
          <w:u w:color="000000"/>
        </w:rPr>
        <w:t>(реестровый номер 77/</w:t>
      </w:r>
      <w:r w:rsidR="00D04F38" w:rsidRPr="00F018DE">
        <w:rPr>
          <w:color w:val="000000"/>
          <w:u w:color="000000"/>
        </w:rPr>
        <w:t>1888-н/77-2021-6-100</w:t>
      </w:r>
      <w:r w:rsidRPr="000137FA">
        <w:rPr>
          <w:color w:val="000000"/>
          <w:u w:color="000000"/>
        </w:rPr>
        <w:t xml:space="preserve">), </w:t>
      </w:r>
      <w:r w:rsidR="00FA4474" w:rsidRPr="000137FA">
        <w:t xml:space="preserve">с другой стороны, именуемые совместно – </w:t>
      </w:r>
      <w:r w:rsidR="00FA4474" w:rsidRPr="000137FA">
        <w:rPr>
          <w:b/>
          <w:bCs/>
        </w:rPr>
        <w:t xml:space="preserve">«Стороны», </w:t>
      </w:r>
      <w:r w:rsidR="00FA4474" w:rsidRPr="000137FA">
        <w:t>а по отдельности</w:t>
      </w:r>
      <w:r w:rsidR="00FA4474" w:rsidRPr="000137FA">
        <w:rPr>
          <w:b/>
          <w:bCs/>
        </w:rPr>
        <w:t xml:space="preserve"> «Сторона»,</w:t>
      </w:r>
      <w:r w:rsidR="00855F4C" w:rsidRPr="000137FA">
        <w:t xml:space="preserve"> </w:t>
      </w:r>
      <w:r w:rsidR="00217D41" w:rsidRPr="000137FA">
        <w:t>принимая во внимание, что Лицензиар является обладателем исключительного права на использование Объектов</w:t>
      </w:r>
      <w:r w:rsidR="00A761DD">
        <w:t xml:space="preserve"> и/или Новых объектов</w:t>
      </w:r>
      <w:r w:rsidR="00217D41" w:rsidRPr="000137FA">
        <w:t xml:space="preserve">, определения которым даны в Договоре, и </w:t>
      </w:r>
      <w:r w:rsidR="00855F4C" w:rsidRPr="000137FA">
        <w:t>идентификационные данные,</w:t>
      </w:r>
      <w:r w:rsidR="00217D41" w:rsidRPr="000137FA">
        <w:t xml:space="preserve"> о которых указаны в соответствующем Приложении к Договору, </w:t>
      </w:r>
    </w:p>
    <w:p w14:paraId="092E0ADD" w14:textId="374C91D9" w:rsidR="005D04AA" w:rsidRPr="000137FA" w:rsidRDefault="005D04AA" w:rsidP="000137FA">
      <w:pPr>
        <w:spacing w:before="120" w:after="120"/>
        <w:ind w:left="-357" w:right="-187"/>
        <w:jc w:val="both"/>
        <w:rPr>
          <w:b/>
        </w:rPr>
      </w:pPr>
      <w:r w:rsidRPr="000137FA">
        <w:rPr>
          <w:b/>
        </w:rPr>
        <w:t>ЗАКЛЮЧИЛИ НАСТОЯЩИЙ ДОГОВОР О НИЖЕСЛЕДУЮЩЕМ:</w:t>
      </w:r>
    </w:p>
    <w:p w14:paraId="46638658" w14:textId="77777777" w:rsidR="0059477D" w:rsidRPr="00E56320" w:rsidRDefault="0059477D" w:rsidP="000137FA">
      <w:pPr>
        <w:pStyle w:val="a8"/>
        <w:numPr>
          <w:ilvl w:val="0"/>
          <w:numId w:val="12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E56320">
        <w:rPr>
          <w:rFonts w:ascii="Times New Roman" w:hAnsi="Times New Roman"/>
          <w:b/>
          <w:sz w:val="20"/>
        </w:rPr>
        <w:t>Терминология, используемая в настоящем Договоре</w:t>
      </w:r>
    </w:p>
    <w:p w14:paraId="27A62249" w14:textId="2B7E1BF8" w:rsidR="007D7CCC" w:rsidRPr="00E56320" w:rsidRDefault="00D7637B" w:rsidP="007D7CCC">
      <w:pPr>
        <w:pStyle w:val="a8"/>
        <w:ind w:left="-357"/>
        <w:jc w:val="both"/>
        <w:rPr>
          <w:rFonts w:ascii="Times New Roman" w:hAnsi="Times New Roman"/>
          <w:sz w:val="20"/>
        </w:rPr>
      </w:pPr>
      <w:r w:rsidRPr="00E56320">
        <w:rPr>
          <w:rFonts w:ascii="Times New Roman" w:hAnsi="Times New Roman"/>
          <w:sz w:val="20"/>
        </w:rPr>
        <w:t xml:space="preserve">В настоящем Договоре, а также приложениях, дополнительных соглашениях, и других документах, являющихся неотъемлемыми частями Договора, следующие термины (в случае их указания с заглавной буквы) будут иметь указанные ниже значения: </w:t>
      </w:r>
    </w:p>
    <w:p w14:paraId="4A8CB15B" w14:textId="45CD4C9F" w:rsidR="007D7CCC" w:rsidRPr="00124962" w:rsidRDefault="007D7CCC" w:rsidP="008F5793">
      <w:pPr>
        <w:pStyle w:val="a8"/>
        <w:numPr>
          <w:ilvl w:val="1"/>
          <w:numId w:val="11"/>
        </w:numPr>
        <w:jc w:val="both"/>
        <w:rPr>
          <w:rFonts w:ascii="Times New Roman" w:hAnsi="Times New Roman"/>
          <w:b/>
          <w:bCs/>
          <w:sz w:val="20"/>
        </w:rPr>
      </w:pPr>
      <w:r w:rsidRPr="00124962">
        <w:rPr>
          <w:rFonts w:ascii="Times New Roman" w:hAnsi="Times New Roman"/>
          <w:b/>
          <w:bCs/>
          <w:sz w:val="20"/>
        </w:rPr>
        <w:t xml:space="preserve">«Артист» </w:t>
      </w:r>
      <w:r w:rsidR="00124962">
        <w:rPr>
          <w:rFonts w:ascii="Times New Roman" w:hAnsi="Times New Roman"/>
          <w:b/>
          <w:bCs/>
          <w:sz w:val="20"/>
        </w:rPr>
        <w:t>-</w:t>
      </w:r>
      <w:r w:rsidR="005D5062">
        <w:rPr>
          <w:rFonts w:ascii="Times New Roman" w:hAnsi="Times New Roman"/>
          <w:b/>
          <w:bCs/>
          <w:sz w:val="20"/>
        </w:rPr>
        <w:t xml:space="preserve">, </w:t>
      </w:r>
      <w:r w:rsidR="005D5062" w:rsidRPr="00905486">
        <w:rPr>
          <w:rFonts w:ascii="Times New Roman" w:hAnsi="Times New Roman"/>
          <w:sz w:val="20"/>
        </w:rPr>
        <w:t>известный под творческим псевдонимом</w:t>
      </w:r>
      <w:r w:rsidR="005D5062">
        <w:rPr>
          <w:rFonts w:ascii="Times New Roman" w:hAnsi="Times New Roman"/>
          <w:b/>
          <w:bCs/>
          <w:sz w:val="20"/>
        </w:rPr>
        <w:t xml:space="preserve"> «».</w:t>
      </w:r>
    </w:p>
    <w:p w14:paraId="015C4B19" w14:textId="2003BD95" w:rsidR="007A39F2" w:rsidRPr="00E56320" w:rsidRDefault="00D7637B" w:rsidP="008F5793">
      <w:pPr>
        <w:pStyle w:val="a8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E56320">
        <w:rPr>
          <w:rFonts w:ascii="Times New Roman" w:hAnsi="Times New Roman"/>
          <w:b/>
          <w:sz w:val="20"/>
        </w:rPr>
        <w:t>«Произведение»</w:t>
      </w:r>
      <w:r w:rsidRPr="00E56320">
        <w:rPr>
          <w:rFonts w:ascii="Times New Roman" w:hAnsi="Times New Roman"/>
          <w:sz w:val="20"/>
        </w:rPr>
        <w:t xml:space="preserve"> означает обнародованное или необнародованное музыкальное произведение с текстом или без текста, название и авторы которого, указаны в соответствующем Приложении к настоящему Договору.</w:t>
      </w:r>
      <w:r w:rsidR="004F535A" w:rsidRPr="001A2A23">
        <w:rPr>
          <w:rFonts w:ascii="Times New Roman" w:hAnsi="Times New Roman"/>
          <w:sz w:val="20"/>
        </w:rPr>
        <w:t xml:space="preserve"> </w:t>
      </w:r>
      <w:r w:rsidR="00E56320" w:rsidRPr="00E56320">
        <w:rPr>
          <w:rFonts w:ascii="Times New Roman" w:hAnsi="Times New Roman"/>
          <w:sz w:val="20"/>
          <w:lang w:eastAsia="ru-RU"/>
        </w:rPr>
        <w:t>Для целей настоящего Договора к понятию Произведение также относятся любые самостоятельные и составные элементы Произведения, в том числе аранжировка, музыка, текст, название, которые в соответствии с действующим законодательством РФ, относятся к объектам авторского права.</w:t>
      </w:r>
    </w:p>
    <w:p w14:paraId="365496AD" w14:textId="22E1F681" w:rsidR="00D7637B" w:rsidRPr="001A2A23" w:rsidRDefault="00D7637B" w:rsidP="000137FA">
      <w:pPr>
        <w:pStyle w:val="a8"/>
        <w:numPr>
          <w:ilvl w:val="1"/>
          <w:numId w:val="11"/>
        </w:numPr>
        <w:jc w:val="both"/>
        <w:rPr>
          <w:rFonts w:ascii="Times New Roman" w:hAnsi="Times New Roman"/>
          <w:sz w:val="20"/>
          <w:lang w:eastAsia="ru-RU"/>
        </w:rPr>
      </w:pPr>
      <w:r w:rsidRPr="00E56320">
        <w:rPr>
          <w:rFonts w:ascii="Times New Roman" w:hAnsi="Times New Roman"/>
          <w:b/>
          <w:bCs/>
          <w:sz w:val="20"/>
        </w:rPr>
        <w:t>«Исполнение Произведений</w:t>
      </w:r>
      <w:r w:rsidR="00437E1C">
        <w:rPr>
          <w:rFonts w:ascii="Times New Roman" w:hAnsi="Times New Roman"/>
          <w:b/>
          <w:bCs/>
          <w:sz w:val="20"/>
        </w:rPr>
        <w:t xml:space="preserve"> / Исполнение</w:t>
      </w:r>
      <w:r w:rsidRPr="00E56320">
        <w:rPr>
          <w:rFonts w:ascii="Times New Roman" w:hAnsi="Times New Roman"/>
          <w:b/>
          <w:bCs/>
          <w:sz w:val="20"/>
        </w:rPr>
        <w:t>»</w:t>
      </w:r>
      <w:r w:rsidRPr="00E56320">
        <w:rPr>
          <w:rFonts w:ascii="Times New Roman" w:hAnsi="Times New Roman"/>
          <w:sz w:val="20"/>
        </w:rPr>
        <w:t xml:space="preserve"> означает представление Произведений </w:t>
      </w:r>
      <w:r w:rsidR="00C15840" w:rsidRPr="00E56320">
        <w:rPr>
          <w:rFonts w:ascii="Times New Roman" w:hAnsi="Times New Roman"/>
          <w:sz w:val="20"/>
        </w:rPr>
        <w:t>Исполнителем, указанным</w:t>
      </w:r>
      <w:r w:rsidRPr="00E56320">
        <w:rPr>
          <w:rFonts w:ascii="Times New Roman" w:hAnsi="Times New Roman"/>
          <w:sz w:val="20"/>
        </w:rPr>
        <w:t xml:space="preserve"> в Приложении к настоящему Договору, посредством пения, игры на музыкальных инструментах в живом исполнении или с помощью технических средств</w:t>
      </w:r>
      <w:r w:rsidR="007A39F2" w:rsidRPr="000137FA">
        <w:rPr>
          <w:rFonts w:ascii="Times New Roman" w:hAnsi="Times New Roman"/>
          <w:sz w:val="20"/>
        </w:rPr>
        <w:t xml:space="preserve">, танца, </w:t>
      </w:r>
      <w:r w:rsidR="007A39F2" w:rsidRPr="000137FA">
        <w:rPr>
          <w:rFonts w:ascii="Times New Roman" w:eastAsia="Times New Roman" w:hAnsi="Times New Roman"/>
          <w:sz w:val="20"/>
          <w:lang w:eastAsia="ru-RU"/>
        </w:rPr>
        <w:t>исполнения ролей в Аудиовизуальных произведениях</w:t>
      </w:r>
      <w:r w:rsidR="00532888" w:rsidRPr="000137FA">
        <w:rPr>
          <w:rFonts w:ascii="Times New Roman" w:eastAsia="Times New Roman" w:hAnsi="Times New Roman"/>
          <w:sz w:val="20"/>
          <w:lang w:eastAsia="ru-RU"/>
        </w:rPr>
        <w:t xml:space="preserve"> и </w:t>
      </w:r>
      <w:proofErr w:type="spellStart"/>
      <w:r w:rsidR="00532888" w:rsidRPr="000137FA">
        <w:rPr>
          <w:rFonts w:ascii="Times New Roman" w:eastAsia="Times New Roman" w:hAnsi="Times New Roman"/>
          <w:sz w:val="20"/>
          <w:lang w:eastAsia="ru-RU"/>
        </w:rPr>
        <w:t>тд</w:t>
      </w:r>
      <w:proofErr w:type="spellEnd"/>
      <w:r w:rsidR="007A39F2" w:rsidRPr="000137FA">
        <w:rPr>
          <w:rFonts w:ascii="Times New Roman" w:eastAsia="Times New Roman" w:hAnsi="Times New Roman"/>
          <w:sz w:val="20"/>
          <w:lang w:eastAsia="ru-RU"/>
        </w:rPr>
        <w:t>.</w:t>
      </w:r>
    </w:p>
    <w:p w14:paraId="66254B6E" w14:textId="77E37E8A" w:rsidR="00D7637B" w:rsidRPr="000137FA" w:rsidRDefault="00D7637B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 xml:space="preserve">«Фонограмма» </w:t>
      </w:r>
      <w:r w:rsidRPr="000137FA">
        <w:rPr>
          <w:rFonts w:ascii="Times New Roman" w:hAnsi="Times New Roman"/>
          <w:sz w:val="20"/>
        </w:rPr>
        <w:t>означает звуковую запись Исполнения Исполнителем Произведения, название</w:t>
      </w:r>
      <w:r w:rsidR="0027494C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которой указано в Приложении к настоящему Договору.</w:t>
      </w:r>
      <w:r w:rsidRPr="000137FA">
        <w:rPr>
          <w:rFonts w:ascii="Times New Roman" w:hAnsi="Times New Roman"/>
          <w:b/>
          <w:bCs/>
          <w:sz w:val="20"/>
        </w:rPr>
        <w:t xml:space="preserve"> </w:t>
      </w:r>
    </w:p>
    <w:p w14:paraId="3FCB99F8" w14:textId="05A06CD8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0"/>
        </w:tabs>
        <w:jc w:val="both"/>
        <w:rPr>
          <w:color w:val="000000"/>
          <w:sz w:val="20"/>
          <w:szCs w:val="20"/>
        </w:rPr>
      </w:pPr>
      <w:r w:rsidRPr="000137FA">
        <w:rPr>
          <w:b/>
          <w:sz w:val="20"/>
          <w:szCs w:val="20"/>
        </w:rPr>
        <w:t>«</w:t>
      </w:r>
      <w:r w:rsidR="00855F4C" w:rsidRPr="000137FA">
        <w:rPr>
          <w:b/>
          <w:sz w:val="20"/>
          <w:szCs w:val="20"/>
        </w:rPr>
        <w:t>Видеоклип/</w:t>
      </w:r>
      <w:r w:rsidR="00D440C1" w:rsidRPr="000137FA">
        <w:rPr>
          <w:b/>
          <w:sz w:val="20"/>
          <w:szCs w:val="20"/>
          <w:lang w:eastAsia="ru-RU"/>
        </w:rPr>
        <w:t>Аудиовизуальное произведение»</w:t>
      </w:r>
      <w:r w:rsidR="00D440C1" w:rsidRPr="000137FA">
        <w:rPr>
          <w:sz w:val="20"/>
          <w:szCs w:val="20"/>
          <w:lang w:eastAsia="ru-RU"/>
        </w:rPr>
        <w:t xml:space="preserve"> </w:t>
      </w:r>
      <w:r w:rsidRPr="000137FA">
        <w:rPr>
          <w:sz w:val="20"/>
          <w:szCs w:val="20"/>
        </w:rPr>
        <w:t xml:space="preserve">означает сложный объект (в понятии ст.1240 Гражданского кодекса РФ), </w:t>
      </w:r>
      <w:r w:rsidR="0027494C" w:rsidRPr="000137FA">
        <w:rPr>
          <w:sz w:val="20"/>
          <w:szCs w:val="20"/>
          <w:lang w:eastAsia="ru-RU"/>
        </w:rPr>
        <w:t>состоящий</w:t>
      </w:r>
      <w:r w:rsidR="00D440C1" w:rsidRPr="000137FA">
        <w:rPr>
          <w:sz w:val="20"/>
          <w:szCs w:val="20"/>
          <w:lang w:eastAsia="ru-RU"/>
        </w:rPr>
        <w:t xml:space="preserve"> из зафиксированной серии связанных между собой изображений (с сопровождением их Фонограммой, Произведением или без такого сопровождения) и предназначенное для зрительного и слухового (в случае сопровождения звуком) восприятия с помощью соответствующих технических устройств или иным способом, указанное в соответствующих приложениях к настоящему Договору.</w:t>
      </w:r>
    </w:p>
    <w:p w14:paraId="74396AFD" w14:textId="33B83659" w:rsidR="002B4A01" w:rsidRPr="001A2A23" w:rsidRDefault="00D7637B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</w:rPr>
      </w:pPr>
      <w:r w:rsidRPr="000137FA">
        <w:rPr>
          <w:b/>
          <w:sz w:val="20"/>
          <w:szCs w:val="20"/>
        </w:rPr>
        <w:t>«</w:t>
      </w:r>
      <w:r w:rsidR="00270025" w:rsidRPr="000137FA">
        <w:rPr>
          <w:b/>
          <w:sz w:val="20"/>
          <w:szCs w:val="20"/>
        </w:rPr>
        <w:t>Фотографическ</w:t>
      </w:r>
      <w:r w:rsidR="00855F4C" w:rsidRPr="000137FA">
        <w:rPr>
          <w:b/>
          <w:sz w:val="20"/>
          <w:szCs w:val="20"/>
        </w:rPr>
        <w:t>ое</w:t>
      </w:r>
      <w:r w:rsidR="00270025" w:rsidRPr="000137FA">
        <w:rPr>
          <w:b/>
          <w:sz w:val="20"/>
          <w:szCs w:val="20"/>
        </w:rPr>
        <w:t xml:space="preserve"> и</w:t>
      </w:r>
      <w:r w:rsidRPr="000137FA">
        <w:rPr>
          <w:b/>
          <w:sz w:val="20"/>
          <w:szCs w:val="20"/>
        </w:rPr>
        <w:t>зображение</w:t>
      </w:r>
      <w:r w:rsidR="0027494C" w:rsidRPr="000137FA">
        <w:rPr>
          <w:b/>
          <w:sz w:val="20"/>
          <w:szCs w:val="20"/>
        </w:rPr>
        <w:t>/</w:t>
      </w:r>
      <w:r w:rsidR="00270025" w:rsidRPr="000137FA">
        <w:rPr>
          <w:b/>
          <w:sz w:val="20"/>
          <w:szCs w:val="20"/>
        </w:rPr>
        <w:t>Картинка/Графический файл/Дизайн</w:t>
      </w:r>
      <w:r w:rsidR="008F5793">
        <w:rPr>
          <w:b/>
          <w:sz w:val="20"/>
          <w:szCs w:val="20"/>
        </w:rPr>
        <w:t>-</w:t>
      </w:r>
      <w:r w:rsidR="00270025" w:rsidRPr="000137FA">
        <w:rPr>
          <w:b/>
          <w:sz w:val="20"/>
          <w:szCs w:val="20"/>
        </w:rPr>
        <w:t>макет</w:t>
      </w:r>
      <w:r w:rsidRPr="000137FA">
        <w:rPr>
          <w:b/>
          <w:sz w:val="20"/>
          <w:szCs w:val="20"/>
        </w:rPr>
        <w:t>»</w:t>
      </w:r>
      <w:r w:rsidRPr="000137FA">
        <w:rPr>
          <w:sz w:val="20"/>
          <w:szCs w:val="20"/>
        </w:rPr>
        <w:t xml:space="preserve"> означает фотографическое и/или художественное и/или графическое и\или текстовое произведение, которое может содержать в том числе, но не ограничиваясь, изображение Исполнителя</w:t>
      </w:r>
      <w:r w:rsidR="00270025" w:rsidRPr="000137FA">
        <w:rPr>
          <w:sz w:val="20"/>
          <w:szCs w:val="20"/>
        </w:rPr>
        <w:t>, в том числе готовое полиграфическое оформление обложки</w:t>
      </w:r>
      <w:r w:rsidRPr="001A2A23">
        <w:rPr>
          <w:sz w:val="20"/>
          <w:szCs w:val="20"/>
        </w:rPr>
        <w:t xml:space="preserve">. Уменьшенные копии </w:t>
      </w:r>
      <w:r w:rsidR="00270025" w:rsidRPr="000137FA">
        <w:rPr>
          <w:sz w:val="20"/>
          <w:szCs w:val="20"/>
        </w:rPr>
        <w:t>Фотографических и</w:t>
      </w:r>
      <w:r w:rsidRPr="001A2A23">
        <w:rPr>
          <w:sz w:val="20"/>
          <w:szCs w:val="20"/>
        </w:rPr>
        <w:t>зображений</w:t>
      </w:r>
      <w:r w:rsidR="00270025" w:rsidRPr="000137FA">
        <w:rPr>
          <w:sz w:val="20"/>
          <w:szCs w:val="20"/>
        </w:rPr>
        <w:t>/Картинок/Графических файлов/Дизайн</w:t>
      </w:r>
      <w:r w:rsidR="008F5793">
        <w:rPr>
          <w:sz w:val="20"/>
          <w:szCs w:val="20"/>
        </w:rPr>
        <w:t>-</w:t>
      </w:r>
      <w:r w:rsidR="00270025" w:rsidRPr="000137FA">
        <w:rPr>
          <w:sz w:val="20"/>
          <w:szCs w:val="20"/>
        </w:rPr>
        <w:t>макетов</w:t>
      </w:r>
      <w:r w:rsidRPr="001A2A23">
        <w:rPr>
          <w:sz w:val="20"/>
          <w:szCs w:val="20"/>
        </w:rPr>
        <w:t xml:space="preserve">, указаны в Приложении к настоящему Договору. </w:t>
      </w:r>
    </w:p>
    <w:p w14:paraId="625FC697" w14:textId="3AD5AF90" w:rsidR="009B2532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  <w:lang w:eastAsia="ru-RU"/>
        </w:rPr>
      </w:pPr>
      <w:r w:rsidRPr="000137FA">
        <w:rPr>
          <w:b/>
          <w:sz w:val="20"/>
          <w:szCs w:val="20"/>
        </w:rPr>
        <w:t>«Альбом»</w:t>
      </w:r>
      <w:r w:rsidRPr="000137FA">
        <w:rPr>
          <w:sz w:val="20"/>
          <w:szCs w:val="20"/>
        </w:rPr>
        <w:t xml:space="preserve"> означает </w:t>
      </w:r>
      <w:r w:rsidR="002B4A01" w:rsidRPr="001A2A23">
        <w:rPr>
          <w:sz w:val="20"/>
          <w:szCs w:val="20"/>
          <w:lang w:eastAsia="ru-RU"/>
        </w:rPr>
        <w:t>совокупность Фонограмм и/или Новых фонограмм, содержащих запись Исполнений Произведений Исполнителем и/или Новых Исполнений Новых произведений Исполнителем (включая Исполнение с различными исполнителями), расположенных в определенном порядке и объединенных под общим названием</w:t>
      </w:r>
      <w:r w:rsidR="007141A0" w:rsidRPr="000137FA">
        <w:rPr>
          <w:sz w:val="20"/>
          <w:szCs w:val="20"/>
          <w:lang w:eastAsia="ru-RU"/>
        </w:rPr>
        <w:t xml:space="preserve"> и общей концепцией/идеей</w:t>
      </w:r>
      <w:r w:rsidR="002B4A01" w:rsidRPr="001A2A23">
        <w:rPr>
          <w:sz w:val="20"/>
          <w:szCs w:val="20"/>
          <w:lang w:eastAsia="ru-RU"/>
        </w:rPr>
        <w:t xml:space="preserve">, в состав которых входят Произведения, Исполнения, Фонограммы, Аудиовизуальные произведения, Дизайн-макеты и/или Новые произведения, Новые исполнения, Новые фонограммы, Новые аудиовизуальные произведения, Новые дизайн-макеты, указанные в соответствующих приложениях к настоящему Договору (все полностью или только некоторые из них). </w:t>
      </w:r>
    </w:p>
    <w:p w14:paraId="1CD620F0" w14:textId="5E0FE24B" w:rsidR="009B2532" w:rsidRPr="001A2A23" w:rsidRDefault="009B2532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  <w:lang w:eastAsia="ru-RU"/>
        </w:rPr>
      </w:pPr>
      <w:r w:rsidRPr="001A2A23">
        <w:rPr>
          <w:b/>
          <w:sz w:val="20"/>
          <w:szCs w:val="20"/>
          <w:lang w:eastAsia="ru-RU"/>
        </w:rPr>
        <w:t>«Сборник»</w:t>
      </w:r>
      <w:r w:rsidRPr="001A2A23">
        <w:rPr>
          <w:sz w:val="20"/>
          <w:szCs w:val="20"/>
          <w:lang w:eastAsia="ru-RU"/>
        </w:rPr>
        <w:t xml:space="preserve"> </w:t>
      </w:r>
      <w:r w:rsidR="005418A0" w:rsidRPr="000137FA">
        <w:rPr>
          <w:sz w:val="20"/>
          <w:szCs w:val="20"/>
          <w:lang w:eastAsia="ru-RU"/>
        </w:rPr>
        <w:t xml:space="preserve">означает </w:t>
      </w:r>
      <w:r w:rsidRPr="001A2A23">
        <w:rPr>
          <w:sz w:val="20"/>
          <w:szCs w:val="20"/>
          <w:lang w:eastAsia="ru-RU"/>
        </w:rPr>
        <w:t>совокупность Фонограмм и/или Новых фонограмм, содержащих запись Исполнений Произведений и/или Новых исполнений Новых произведений различными исполнителями, расположенных в определенном порядке и объединенных под общим названием, в состав которых входят Произведения, Исполнения, Фонограммы, Аудиовизуальные произведения, Дизайн-макеты и/или Новые произведения и/или Новые исполнения и/или Новые фонограммы и/или Новые аудиовизуальные произведения и/или Новые дизайн-макеты, указанные в соответствующих приложениях к настоящему Договору (все полностью или только некоторые из них).</w:t>
      </w:r>
    </w:p>
    <w:p w14:paraId="4F3F39E0" w14:textId="179DFE40" w:rsidR="009B2532" w:rsidRPr="000137FA" w:rsidRDefault="00D7637B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b/>
          <w:sz w:val="20"/>
        </w:rPr>
        <w:t xml:space="preserve">«Объекты» </w:t>
      </w:r>
      <w:r w:rsidRPr="000137FA">
        <w:rPr>
          <w:rFonts w:ascii="Times New Roman" w:hAnsi="Times New Roman"/>
          <w:sz w:val="20"/>
        </w:rPr>
        <w:t xml:space="preserve">означает Произведения и/или Фонограммы и/или зафиксированные в них Исполнения и/или </w:t>
      </w:r>
      <w:r w:rsidR="00EC3AD4" w:rsidRPr="000137FA">
        <w:rPr>
          <w:rFonts w:ascii="Times New Roman" w:eastAsia="Times New Roman" w:hAnsi="Times New Roman"/>
          <w:sz w:val="20"/>
          <w:lang w:eastAsia="ru-RU"/>
        </w:rPr>
        <w:t>Аудиовизуальные произведения,</w:t>
      </w:r>
      <w:r w:rsidRPr="000137FA">
        <w:rPr>
          <w:rFonts w:ascii="Times New Roman" w:hAnsi="Times New Roman"/>
          <w:sz w:val="20"/>
        </w:rPr>
        <w:t xml:space="preserve"> </w:t>
      </w:r>
      <w:r w:rsidR="00EC3AD4" w:rsidRPr="000137FA">
        <w:rPr>
          <w:rFonts w:ascii="Times New Roman" w:eastAsia="Times New Roman" w:hAnsi="Times New Roman"/>
          <w:sz w:val="20"/>
          <w:lang w:eastAsia="ru-RU"/>
        </w:rPr>
        <w:t>Фотографические произведения/Картинки/Графические файлы</w:t>
      </w:r>
      <w:r w:rsidR="00651217" w:rsidRPr="000137FA">
        <w:rPr>
          <w:rFonts w:ascii="Times New Roman" w:eastAsia="Times New Roman" w:hAnsi="Times New Roman"/>
          <w:sz w:val="20"/>
          <w:lang w:eastAsia="ru-RU"/>
        </w:rPr>
        <w:t>/</w:t>
      </w:r>
      <w:r w:rsidR="00EC3AD4" w:rsidRPr="000137FA">
        <w:rPr>
          <w:rFonts w:ascii="Times New Roman" w:eastAsia="Times New Roman" w:hAnsi="Times New Roman"/>
          <w:sz w:val="20"/>
          <w:lang w:eastAsia="ru-RU"/>
        </w:rPr>
        <w:t>Дизайн-макеты</w:t>
      </w:r>
      <w:r w:rsidR="00651217" w:rsidRPr="000137FA">
        <w:rPr>
          <w:rFonts w:ascii="Times New Roman" w:eastAsia="Times New Roman" w:hAnsi="Times New Roman"/>
          <w:sz w:val="20"/>
          <w:lang w:eastAsia="ru-RU"/>
        </w:rPr>
        <w:t>,</w:t>
      </w:r>
      <w:r w:rsidR="00EC3AD4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Альбом</w:t>
      </w:r>
      <w:r w:rsidR="00651217" w:rsidRPr="000137FA">
        <w:rPr>
          <w:rFonts w:ascii="Times New Roman" w:hAnsi="Times New Roman"/>
          <w:sz w:val="20"/>
        </w:rPr>
        <w:t>ы</w:t>
      </w:r>
      <w:r w:rsidRPr="000137FA">
        <w:rPr>
          <w:rFonts w:ascii="Times New Roman" w:hAnsi="Times New Roman"/>
          <w:sz w:val="20"/>
        </w:rPr>
        <w:t xml:space="preserve"> </w:t>
      </w:r>
      <w:r w:rsidR="00651217" w:rsidRPr="000137FA">
        <w:rPr>
          <w:rFonts w:ascii="Times New Roman" w:hAnsi="Times New Roman"/>
          <w:sz w:val="20"/>
        </w:rPr>
        <w:t xml:space="preserve">и/или Сборники </w:t>
      </w:r>
      <w:r w:rsidRPr="000137FA">
        <w:rPr>
          <w:rFonts w:ascii="Times New Roman" w:hAnsi="Times New Roman"/>
          <w:sz w:val="20"/>
        </w:rPr>
        <w:t>при их совместном упоминании в настоящем Договоре.</w:t>
      </w:r>
    </w:p>
    <w:p w14:paraId="2FB442AF" w14:textId="4669C055" w:rsidR="009B2532" w:rsidRPr="001A2A23" w:rsidRDefault="009B2532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b/>
          <w:sz w:val="20"/>
        </w:rPr>
        <w:t>«Новое произведение»</w:t>
      </w:r>
      <w:r w:rsidRPr="000137FA">
        <w:rPr>
          <w:rFonts w:ascii="Times New Roman" w:hAnsi="Times New Roman"/>
          <w:sz w:val="20"/>
          <w:lang w:eastAsia="ru-RU"/>
        </w:rPr>
        <w:t xml:space="preserve"> означает музыкальное произведение, созданное по заказу Лицензиата, с текстом или без текста, в том числе его аранжировка, указанное в соответствующих приложениях к настоящему Договору,</w:t>
      </w:r>
      <w:r w:rsidRPr="000137FA">
        <w:rPr>
          <w:rStyle w:val="FontStyle28"/>
          <w:rFonts w:ascii="Times New Roman" w:hAnsi="Times New Roman" w:cs="Times New Roman"/>
          <w:iCs/>
        </w:rPr>
        <w:t xml:space="preserve"> обязательство по предоставлению Лицензиату прав на использование которого в будущем берет на себя Лицензиар</w:t>
      </w:r>
      <w:r w:rsidRPr="000137FA">
        <w:rPr>
          <w:rFonts w:ascii="Times New Roman" w:hAnsi="Times New Roman"/>
          <w:sz w:val="20"/>
          <w:lang w:eastAsia="ru-RU"/>
        </w:rPr>
        <w:t>. Для целей настоящего Договора к понятию Новое произведение относятся любые самостоятельные элементы Нового произведения, включая название, которые в соответствии с действующим законодательством РФ относятся к объектам авторского права.</w:t>
      </w:r>
    </w:p>
    <w:p w14:paraId="58BC9BA5" w14:textId="12A1AB36" w:rsidR="009B2532" w:rsidRPr="001A2A23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0137FA">
        <w:rPr>
          <w:rFonts w:ascii="Times New Roman" w:hAnsi="Times New Roman"/>
          <w:b/>
          <w:sz w:val="20"/>
        </w:rPr>
        <w:lastRenderedPageBreak/>
        <w:t>«Новое исполнение»</w:t>
      </w:r>
      <w:r w:rsidRPr="000137FA">
        <w:rPr>
          <w:rFonts w:ascii="Times New Roman" w:hAnsi="Times New Roman"/>
          <w:sz w:val="20"/>
          <w:lang w:eastAsia="ru-RU"/>
        </w:rPr>
        <w:t xml:space="preserve"> означает представление Исполнителем Нового произведения, созданное по заказу Лицензиата посредством пения, чтения, танца и/или игры на музыкальном инструменте и/или с применением технических средств,</w:t>
      </w:r>
      <w:r w:rsidRPr="000137FA">
        <w:rPr>
          <w:rStyle w:val="FontStyle28"/>
          <w:rFonts w:ascii="Times New Roman" w:hAnsi="Times New Roman" w:cs="Times New Roman"/>
          <w:iCs/>
        </w:rPr>
        <w:t xml:space="preserve"> </w:t>
      </w:r>
      <w:r w:rsidRPr="000137FA">
        <w:rPr>
          <w:rFonts w:ascii="Times New Roman" w:hAnsi="Times New Roman"/>
          <w:sz w:val="20"/>
          <w:lang w:eastAsia="ru-RU"/>
        </w:rPr>
        <w:t>а также исполнение ролей в Видеоклипах/Аудиовизуальных произведениях,</w:t>
      </w:r>
      <w:r w:rsidRPr="000137FA">
        <w:rPr>
          <w:rStyle w:val="FontStyle28"/>
          <w:rFonts w:ascii="Times New Roman" w:hAnsi="Times New Roman" w:cs="Times New Roman"/>
          <w:iCs/>
        </w:rPr>
        <w:t xml:space="preserve"> обязательство по предоставлению Лицензиату прав на использование, которого в будущем берет на себя Лицензиар.</w:t>
      </w:r>
    </w:p>
    <w:p w14:paraId="1C04136A" w14:textId="266F6CD9" w:rsidR="009B2532" w:rsidRPr="001A2A23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0137FA">
        <w:rPr>
          <w:rFonts w:ascii="Times New Roman" w:hAnsi="Times New Roman"/>
          <w:b/>
          <w:sz w:val="20"/>
        </w:rPr>
        <w:t>«Новая фонограмма»</w:t>
      </w:r>
      <w:r w:rsidRPr="000137FA">
        <w:rPr>
          <w:rFonts w:ascii="Times New Roman" w:hAnsi="Times New Roman"/>
          <w:sz w:val="20"/>
          <w:lang w:eastAsia="ru-RU"/>
        </w:rPr>
        <w:t xml:space="preserve"> означает звуковую запись Нового исполнения Нового произведения, созданную по заказу Лицензиата, указанная в соответствующих приложениях к настоящему Договору, </w:t>
      </w:r>
      <w:r w:rsidRPr="000137FA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которой в будущем берет на себя Лицензиар.</w:t>
      </w:r>
    </w:p>
    <w:p w14:paraId="7DFE2AAE" w14:textId="624ECD98" w:rsidR="009B2532" w:rsidRPr="001A2A23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0137FA">
        <w:rPr>
          <w:rFonts w:ascii="Times New Roman" w:hAnsi="Times New Roman"/>
          <w:b/>
          <w:sz w:val="20"/>
          <w:lang w:eastAsia="ru-RU"/>
        </w:rPr>
        <w:t>«Нов</w:t>
      </w:r>
      <w:r w:rsidR="00266FAC" w:rsidRPr="000137FA">
        <w:rPr>
          <w:rFonts w:ascii="Times New Roman" w:hAnsi="Times New Roman"/>
          <w:b/>
          <w:sz w:val="20"/>
          <w:lang w:eastAsia="ru-RU"/>
        </w:rPr>
        <w:t>ый Видеоклип/</w:t>
      </w:r>
      <w:r w:rsidRPr="000137FA">
        <w:rPr>
          <w:rFonts w:ascii="Times New Roman" w:hAnsi="Times New Roman"/>
          <w:b/>
          <w:sz w:val="20"/>
          <w:lang w:eastAsia="ru-RU"/>
        </w:rPr>
        <w:t xml:space="preserve"> аудиовизуальное произведение»</w:t>
      </w:r>
      <w:r w:rsidRPr="000137FA">
        <w:rPr>
          <w:rFonts w:ascii="Times New Roman" w:hAnsi="Times New Roman"/>
          <w:sz w:val="20"/>
          <w:lang w:eastAsia="ru-RU"/>
        </w:rPr>
        <w:t xml:space="preserve"> – произведение, созданное по заказу Лицензиата, состоящее из зафиксированной серии связанных между собой изображений (с сопровождением их Фонограммой, Новой фонограммой,  Произведением, Новым произведением или без такого сопровождения) и предназначенное для зрительного и слухового (в случае сопровождения звуком) восприятия с помощью соответствующих технических устройств или иным способом, указанное в соответствующих приложениях к настоящему Договору, </w:t>
      </w:r>
      <w:r w:rsidRPr="000137FA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которого в будущем берет на себя Лицензиар.</w:t>
      </w:r>
    </w:p>
    <w:p w14:paraId="3D50F51E" w14:textId="232F978C" w:rsidR="009B2532" w:rsidRPr="001A2A23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b/>
          <w:sz w:val="20"/>
          <w:lang w:eastAsia="ru-RU"/>
        </w:rPr>
        <w:t xml:space="preserve">«Новое </w:t>
      </w:r>
      <w:r w:rsidRPr="000137FA">
        <w:rPr>
          <w:rFonts w:ascii="Times New Roman" w:hAnsi="Times New Roman"/>
          <w:b/>
          <w:sz w:val="20"/>
        </w:rPr>
        <w:t>фотографическое произведение/Новая картинка/Новый графический файл</w:t>
      </w:r>
      <w:r w:rsidR="00F91D03" w:rsidRPr="000137FA">
        <w:rPr>
          <w:rFonts w:ascii="Times New Roman" w:hAnsi="Times New Roman"/>
          <w:b/>
          <w:sz w:val="20"/>
        </w:rPr>
        <w:t>/</w:t>
      </w:r>
      <w:r w:rsidR="008F5793">
        <w:rPr>
          <w:rFonts w:ascii="Times New Roman" w:hAnsi="Times New Roman"/>
          <w:b/>
          <w:sz w:val="20"/>
        </w:rPr>
        <w:t>Новый д</w:t>
      </w:r>
      <w:r w:rsidR="00F91D03" w:rsidRPr="000137FA">
        <w:rPr>
          <w:rFonts w:ascii="Times New Roman" w:hAnsi="Times New Roman"/>
          <w:b/>
          <w:sz w:val="20"/>
        </w:rPr>
        <w:t>изайн-макет</w:t>
      </w:r>
      <w:r w:rsidRPr="000137FA">
        <w:rPr>
          <w:rFonts w:ascii="Times New Roman" w:hAnsi="Times New Roman"/>
          <w:b/>
          <w:sz w:val="20"/>
        </w:rPr>
        <w:t>»</w:t>
      </w:r>
      <w:r w:rsidRPr="000137FA">
        <w:rPr>
          <w:rFonts w:ascii="Times New Roman" w:hAnsi="Times New Roman"/>
          <w:sz w:val="20"/>
        </w:rPr>
        <w:t xml:space="preserve"> </w:t>
      </w:r>
      <w:r w:rsidR="005418A0" w:rsidRPr="000137FA">
        <w:rPr>
          <w:rFonts w:ascii="Times New Roman" w:hAnsi="Times New Roman"/>
          <w:sz w:val="20"/>
        </w:rPr>
        <w:t xml:space="preserve">означает </w:t>
      </w:r>
      <w:r w:rsidRPr="000137FA">
        <w:rPr>
          <w:rFonts w:ascii="Times New Roman" w:hAnsi="Times New Roman"/>
          <w:sz w:val="20"/>
        </w:rPr>
        <w:t>произведение</w:t>
      </w:r>
      <w:r w:rsidRPr="000137FA">
        <w:rPr>
          <w:rFonts w:ascii="Times New Roman" w:hAnsi="Times New Roman"/>
          <w:b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изобразительного искусства, фотографическое произведение или произведение, полученное способом, аналогичным фотографии, любое графическое</w:t>
      </w:r>
      <w:r w:rsidR="00F91D03" w:rsidRPr="000137FA">
        <w:rPr>
          <w:rFonts w:ascii="Times New Roman" w:hAnsi="Times New Roman"/>
          <w:sz w:val="20"/>
        </w:rPr>
        <w:t>/полиграфическое</w:t>
      </w:r>
      <w:r w:rsidRPr="000137FA">
        <w:rPr>
          <w:rFonts w:ascii="Times New Roman" w:hAnsi="Times New Roman"/>
          <w:sz w:val="20"/>
        </w:rPr>
        <w:t xml:space="preserve"> оформление, </w:t>
      </w:r>
      <w:r w:rsidRPr="000137FA">
        <w:rPr>
          <w:rFonts w:ascii="Times New Roman" w:hAnsi="Times New Roman"/>
          <w:sz w:val="20"/>
          <w:lang w:eastAsia="ru-RU"/>
        </w:rPr>
        <w:t>созданное по заказу Лицензиата</w:t>
      </w:r>
      <w:r w:rsidRPr="000137FA">
        <w:rPr>
          <w:rFonts w:ascii="Times New Roman" w:hAnsi="Times New Roman"/>
          <w:sz w:val="20"/>
        </w:rPr>
        <w:t xml:space="preserve"> и указанное </w:t>
      </w:r>
      <w:r w:rsidRPr="000137FA">
        <w:rPr>
          <w:rFonts w:ascii="Times New Roman" w:hAnsi="Times New Roman"/>
          <w:sz w:val="20"/>
          <w:lang w:eastAsia="ru-RU"/>
        </w:rPr>
        <w:t xml:space="preserve">в соответствующих приложениях к настоящему Договору, </w:t>
      </w:r>
      <w:r w:rsidRPr="000137FA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которого в будущем берет на себя Лицензиар</w:t>
      </w:r>
      <w:r w:rsidRPr="000137FA">
        <w:rPr>
          <w:rFonts w:ascii="Times New Roman" w:hAnsi="Times New Roman"/>
          <w:sz w:val="20"/>
          <w:lang w:eastAsia="ru-RU"/>
        </w:rPr>
        <w:t>.</w:t>
      </w:r>
    </w:p>
    <w:p w14:paraId="15A2C138" w14:textId="73D59578" w:rsidR="001B092F" w:rsidRPr="000137FA" w:rsidRDefault="009B2532" w:rsidP="001A2A23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b/>
          <w:sz w:val="20"/>
          <w:lang w:eastAsia="ru-RU"/>
        </w:rPr>
        <w:t>«Новые объекты»</w:t>
      </w:r>
      <w:r w:rsidRPr="000137FA">
        <w:rPr>
          <w:rFonts w:ascii="Times New Roman" w:hAnsi="Times New Roman"/>
          <w:sz w:val="20"/>
          <w:lang w:eastAsia="ru-RU"/>
        </w:rPr>
        <w:t xml:space="preserve"> </w:t>
      </w:r>
      <w:r w:rsidR="005418A0" w:rsidRPr="000137FA">
        <w:rPr>
          <w:rFonts w:ascii="Times New Roman" w:hAnsi="Times New Roman"/>
          <w:sz w:val="20"/>
          <w:lang w:eastAsia="ru-RU"/>
        </w:rPr>
        <w:t>означает</w:t>
      </w:r>
      <w:r w:rsidRPr="000137FA">
        <w:rPr>
          <w:rFonts w:ascii="Times New Roman" w:hAnsi="Times New Roman"/>
          <w:sz w:val="20"/>
          <w:lang w:eastAsia="ru-RU"/>
        </w:rPr>
        <w:t xml:space="preserve"> при совокупном упоминании: Новое произведение, Новое исполнение, Новая фонограмма, Новое аудиовизуальное произведение, Новое фотографическое произведение/Новая картинка/Новый графический файл, Новый дизайн-макет, Альбом и/или Сборник,</w:t>
      </w:r>
      <w:r w:rsidRPr="000137FA">
        <w:rPr>
          <w:rStyle w:val="FontStyle28"/>
          <w:rFonts w:ascii="Times New Roman" w:eastAsia="Calibri" w:hAnsi="Times New Roman" w:cs="Times New Roman"/>
          <w:iCs/>
        </w:rPr>
        <w:t xml:space="preserve"> о</w:t>
      </w:r>
      <w:r w:rsidRPr="000137FA">
        <w:rPr>
          <w:rStyle w:val="FontStyle28"/>
          <w:rFonts w:ascii="Times New Roman" w:hAnsi="Times New Roman" w:cs="Times New Roman"/>
          <w:iCs/>
        </w:rPr>
        <w:t>бязательство по предоставлению Лицензиату прав на использование которых в указанные в Договоре или приложениях к нему сроки берет на себя Лицензиар.</w:t>
      </w:r>
    </w:p>
    <w:p w14:paraId="1FE15D23" w14:textId="63D424F6" w:rsidR="00D7637B" w:rsidRPr="001A2A23" w:rsidRDefault="00D7637B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1A2A23">
        <w:rPr>
          <w:rFonts w:ascii="Times New Roman" w:hAnsi="Times New Roman"/>
          <w:b/>
          <w:sz w:val="20"/>
        </w:rPr>
        <w:t xml:space="preserve">«Контент» </w:t>
      </w:r>
      <w:r w:rsidRPr="001A2A23">
        <w:rPr>
          <w:rFonts w:ascii="Times New Roman" w:hAnsi="Times New Roman"/>
          <w:sz w:val="20"/>
        </w:rPr>
        <w:t xml:space="preserve">означает </w:t>
      </w:r>
      <w:r w:rsidR="00E05C8B" w:rsidRPr="001A2A23">
        <w:rPr>
          <w:rFonts w:ascii="Times New Roman" w:hAnsi="Times New Roman"/>
          <w:sz w:val="20"/>
        </w:rPr>
        <w:t>Объекты и/или Новые объекты, преобразованные в цифровой формат (</w:t>
      </w:r>
      <w:r w:rsidR="00E05C8B" w:rsidRPr="000137FA">
        <w:rPr>
          <w:rFonts w:ascii="Times New Roman" w:hAnsi="Times New Roman"/>
          <w:sz w:val="20"/>
          <w:lang w:val="en-GB"/>
        </w:rPr>
        <w:t>MP</w:t>
      </w:r>
      <w:r w:rsidR="00E05C8B" w:rsidRPr="001A2A23">
        <w:rPr>
          <w:rFonts w:ascii="Times New Roman" w:hAnsi="Times New Roman"/>
          <w:sz w:val="20"/>
        </w:rPr>
        <w:t xml:space="preserve">2, </w:t>
      </w:r>
      <w:r w:rsidR="00E05C8B" w:rsidRPr="000137FA">
        <w:rPr>
          <w:rFonts w:ascii="Times New Roman" w:hAnsi="Times New Roman"/>
          <w:sz w:val="20"/>
          <w:lang w:val="en-GB"/>
        </w:rPr>
        <w:t>MP</w:t>
      </w:r>
      <w:r w:rsidR="00E05C8B" w:rsidRPr="001A2A23">
        <w:rPr>
          <w:rFonts w:ascii="Times New Roman" w:hAnsi="Times New Roman"/>
          <w:sz w:val="20"/>
        </w:rPr>
        <w:t xml:space="preserve">3, </w:t>
      </w:r>
      <w:r w:rsidR="00E05C8B" w:rsidRPr="000137FA">
        <w:rPr>
          <w:rFonts w:ascii="Times New Roman" w:hAnsi="Times New Roman"/>
          <w:sz w:val="20"/>
          <w:lang w:val="en-GB"/>
        </w:rPr>
        <w:t>MP</w:t>
      </w:r>
      <w:r w:rsidR="00E05C8B" w:rsidRPr="001A2A23">
        <w:rPr>
          <w:rFonts w:ascii="Times New Roman" w:hAnsi="Times New Roman"/>
          <w:sz w:val="20"/>
        </w:rPr>
        <w:t xml:space="preserve">4, </w:t>
      </w:r>
      <w:r w:rsidR="00E05C8B" w:rsidRPr="000137FA">
        <w:rPr>
          <w:rFonts w:ascii="Times New Roman" w:hAnsi="Times New Roman"/>
          <w:sz w:val="20"/>
          <w:lang w:val="en-GB"/>
        </w:rPr>
        <w:t>WMA</w:t>
      </w:r>
      <w:r w:rsidR="00E05C8B" w:rsidRPr="001A2A23">
        <w:rPr>
          <w:rFonts w:ascii="Times New Roman" w:hAnsi="Times New Roman"/>
          <w:sz w:val="20"/>
        </w:rPr>
        <w:t xml:space="preserve">, </w:t>
      </w:r>
      <w:r w:rsidR="00E05C8B" w:rsidRPr="000137FA">
        <w:rPr>
          <w:rFonts w:ascii="Times New Roman" w:hAnsi="Times New Roman"/>
          <w:sz w:val="20"/>
          <w:lang w:val="en-GB"/>
        </w:rPr>
        <w:t>MMF</w:t>
      </w:r>
      <w:r w:rsidR="00E05C8B" w:rsidRPr="001A2A23">
        <w:rPr>
          <w:rFonts w:ascii="Times New Roman" w:hAnsi="Times New Roman"/>
          <w:sz w:val="20"/>
        </w:rPr>
        <w:t xml:space="preserve">, </w:t>
      </w:r>
      <w:r w:rsidR="00E05C8B" w:rsidRPr="000137FA">
        <w:rPr>
          <w:rFonts w:ascii="Times New Roman" w:hAnsi="Times New Roman"/>
          <w:sz w:val="20"/>
          <w:lang w:val="en-GB"/>
        </w:rPr>
        <w:t>AAC</w:t>
      </w:r>
      <w:r w:rsidR="00E05C8B" w:rsidRPr="001A2A23">
        <w:rPr>
          <w:rFonts w:ascii="Times New Roman" w:hAnsi="Times New Roman"/>
          <w:sz w:val="20"/>
        </w:rPr>
        <w:t xml:space="preserve">, </w:t>
      </w:r>
      <w:r w:rsidR="00E05C8B" w:rsidRPr="000137FA">
        <w:rPr>
          <w:rFonts w:ascii="Times New Roman" w:hAnsi="Times New Roman"/>
          <w:sz w:val="20"/>
          <w:lang w:val="en-GB"/>
        </w:rPr>
        <w:t>MIDI</w:t>
      </w:r>
      <w:r w:rsidR="00E05C8B" w:rsidRPr="001A2A23">
        <w:rPr>
          <w:rFonts w:ascii="Times New Roman" w:hAnsi="Times New Roman"/>
          <w:sz w:val="20"/>
        </w:rPr>
        <w:t xml:space="preserve"> и так далее) и любые иные форматы, которые существуют на момент подписания Сторонами настоящего Договора или будут изобретены в будущем, для их предоставления абонентам сетей передачи данных и сетей мобильной, телефонной, спутниковой, телевизионной, кабельной связи и/или посредством ресурсов сети Интернет в цифровом виде и потребляемые с использованием компьютеров, ноутбуков и других цифровых устройств (ЭВМ). Во избежание сомнений в понятие Контент входят как сами Объекты, Новые объекты или их фрагменты (в том числе, но не ограничиваясь, при прослушивании по запросу в </w:t>
      </w:r>
      <w:proofErr w:type="spellStart"/>
      <w:r w:rsidR="00E05C8B" w:rsidRPr="001A2A23">
        <w:rPr>
          <w:rFonts w:ascii="Times New Roman" w:hAnsi="Times New Roman"/>
          <w:sz w:val="20"/>
        </w:rPr>
        <w:t>стриминговых</w:t>
      </w:r>
      <w:proofErr w:type="spellEnd"/>
      <w:r w:rsidR="00E05C8B" w:rsidRPr="001A2A23">
        <w:rPr>
          <w:rFonts w:ascii="Times New Roman" w:hAnsi="Times New Roman"/>
          <w:sz w:val="20"/>
        </w:rPr>
        <w:t xml:space="preserve"> сервисах, а также в режиме </w:t>
      </w:r>
      <w:proofErr w:type="spellStart"/>
      <w:r w:rsidR="00E05C8B" w:rsidRPr="001A2A23">
        <w:rPr>
          <w:rFonts w:ascii="Times New Roman" w:hAnsi="Times New Roman"/>
          <w:sz w:val="20"/>
        </w:rPr>
        <w:t>стриминг</w:t>
      </w:r>
      <w:proofErr w:type="spellEnd"/>
      <w:r w:rsidR="00E05C8B" w:rsidRPr="001A2A23">
        <w:rPr>
          <w:rFonts w:ascii="Times New Roman" w:hAnsi="Times New Roman"/>
          <w:sz w:val="20"/>
        </w:rPr>
        <w:t xml:space="preserve"> одновременно с использованием приложений виртуальной и дополненной реальности, онлайн-игр и прочих подобных мультимедийных продуктов), так и Объекты, Новые объекты или их фрагменты в составе Альбомов, Сборников, видеоклипов, роликов, в том числе, но не ограничиваясь, пользовательского контента,  иных аудиовизуальных произведений, включая видеозаписи концертных выступлений, а также в составе мультимедийных продуктов (включая, но не ограничиваясь, приложения виртуальной и дополненной реальности, онлайн-игры и иные мультимедийные продукты).</w:t>
      </w:r>
    </w:p>
    <w:p w14:paraId="23BED74A" w14:textId="2D9C4EAB" w:rsidR="00D7637B" w:rsidRPr="001A2A23" w:rsidRDefault="00D7637B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b/>
          <w:sz w:val="20"/>
        </w:rPr>
      </w:pPr>
      <w:r w:rsidRPr="001A2A23">
        <w:rPr>
          <w:rFonts w:ascii="Times New Roman" w:hAnsi="Times New Roman"/>
          <w:b/>
          <w:sz w:val="20"/>
        </w:rPr>
        <w:t xml:space="preserve">«Караоке» </w:t>
      </w:r>
      <w:r w:rsidRPr="001A2A23">
        <w:rPr>
          <w:rFonts w:ascii="Times New Roman" w:hAnsi="Times New Roman"/>
          <w:sz w:val="20"/>
        </w:rPr>
        <w:t>означает производное произведение, созданное на основе Произведения</w:t>
      </w:r>
      <w:r w:rsidR="008F5793">
        <w:rPr>
          <w:rFonts w:ascii="Times New Roman" w:hAnsi="Times New Roman"/>
          <w:sz w:val="20"/>
        </w:rPr>
        <w:t xml:space="preserve"> / Нового произведения</w:t>
      </w:r>
      <w:r w:rsidRPr="001A2A23">
        <w:rPr>
          <w:rFonts w:ascii="Times New Roman" w:hAnsi="Times New Roman"/>
          <w:sz w:val="20"/>
        </w:rPr>
        <w:t>, существующее в форме аудио- и (или) видеозаписи (механической, магнитной, цифровой, оптической и так далее), предназначенное для использования в качестве аккомпанемента вокального исполнения.</w:t>
      </w:r>
    </w:p>
    <w:p w14:paraId="6B5607F9" w14:textId="337351B0" w:rsidR="00D7637B" w:rsidRPr="001A2A23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ind w:left="142" w:hanging="499"/>
        <w:jc w:val="both"/>
        <w:rPr>
          <w:sz w:val="20"/>
          <w:szCs w:val="20"/>
        </w:rPr>
      </w:pPr>
      <w:r w:rsidRPr="001A2A23">
        <w:rPr>
          <w:b/>
          <w:bCs/>
          <w:sz w:val="20"/>
          <w:szCs w:val="20"/>
        </w:rPr>
        <w:t>«Файлы»</w:t>
      </w:r>
      <w:r w:rsidRPr="001A2A23">
        <w:rPr>
          <w:sz w:val="20"/>
          <w:szCs w:val="20"/>
        </w:rPr>
        <w:t xml:space="preserve"> означает Произведени</w:t>
      </w:r>
      <w:r w:rsidR="008F5793" w:rsidRPr="001A2A23">
        <w:rPr>
          <w:sz w:val="20"/>
          <w:szCs w:val="20"/>
        </w:rPr>
        <w:t xml:space="preserve">е/Новое произведение </w:t>
      </w:r>
      <w:r w:rsidRPr="001A2A23">
        <w:rPr>
          <w:sz w:val="20"/>
          <w:szCs w:val="20"/>
        </w:rPr>
        <w:t>и/или Исполнение</w:t>
      </w:r>
      <w:r w:rsidR="008F5793" w:rsidRPr="001A2A23">
        <w:rPr>
          <w:sz w:val="20"/>
          <w:szCs w:val="20"/>
        </w:rPr>
        <w:t>/Новое исполнение</w:t>
      </w:r>
      <w:r w:rsidRPr="001A2A23">
        <w:rPr>
          <w:sz w:val="20"/>
          <w:szCs w:val="20"/>
        </w:rPr>
        <w:t xml:space="preserve"> и</w:t>
      </w:r>
      <w:r w:rsidR="00437E1C" w:rsidRPr="001A2A23">
        <w:rPr>
          <w:sz w:val="20"/>
          <w:szCs w:val="20"/>
        </w:rPr>
        <w:t>/или</w:t>
      </w:r>
      <w:r w:rsidRPr="001A2A23">
        <w:rPr>
          <w:sz w:val="20"/>
          <w:szCs w:val="20"/>
        </w:rPr>
        <w:t xml:space="preserve"> Фонограмму</w:t>
      </w:r>
      <w:r w:rsidR="00437E1C" w:rsidRPr="001A2A23">
        <w:rPr>
          <w:sz w:val="20"/>
          <w:szCs w:val="20"/>
        </w:rPr>
        <w:t>/Новую фонограмму</w:t>
      </w:r>
      <w:r w:rsidRPr="001A2A23">
        <w:rPr>
          <w:sz w:val="20"/>
          <w:szCs w:val="20"/>
        </w:rPr>
        <w:t xml:space="preserve"> и/или Видео</w:t>
      </w:r>
      <w:r w:rsidR="001B092F" w:rsidRPr="00437E1C">
        <w:rPr>
          <w:sz w:val="20"/>
          <w:szCs w:val="20"/>
        </w:rPr>
        <w:t>клип</w:t>
      </w:r>
      <w:r w:rsidR="00437E1C" w:rsidRPr="001A2A23">
        <w:rPr>
          <w:sz w:val="20"/>
          <w:szCs w:val="20"/>
        </w:rPr>
        <w:t>/аудиовизуальное произведение/Новый видеоклип/Новое аудиовизуальное произведение</w:t>
      </w:r>
      <w:r w:rsidRPr="001A2A23">
        <w:rPr>
          <w:sz w:val="20"/>
          <w:szCs w:val="20"/>
        </w:rPr>
        <w:t xml:space="preserve"> и/или </w:t>
      </w:r>
      <w:r w:rsidR="00437E1C" w:rsidRPr="00437E1C">
        <w:rPr>
          <w:sz w:val="20"/>
          <w:szCs w:val="20"/>
        </w:rPr>
        <w:t>Фотографическое изображение/Картинка/Графический файл/Дизайн-макет</w:t>
      </w:r>
      <w:r w:rsidR="00437E1C" w:rsidRPr="0063226D">
        <w:rPr>
          <w:sz w:val="20"/>
          <w:szCs w:val="20"/>
        </w:rPr>
        <w:t xml:space="preserve"> / Новое фотографическое произведение/Новая картинка/Новый графический файл/Новый дизайн-макет</w:t>
      </w:r>
      <w:r w:rsidR="00437E1C" w:rsidRPr="001A2A23" w:rsidDel="00437E1C">
        <w:rPr>
          <w:sz w:val="20"/>
          <w:szCs w:val="20"/>
        </w:rPr>
        <w:t xml:space="preserve"> </w:t>
      </w:r>
      <w:r w:rsidRPr="001A2A23">
        <w:rPr>
          <w:sz w:val="20"/>
          <w:szCs w:val="20"/>
        </w:rPr>
        <w:t xml:space="preserve"> в любых цифровых форматах, как известных в настоящем, так и </w:t>
      </w:r>
      <w:r w:rsidR="00C15840" w:rsidRPr="001A2A23">
        <w:rPr>
          <w:sz w:val="20"/>
          <w:szCs w:val="20"/>
        </w:rPr>
        <w:t>тех,</w:t>
      </w:r>
      <w:r w:rsidRPr="001A2A23">
        <w:rPr>
          <w:sz w:val="20"/>
          <w:szCs w:val="20"/>
        </w:rPr>
        <w:t xml:space="preserve"> которые могут появиться в будущем.</w:t>
      </w:r>
    </w:p>
    <w:p w14:paraId="5E7CD058" w14:textId="6A119877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437E1C">
        <w:rPr>
          <w:b/>
          <w:bCs/>
          <w:sz w:val="20"/>
          <w:szCs w:val="20"/>
        </w:rPr>
        <w:t>«Мобильный контент»</w:t>
      </w:r>
      <w:r w:rsidRPr="00437E1C">
        <w:rPr>
          <w:sz w:val="20"/>
          <w:szCs w:val="20"/>
        </w:rPr>
        <w:t xml:space="preserve"> означает собирательно </w:t>
      </w:r>
      <w:r w:rsidR="00026A14" w:rsidRPr="0063226D">
        <w:rPr>
          <w:sz w:val="20"/>
          <w:szCs w:val="20"/>
        </w:rPr>
        <w:t>Объекты</w:t>
      </w:r>
      <w:r w:rsidR="00026A14" w:rsidRPr="000137FA">
        <w:rPr>
          <w:sz w:val="20"/>
          <w:szCs w:val="20"/>
        </w:rPr>
        <w:t xml:space="preserve"> </w:t>
      </w:r>
      <w:r w:rsidR="00026A14" w:rsidRPr="000137FA">
        <w:rPr>
          <w:sz w:val="20"/>
          <w:szCs w:val="20"/>
          <w:lang w:eastAsia="ru-RU"/>
        </w:rPr>
        <w:t xml:space="preserve">и/или Новые объекты </w:t>
      </w:r>
      <w:r w:rsidR="00026A14" w:rsidRPr="000137FA">
        <w:rPr>
          <w:sz w:val="20"/>
          <w:szCs w:val="20"/>
        </w:rPr>
        <w:t>или их фрагменты, преобразованные в цифровой формат и предназначенные для использования в устройствах мобильной связи (телефонах, смартфонах, планшетах</w:t>
      </w:r>
      <w:r w:rsidR="00951A22" w:rsidRPr="000137FA">
        <w:rPr>
          <w:sz w:val="20"/>
          <w:szCs w:val="20"/>
        </w:rPr>
        <w:t xml:space="preserve"> </w:t>
      </w:r>
      <w:r w:rsidR="00026A14" w:rsidRPr="000137FA">
        <w:rPr>
          <w:sz w:val="20"/>
          <w:szCs w:val="20"/>
        </w:rPr>
        <w:t xml:space="preserve">и иных аналогичных мобильных устройствах), в том числе, но не ограничиваясь, </w:t>
      </w:r>
      <w:proofErr w:type="spellStart"/>
      <w:r w:rsidRPr="000137FA">
        <w:rPr>
          <w:sz w:val="20"/>
          <w:szCs w:val="20"/>
        </w:rPr>
        <w:t>Рингбэктоны</w:t>
      </w:r>
      <w:proofErr w:type="spellEnd"/>
      <w:r w:rsidRPr="000137FA">
        <w:rPr>
          <w:sz w:val="20"/>
          <w:szCs w:val="20"/>
        </w:rPr>
        <w:t xml:space="preserve">, </w:t>
      </w:r>
      <w:proofErr w:type="spellStart"/>
      <w:r w:rsidRPr="000137FA">
        <w:rPr>
          <w:sz w:val="20"/>
          <w:szCs w:val="20"/>
        </w:rPr>
        <w:t>Рингтоны</w:t>
      </w:r>
      <w:proofErr w:type="spellEnd"/>
      <w:r w:rsidRPr="000137FA">
        <w:rPr>
          <w:sz w:val="20"/>
          <w:szCs w:val="20"/>
        </w:rPr>
        <w:t xml:space="preserve">, </w:t>
      </w:r>
      <w:proofErr w:type="spellStart"/>
      <w:r w:rsidRPr="000137FA">
        <w:rPr>
          <w:sz w:val="20"/>
          <w:szCs w:val="20"/>
        </w:rPr>
        <w:t>Реалтоны</w:t>
      </w:r>
      <w:proofErr w:type="spellEnd"/>
      <w:r w:rsidRPr="000137FA">
        <w:rPr>
          <w:sz w:val="20"/>
          <w:szCs w:val="20"/>
        </w:rPr>
        <w:t xml:space="preserve">, </w:t>
      </w:r>
      <w:proofErr w:type="spellStart"/>
      <w:r w:rsidRPr="000137FA">
        <w:rPr>
          <w:sz w:val="20"/>
          <w:szCs w:val="20"/>
        </w:rPr>
        <w:t>Фуллтреки</w:t>
      </w:r>
      <w:proofErr w:type="spellEnd"/>
      <w:r w:rsidRPr="000137FA">
        <w:rPr>
          <w:sz w:val="20"/>
          <w:szCs w:val="20"/>
        </w:rPr>
        <w:t xml:space="preserve">, </w:t>
      </w:r>
      <w:proofErr w:type="spellStart"/>
      <w:r w:rsidRPr="000137FA">
        <w:rPr>
          <w:sz w:val="20"/>
          <w:szCs w:val="20"/>
        </w:rPr>
        <w:t>Фотофрагменты</w:t>
      </w:r>
      <w:proofErr w:type="spellEnd"/>
      <w:r w:rsidRPr="000137FA">
        <w:rPr>
          <w:sz w:val="20"/>
          <w:szCs w:val="20"/>
        </w:rPr>
        <w:t>, Видеофрагменты, а также любые иные виды цифрового контента, предназначенные для использования в устройствах мобильной связи (телефонах, смартфонах</w:t>
      </w:r>
      <w:r w:rsidR="00951A22" w:rsidRPr="000137FA">
        <w:rPr>
          <w:sz w:val="20"/>
          <w:szCs w:val="20"/>
        </w:rPr>
        <w:t xml:space="preserve"> </w:t>
      </w:r>
      <w:r w:rsidRPr="000137FA">
        <w:rPr>
          <w:sz w:val="20"/>
          <w:szCs w:val="20"/>
        </w:rPr>
        <w:t xml:space="preserve">и иных аналогичных устройствах, как </w:t>
      </w:r>
      <w:r w:rsidR="00C15840" w:rsidRPr="000137FA">
        <w:rPr>
          <w:sz w:val="20"/>
          <w:szCs w:val="20"/>
        </w:rPr>
        <w:t>известных,</w:t>
      </w:r>
      <w:r w:rsidRPr="000137FA">
        <w:rPr>
          <w:sz w:val="20"/>
          <w:szCs w:val="20"/>
        </w:rPr>
        <w:t xml:space="preserve"> так и тех, которые могут появиться в будущем). </w:t>
      </w:r>
    </w:p>
    <w:p w14:paraId="7551A797" w14:textId="4012EAAB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137FA">
        <w:rPr>
          <w:b/>
          <w:bCs/>
          <w:sz w:val="20"/>
          <w:szCs w:val="20"/>
        </w:rPr>
        <w:t>«</w:t>
      </w:r>
      <w:proofErr w:type="spellStart"/>
      <w:r w:rsidRPr="000137FA">
        <w:rPr>
          <w:b/>
          <w:bCs/>
          <w:sz w:val="20"/>
          <w:szCs w:val="20"/>
        </w:rPr>
        <w:t>Рингбэктон</w:t>
      </w:r>
      <w:proofErr w:type="spellEnd"/>
      <w:r w:rsidRPr="000137FA">
        <w:rPr>
          <w:b/>
          <w:bCs/>
          <w:sz w:val="20"/>
          <w:szCs w:val="20"/>
        </w:rPr>
        <w:t>»</w:t>
      </w:r>
      <w:r w:rsidRPr="000137FA">
        <w:rPr>
          <w:sz w:val="20"/>
          <w:szCs w:val="20"/>
        </w:rPr>
        <w:t xml:space="preserve"> означает сигнал посыла вызова (гудка) для мобильного телефона, создаваемый на основе </w:t>
      </w:r>
      <w:r w:rsidR="00A001BC" w:rsidRPr="000137FA">
        <w:rPr>
          <w:sz w:val="20"/>
          <w:szCs w:val="20"/>
        </w:rPr>
        <w:t>Произведения, Исполнения и Фонограммы и/или Нового произведения, Нового Исполнения и Новой фонограммы</w:t>
      </w:r>
      <w:r w:rsidR="00A001BC" w:rsidRPr="000137FA" w:rsidDel="00A001BC">
        <w:rPr>
          <w:sz w:val="20"/>
          <w:szCs w:val="20"/>
        </w:rPr>
        <w:t xml:space="preserve"> </w:t>
      </w:r>
      <w:r w:rsidRPr="000137FA">
        <w:rPr>
          <w:sz w:val="20"/>
          <w:szCs w:val="20"/>
        </w:rPr>
        <w:t xml:space="preserve">и распространяемый в формате звукового файла. Стороны специально оговорили, что при расторжении или истечении срока действия настоящего Договора, а также при истечении Срока </w:t>
      </w:r>
      <w:r w:rsidR="0063226D">
        <w:rPr>
          <w:spacing w:val="-6"/>
          <w:sz w:val="20"/>
          <w:szCs w:val="20"/>
        </w:rPr>
        <w:t>и/или Срока на Новые объекты</w:t>
      </w:r>
      <w:r w:rsidR="0063226D" w:rsidRPr="000137FA">
        <w:rPr>
          <w:sz w:val="20"/>
          <w:szCs w:val="20"/>
        </w:rPr>
        <w:t xml:space="preserve"> </w:t>
      </w:r>
      <w:r w:rsidRPr="000137FA">
        <w:rPr>
          <w:sz w:val="20"/>
          <w:szCs w:val="20"/>
        </w:rPr>
        <w:t>действия предоставленных по настоящему Договору Прав на Объекты</w:t>
      </w:r>
      <w:r w:rsidR="00A761DD">
        <w:rPr>
          <w:sz w:val="20"/>
          <w:szCs w:val="20"/>
        </w:rPr>
        <w:t xml:space="preserve"> и/или Новые объекты</w:t>
      </w:r>
      <w:r w:rsidRPr="000137FA">
        <w:rPr>
          <w:sz w:val="20"/>
          <w:szCs w:val="20"/>
        </w:rPr>
        <w:t xml:space="preserve">, входящих в </w:t>
      </w:r>
      <w:proofErr w:type="spellStart"/>
      <w:r w:rsidRPr="000137FA">
        <w:rPr>
          <w:sz w:val="20"/>
          <w:szCs w:val="20"/>
        </w:rPr>
        <w:t>Рингбэктон</w:t>
      </w:r>
      <w:proofErr w:type="spellEnd"/>
      <w:r w:rsidRPr="000137FA">
        <w:rPr>
          <w:sz w:val="20"/>
          <w:szCs w:val="20"/>
        </w:rPr>
        <w:t xml:space="preserve">, </w:t>
      </w:r>
      <w:proofErr w:type="spellStart"/>
      <w:r w:rsidRPr="000137FA">
        <w:rPr>
          <w:sz w:val="20"/>
          <w:szCs w:val="20"/>
        </w:rPr>
        <w:t>Рингбэктон</w:t>
      </w:r>
      <w:proofErr w:type="spellEnd"/>
      <w:r w:rsidRPr="000137FA">
        <w:rPr>
          <w:sz w:val="20"/>
          <w:szCs w:val="20"/>
        </w:rPr>
        <w:t xml:space="preserve"> остается в </w:t>
      </w:r>
      <w:proofErr w:type="spellStart"/>
      <w:r w:rsidRPr="000137FA">
        <w:rPr>
          <w:sz w:val="20"/>
          <w:szCs w:val="20"/>
        </w:rPr>
        <w:t>профайле</w:t>
      </w:r>
      <w:proofErr w:type="spellEnd"/>
      <w:r w:rsidRPr="000137FA">
        <w:rPr>
          <w:sz w:val="20"/>
          <w:szCs w:val="20"/>
        </w:rPr>
        <w:t xml:space="preserve"> абонента в течение всего срока использования абонентом услуги </w:t>
      </w:r>
      <w:proofErr w:type="spellStart"/>
      <w:r w:rsidRPr="000137FA">
        <w:rPr>
          <w:sz w:val="20"/>
          <w:szCs w:val="20"/>
        </w:rPr>
        <w:t>Рингбэктон</w:t>
      </w:r>
      <w:proofErr w:type="spellEnd"/>
      <w:r w:rsidRPr="000137FA">
        <w:rPr>
          <w:sz w:val="20"/>
          <w:szCs w:val="20"/>
        </w:rPr>
        <w:t>.</w:t>
      </w:r>
      <w:r w:rsidRPr="000137FA">
        <w:rPr>
          <w:iCs/>
          <w:color w:val="000000"/>
          <w:sz w:val="20"/>
          <w:szCs w:val="20"/>
        </w:rPr>
        <w:t xml:space="preserve"> При этом распространение данного </w:t>
      </w:r>
      <w:proofErr w:type="spellStart"/>
      <w:r w:rsidRPr="000137FA">
        <w:rPr>
          <w:sz w:val="20"/>
          <w:szCs w:val="20"/>
        </w:rPr>
        <w:t>Рингбэктона</w:t>
      </w:r>
      <w:proofErr w:type="spellEnd"/>
      <w:r w:rsidRPr="000137FA">
        <w:rPr>
          <w:iCs/>
          <w:color w:val="000000"/>
          <w:sz w:val="20"/>
          <w:szCs w:val="20"/>
        </w:rPr>
        <w:t xml:space="preserve"> другим абонентам прекращается</w:t>
      </w:r>
      <w:r w:rsidRPr="000137FA">
        <w:rPr>
          <w:sz w:val="20"/>
          <w:szCs w:val="20"/>
        </w:rPr>
        <w:t xml:space="preserve">. </w:t>
      </w:r>
    </w:p>
    <w:p w14:paraId="58975413" w14:textId="31A0C67C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137FA">
        <w:rPr>
          <w:b/>
          <w:bCs/>
          <w:sz w:val="20"/>
          <w:szCs w:val="20"/>
        </w:rPr>
        <w:t>«</w:t>
      </w:r>
      <w:proofErr w:type="spellStart"/>
      <w:r w:rsidRPr="000137FA">
        <w:rPr>
          <w:b/>
          <w:bCs/>
          <w:sz w:val="20"/>
          <w:szCs w:val="20"/>
        </w:rPr>
        <w:t>Рингтон</w:t>
      </w:r>
      <w:proofErr w:type="spellEnd"/>
      <w:r w:rsidRPr="000137FA">
        <w:rPr>
          <w:b/>
          <w:bCs/>
          <w:sz w:val="20"/>
          <w:szCs w:val="20"/>
        </w:rPr>
        <w:t>»</w:t>
      </w:r>
      <w:r w:rsidRPr="000137FA">
        <w:rPr>
          <w:sz w:val="20"/>
          <w:szCs w:val="20"/>
        </w:rPr>
        <w:t xml:space="preserve"> означает одноголосное или полифоническое музыкальное произведение,</w:t>
      </w:r>
      <w:r w:rsidR="00026A14" w:rsidRPr="001A2A23">
        <w:rPr>
          <w:sz w:val="20"/>
          <w:szCs w:val="20"/>
        </w:rPr>
        <w:t xml:space="preserve"> </w:t>
      </w:r>
      <w:r w:rsidRPr="000137FA">
        <w:rPr>
          <w:sz w:val="20"/>
          <w:szCs w:val="20"/>
        </w:rPr>
        <w:t xml:space="preserve">создаваемое на основе </w:t>
      </w:r>
      <w:r w:rsidR="00026A14" w:rsidRPr="000137FA">
        <w:rPr>
          <w:sz w:val="20"/>
          <w:szCs w:val="20"/>
        </w:rPr>
        <w:t>Объектов и/или Новых объектов или их фрагментов</w:t>
      </w:r>
      <w:r w:rsidRPr="000137FA">
        <w:rPr>
          <w:sz w:val="20"/>
          <w:szCs w:val="20"/>
        </w:rPr>
        <w:t xml:space="preserve">, предназначенное для использования в качестве звукового сигнала мобильного телефона и/или стационарного телефона. </w:t>
      </w:r>
    </w:p>
    <w:p w14:paraId="67570D4A" w14:textId="6423941A" w:rsidR="009B2532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137FA">
        <w:rPr>
          <w:b/>
          <w:bCs/>
          <w:sz w:val="20"/>
          <w:szCs w:val="20"/>
        </w:rPr>
        <w:lastRenderedPageBreak/>
        <w:t>«</w:t>
      </w:r>
      <w:proofErr w:type="spellStart"/>
      <w:r w:rsidRPr="000137FA">
        <w:rPr>
          <w:b/>
          <w:bCs/>
          <w:sz w:val="20"/>
          <w:szCs w:val="20"/>
        </w:rPr>
        <w:t>Реалтон</w:t>
      </w:r>
      <w:proofErr w:type="spellEnd"/>
      <w:r w:rsidRPr="000137FA">
        <w:rPr>
          <w:b/>
          <w:bCs/>
          <w:sz w:val="20"/>
          <w:szCs w:val="20"/>
        </w:rPr>
        <w:t>»</w:t>
      </w:r>
      <w:r w:rsidRPr="000137FA">
        <w:rPr>
          <w:sz w:val="20"/>
          <w:szCs w:val="20"/>
        </w:rPr>
        <w:t xml:space="preserve"> означает разновидность </w:t>
      </w:r>
      <w:proofErr w:type="spellStart"/>
      <w:r w:rsidRPr="000137FA">
        <w:rPr>
          <w:sz w:val="20"/>
          <w:szCs w:val="20"/>
        </w:rPr>
        <w:t>Рингтона</w:t>
      </w:r>
      <w:proofErr w:type="spellEnd"/>
      <w:r w:rsidRPr="000137FA">
        <w:rPr>
          <w:sz w:val="20"/>
          <w:szCs w:val="20"/>
        </w:rPr>
        <w:t>, предполагающая использование Фонограммы Произведения</w:t>
      </w:r>
      <w:r w:rsidR="00437E1C">
        <w:rPr>
          <w:sz w:val="20"/>
          <w:szCs w:val="20"/>
        </w:rPr>
        <w:t xml:space="preserve">/ Новой фонограммы Нового произведения </w:t>
      </w:r>
      <w:r w:rsidRPr="000137FA">
        <w:rPr>
          <w:sz w:val="20"/>
          <w:szCs w:val="20"/>
        </w:rPr>
        <w:t xml:space="preserve">в качестве звукового сигнала мобильного телефона и/или стационарного телефона в неизменной (не переработанной) форме. </w:t>
      </w:r>
    </w:p>
    <w:p w14:paraId="396B59B2" w14:textId="6EBC1C30" w:rsidR="00D7637B" w:rsidRPr="001A2A23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1A2A23">
        <w:rPr>
          <w:b/>
          <w:iCs/>
          <w:color w:val="000000"/>
          <w:sz w:val="20"/>
          <w:szCs w:val="20"/>
        </w:rPr>
        <w:t>«</w:t>
      </w:r>
      <w:proofErr w:type="spellStart"/>
      <w:r w:rsidRPr="001A2A23">
        <w:rPr>
          <w:b/>
          <w:iCs/>
          <w:color w:val="000000"/>
          <w:sz w:val="20"/>
          <w:szCs w:val="20"/>
        </w:rPr>
        <w:t>Фуллтрек</w:t>
      </w:r>
      <w:proofErr w:type="spellEnd"/>
      <w:r w:rsidRPr="001A2A23">
        <w:rPr>
          <w:b/>
          <w:iCs/>
          <w:color w:val="000000"/>
          <w:sz w:val="20"/>
          <w:szCs w:val="20"/>
        </w:rPr>
        <w:t>»</w:t>
      </w:r>
      <w:r w:rsidRPr="001A2A23">
        <w:rPr>
          <w:iCs/>
          <w:color w:val="000000"/>
          <w:sz w:val="20"/>
          <w:szCs w:val="20"/>
        </w:rPr>
        <w:t xml:space="preserve"> означает Произведение</w:t>
      </w:r>
      <w:r w:rsidR="00437E1C">
        <w:rPr>
          <w:iCs/>
          <w:color w:val="000000"/>
          <w:sz w:val="20"/>
          <w:szCs w:val="20"/>
        </w:rPr>
        <w:t>/Новое произведение</w:t>
      </w:r>
      <w:r w:rsidR="009B2532" w:rsidRPr="001A2A23">
        <w:rPr>
          <w:iCs/>
          <w:color w:val="000000"/>
          <w:sz w:val="20"/>
          <w:szCs w:val="20"/>
        </w:rPr>
        <w:t>,</w:t>
      </w:r>
      <w:r w:rsidRPr="001A2A23">
        <w:rPr>
          <w:iCs/>
          <w:color w:val="000000"/>
          <w:sz w:val="20"/>
          <w:szCs w:val="20"/>
        </w:rPr>
        <w:t xml:space="preserve"> </w:t>
      </w:r>
      <w:r w:rsidR="009B2532" w:rsidRPr="000137FA">
        <w:rPr>
          <w:sz w:val="20"/>
          <w:szCs w:val="20"/>
        </w:rPr>
        <w:t xml:space="preserve">кодированное в любой цифровой формат (MP3, </w:t>
      </w:r>
      <w:r w:rsidR="009B2532" w:rsidRPr="000137FA">
        <w:rPr>
          <w:sz w:val="20"/>
          <w:szCs w:val="20"/>
          <w:lang w:val="en-US"/>
        </w:rPr>
        <w:t>WAV</w:t>
      </w:r>
      <w:r w:rsidR="009B2532" w:rsidRPr="000137FA">
        <w:rPr>
          <w:sz w:val="20"/>
          <w:szCs w:val="20"/>
        </w:rPr>
        <w:t xml:space="preserve">, </w:t>
      </w:r>
      <w:r w:rsidR="009B2532" w:rsidRPr="000137FA">
        <w:rPr>
          <w:sz w:val="20"/>
          <w:szCs w:val="20"/>
          <w:lang w:val="en-US"/>
        </w:rPr>
        <w:t>MMF</w:t>
      </w:r>
      <w:r w:rsidR="009B2532" w:rsidRPr="000137FA">
        <w:rPr>
          <w:sz w:val="20"/>
          <w:szCs w:val="20"/>
        </w:rPr>
        <w:t xml:space="preserve">, </w:t>
      </w:r>
      <w:r w:rsidR="009B2532" w:rsidRPr="000137FA">
        <w:rPr>
          <w:sz w:val="20"/>
          <w:szCs w:val="20"/>
          <w:lang w:val="en-US"/>
        </w:rPr>
        <w:t>AMR</w:t>
      </w:r>
      <w:r w:rsidR="009B2532" w:rsidRPr="000137FA">
        <w:rPr>
          <w:sz w:val="20"/>
          <w:szCs w:val="20"/>
        </w:rPr>
        <w:t xml:space="preserve"> </w:t>
      </w:r>
      <w:r w:rsidR="009B2532" w:rsidRPr="000137FA">
        <w:rPr>
          <w:sz w:val="20"/>
          <w:szCs w:val="20"/>
          <w:lang w:eastAsia="ru-RU"/>
        </w:rPr>
        <w:t>и так далее</w:t>
      </w:r>
      <w:r w:rsidR="009B2532" w:rsidRPr="000137FA">
        <w:rPr>
          <w:sz w:val="20"/>
          <w:szCs w:val="20"/>
        </w:rPr>
        <w:t>)</w:t>
      </w:r>
      <w:r w:rsidR="009B2532" w:rsidRPr="001A2A23">
        <w:rPr>
          <w:iCs/>
          <w:color w:val="000000"/>
          <w:sz w:val="20"/>
          <w:szCs w:val="20"/>
        </w:rPr>
        <w:t xml:space="preserve">, </w:t>
      </w:r>
      <w:r w:rsidRPr="001A2A23">
        <w:rPr>
          <w:iCs/>
          <w:color w:val="000000"/>
          <w:sz w:val="20"/>
          <w:szCs w:val="20"/>
        </w:rPr>
        <w:t>предназначенное для использования в устройствах мобильной связи (телефонах, смартфонах и иных аналогичных устройствах)</w:t>
      </w:r>
      <w:r w:rsidR="009B2532" w:rsidRPr="001A2A23">
        <w:rPr>
          <w:iCs/>
          <w:color w:val="000000"/>
          <w:sz w:val="20"/>
          <w:szCs w:val="20"/>
        </w:rPr>
        <w:t xml:space="preserve"> </w:t>
      </w:r>
      <w:r w:rsidR="009B2532" w:rsidRPr="000137FA">
        <w:rPr>
          <w:sz w:val="20"/>
          <w:szCs w:val="20"/>
        </w:rPr>
        <w:t xml:space="preserve">в личных целях, в том числе для использования в качестве </w:t>
      </w:r>
      <w:proofErr w:type="spellStart"/>
      <w:r w:rsidR="009B2532" w:rsidRPr="000137FA">
        <w:rPr>
          <w:sz w:val="20"/>
          <w:szCs w:val="20"/>
        </w:rPr>
        <w:t>Рингтона</w:t>
      </w:r>
      <w:proofErr w:type="spellEnd"/>
      <w:r w:rsidR="009B2532" w:rsidRPr="000137FA">
        <w:rPr>
          <w:sz w:val="20"/>
          <w:szCs w:val="20"/>
        </w:rPr>
        <w:t>.</w:t>
      </w:r>
    </w:p>
    <w:p w14:paraId="665CC95E" w14:textId="094A17DE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/>
          <w:iCs/>
          <w:color w:val="000000"/>
          <w:sz w:val="20"/>
          <w:szCs w:val="20"/>
        </w:rPr>
      </w:pPr>
      <w:r w:rsidRPr="000137FA">
        <w:rPr>
          <w:b/>
          <w:iCs/>
          <w:color w:val="000000"/>
          <w:sz w:val="20"/>
          <w:szCs w:val="20"/>
        </w:rPr>
        <w:t>«</w:t>
      </w:r>
      <w:proofErr w:type="spellStart"/>
      <w:r w:rsidRPr="000137FA">
        <w:rPr>
          <w:b/>
          <w:iCs/>
          <w:color w:val="000000"/>
          <w:sz w:val="20"/>
          <w:szCs w:val="20"/>
        </w:rPr>
        <w:t>Фотофрагмент</w:t>
      </w:r>
      <w:proofErr w:type="spellEnd"/>
      <w:r w:rsidRPr="000137FA">
        <w:rPr>
          <w:b/>
          <w:iCs/>
          <w:color w:val="000000"/>
          <w:sz w:val="20"/>
          <w:szCs w:val="20"/>
        </w:rPr>
        <w:t>»</w:t>
      </w:r>
      <w:r w:rsidRPr="000137FA">
        <w:rPr>
          <w:iCs/>
          <w:color w:val="000000"/>
          <w:sz w:val="20"/>
          <w:szCs w:val="20"/>
        </w:rPr>
        <w:t xml:space="preserve"> означает </w:t>
      </w:r>
      <w:r w:rsidR="00BD3979" w:rsidRPr="00BD3979">
        <w:rPr>
          <w:iCs/>
          <w:color w:val="000000"/>
          <w:sz w:val="20"/>
          <w:szCs w:val="20"/>
        </w:rPr>
        <w:t>Фотографическое изображение/Картинка/Графический файл/Дизайн</w:t>
      </w:r>
      <w:r w:rsidR="008F5793">
        <w:rPr>
          <w:iCs/>
          <w:color w:val="000000"/>
          <w:sz w:val="20"/>
          <w:szCs w:val="20"/>
        </w:rPr>
        <w:t>-</w:t>
      </w:r>
      <w:r w:rsidR="00BD3979" w:rsidRPr="00BD3979">
        <w:rPr>
          <w:iCs/>
          <w:color w:val="000000"/>
          <w:sz w:val="20"/>
          <w:szCs w:val="20"/>
        </w:rPr>
        <w:t>макет</w:t>
      </w:r>
      <w:r w:rsidR="00437E1C" w:rsidRPr="00437E1C">
        <w:t xml:space="preserve"> </w:t>
      </w:r>
      <w:r w:rsidR="00437E1C">
        <w:t xml:space="preserve">и/или </w:t>
      </w:r>
      <w:r w:rsidR="00437E1C" w:rsidRPr="00437E1C">
        <w:rPr>
          <w:iCs/>
          <w:color w:val="000000"/>
          <w:sz w:val="20"/>
          <w:szCs w:val="20"/>
        </w:rPr>
        <w:t>Новое фотографическое произведение/Новая картинка/Новый графический файл/Новый дизайн-макет</w:t>
      </w:r>
      <w:r w:rsidRPr="000137FA">
        <w:rPr>
          <w:iCs/>
          <w:color w:val="000000"/>
          <w:sz w:val="20"/>
          <w:szCs w:val="20"/>
        </w:rPr>
        <w:t>, воспроизведенное в специальных форматах, применяемых в мобильных сотовых телефонах, предназначенное для просмотра на экране мобильного сотового телефона.</w:t>
      </w:r>
    </w:p>
    <w:p w14:paraId="10A614D6" w14:textId="000DB764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0137FA">
        <w:rPr>
          <w:b/>
          <w:iCs/>
          <w:color w:val="000000"/>
          <w:sz w:val="20"/>
          <w:szCs w:val="20"/>
        </w:rPr>
        <w:t>«Видеофрагмент»</w:t>
      </w:r>
      <w:r w:rsidRPr="000137FA">
        <w:rPr>
          <w:iCs/>
          <w:color w:val="000000"/>
          <w:sz w:val="20"/>
          <w:szCs w:val="20"/>
        </w:rPr>
        <w:t xml:space="preserve"> означает целостный фрагмент </w:t>
      </w:r>
      <w:r w:rsidR="001B092F" w:rsidRPr="000137FA">
        <w:rPr>
          <w:iCs/>
          <w:color w:val="000000"/>
          <w:sz w:val="20"/>
          <w:szCs w:val="20"/>
        </w:rPr>
        <w:t>Видеоклипа/</w:t>
      </w:r>
      <w:r w:rsidR="00437E1C" w:rsidRPr="000137FA" w:rsidDel="00437E1C">
        <w:rPr>
          <w:iCs/>
          <w:color w:val="000000"/>
          <w:sz w:val="20"/>
          <w:szCs w:val="20"/>
        </w:rPr>
        <w:t xml:space="preserve"> </w:t>
      </w:r>
      <w:r w:rsidR="00F84C2C">
        <w:rPr>
          <w:iCs/>
          <w:color w:val="000000"/>
          <w:sz w:val="20"/>
          <w:szCs w:val="20"/>
        </w:rPr>
        <w:t>Аудиовизуального произведения</w:t>
      </w:r>
      <w:r w:rsidR="00437E1C">
        <w:rPr>
          <w:iCs/>
          <w:color w:val="000000"/>
          <w:sz w:val="20"/>
          <w:szCs w:val="20"/>
        </w:rPr>
        <w:t xml:space="preserve"> и/или Нового видеоклипа/Нового аудиовизуального произведения</w:t>
      </w:r>
      <w:r w:rsidRPr="000137FA">
        <w:rPr>
          <w:iCs/>
          <w:color w:val="000000"/>
          <w:sz w:val="20"/>
          <w:szCs w:val="20"/>
        </w:rPr>
        <w:t xml:space="preserve"> без осуществления его монтажа и/или изменения синхронизации, в форме файла с видеоизображением, предназначенный для просмотра на экране мобильного сотового телефона.</w:t>
      </w:r>
    </w:p>
    <w:p w14:paraId="4E7A089E" w14:textId="1C3EB9BE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0137FA">
        <w:rPr>
          <w:iCs/>
          <w:color w:val="000000"/>
          <w:sz w:val="20"/>
          <w:szCs w:val="20"/>
        </w:rPr>
        <w:t xml:space="preserve"> </w:t>
      </w:r>
      <w:r w:rsidRPr="000137FA">
        <w:rPr>
          <w:b/>
          <w:iCs/>
          <w:color w:val="000000"/>
          <w:sz w:val="20"/>
          <w:szCs w:val="20"/>
        </w:rPr>
        <w:t xml:space="preserve">«Цифровое Электронное Распространение» </w:t>
      </w:r>
      <w:r w:rsidRPr="000137FA">
        <w:rPr>
          <w:iCs/>
          <w:color w:val="000000"/>
          <w:sz w:val="20"/>
          <w:szCs w:val="20"/>
        </w:rPr>
        <w:t xml:space="preserve">означает распространение Объектов </w:t>
      </w:r>
      <w:r w:rsidR="00A761DD">
        <w:rPr>
          <w:iCs/>
          <w:color w:val="000000"/>
          <w:sz w:val="20"/>
          <w:szCs w:val="20"/>
        </w:rPr>
        <w:t xml:space="preserve">и/или Новых объектов </w:t>
      </w:r>
      <w:r w:rsidRPr="000137FA">
        <w:rPr>
          <w:iCs/>
          <w:color w:val="000000"/>
          <w:sz w:val="20"/>
          <w:szCs w:val="20"/>
        </w:rPr>
        <w:t xml:space="preserve">в форме Файлов каким-либо способом, существующим в настоящий момент или изобретенным в будущем, в том числе посредством телефонной, спутниковой, телевизионной, кабельной связи или посредством ресурсов сети Интернет. </w:t>
      </w:r>
    </w:p>
    <w:p w14:paraId="3AA97C0D" w14:textId="77777777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0137FA">
        <w:rPr>
          <w:iCs/>
          <w:color w:val="000000"/>
          <w:sz w:val="20"/>
          <w:szCs w:val="20"/>
        </w:rPr>
        <w:t xml:space="preserve"> «</w:t>
      </w:r>
      <w:r w:rsidRPr="000137FA">
        <w:rPr>
          <w:b/>
          <w:iCs/>
          <w:color w:val="000000"/>
          <w:sz w:val="20"/>
          <w:szCs w:val="20"/>
        </w:rPr>
        <w:t xml:space="preserve">Носители» </w:t>
      </w:r>
      <w:r w:rsidRPr="000137FA">
        <w:rPr>
          <w:iCs/>
          <w:color w:val="000000"/>
          <w:sz w:val="20"/>
          <w:szCs w:val="20"/>
        </w:rPr>
        <w:t xml:space="preserve">означает любые, без ограничений материальные носители музыкальной, графической и аудиовизуальной информации, как известные на момент подписания данного Договора, так и те, которые будут изобретены в будущем. </w:t>
      </w:r>
    </w:p>
    <w:p w14:paraId="1308D2B8" w14:textId="74878C02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0137FA">
        <w:rPr>
          <w:b/>
          <w:iCs/>
          <w:color w:val="000000"/>
          <w:sz w:val="20"/>
          <w:szCs w:val="20"/>
        </w:rPr>
        <w:t xml:space="preserve"> «Исходный материал»</w:t>
      </w:r>
      <w:r w:rsidRPr="000137FA">
        <w:rPr>
          <w:iCs/>
          <w:color w:val="000000"/>
          <w:sz w:val="20"/>
          <w:szCs w:val="20"/>
        </w:rPr>
        <w:t xml:space="preserve"> означает эталонного </w:t>
      </w:r>
      <w:r w:rsidR="00C15840" w:rsidRPr="000137FA">
        <w:rPr>
          <w:iCs/>
          <w:color w:val="000000"/>
          <w:sz w:val="20"/>
          <w:szCs w:val="20"/>
        </w:rPr>
        <w:t>качества носитель</w:t>
      </w:r>
      <w:r w:rsidRPr="000137FA">
        <w:rPr>
          <w:iCs/>
          <w:color w:val="000000"/>
          <w:sz w:val="20"/>
          <w:szCs w:val="20"/>
        </w:rPr>
        <w:t xml:space="preserve">, </w:t>
      </w:r>
      <w:r w:rsidR="00C15840" w:rsidRPr="000137FA">
        <w:rPr>
          <w:iCs/>
          <w:color w:val="000000"/>
          <w:sz w:val="20"/>
          <w:szCs w:val="20"/>
        </w:rPr>
        <w:t>содержащий записи</w:t>
      </w:r>
      <w:r w:rsidRPr="000137FA">
        <w:rPr>
          <w:iCs/>
          <w:color w:val="000000"/>
          <w:sz w:val="20"/>
          <w:szCs w:val="20"/>
        </w:rPr>
        <w:t xml:space="preserve"> экземпляров Объектов</w:t>
      </w:r>
      <w:r w:rsidR="00A761DD">
        <w:rPr>
          <w:iCs/>
          <w:color w:val="000000"/>
          <w:sz w:val="20"/>
          <w:szCs w:val="20"/>
        </w:rPr>
        <w:t xml:space="preserve"> и/или Новых </w:t>
      </w:r>
      <w:proofErr w:type="spellStart"/>
      <w:r w:rsidR="00A761DD">
        <w:rPr>
          <w:iCs/>
          <w:color w:val="000000"/>
          <w:sz w:val="20"/>
          <w:szCs w:val="20"/>
        </w:rPr>
        <w:t>оюъектов</w:t>
      </w:r>
      <w:proofErr w:type="spellEnd"/>
      <w:r w:rsidRPr="000137FA">
        <w:rPr>
          <w:iCs/>
          <w:color w:val="000000"/>
          <w:sz w:val="20"/>
          <w:szCs w:val="20"/>
        </w:rPr>
        <w:t xml:space="preserve"> (Фонограмм</w:t>
      </w:r>
      <w:r w:rsidR="00A761DD">
        <w:rPr>
          <w:iCs/>
          <w:color w:val="000000"/>
          <w:sz w:val="20"/>
          <w:szCs w:val="20"/>
        </w:rPr>
        <w:t xml:space="preserve">/ Новых фонограмм </w:t>
      </w:r>
      <w:r w:rsidRPr="000137FA">
        <w:rPr>
          <w:iCs/>
          <w:color w:val="000000"/>
          <w:sz w:val="20"/>
          <w:szCs w:val="20"/>
        </w:rPr>
        <w:t xml:space="preserve">в формате </w:t>
      </w:r>
      <w:r w:rsidR="00C15840" w:rsidRPr="000137FA">
        <w:rPr>
          <w:iCs/>
          <w:color w:val="000000"/>
          <w:sz w:val="20"/>
          <w:szCs w:val="20"/>
        </w:rPr>
        <w:t>WAV;</w:t>
      </w:r>
      <w:r w:rsidR="001B092F" w:rsidRPr="000137FA">
        <w:rPr>
          <w:iCs/>
          <w:color w:val="000000"/>
          <w:sz w:val="20"/>
          <w:szCs w:val="20"/>
        </w:rPr>
        <w:t xml:space="preserve"> Видеоклипов</w:t>
      </w:r>
      <w:r w:rsidR="00F84C2C">
        <w:rPr>
          <w:iCs/>
          <w:color w:val="000000"/>
          <w:sz w:val="20"/>
          <w:szCs w:val="20"/>
        </w:rPr>
        <w:t xml:space="preserve">/Аудиовизуальных </w:t>
      </w:r>
      <w:r w:rsidR="00A761DD">
        <w:rPr>
          <w:iCs/>
          <w:color w:val="000000"/>
          <w:sz w:val="20"/>
          <w:szCs w:val="20"/>
        </w:rPr>
        <w:t xml:space="preserve">произведений/ Новых видеоклипов/ Новых аудиовизуальных произведений </w:t>
      </w:r>
      <w:r w:rsidRPr="000137FA">
        <w:rPr>
          <w:iCs/>
          <w:color w:val="000000"/>
          <w:sz w:val="20"/>
          <w:szCs w:val="20"/>
        </w:rPr>
        <w:t xml:space="preserve">в формате </w:t>
      </w:r>
      <w:r w:rsidR="00C15840" w:rsidRPr="000137FA">
        <w:rPr>
          <w:iCs/>
          <w:color w:val="000000"/>
          <w:sz w:val="20"/>
          <w:szCs w:val="20"/>
        </w:rPr>
        <w:t xml:space="preserve">AVI; </w:t>
      </w:r>
      <w:r w:rsidR="00BD3979" w:rsidRPr="00BD3979">
        <w:rPr>
          <w:iCs/>
          <w:color w:val="000000"/>
          <w:sz w:val="20"/>
          <w:szCs w:val="20"/>
        </w:rPr>
        <w:t>Фотографическ</w:t>
      </w:r>
      <w:r w:rsidR="00A761DD">
        <w:rPr>
          <w:iCs/>
          <w:color w:val="000000"/>
          <w:sz w:val="20"/>
          <w:szCs w:val="20"/>
        </w:rPr>
        <w:t>их</w:t>
      </w:r>
      <w:r w:rsidR="00BD3979" w:rsidRPr="00BD3979">
        <w:rPr>
          <w:iCs/>
          <w:color w:val="000000"/>
          <w:sz w:val="20"/>
          <w:szCs w:val="20"/>
        </w:rPr>
        <w:t xml:space="preserve"> изображени</w:t>
      </w:r>
      <w:r w:rsidR="00A761DD">
        <w:rPr>
          <w:iCs/>
          <w:color w:val="000000"/>
          <w:sz w:val="20"/>
          <w:szCs w:val="20"/>
        </w:rPr>
        <w:t>й</w:t>
      </w:r>
      <w:r w:rsidR="00BD3979" w:rsidRPr="00BD3979">
        <w:rPr>
          <w:iCs/>
          <w:color w:val="000000"/>
          <w:sz w:val="20"/>
          <w:szCs w:val="20"/>
        </w:rPr>
        <w:t>/Картин</w:t>
      </w:r>
      <w:r w:rsidR="00A761DD">
        <w:rPr>
          <w:iCs/>
          <w:color w:val="000000"/>
          <w:sz w:val="20"/>
          <w:szCs w:val="20"/>
        </w:rPr>
        <w:t>ок</w:t>
      </w:r>
      <w:r w:rsidR="00BD3979" w:rsidRPr="00BD3979">
        <w:rPr>
          <w:iCs/>
          <w:color w:val="000000"/>
          <w:sz w:val="20"/>
          <w:szCs w:val="20"/>
        </w:rPr>
        <w:t>/Графически</w:t>
      </w:r>
      <w:r w:rsidR="00A761DD">
        <w:rPr>
          <w:iCs/>
          <w:color w:val="000000"/>
          <w:sz w:val="20"/>
          <w:szCs w:val="20"/>
        </w:rPr>
        <w:t>х</w:t>
      </w:r>
      <w:r w:rsidR="00BD3979" w:rsidRPr="00BD3979">
        <w:rPr>
          <w:iCs/>
          <w:color w:val="000000"/>
          <w:sz w:val="20"/>
          <w:szCs w:val="20"/>
        </w:rPr>
        <w:t xml:space="preserve"> файл</w:t>
      </w:r>
      <w:r w:rsidR="00A761DD">
        <w:rPr>
          <w:iCs/>
          <w:color w:val="000000"/>
          <w:sz w:val="20"/>
          <w:szCs w:val="20"/>
        </w:rPr>
        <w:t>ов</w:t>
      </w:r>
      <w:r w:rsidR="00BD3979" w:rsidRPr="00BD3979">
        <w:rPr>
          <w:iCs/>
          <w:color w:val="000000"/>
          <w:sz w:val="20"/>
          <w:szCs w:val="20"/>
        </w:rPr>
        <w:t>/Дизайн</w:t>
      </w:r>
      <w:r w:rsidR="00A761DD">
        <w:rPr>
          <w:iCs/>
          <w:color w:val="000000"/>
          <w:sz w:val="20"/>
          <w:szCs w:val="20"/>
        </w:rPr>
        <w:t>-</w:t>
      </w:r>
      <w:r w:rsidR="00BD3979" w:rsidRPr="00BD3979">
        <w:rPr>
          <w:iCs/>
          <w:color w:val="000000"/>
          <w:sz w:val="20"/>
          <w:szCs w:val="20"/>
        </w:rPr>
        <w:t>макет</w:t>
      </w:r>
      <w:r w:rsidR="00A761DD">
        <w:rPr>
          <w:iCs/>
          <w:color w:val="000000"/>
          <w:sz w:val="20"/>
          <w:szCs w:val="20"/>
        </w:rPr>
        <w:t>ов / Новых фотографических изображений/ Новых картинок/ Новых графических файлов/Новых дизайн-макетов</w:t>
      </w:r>
      <w:r w:rsidRPr="000137FA">
        <w:rPr>
          <w:iCs/>
          <w:color w:val="000000"/>
          <w:sz w:val="20"/>
          <w:szCs w:val="20"/>
        </w:rPr>
        <w:t xml:space="preserve"> в формате JPG или GIF с размером не менее 500 </w:t>
      </w:r>
      <w:proofErr w:type="spellStart"/>
      <w:r w:rsidRPr="000137FA">
        <w:rPr>
          <w:iCs/>
          <w:color w:val="000000"/>
          <w:sz w:val="20"/>
          <w:szCs w:val="20"/>
        </w:rPr>
        <w:t>рixel</w:t>
      </w:r>
      <w:proofErr w:type="spellEnd"/>
      <w:r w:rsidRPr="000137FA">
        <w:rPr>
          <w:iCs/>
          <w:color w:val="000000"/>
          <w:sz w:val="20"/>
          <w:szCs w:val="20"/>
        </w:rPr>
        <w:t xml:space="preserve"> по меньшей стороне</w:t>
      </w:r>
      <w:r w:rsidR="00C15840" w:rsidRPr="000137FA">
        <w:rPr>
          <w:iCs/>
          <w:color w:val="000000"/>
          <w:sz w:val="20"/>
          <w:szCs w:val="20"/>
        </w:rPr>
        <w:t>), пригодные</w:t>
      </w:r>
      <w:r w:rsidRPr="000137FA">
        <w:rPr>
          <w:iCs/>
          <w:color w:val="000000"/>
          <w:sz w:val="20"/>
          <w:szCs w:val="20"/>
        </w:rPr>
        <w:t xml:space="preserve"> </w:t>
      </w:r>
      <w:r w:rsidR="00C15840" w:rsidRPr="000137FA">
        <w:rPr>
          <w:iCs/>
          <w:color w:val="000000"/>
          <w:sz w:val="20"/>
          <w:szCs w:val="20"/>
        </w:rPr>
        <w:t>для воспроизведения</w:t>
      </w:r>
      <w:r w:rsidRPr="000137FA">
        <w:rPr>
          <w:iCs/>
          <w:color w:val="000000"/>
          <w:sz w:val="20"/>
          <w:szCs w:val="20"/>
        </w:rPr>
        <w:t xml:space="preserve"> Объектов </w:t>
      </w:r>
      <w:r w:rsidR="00A761DD">
        <w:rPr>
          <w:iCs/>
          <w:color w:val="000000"/>
          <w:sz w:val="20"/>
          <w:szCs w:val="20"/>
        </w:rPr>
        <w:t xml:space="preserve">и/или Новых </w:t>
      </w:r>
      <w:r w:rsidR="008F5793">
        <w:rPr>
          <w:iCs/>
          <w:color w:val="000000"/>
          <w:sz w:val="20"/>
          <w:szCs w:val="20"/>
        </w:rPr>
        <w:t>объектов</w:t>
      </w:r>
      <w:r w:rsidR="00A761DD">
        <w:rPr>
          <w:iCs/>
          <w:color w:val="000000"/>
          <w:sz w:val="20"/>
          <w:szCs w:val="20"/>
        </w:rPr>
        <w:t xml:space="preserve"> </w:t>
      </w:r>
      <w:r w:rsidRPr="000137FA">
        <w:rPr>
          <w:iCs/>
          <w:color w:val="000000"/>
          <w:sz w:val="20"/>
          <w:szCs w:val="20"/>
        </w:rPr>
        <w:t xml:space="preserve">всеми способами, предусмотренными Договором, передаваемые Лицензиаром по Акту приема-передачи Исходного материала Лицензиату. </w:t>
      </w:r>
    </w:p>
    <w:p w14:paraId="6C590EC7" w14:textId="3C15A306" w:rsidR="00A11774" w:rsidRPr="001A2A23" w:rsidRDefault="00D7637B" w:rsidP="004402B0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124962">
        <w:rPr>
          <w:b/>
          <w:bCs/>
          <w:iCs/>
          <w:color w:val="000000"/>
          <w:sz w:val="20"/>
          <w:szCs w:val="20"/>
        </w:rPr>
        <w:t xml:space="preserve"> </w:t>
      </w:r>
      <w:r w:rsidR="004402B0" w:rsidRPr="00124962">
        <w:rPr>
          <w:b/>
          <w:bCs/>
          <w:iCs/>
          <w:color w:val="000000"/>
          <w:sz w:val="20"/>
          <w:szCs w:val="20"/>
        </w:rPr>
        <w:t>«</w:t>
      </w:r>
      <w:r w:rsidR="00E2477E" w:rsidRPr="00124962">
        <w:rPr>
          <w:b/>
          <w:bCs/>
          <w:iCs/>
          <w:color w:val="000000"/>
          <w:sz w:val="20"/>
          <w:szCs w:val="20"/>
        </w:rPr>
        <w:t>Срок /</w:t>
      </w:r>
      <w:r w:rsidR="00E2477E">
        <w:rPr>
          <w:iCs/>
          <w:color w:val="000000"/>
          <w:sz w:val="20"/>
          <w:szCs w:val="20"/>
        </w:rPr>
        <w:t xml:space="preserve"> </w:t>
      </w:r>
      <w:r w:rsidR="004402B0" w:rsidRPr="004402B0">
        <w:rPr>
          <w:b/>
          <w:iCs/>
          <w:color w:val="000000"/>
          <w:sz w:val="20"/>
          <w:szCs w:val="20"/>
        </w:rPr>
        <w:t>Срок на Объекты</w:t>
      </w:r>
      <w:r w:rsidR="00E2477E">
        <w:rPr>
          <w:b/>
          <w:iCs/>
          <w:color w:val="000000"/>
          <w:sz w:val="20"/>
          <w:szCs w:val="20"/>
        </w:rPr>
        <w:t xml:space="preserve"> и/или </w:t>
      </w:r>
      <w:r w:rsidR="001279E3">
        <w:rPr>
          <w:b/>
          <w:iCs/>
          <w:color w:val="000000"/>
          <w:sz w:val="20"/>
          <w:szCs w:val="20"/>
        </w:rPr>
        <w:t xml:space="preserve">Новые </w:t>
      </w:r>
      <w:r w:rsidR="00C92C26">
        <w:rPr>
          <w:b/>
          <w:iCs/>
          <w:color w:val="000000"/>
          <w:sz w:val="20"/>
          <w:szCs w:val="20"/>
        </w:rPr>
        <w:t>о</w:t>
      </w:r>
      <w:r w:rsidR="001279E3">
        <w:rPr>
          <w:b/>
          <w:iCs/>
          <w:color w:val="000000"/>
          <w:sz w:val="20"/>
          <w:szCs w:val="20"/>
        </w:rPr>
        <w:t>бъекты</w:t>
      </w:r>
      <w:r w:rsidR="004402B0" w:rsidRPr="004402B0">
        <w:rPr>
          <w:b/>
          <w:iCs/>
          <w:color w:val="000000"/>
          <w:sz w:val="20"/>
          <w:szCs w:val="20"/>
        </w:rPr>
        <w:t>»</w:t>
      </w:r>
      <w:r w:rsidR="004402B0" w:rsidRPr="004402B0">
        <w:rPr>
          <w:iCs/>
          <w:color w:val="000000"/>
          <w:sz w:val="20"/>
          <w:szCs w:val="20"/>
        </w:rPr>
        <w:t xml:space="preserve"> означает календарный </w:t>
      </w:r>
      <w:r w:rsidR="004402B0" w:rsidRPr="001A2A23">
        <w:rPr>
          <w:sz w:val="20"/>
          <w:szCs w:val="20"/>
          <w:lang w:eastAsia="ru-RU"/>
        </w:rPr>
        <w:t xml:space="preserve">период времени, на который Лицензиар предоставляет Лицензиату </w:t>
      </w:r>
      <w:r w:rsidR="004402B0" w:rsidRPr="00E4777A">
        <w:rPr>
          <w:sz w:val="20"/>
          <w:szCs w:val="20"/>
          <w:lang w:eastAsia="ru-RU"/>
        </w:rPr>
        <w:t>Право на использование Объектов</w:t>
      </w:r>
      <w:r w:rsidR="00E2477E" w:rsidRPr="00E4777A">
        <w:rPr>
          <w:sz w:val="20"/>
          <w:szCs w:val="20"/>
          <w:lang w:eastAsia="ru-RU"/>
        </w:rPr>
        <w:t xml:space="preserve"> и/или Новых объектов</w:t>
      </w:r>
      <w:r w:rsidR="004D47FC" w:rsidRPr="00E4777A">
        <w:rPr>
          <w:sz w:val="20"/>
          <w:szCs w:val="20"/>
          <w:lang w:eastAsia="ru-RU"/>
        </w:rPr>
        <w:t xml:space="preserve">. </w:t>
      </w:r>
      <w:r w:rsidR="00E4777A" w:rsidRPr="00E4777A">
        <w:rPr>
          <w:sz w:val="20"/>
          <w:szCs w:val="20"/>
          <w:lang w:eastAsia="ru-RU"/>
        </w:rPr>
        <w:t>Права на Объекты и/или Новые объекты считаются предоставленными с момента подписания Акта приема-передачи к соответствующему Приложению к Договору и находятся в  распоряжении Лицензиата с момента их предоставления и в течение  5 (Пяти) лет, исчисляемых с даты обнародования (релиза) Объектов и/или Новых объектов</w:t>
      </w:r>
      <w:r w:rsidR="004402B0" w:rsidRPr="00905486">
        <w:rPr>
          <w:sz w:val="20"/>
          <w:szCs w:val="20"/>
          <w:lang w:eastAsia="ru-RU"/>
        </w:rPr>
        <w:t>.</w:t>
      </w:r>
      <w:r w:rsidR="004402B0" w:rsidRPr="00E4777A">
        <w:rPr>
          <w:sz w:val="20"/>
          <w:szCs w:val="20"/>
          <w:lang w:eastAsia="ru-RU"/>
        </w:rPr>
        <w:t xml:space="preserve"> При этом Стороны согласовали, что если в последующем Лицензиар предоставляет Лицензиату Право на использование Объектов</w:t>
      </w:r>
      <w:r w:rsidR="00E2477E" w:rsidRPr="00E4777A">
        <w:rPr>
          <w:sz w:val="20"/>
          <w:szCs w:val="20"/>
          <w:lang w:eastAsia="ru-RU"/>
        </w:rPr>
        <w:t xml:space="preserve"> и/или Новых объектов</w:t>
      </w:r>
      <w:r w:rsidR="004402B0" w:rsidRPr="00E4777A">
        <w:rPr>
          <w:sz w:val="20"/>
          <w:szCs w:val="20"/>
          <w:lang w:eastAsia="ru-RU"/>
        </w:rPr>
        <w:t>, то Срок на любые Объекты</w:t>
      </w:r>
      <w:r w:rsidR="00E2477E" w:rsidRPr="00E4777A">
        <w:rPr>
          <w:sz w:val="20"/>
          <w:szCs w:val="20"/>
          <w:lang w:eastAsia="ru-RU"/>
        </w:rPr>
        <w:t xml:space="preserve"> и/или Новые объект</w:t>
      </w:r>
      <w:r w:rsidR="00650CB6" w:rsidRPr="00E4777A">
        <w:rPr>
          <w:sz w:val="20"/>
          <w:szCs w:val="20"/>
          <w:lang w:eastAsia="ru-RU"/>
        </w:rPr>
        <w:t>ы</w:t>
      </w:r>
      <w:r w:rsidR="004402B0" w:rsidRPr="00E4777A">
        <w:rPr>
          <w:sz w:val="20"/>
          <w:szCs w:val="20"/>
          <w:lang w:eastAsia="ru-RU"/>
        </w:rPr>
        <w:t>, предоставленные ранее, продлевается на Срок, предоставленный</w:t>
      </w:r>
      <w:r w:rsidR="004402B0" w:rsidRPr="001A2A23">
        <w:rPr>
          <w:sz w:val="20"/>
          <w:szCs w:val="20"/>
          <w:lang w:eastAsia="ru-RU"/>
        </w:rPr>
        <w:t xml:space="preserve"> на каждый последующий Объект</w:t>
      </w:r>
      <w:r w:rsidR="00E2477E">
        <w:rPr>
          <w:sz w:val="20"/>
          <w:szCs w:val="20"/>
          <w:lang w:eastAsia="ru-RU"/>
        </w:rPr>
        <w:t xml:space="preserve"> и/или Новый объект</w:t>
      </w:r>
      <w:r w:rsidR="004402B0" w:rsidRPr="001A2A23">
        <w:rPr>
          <w:sz w:val="20"/>
          <w:szCs w:val="20"/>
          <w:lang w:eastAsia="ru-RU"/>
        </w:rPr>
        <w:t>. Таким образом, Срок на все Объекты</w:t>
      </w:r>
      <w:r w:rsidR="00E2477E">
        <w:rPr>
          <w:sz w:val="20"/>
          <w:szCs w:val="20"/>
          <w:lang w:eastAsia="ru-RU"/>
        </w:rPr>
        <w:t xml:space="preserve"> и/или Новые объекты</w:t>
      </w:r>
      <w:r w:rsidR="004402B0" w:rsidRPr="001A2A23">
        <w:rPr>
          <w:sz w:val="20"/>
          <w:szCs w:val="20"/>
          <w:lang w:eastAsia="ru-RU"/>
        </w:rPr>
        <w:t>, предоставленные по настоящему Договору, будет заканчиваться в один и тот же период – датой окончания Срока на Объекты</w:t>
      </w:r>
      <w:r w:rsidR="00E2477E">
        <w:rPr>
          <w:sz w:val="20"/>
          <w:szCs w:val="20"/>
          <w:lang w:eastAsia="ru-RU"/>
        </w:rPr>
        <w:t xml:space="preserve"> и/или Новые объекты</w:t>
      </w:r>
      <w:r w:rsidR="004402B0" w:rsidRPr="001A2A23">
        <w:rPr>
          <w:sz w:val="20"/>
          <w:szCs w:val="20"/>
          <w:lang w:eastAsia="ru-RU"/>
        </w:rPr>
        <w:t>, предоставленные по самому позднему Акту приема–передачи Объектов</w:t>
      </w:r>
      <w:r w:rsidR="00E2477E">
        <w:rPr>
          <w:sz w:val="20"/>
          <w:szCs w:val="20"/>
          <w:lang w:eastAsia="ru-RU"/>
        </w:rPr>
        <w:t xml:space="preserve"> и/или Новых объектов</w:t>
      </w:r>
      <w:r w:rsidR="004402B0" w:rsidRPr="001A2A23">
        <w:rPr>
          <w:sz w:val="20"/>
          <w:szCs w:val="20"/>
          <w:lang w:eastAsia="ru-RU"/>
        </w:rPr>
        <w:t>.</w:t>
      </w:r>
    </w:p>
    <w:p w14:paraId="19A4A278" w14:textId="28FA83B8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4D1F48">
        <w:rPr>
          <w:b/>
          <w:iCs/>
          <w:color w:val="000000"/>
          <w:sz w:val="20"/>
          <w:szCs w:val="20"/>
        </w:rPr>
        <w:t>«Терр</w:t>
      </w:r>
      <w:r w:rsidRPr="00473459">
        <w:rPr>
          <w:b/>
          <w:iCs/>
          <w:color w:val="000000"/>
          <w:sz w:val="20"/>
          <w:szCs w:val="20"/>
        </w:rPr>
        <w:t>итория»</w:t>
      </w:r>
      <w:r w:rsidRPr="00473459">
        <w:rPr>
          <w:iCs/>
          <w:color w:val="000000"/>
          <w:sz w:val="20"/>
          <w:szCs w:val="20"/>
        </w:rPr>
        <w:t xml:space="preserve"> означает территорию всего мира без исключений и изъятий</w:t>
      </w:r>
      <w:r w:rsidRPr="000137FA">
        <w:rPr>
          <w:iCs/>
          <w:color w:val="000000"/>
          <w:sz w:val="20"/>
          <w:szCs w:val="20"/>
        </w:rPr>
        <w:t xml:space="preserve">, если иное не указано в соответствующем Приложении. </w:t>
      </w:r>
    </w:p>
    <w:p w14:paraId="5BF98698" w14:textId="3CB9555B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0137FA">
        <w:rPr>
          <w:iCs/>
          <w:color w:val="000000"/>
          <w:sz w:val="20"/>
          <w:szCs w:val="20"/>
        </w:rPr>
        <w:t xml:space="preserve"> </w:t>
      </w:r>
      <w:r w:rsidRPr="000137FA">
        <w:rPr>
          <w:b/>
          <w:iCs/>
          <w:color w:val="000000"/>
          <w:sz w:val="20"/>
          <w:szCs w:val="20"/>
        </w:rPr>
        <w:t xml:space="preserve"> «Доля Лицензиара»</w:t>
      </w:r>
      <w:r w:rsidRPr="000137FA">
        <w:rPr>
          <w:iCs/>
          <w:color w:val="000000"/>
          <w:sz w:val="20"/>
          <w:szCs w:val="20"/>
        </w:rPr>
        <w:t xml:space="preserve"> </w:t>
      </w:r>
      <w:r w:rsidR="00340C2C" w:rsidRPr="000137FA">
        <w:rPr>
          <w:sz w:val="20"/>
          <w:szCs w:val="20"/>
        </w:rPr>
        <w:t>означает в отношении каждого Объекта и/или Нового объекта указанную в соответствующем приложении к Договору процентную долю в праве на получение вознаграждения  от  использования соответствующего результата интеллектуальной деятельности способами, предусмотренными Договором, которая принадлежит  Лицензиару / находится в его управлении по закону или по договору  (в том числе по соглашениям с другими правообладателями), с учетом которой производится расчет вознаграждения Лицензиара по настоящему Договору</w:t>
      </w:r>
      <w:r w:rsidR="00340C2C" w:rsidRPr="000137FA">
        <w:rPr>
          <w:sz w:val="20"/>
          <w:szCs w:val="20"/>
          <w:lang w:eastAsia="ru-RU"/>
        </w:rPr>
        <w:t xml:space="preserve">. </w:t>
      </w:r>
      <w:r w:rsidRPr="000137FA">
        <w:rPr>
          <w:iCs/>
          <w:color w:val="000000"/>
          <w:sz w:val="20"/>
          <w:szCs w:val="20"/>
        </w:rPr>
        <w:t xml:space="preserve">В случае если в Приложении в отношение </w:t>
      </w:r>
      <w:r w:rsidR="00C15840" w:rsidRPr="000137FA">
        <w:rPr>
          <w:iCs/>
          <w:color w:val="000000"/>
          <w:sz w:val="20"/>
          <w:szCs w:val="20"/>
        </w:rPr>
        <w:t>какого-либо</w:t>
      </w:r>
      <w:r w:rsidRPr="000137FA">
        <w:rPr>
          <w:iCs/>
          <w:color w:val="000000"/>
          <w:sz w:val="20"/>
          <w:szCs w:val="20"/>
        </w:rPr>
        <w:t xml:space="preserve"> Объекта</w:t>
      </w:r>
      <w:r w:rsidR="00A761DD">
        <w:rPr>
          <w:iCs/>
          <w:color w:val="000000"/>
          <w:sz w:val="20"/>
          <w:szCs w:val="20"/>
        </w:rPr>
        <w:t xml:space="preserve"> и/или Нового Объекта</w:t>
      </w:r>
      <w:r w:rsidRPr="000137FA">
        <w:rPr>
          <w:iCs/>
          <w:color w:val="000000"/>
          <w:sz w:val="20"/>
          <w:szCs w:val="20"/>
        </w:rPr>
        <w:t xml:space="preserve"> Доля Лицензиара не указана, она считается равной 100%.</w:t>
      </w:r>
    </w:p>
    <w:p w14:paraId="0EAD6D7B" w14:textId="1DA84CBC" w:rsidR="00D7637B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/>
          <w:iCs/>
          <w:color w:val="000000"/>
          <w:sz w:val="20"/>
          <w:szCs w:val="20"/>
        </w:rPr>
      </w:pPr>
      <w:r w:rsidRPr="000137FA">
        <w:rPr>
          <w:b/>
          <w:iCs/>
          <w:color w:val="000000"/>
          <w:sz w:val="20"/>
          <w:szCs w:val="20"/>
        </w:rPr>
        <w:t xml:space="preserve"> «Права» </w:t>
      </w:r>
      <w:r w:rsidRPr="000137FA">
        <w:rPr>
          <w:iCs/>
          <w:color w:val="000000"/>
          <w:sz w:val="20"/>
          <w:szCs w:val="20"/>
        </w:rPr>
        <w:t>означает предоставляемое Лицензиату по настоящему Договору в Доле Лицензиара право использования Произведений</w:t>
      </w:r>
      <w:r w:rsidR="00A761DD">
        <w:rPr>
          <w:iCs/>
          <w:color w:val="000000"/>
          <w:sz w:val="20"/>
          <w:szCs w:val="20"/>
        </w:rPr>
        <w:t xml:space="preserve"> / Новых произведений,</w:t>
      </w:r>
      <w:r w:rsidRPr="000137FA">
        <w:rPr>
          <w:iCs/>
          <w:color w:val="000000"/>
          <w:sz w:val="20"/>
          <w:szCs w:val="20"/>
        </w:rPr>
        <w:t xml:space="preserve"> Фонограмм</w:t>
      </w:r>
      <w:r w:rsidR="00A761DD">
        <w:rPr>
          <w:iCs/>
          <w:color w:val="000000"/>
          <w:sz w:val="20"/>
          <w:szCs w:val="20"/>
        </w:rPr>
        <w:t>/Новых фонограмм</w:t>
      </w:r>
      <w:r w:rsidRPr="000137FA">
        <w:rPr>
          <w:iCs/>
          <w:color w:val="000000"/>
          <w:sz w:val="20"/>
          <w:szCs w:val="20"/>
        </w:rPr>
        <w:t>, зафиксированных в них Исполнений</w:t>
      </w:r>
      <w:r w:rsidR="00A761DD">
        <w:rPr>
          <w:iCs/>
          <w:color w:val="000000"/>
          <w:sz w:val="20"/>
          <w:szCs w:val="20"/>
        </w:rPr>
        <w:t>/Новых исполнений</w:t>
      </w:r>
      <w:r w:rsidRPr="000137FA">
        <w:rPr>
          <w:iCs/>
          <w:color w:val="000000"/>
          <w:sz w:val="20"/>
          <w:szCs w:val="20"/>
        </w:rPr>
        <w:t xml:space="preserve">, </w:t>
      </w:r>
      <w:r w:rsidR="004A7B80" w:rsidRPr="000137FA">
        <w:rPr>
          <w:iCs/>
          <w:color w:val="000000"/>
          <w:sz w:val="20"/>
          <w:szCs w:val="20"/>
        </w:rPr>
        <w:t>Видеоклипов</w:t>
      </w:r>
      <w:r w:rsidR="00BD3979">
        <w:rPr>
          <w:iCs/>
          <w:color w:val="000000"/>
          <w:sz w:val="20"/>
          <w:szCs w:val="20"/>
        </w:rPr>
        <w:t>/Аудиовизуальных произведений</w:t>
      </w:r>
      <w:r w:rsidR="00A761DD">
        <w:rPr>
          <w:iCs/>
          <w:color w:val="000000"/>
          <w:sz w:val="20"/>
          <w:szCs w:val="20"/>
        </w:rPr>
        <w:t xml:space="preserve"> / Новых видеоклипов / Новых аудиовизуальных произведений </w:t>
      </w:r>
      <w:r w:rsidRPr="000137FA">
        <w:rPr>
          <w:iCs/>
          <w:color w:val="000000"/>
          <w:sz w:val="20"/>
          <w:szCs w:val="20"/>
        </w:rPr>
        <w:t xml:space="preserve">и </w:t>
      </w:r>
      <w:r w:rsidR="00BD3979" w:rsidRPr="00BD3979">
        <w:rPr>
          <w:iCs/>
          <w:color w:val="000000"/>
          <w:sz w:val="20"/>
          <w:szCs w:val="20"/>
        </w:rPr>
        <w:t>Фотографическ</w:t>
      </w:r>
      <w:r w:rsidR="00BD3979">
        <w:rPr>
          <w:iCs/>
          <w:color w:val="000000"/>
          <w:sz w:val="20"/>
          <w:szCs w:val="20"/>
        </w:rPr>
        <w:t>их</w:t>
      </w:r>
      <w:r w:rsidR="00BD3979" w:rsidRPr="00BD3979">
        <w:rPr>
          <w:iCs/>
          <w:color w:val="000000"/>
          <w:sz w:val="20"/>
          <w:szCs w:val="20"/>
        </w:rPr>
        <w:t xml:space="preserve"> изображени</w:t>
      </w:r>
      <w:r w:rsidR="00BD3979">
        <w:rPr>
          <w:iCs/>
          <w:color w:val="000000"/>
          <w:sz w:val="20"/>
          <w:szCs w:val="20"/>
        </w:rPr>
        <w:t xml:space="preserve">й </w:t>
      </w:r>
      <w:r w:rsidR="00BD3979" w:rsidRPr="00BD3979">
        <w:rPr>
          <w:iCs/>
          <w:color w:val="000000"/>
          <w:sz w:val="20"/>
          <w:szCs w:val="20"/>
        </w:rPr>
        <w:t>/Картин</w:t>
      </w:r>
      <w:r w:rsidR="00BD3979">
        <w:rPr>
          <w:iCs/>
          <w:color w:val="000000"/>
          <w:sz w:val="20"/>
          <w:szCs w:val="20"/>
        </w:rPr>
        <w:t xml:space="preserve">ок </w:t>
      </w:r>
      <w:r w:rsidR="00BD3979" w:rsidRPr="00BD3979">
        <w:rPr>
          <w:iCs/>
          <w:color w:val="000000"/>
          <w:sz w:val="20"/>
          <w:szCs w:val="20"/>
        </w:rPr>
        <w:t>/Графически</w:t>
      </w:r>
      <w:r w:rsidR="00BD3979">
        <w:rPr>
          <w:iCs/>
          <w:color w:val="000000"/>
          <w:sz w:val="20"/>
          <w:szCs w:val="20"/>
        </w:rPr>
        <w:t>х</w:t>
      </w:r>
      <w:r w:rsidR="00BD3979" w:rsidRPr="00BD3979">
        <w:rPr>
          <w:iCs/>
          <w:color w:val="000000"/>
          <w:sz w:val="20"/>
          <w:szCs w:val="20"/>
        </w:rPr>
        <w:t xml:space="preserve"> файл</w:t>
      </w:r>
      <w:r w:rsidR="00BD3979">
        <w:rPr>
          <w:iCs/>
          <w:color w:val="000000"/>
          <w:sz w:val="20"/>
          <w:szCs w:val="20"/>
        </w:rPr>
        <w:t>ов</w:t>
      </w:r>
      <w:r w:rsidR="00BD3979" w:rsidRPr="00BD3979">
        <w:rPr>
          <w:iCs/>
          <w:color w:val="000000"/>
          <w:sz w:val="20"/>
          <w:szCs w:val="20"/>
        </w:rPr>
        <w:t>/Дизайн</w:t>
      </w:r>
      <w:r w:rsidR="00A761DD">
        <w:rPr>
          <w:iCs/>
          <w:color w:val="000000"/>
          <w:sz w:val="20"/>
          <w:szCs w:val="20"/>
        </w:rPr>
        <w:t>-</w:t>
      </w:r>
      <w:r w:rsidR="00BD3979" w:rsidRPr="00BD3979">
        <w:rPr>
          <w:iCs/>
          <w:color w:val="000000"/>
          <w:sz w:val="20"/>
          <w:szCs w:val="20"/>
        </w:rPr>
        <w:t>макет</w:t>
      </w:r>
      <w:r w:rsidR="00BD3979">
        <w:rPr>
          <w:iCs/>
          <w:color w:val="000000"/>
          <w:sz w:val="20"/>
          <w:szCs w:val="20"/>
        </w:rPr>
        <w:t>ов</w:t>
      </w:r>
      <w:r w:rsidR="00A761DD">
        <w:rPr>
          <w:iCs/>
          <w:color w:val="000000"/>
          <w:sz w:val="20"/>
          <w:szCs w:val="20"/>
        </w:rPr>
        <w:t xml:space="preserve"> / Новых фотографических изображений / Новых картинок / Новых графических файлов / Новых дизайн/макетов</w:t>
      </w:r>
      <w:r w:rsidRPr="000137FA">
        <w:rPr>
          <w:iCs/>
          <w:color w:val="000000"/>
          <w:sz w:val="20"/>
          <w:szCs w:val="20"/>
        </w:rPr>
        <w:t xml:space="preserve">, указанных в соответствующем Приложении к Договору, способами, предусмотренными настоящим Договором и в установленных настоящим </w:t>
      </w:r>
      <w:r w:rsidR="00C15840" w:rsidRPr="000137FA">
        <w:rPr>
          <w:iCs/>
          <w:color w:val="000000"/>
          <w:sz w:val="20"/>
          <w:szCs w:val="20"/>
        </w:rPr>
        <w:t>Договором пределах</w:t>
      </w:r>
      <w:r w:rsidRPr="000137FA">
        <w:rPr>
          <w:iCs/>
          <w:color w:val="000000"/>
          <w:sz w:val="20"/>
          <w:szCs w:val="20"/>
        </w:rPr>
        <w:t>, если иное не предусмотрено в соответствующем Приложении к Договору.</w:t>
      </w:r>
      <w:r w:rsidRPr="000137FA">
        <w:rPr>
          <w:b/>
          <w:iCs/>
          <w:color w:val="000000"/>
          <w:sz w:val="20"/>
          <w:szCs w:val="20"/>
        </w:rPr>
        <w:t xml:space="preserve"> </w:t>
      </w:r>
    </w:p>
    <w:p w14:paraId="5C948F7A" w14:textId="7606AF61" w:rsidR="00693049" w:rsidRPr="00124962" w:rsidRDefault="00693049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Cs/>
          <w:iCs/>
          <w:color w:val="000000"/>
          <w:sz w:val="20"/>
          <w:szCs w:val="20"/>
        </w:rPr>
      </w:pPr>
      <w:r>
        <w:rPr>
          <w:b/>
          <w:iCs/>
          <w:color w:val="000000"/>
          <w:sz w:val="20"/>
          <w:szCs w:val="20"/>
        </w:rPr>
        <w:t>«</w:t>
      </w:r>
      <w:r w:rsidRPr="00693049">
        <w:rPr>
          <w:b/>
          <w:iCs/>
          <w:color w:val="000000"/>
          <w:sz w:val="20"/>
          <w:szCs w:val="20"/>
        </w:rPr>
        <w:t>Сторонни</w:t>
      </w:r>
      <w:r>
        <w:rPr>
          <w:b/>
          <w:iCs/>
          <w:color w:val="000000"/>
          <w:sz w:val="20"/>
          <w:szCs w:val="20"/>
        </w:rPr>
        <w:t>е</w:t>
      </w:r>
      <w:r w:rsidRPr="00693049">
        <w:rPr>
          <w:b/>
          <w:iCs/>
          <w:color w:val="000000"/>
          <w:sz w:val="20"/>
          <w:szCs w:val="20"/>
        </w:rPr>
        <w:t xml:space="preserve"> платформ</w:t>
      </w:r>
      <w:r>
        <w:rPr>
          <w:b/>
          <w:iCs/>
          <w:color w:val="000000"/>
          <w:sz w:val="20"/>
          <w:szCs w:val="20"/>
        </w:rPr>
        <w:t xml:space="preserve">ы» </w:t>
      </w:r>
      <w:r w:rsidRPr="00124962">
        <w:rPr>
          <w:bCs/>
          <w:iCs/>
          <w:color w:val="000000"/>
          <w:sz w:val="20"/>
          <w:szCs w:val="20"/>
        </w:rPr>
        <w:t xml:space="preserve">означает сторонние цифровые, мобильные, </w:t>
      </w:r>
      <w:proofErr w:type="spellStart"/>
      <w:r w:rsidRPr="00124962">
        <w:rPr>
          <w:bCs/>
          <w:iCs/>
          <w:color w:val="000000"/>
          <w:sz w:val="20"/>
          <w:szCs w:val="20"/>
        </w:rPr>
        <w:t>стриминговые</w:t>
      </w:r>
      <w:proofErr w:type="spellEnd"/>
      <w:r w:rsidRPr="00124962">
        <w:rPr>
          <w:bCs/>
          <w:iCs/>
          <w:color w:val="000000"/>
          <w:sz w:val="20"/>
          <w:szCs w:val="20"/>
        </w:rPr>
        <w:t xml:space="preserve">, интерактивные, </w:t>
      </w:r>
      <w:proofErr w:type="spellStart"/>
      <w:r w:rsidRPr="00124962">
        <w:rPr>
          <w:bCs/>
          <w:iCs/>
          <w:color w:val="000000"/>
          <w:sz w:val="20"/>
          <w:szCs w:val="20"/>
        </w:rPr>
        <w:t>неинтерактивные</w:t>
      </w:r>
      <w:proofErr w:type="spellEnd"/>
      <w:r w:rsidRPr="00124962">
        <w:rPr>
          <w:bCs/>
          <w:iCs/>
          <w:color w:val="000000"/>
          <w:sz w:val="20"/>
          <w:szCs w:val="20"/>
        </w:rPr>
        <w:t>, облачные, социальные медиа и/или интернет-магазины и платформы, которые распространяют, организуют потоковую передачу (</w:t>
      </w:r>
      <w:proofErr w:type="spellStart"/>
      <w:r w:rsidRPr="00124962">
        <w:rPr>
          <w:bCs/>
          <w:iCs/>
          <w:color w:val="000000"/>
          <w:sz w:val="20"/>
          <w:szCs w:val="20"/>
        </w:rPr>
        <w:t>стриминг</w:t>
      </w:r>
      <w:proofErr w:type="spellEnd"/>
      <w:r w:rsidRPr="00124962">
        <w:rPr>
          <w:bCs/>
          <w:iCs/>
          <w:color w:val="000000"/>
          <w:sz w:val="20"/>
          <w:szCs w:val="20"/>
        </w:rPr>
        <w:t xml:space="preserve">), используют или иным образом делают доступными музыку, видео и </w:t>
      </w:r>
      <w:proofErr w:type="spellStart"/>
      <w:r w:rsidRPr="00124962">
        <w:rPr>
          <w:bCs/>
          <w:iCs/>
          <w:color w:val="000000"/>
          <w:sz w:val="20"/>
          <w:szCs w:val="20"/>
        </w:rPr>
        <w:t>другои</w:t>
      </w:r>
      <w:proofErr w:type="spellEnd"/>
      <w:r w:rsidRPr="00124962">
        <w:rPr>
          <w:bCs/>
          <w:iCs/>
          <w:color w:val="000000"/>
          <w:sz w:val="20"/>
          <w:szCs w:val="20"/>
        </w:rPr>
        <w:t>̆ контент.</w:t>
      </w:r>
    </w:p>
    <w:p w14:paraId="7D5875A2" w14:textId="739912FC" w:rsidR="007D7CCC" w:rsidRPr="00124962" w:rsidRDefault="007D7CCC" w:rsidP="00124962">
      <w:pPr>
        <w:tabs>
          <w:tab w:val="left" w:pos="-360"/>
          <w:tab w:val="left" w:pos="142"/>
          <w:tab w:val="left" w:pos="567"/>
        </w:tabs>
        <w:jc w:val="both"/>
        <w:rPr>
          <w:b/>
          <w:iCs/>
          <w:color w:val="000000"/>
        </w:rPr>
      </w:pPr>
    </w:p>
    <w:p w14:paraId="2E4DCF9E" w14:textId="77777777" w:rsidR="00D7637B" w:rsidRPr="000137FA" w:rsidRDefault="00D7637B" w:rsidP="000137FA">
      <w:pPr>
        <w:tabs>
          <w:tab w:val="left" w:pos="-360"/>
          <w:tab w:val="left" w:pos="142"/>
          <w:tab w:val="left" w:pos="567"/>
        </w:tabs>
        <w:ind w:left="-357"/>
        <w:jc w:val="both"/>
        <w:rPr>
          <w:i/>
        </w:rPr>
      </w:pPr>
      <w:r w:rsidRPr="000137FA">
        <w:rPr>
          <w:i/>
        </w:rPr>
        <w:lastRenderedPageBreak/>
        <w:t xml:space="preserve">Термины, не указанные выше, соответствуют терминам, указанным в действующем Гражданском Кодексе Российской Федерации, а в случае отсутствия какого-либо термина в вышеуказанном ГК РФ, обычаям делового оборота и терминам, применяемым при аналогичных правоотношениях в аналогичной ситуации. </w:t>
      </w:r>
    </w:p>
    <w:p w14:paraId="7A22A242" w14:textId="77777777" w:rsidR="00D7637B" w:rsidRPr="00124962" w:rsidRDefault="00D7637B" w:rsidP="000137FA">
      <w:pPr>
        <w:pStyle w:val="a8"/>
        <w:numPr>
          <w:ilvl w:val="0"/>
          <w:numId w:val="12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124962">
        <w:rPr>
          <w:rFonts w:ascii="Times New Roman" w:hAnsi="Times New Roman"/>
          <w:b/>
          <w:bCs/>
          <w:sz w:val="20"/>
        </w:rPr>
        <w:t>Предмет Договора</w:t>
      </w:r>
    </w:p>
    <w:p w14:paraId="1DB7B138" w14:textId="0680C5E2" w:rsidR="00D7637B" w:rsidRPr="00124962" w:rsidRDefault="006F5EDE" w:rsidP="001A2A23">
      <w:pPr>
        <w:ind w:left="-567" w:firstLine="567"/>
        <w:jc w:val="both"/>
      </w:pPr>
      <w:r w:rsidRPr="00124962">
        <w:t xml:space="preserve">2.1. </w:t>
      </w:r>
      <w:r w:rsidR="00D7637B" w:rsidRPr="00124962">
        <w:t xml:space="preserve">Лицензиар настоящим Договором на Срок и Территорию </w:t>
      </w:r>
      <w:r w:rsidRPr="00124962">
        <w:t>за вознаграждение</w:t>
      </w:r>
      <w:r w:rsidR="00D7637B" w:rsidRPr="00124962">
        <w:t xml:space="preserve">, </w:t>
      </w:r>
      <w:r w:rsidR="00D7637B" w:rsidRPr="00124962">
        <w:rPr>
          <w:rFonts w:hint="eastAsia"/>
        </w:rPr>
        <w:t>на</w:t>
      </w:r>
      <w:r w:rsidR="00D7637B" w:rsidRPr="00124962">
        <w:t xml:space="preserve"> </w:t>
      </w:r>
      <w:r w:rsidR="00D7637B" w:rsidRPr="00124962">
        <w:rPr>
          <w:rFonts w:hint="eastAsia"/>
        </w:rPr>
        <w:t>условиях</w:t>
      </w:r>
      <w:r w:rsidR="00D7637B" w:rsidRPr="00124962">
        <w:rPr>
          <w:b/>
        </w:rPr>
        <w:t xml:space="preserve"> </w:t>
      </w:r>
      <w:r w:rsidR="00D7637B" w:rsidRPr="00124962">
        <w:rPr>
          <w:rFonts w:hint="eastAsia"/>
        </w:rPr>
        <w:t>исключительной</w:t>
      </w:r>
      <w:r w:rsidR="00D7637B" w:rsidRPr="00124962">
        <w:t xml:space="preserve"> </w:t>
      </w:r>
      <w:r w:rsidR="00D7637B" w:rsidRPr="00124962">
        <w:rPr>
          <w:rFonts w:hint="eastAsia"/>
        </w:rPr>
        <w:t>лицензии</w:t>
      </w:r>
      <w:r w:rsidR="00D7637B" w:rsidRPr="00124962">
        <w:t xml:space="preserve">, </w:t>
      </w:r>
      <w:r w:rsidR="00D7637B" w:rsidRPr="00124962">
        <w:rPr>
          <w:rFonts w:hint="eastAsia"/>
        </w:rPr>
        <w:t>предоставляет</w:t>
      </w:r>
      <w:r w:rsidR="00D7637B" w:rsidRPr="00124962">
        <w:t xml:space="preserve"> </w:t>
      </w:r>
      <w:r w:rsidR="00D7637B" w:rsidRPr="00124962">
        <w:rPr>
          <w:rFonts w:hint="eastAsia"/>
        </w:rPr>
        <w:t>Лицензиату</w:t>
      </w:r>
      <w:r w:rsidR="00D7637B" w:rsidRPr="00124962">
        <w:t xml:space="preserve"> </w:t>
      </w:r>
      <w:r w:rsidR="00D7637B" w:rsidRPr="00124962">
        <w:rPr>
          <w:rFonts w:hint="eastAsia"/>
          <w:b/>
        </w:rPr>
        <w:t>Права</w:t>
      </w:r>
      <w:r w:rsidR="00486A63" w:rsidRPr="00124962">
        <w:rPr>
          <w:b/>
        </w:rPr>
        <w:t xml:space="preserve"> </w:t>
      </w:r>
      <w:r w:rsidR="00486A63" w:rsidRPr="00124962">
        <w:rPr>
          <w:rFonts w:hint="eastAsia"/>
          <w:b/>
        </w:rPr>
        <w:t>на</w:t>
      </w:r>
      <w:r w:rsidR="00486A63" w:rsidRPr="00124962">
        <w:rPr>
          <w:b/>
        </w:rPr>
        <w:t xml:space="preserve"> </w:t>
      </w:r>
      <w:r w:rsidR="00486A63" w:rsidRPr="00124962">
        <w:rPr>
          <w:rFonts w:hint="eastAsia"/>
          <w:b/>
        </w:rPr>
        <w:t>Объекты</w:t>
      </w:r>
      <w:r w:rsidR="00E2477E" w:rsidRPr="00124962">
        <w:rPr>
          <w:b/>
        </w:rPr>
        <w:t xml:space="preserve"> и/или Новые объекты</w:t>
      </w:r>
      <w:r w:rsidR="002F1D52" w:rsidRPr="00124962">
        <w:rPr>
          <w:b/>
        </w:rPr>
        <w:t>, а именно</w:t>
      </w:r>
      <w:r w:rsidR="00D7637B" w:rsidRPr="00124962">
        <w:t xml:space="preserve">: </w:t>
      </w:r>
    </w:p>
    <w:p w14:paraId="2B1672E8" w14:textId="47D0AD8D" w:rsidR="00D7637B" w:rsidRPr="00E56844" w:rsidRDefault="00D7637B" w:rsidP="000137FA">
      <w:pPr>
        <w:spacing w:before="120"/>
        <w:ind w:left="-284" w:firstLine="284"/>
        <w:jc w:val="both"/>
        <w:rPr>
          <w:spacing w:val="-6"/>
        </w:rPr>
      </w:pPr>
      <w:r w:rsidRPr="00124962">
        <w:rPr>
          <w:b/>
          <w:bCs/>
          <w:spacing w:val="-6"/>
          <w:u w:val="single"/>
        </w:rPr>
        <w:t>авторские права</w:t>
      </w:r>
      <w:r w:rsidRPr="00124962">
        <w:rPr>
          <w:spacing w:val="-6"/>
        </w:rPr>
        <w:t xml:space="preserve"> в отношении </w:t>
      </w:r>
      <w:r w:rsidR="003A091D" w:rsidRPr="00124962">
        <w:rPr>
          <w:spacing w:val="-6"/>
        </w:rPr>
        <w:t xml:space="preserve">использования </w:t>
      </w:r>
      <w:r w:rsidRPr="00124962">
        <w:rPr>
          <w:spacing w:val="-6"/>
        </w:rPr>
        <w:t xml:space="preserve">всех Произведений и/или всех </w:t>
      </w:r>
      <w:r w:rsidR="00BD3979" w:rsidRPr="00124962">
        <w:rPr>
          <w:spacing w:val="-6"/>
        </w:rPr>
        <w:t>Видеоклипов</w:t>
      </w:r>
      <w:r w:rsidR="00BD3979" w:rsidRPr="00BD3979">
        <w:rPr>
          <w:spacing w:val="-6"/>
        </w:rPr>
        <w:t>/Аудиовизуальн</w:t>
      </w:r>
      <w:r w:rsidR="00BD3979">
        <w:rPr>
          <w:spacing w:val="-6"/>
        </w:rPr>
        <w:t>ых</w:t>
      </w:r>
      <w:r w:rsidR="00BD3979" w:rsidRPr="00BD3979">
        <w:rPr>
          <w:spacing w:val="-6"/>
        </w:rPr>
        <w:t xml:space="preserve"> произведени</w:t>
      </w:r>
      <w:r w:rsidR="00BD3979">
        <w:rPr>
          <w:spacing w:val="-6"/>
        </w:rPr>
        <w:t>й</w:t>
      </w:r>
      <w:r w:rsidRPr="000137FA">
        <w:rPr>
          <w:spacing w:val="-6"/>
        </w:rPr>
        <w:t xml:space="preserve"> и/или всех </w:t>
      </w:r>
      <w:r w:rsidR="00BD3979" w:rsidRPr="00BD3979">
        <w:rPr>
          <w:spacing w:val="-6"/>
        </w:rPr>
        <w:t>Фотографическ</w:t>
      </w:r>
      <w:r w:rsidR="00BD3979">
        <w:rPr>
          <w:spacing w:val="-6"/>
        </w:rPr>
        <w:t xml:space="preserve">их </w:t>
      </w:r>
      <w:r w:rsidR="00BD3979" w:rsidRPr="00BD3979">
        <w:rPr>
          <w:spacing w:val="-6"/>
        </w:rPr>
        <w:t>изображени</w:t>
      </w:r>
      <w:r w:rsidR="00BD3979">
        <w:rPr>
          <w:spacing w:val="-6"/>
        </w:rPr>
        <w:t>й</w:t>
      </w:r>
      <w:r w:rsidR="00BD3979" w:rsidRPr="00BD3979">
        <w:rPr>
          <w:spacing w:val="-6"/>
        </w:rPr>
        <w:t>/Картин</w:t>
      </w:r>
      <w:r w:rsidR="00BD3979">
        <w:rPr>
          <w:spacing w:val="-6"/>
        </w:rPr>
        <w:t>ок</w:t>
      </w:r>
      <w:r w:rsidR="00BD3979" w:rsidRPr="00BD3979">
        <w:rPr>
          <w:spacing w:val="-6"/>
        </w:rPr>
        <w:t>/</w:t>
      </w:r>
      <w:r w:rsidR="00BD3979" w:rsidRPr="00E56844">
        <w:rPr>
          <w:spacing w:val="-6"/>
        </w:rPr>
        <w:t>Графических файлов/Дизайн макетов</w:t>
      </w:r>
      <w:r w:rsidRPr="00E56844">
        <w:rPr>
          <w:spacing w:val="-6"/>
        </w:rPr>
        <w:t xml:space="preserve">, и/или Альбомов, </w:t>
      </w:r>
      <w:r w:rsidR="00BD3979" w:rsidRPr="00E56844">
        <w:rPr>
          <w:spacing w:val="-6"/>
        </w:rPr>
        <w:t xml:space="preserve">а также Новых произведений и/или Новых </w:t>
      </w:r>
      <w:r w:rsidR="00437E1C" w:rsidRPr="001A2A23">
        <w:rPr>
          <w:spacing w:val="-6"/>
        </w:rPr>
        <w:t>фотографических</w:t>
      </w:r>
      <w:r w:rsidR="00BD3979" w:rsidRPr="00E56844">
        <w:rPr>
          <w:spacing w:val="-6"/>
        </w:rPr>
        <w:t xml:space="preserve"> произведений/Новых картинок/Новых графических файлов/</w:t>
      </w:r>
      <w:r w:rsidR="008F5793" w:rsidRPr="001A2A23">
        <w:rPr>
          <w:spacing w:val="-6"/>
        </w:rPr>
        <w:t>Новых д</w:t>
      </w:r>
      <w:r w:rsidR="00BD3979" w:rsidRPr="00E56844">
        <w:rPr>
          <w:spacing w:val="-6"/>
        </w:rPr>
        <w:t xml:space="preserve">изайн-макетов, </w:t>
      </w:r>
      <w:r w:rsidRPr="00E56844">
        <w:rPr>
          <w:spacing w:val="-6"/>
        </w:rPr>
        <w:t xml:space="preserve">указанных в Приложениях к Договору, и </w:t>
      </w:r>
    </w:p>
    <w:p w14:paraId="174305A7" w14:textId="2B9EC467" w:rsidR="00D7637B" w:rsidRPr="000137FA" w:rsidRDefault="00D7637B" w:rsidP="000137FA">
      <w:pPr>
        <w:spacing w:before="120"/>
        <w:ind w:left="-284" w:firstLine="284"/>
        <w:jc w:val="both"/>
        <w:rPr>
          <w:spacing w:val="-6"/>
        </w:rPr>
      </w:pPr>
      <w:r w:rsidRPr="00E56844">
        <w:rPr>
          <w:b/>
          <w:bCs/>
          <w:spacing w:val="-6"/>
          <w:u w:val="single"/>
        </w:rPr>
        <w:t>смежные с авторскими права</w:t>
      </w:r>
      <w:r w:rsidRPr="00E56844">
        <w:rPr>
          <w:spacing w:val="-6"/>
        </w:rPr>
        <w:t xml:space="preserve"> в отношении </w:t>
      </w:r>
      <w:r w:rsidR="003A091D" w:rsidRPr="00E56844">
        <w:rPr>
          <w:spacing w:val="-6"/>
        </w:rPr>
        <w:t xml:space="preserve">использования </w:t>
      </w:r>
      <w:r w:rsidRPr="00E56844">
        <w:rPr>
          <w:spacing w:val="-6"/>
        </w:rPr>
        <w:t>всех Фонограмм</w:t>
      </w:r>
      <w:r w:rsidRPr="000137FA">
        <w:rPr>
          <w:spacing w:val="-6"/>
        </w:rPr>
        <w:t xml:space="preserve"> </w:t>
      </w:r>
      <w:r w:rsidR="00BD3979">
        <w:rPr>
          <w:spacing w:val="-6"/>
        </w:rPr>
        <w:t xml:space="preserve">/ Новых Фонограмм </w:t>
      </w:r>
      <w:r w:rsidRPr="000137FA">
        <w:rPr>
          <w:spacing w:val="-6"/>
        </w:rPr>
        <w:t>и зафиксированных в них Исполнений</w:t>
      </w:r>
      <w:r w:rsidR="00BD3979">
        <w:rPr>
          <w:spacing w:val="-6"/>
        </w:rPr>
        <w:t xml:space="preserve"> / Новых исполнений</w:t>
      </w:r>
      <w:r w:rsidRPr="000137FA">
        <w:rPr>
          <w:spacing w:val="-6"/>
        </w:rPr>
        <w:t>, и/или Альбомов, указанных в Приложениях к Договору, что означает право Лицензиата осуществлять самостоятельно и/или разрешать, и/или запрещать осуществлять третьим лицам, в отношении, вышеупомянутых Объектов</w:t>
      </w:r>
      <w:r w:rsidR="00A50C91">
        <w:rPr>
          <w:spacing w:val="-6"/>
        </w:rPr>
        <w:t xml:space="preserve"> и/или Новых объектов</w:t>
      </w:r>
      <w:r w:rsidR="001A6E17" w:rsidRPr="000137FA">
        <w:rPr>
          <w:spacing w:val="-6"/>
        </w:rPr>
        <w:t xml:space="preserve">, </w:t>
      </w:r>
      <w:r w:rsidRPr="000137FA">
        <w:rPr>
          <w:spacing w:val="-6"/>
        </w:rPr>
        <w:t>следующие действия:</w:t>
      </w:r>
    </w:p>
    <w:p w14:paraId="013C8335" w14:textId="1D2974B5" w:rsidR="00D7637B" w:rsidRPr="001A2A23" w:rsidRDefault="00951A22" w:rsidP="001A2A23">
      <w:pPr>
        <w:pStyle w:val="ac"/>
        <w:numPr>
          <w:ilvl w:val="0"/>
          <w:numId w:val="13"/>
        </w:numPr>
        <w:tabs>
          <w:tab w:val="left" w:pos="0"/>
        </w:tabs>
        <w:suppressAutoHyphens w:val="0"/>
        <w:ind w:left="-284" w:firstLine="284"/>
        <w:contextualSpacing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Воспроизводить </w:t>
      </w:r>
      <w:r w:rsidRPr="001A2A23">
        <w:rPr>
          <w:spacing w:val="-6"/>
          <w:sz w:val="20"/>
          <w:szCs w:val="20"/>
        </w:rPr>
        <w:t>на любых видах носителей, любым способом, то есть изготовление одного и более экземпляра в любой материальной форме, в том числе в форме Контента, Мобильного контента. При этом запись Объекта</w:t>
      </w:r>
      <w:r w:rsidR="00A50C91">
        <w:rPr>
          <w:spacing w:val="-6"/>
          <w:sz w:val="20"/>
          <w:szCs w:val="20"/>
        </w:rPr>
        <w:t xml:space="preserve"> и/или Нового объекта</w:t>
      </w:r>
      <w:r w:rsidRPr="001A2A23">
        <w:rPr>
          <w:spacing w:val="-6"/>
          <w:sz w:val="20"/>
          <w:szCs w:val="20"/>
        </w:rPr>
        <w:t xml:space="preserve"> на электронном носителе, в том числе запись в память ЭВМ, также считается воспроизведением</w:t>
      </w:r>
      <w:r w:rsidRPr="000137FA">
        <w:rPr>
          <w:spacing w:val="-6"/>
          <w:sz w:val="20"/>
          <w:szCs w:val="20"/>
        </w:rPr>
        <w:t xml:space="preserve">, воспроизведение Объектов </w:t>
      </w:r>
      <w:r w:rsidR="00A50C91">
        <w:rPr>
          <w:spacing w:val="-6"/>
          <w:sz w:val="20"/>
          <w:szCs w:val="20"/>
        </w:rPr>
        <w:t xml:space="preserve">и/или Новых объектов </w:t>
      </w:r>
      <w:r w:rsidRPr="000137FA">
        <w:rPr>
          <w:spacing w:val="-6"/>
          <w:sz w:val="20"/>
          <w:szCs w:val="20"/>
        </w:rPr>
        <w:t>в любой форме, в том числе, в форме звуковых записей (фонограмм) (если применимо), при этом обладателем исключительного права на звуковые записи (фонограммы) будет являться Лицензиат или иные третьи лица, которым Лицензиат дал соответствующие разрешения</w:t>
      </w:r>
      <w:r w:rsidR="00FC7698" w:rsidRPr="000137FA">
        <w:rPr>
          <w:spacing w:val="-6"/>
          <w:sz w:val="20"/>
          <w:szCs w:val="20"/>
        </w:rPr>
        <w:t>, осуществлять прокат оригинала или экземпляров Объектов</w:t>
      </w:r>
      <w:r w:rsidR="00A50C91">
        <w:rPr>
          <w:spacing w:val="-6"/>
          <w:sz w:val="20"/>
          <w:szCs w:val="20"/>
        </w:rPr>
        <w:t xml:space="preserve"> и/или Новых объектов</w:t>
      </w:r>
      <w:r w:rsidR="00FC7698" w:rsidRPr="000137FA">
        <w:rPr>
          <w:spacing w:val="-6"/>
          <w:sz w:val="20"/>
          <w:szCs w:val="20"/>
        </w:rPr>
        <w:t>, в том числе в форме Контента, Мобильного контента</w:t>
      </w:r>
      <w:r w:rsidRPr="000137FA">
        <w:rPr>
          <w:spacing w:val="-6"/>
          <w:sz w:val="20"/>
          <w:szCs w:val="20"/>
        </w:rPr>
        <w:t>;</w:t>
      </w:r>
    </w:p>
    <w:p w14:paraId="098229D3" w14:textId="70346B67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 Распространять экземпляры Объектов</w:t>
      </w:r>
      <w:r w:rsidR="00A50C91">
        <w:rPr>
          <w:spacing w:val="-6"/>
          <w:sz w:val="20"/>
          <w:szCs w:val="20"/>
        </w:rPr>
        <w:t xml:space="preserve"> и/или Новых объектов</w:t>
      </w:r>
      <w:r w:rsidRPr="000137FA">
        <w:rPr>
          <w:spacing w:val="-6"/>
          <w:sz w:val="20"/>
          <w:szCs w:val="20"/>
        </w:rPr>
        <w:t xml:space="preserve"> путем продажи или иного отчуждения экземпляров на Носителях, а </w:t>
      </w:r>
      <w:r w:rsidR="00C15840" w:rsidRPr="000137FA">
        <w:rPr>
          <w:spacing w:val="-6"/>
          <w:sz w:val="20"/>
          <w:szCs w:val="20"/>
        </w:rPr>
        <w:t>также экземпляров</w:t>
      </w:r>
      <w:r w:rsidRPr="000137FA">
        <w:rPr>
          <w:spacing w:val="-6"/>
          <w:sz w:val="20"/>
          <w:szCs w:val="20"/>
        </w:rPr>
        <w:t>/цифровых копий (файлов, содержащих Объекты</w:t>
      </w:r>
      <w:r w:rsidR="00A50C91">
        <w:rPr>
          <w:spacing w:val="-6"/>
          <w:sz w:val="20"/>
          <w:szCs w:val="20"/>
        </w:rPr>
        <w:t xml:space="preserve"> и/или Новые объекты</w:t>
      </w:r>
      <w:r w:rsidRPr="000137FA">
        <w:rPr>
          <w:spacing w:val="-6"/>
          <w:sz w:val="20"/>
          <w:szCs w:val="20"/>
        </w:rPr>
        <w:t>) в форме Контента,</w:t>
      </w:r>
      <w:r w:rsidR="002976D0" w:rsidRPr="000137FA">
        <w:rPr>
          <w:spacing w:val="-6"/>
          <w:sz w:val="20"/>
          <w:szCs w:val="20"/>
        </w:rPr>
        <w:t xml:space="preserve"> Мобильного контента</w:t>
      </w:r>
      <w:r w:rsidRPr="000137FA">
        <w:rPr>
          <w:spacing w:val="-6"/>
          <w:sz w:val="20"/>
          <w:szCs w:val="20"/>
        </w:rPr>
        <w:t xml:space="preserve"> в том числе, </w:t>
      </w:r>
      <w:r w:rsidR="00724205" w:rsidRPr="000137FA">
        <w:rPr>
          <w:spacing w:val="-6"/>
          <w:sz w:val="20"/>
          <w:szCs w:val="20"/>
        </w:rPr>
        <w:t>посредством ресурсов сети Интернет, телефонной, спутниковой, телевизионной, кабельной сети</w:t>
      </w:r>
      <w:r w:rsidR="00951A22" w:rsidRPr="000137FA">
        <w:rPr>
          <w:spacing w:val="-6"/>
          <w:sz w:val="20"/>
          <w:szCs w:val="20"/>
        </w:rPr>
        <w:t xml:space="preserve"> неограниченным тиражом</w:t>
      </w:r>
      <w:r w:rsidRPr="000137FA">
        <w:rPr>
          <w:spacing w:val="-6"/>
          <w:sz w:val="20"/>
          <w:szCs w:val="20"/>
        </w:rPr>
        <w:t>;</w:t>
      </w:r>
    </w:p>
    <w:p w14:paraId="618B4584" w14:textId="7051F633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>Перерабатывать Объекты</w:t>
      </w:r>
      <w:r w:rsidR="00A50C91">
        <w:rPr>
          <w:spacing w:val="-6"/>
          <w:sz w:val="20"/>
          <w:szCs w:val="20"/>
        </w:rPr>
        <w:t xml:space="preserve"> и/или Новые объекты</w:t>
      </w:r>
      <w:r w:rsidRPr="000137FA">
        <w:rPr>
          <w:spacing w:val="-6"/>
          <w:sz w:val="20"/>
          <w:szCs w:val="20"/>
        </w:rPr>
        <w:t xml:space="preserve"> для последующего использования способами, предусмотренными Договором</w:t>
      </w:r>
      <w:r w:rsidR="0038765A" w:rsidRPr="000137FA">
        <w:rPr>
          <w:spacing w:val="-6"/>
          <w:sz w:val="20"/>
          <w:szCs w:val="20"/>
        </w:rPr>
        <w:t xml:space="preserve"> в том </w:t>
      </w:r>
      <w:r w:rsidR="00C15840" w:rsidRPr="000137FA">
        <w:rPr>
          <w:spacing w:val="-6"/>
          <w:sz w:val="20"/>
          <w:szCs w:val="20"/>
        </w:rPr>
        <w:t>числе,</w:t>
      </w:r>
      <w:r w:rsidR="0038765A" w:rsidRPr="000137FA">
        <w:rPr>
          <w:spacing w:val="-6"/>
          <w:sz w:val="20"/>
          <w:szCs w:val="20"/>
        </w:rPr>
        <w:t xml:space="preserve"> но не ограничиваясь следующими способами</w:t>
      </w:r>
      <w:r w:rsidRPr="000137FA">
        <w:rPr>
          <w:spacing w:val="-6"/>
          <w:sz w:val="20"/>
          <w:szCs w:val="20"/>
        </w:rPr>
        <w:t>:</w:t>
      </w:r>
    </w:p>
    <w:p w14:paraId="36F6B155" w14:textId="011DA0BE" w:rsidR="00D7637B" w:rsidRPr="000137FA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- перерабатывать Объекты </w:t>
      </w:r>
      <w:r w:rsidR="00A50C91">
        <w:rPr>
          <w:spacing w:val="-6"/>
          <w:sz w:val="20"/>
          <w:szCs w:val="20"/>
        </w:rPr>
        <w:t>и/или Новые объекты</w:t>
      </w:r>
      <w:r w:rsidR="00A50C91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>в целях создания Контента (в том числе Караоке) и рекламного материала Контента</w:t>
      </w:r>
      <w:r w:rsidR="006D6447" w:rsidRPr="000137FA">
        <w:rPr>
          <w:spacing w:val="-6"/>
          <w:sz w:val="20"/>
          <w:szCs w:val="20"/>
        </w:rPr>
        <w:t>, любых производных произведений</w:t>
      </w:r>
      <w:r w:rsidRPr="000137FA">
        <w:rPr>
          <w:spacing w:val="-6"/>
          <w:sz w:val="20"/>
          <w:szCs w:val="20"/>
        </w:rPr>
        <w:t xml:space="preserve">; </w:t>
      </w:r>
    </w:p>
    <w:p w14:paraId="30FDD9E7" w14:textId="77777777" w:rsidR="00D7637B" w:rsidRPr="000137FA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>-  путём их конвертации в любые известные цифровые форматы в целях создания на их основе Контента;</w:t>
      </w:r>
    </w:p>
    <w:p w14:paraId="6E569540" w14:textId="26093A51" w:rsidR="0038765A" w:rsidRPr="000137FA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-  изменять длительность Объектов </w:t>
      </w:r>
      <w:r w:rsidR="00A50C91">
        <w:rPr>
          <w:spacing w:val="-6"/>
          <w:sz w:val="20"/>
          <w:szCs w:val="20"/>
        </w:rPr>
        <w:t>и/или Новых объектов</w:t>
      </w:r>
      <w:r w:rsidR="00A50C91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>с целью сокращения хронометража для последующего фрагментарного использования</w:t>
      </w:r>
      <w:r w:rsidR="00FC7698" w:rsidRPr="000137FA">
        <w:rPr>
          <w:spacing w:val="-6"/>
          <w:sz w:val="20"/>
          <w:szCs w:val="20"/>
        </w:rPr>
        <w:t xml:space="preserve"> </w:t>
      </w:r>
      <w:r w:rsidR="00FC7698" w:rsidRPr="000137FA">
        <w:rPr>
          <w:sz w:val="20"/>
          <w:szCs w:val="20"/>
          <w:lang w:eastAsia="ru-RU"/>
        </w:rPr>
        <w:t xml:space="preserve">(в том числе, аранжировка, обработка, ремиксы, </w:t>
      </w:r>
      <w:r w:rsidR="005172ED" w:rsidRPr="000137FA">
        <w:rPr>
          <w:sz w:val="20"/>
          <w:szCs w:val="20"/>
          <w:lang w:eastAsia="ru-RU"/>
        </w:rPr>
        <w:t>ремейки</w:t>
      </w:r>
      <w:r w:rsidR="00FC7698" w:rsidRPr="000137FA">
        <w:rPr>
          <w:sz w:val="20"/>
          <w:szCs w:val="20"/>
          <w:lang w:eastAsia="ru-RU"/>
        </w:rPr>
        <w:t>, адаптации, вариации и пр.)</w:t>
      </w:r>
      <w:r w:rsidRPr="000137FA">
        <w:rPr>
          <w:spacing w:val="-6"/>
          <w:sz w:val="20"/>
          <w:szCs w:val="20"/>
        </w:rPr>
        <w:t>;</w:t>
      </w:r>
      <w:r w:rsidR="0038765A" w:rsidRPr="000137FA">
        <w:rPr>
          <w:spacing w:val="-6"/>
          <w:sz w:val="20"/>
          <w:szCs w:val="20"/>
        </w:rPr>
        <w:t xml:space="preserve"> </w:t>
      </w:r>
    </w:p>
    <w:p w14:paraId="4E8B00AA" w14:textId="080C90C6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>Публично показывать</w:t>
      </w:r>
      <w:r w:rsidR="00BF1C1A">
        <w:rPr>
          <w:spacing w:val="-6"/>
          <w:sz w:val="20"/>
          <w:szCs w:val="20"/>
        </w:rPr>
        <w:t>/исполнять</w:t>
      </w:r>
      <w:r w:rsidRPr="000137FA">
        <w:rPr>
          <w:spacing w:val="-6"/>
          <w:sz w:val="20"/>
          <w:szCs w:val="20"/>
        </w:rPr>
        <w:t xml:space="preserve"> Объекты</w:t>
      </w:r>
      <w:r w:rsidR="00A50C91" w:rsidRPr="00A50C91">
        <w:rPr>
          <w:spacing w:val="-6"/>
          <w:sz w:val="20"/>
          <w:szCs w:val="20"/>
        </w:rPr>
        <w:t xml:space="preserve"> </w:t>
      </w:r>
      <w:r w:rsidR="00A50C91">
        <w:rPr>
          <w:spacing w:val="-6"/>
          <w:sz w:val="20"/>
          <w:szCs w:val="20"/>
        </w:rPr>
        <w:t>и/или Новые объекты</w:t>
      </w:r>
      <w:r w:rsidR="008F4BC2" w:rsidRPr="000137FA">
        <w:rPr>
          <w:spacing w:val="-6"/>
          <w:sz w:val="20"/>
          <w:szCs w:val="20"/>
        </w:rPr>
        <w:t xml:space="preserve"> как в живом исполнении, так и </w:t>
      </w:r>
      <w:r w:rsidRPr="000137FA">
        <w:rPr>
          <w:spacing w:val="-6"/>
          <w:sz w:val="20"/>
          <w:szCs w:val="20"/>
        </w:rPr>
        <w:t xml:space="preserve"> с помощью технических средств (радио, телевидения и иных технических средств) в месте, открытом для свободного посещения, или в месте, где присутствует значительное число лиц, не принадлежащих к обычному кругу семьи</w:t>
      </w:r>
      <w:r w:rsidR="00AB475F" w:rsidRPr="000137FA">
        <w:rPr>
          <w:spacing w:val="-6"/>
          <w:sz w:val="20"/>
          <w:szCs w:val="20"/>
        </w:rPr>
        <w:t>,</w:t>
      </w:r>
      <w:r w:rsidR="00E76585" w:rsidRPr="000137FA">
        <w:rPr>
          <w:spacing w:val="-6"/>
          <w:sz w:val="20"/>
          <w:szCs w:val="20"/>
        </w:rPr>
        <w:t xml:space="preserve"> </w:t>
      </w:r>
      <w:r w:rsidR="00E76585" w:rsidRPr="000137FA">
        <w:rPr>
          <w:sz w:val="20"/>
          <w:szCs w:val="20"/>
          <w:lang w:eastAsia="ru-RU"/>
        </w:rPr>
        <w:t xml:space="preserve">в том числе в форме </w:t>
      </w:r>
      <w:r w:rsidR="00E76585" w:rsidRPr="000137FA">
        <w:rPr>
          <w:rStyle w:val="FontStyle28"/>
          <w:rFonts w:ascii="Times New Roman" w:hAnsi="Times New Roman" w:cs="Times New Roman"/>
          <w:iCs/>
        </w:rPr>
        <w:t>Контента, Мобильного контента</w:t>
      </w:r>
      <w:r w:rsidR="00E76585" w:rsidRPr="000137FA">
        <w:rPr>
          <w:sz w:val="20"/>
          <w:szCs w:val="20"/>
          <w:lang w:eastAsia="ru-RU"/>
        </w:rPr>
        <w:t xml:space="preserve">, то есть любая демонстрация непосредственно </w:t>
      </w:r>
      <w:r w:rsidR="00E76585" w:rsidRPr="000137FA">
        <w:rPr>
          <w:rStyle w:val="blk"/>
          <w:sz w:val="20"/>
          <w:szCs w:val="20"/>
        </w:rPr>
        <w:t>либо на экране с помощью пленки, диапозитива, телевизионного кадра или иных технических средств, а также демонстрация отдельных кадров без соблюдения их последовательности непосредственно</w:t>
      </w:r>
      <w:r w:rsidRPr="000137FA">
        <w:rPr>
          <w:spacing w:val="-6"/>
          <w:sz w:val="20"/>
          <w:szCs w:val="20"/>
        </w:rPr>
        <w:t>;</w:t>
      </w:r>
    </w:p>
    <w:p w14:paraId="45A563A2" w14:textId="091CB198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Сообщать Объекты </w:t>
      </w:r>
      <w:r w:rsidR="00A50C91">
        <w:rPr>
          <w:spacing w:val="-6"/>
          <w:sz w:val="20"/>
          <w:szCs w:val="20"/>
        </w:rPr>
        <w:t>и/или Новые объекты</w:t>
      </w:r>
      <w:r w:rsidR="00A50C91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>в эфир, в том числе через спутник, т.е. сообщать Объекты</w:t>
      </w:r>
      <w:r w:rsidR="00A50C91" w:rsidRPr="00A50C91">
        <w:rPr>
          <w:spacing w:val="-6"/>
          <w:sz w:val="20"/>
          <w:szCs w:val="20"/>
        </w:rPr>
        <w:t xml:space="preserve"> </w:t>
      </w:r>
      <w:r w:rsidR="00A50C91">
        <w:rPr>
          <w:spacing w:val="-6"/>
          <w:sz w:val="20"/>
          <w:szCs w:val="20"/>
        </w:rPr>
        <w:t>и/или Новые объекты</w:t>
      </w:r>
      <w:r w:rsidRPr="000137FA">
        <w:rPr>
          <w:spacing w:val="-6"/>
          <w:sz w:val="20"/>
          <w:szCs w:val="20"/>
        </w:rPr>
        <w:t xml:space="preserve"> для всеобщего сведения (включая показ или исполнение) по радио или телевидению</w:t>
      </w:r>
      <w:r w:rsidR="00FC7698" w:rsidRPr="000137FA">
        <w:rPr>
          <w:sz w:val="20"/>
          <w:szCs w:val="20"/>
          <w:lang w:eastAsia="ru-RU"/>
        </w:rPr>
        <w:t>, в том числе в форме Контента, Мобильного контента</w:t>
      </w:r>
      <w:r w:rsidRPr="000137FA">
        <w:rPr>
          <w:spacing w:val="-6"/>
          <w:sz w:val="20"/>
          <w:szCs w:val="20"/>
        </w:rPr>
        <w:t>;</w:t>
      </w:r>
    </w:p>
    <w:p w14:paraId="74EC0A93" w14:textId="13D36255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Сообщать Объекты </w:t>
      </w:r>
      <w:r w:rsidR="00EF351E">
        <w:rPr>
          <w:spacing w:val="-6"/>
          <w:sz w:val="20"/>
          <w:szCs w:val="20"/>
        </w:rPr>
        <w:t>и/или Новые объекты</w:t>
      </w:r>
      <w:r w:rsidR="00EF351E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 xml:space="preserve">по кабелю, т.е. сообщать Объекты </w:t>
      </w:r>
      <w:r w:rsidR="00A50C91">
        <w:rPr>
          <w:spacing w:val="-6"/>
          <w:sz w:val="20"/>
          <w:szCs w:val="20"/>
        </w:rPr>
        <w:t>и/или Новые объекты</w:t>
      </w:r>
      <w:r w:rsidR="00A50C91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>для всеобщего сведения по радио или телевидению с помощью кабеля, провода, оптического волокна или аналогичных средств</w:t>
      </w:r>
      <w:r w:rsidR="00FC7698" w:rsidRPr="000137FA">
        <w:rPr>
          <w:sz w:val="20"/>
          <w:szCs w:val="20"/>
          <w:lang w:eastAsia="ru-RU"/>
        </w:rPr>
        <w:t>, в том числе в форме Контента, Мобильного контента</w:t>
      </w:r>
      <w:r w:rsidRPr="000137FA">
        <w:rPr>
          <w:spacing w:val="-6"/>
          <w:sz w:val="20"/>
          <w:szCs w:val="20"/>
        </w:rPr>
        <w:t xml:space="preserve">; </w:t>
      </w:r>
    </w:p>
    <w:p w14:paraId="1E5EA99B" w14:textId="5C2C2741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>Ретранслировать</w:t>
      </w:r>
      <w:r w:rsidR="00A50C91">
        <w:rPr>
          <w:spacing w:val="-6"/>
          <w:sz w:val="20"/>
          <w:szCs w:val="20"/>
        </w:rPr>
        <w:t xml:space="preserve"> Объекты и/или Новые объекты</w:t>
      </w:r>
      <w:r w:rsidRPr="000137FA">
        <w:rPr>
          <w:spacing w:val="-6"/>
          <w:sz w:val="20"/>
          <w:szCs w:val="20"/>
        </w:rPr>
        <w:t xml:space="preserve">, то есть принимать и одновременно сообщать в эфир (в </w:t>
      </w:r>
      <w:proofErr w:type="spellStart"/>
      <w:r w:rsidRPr="000137FA">
        <w:rPr>
          <w:spacing w:val="-6"/>
          <w:sz w:val="20"/>
          <w:szCs w:val="20"/>
        </w:rPr>
        <w:t>т.ч</w:t>
      </w:r>
      <w:proofErr w:type="spellEnd"/>
      <w:r w:rsidRPr="000137FA">
        <w:rPr>
          <w:spacing w:val="-6"/>
          <w:sz w:val="20"/>
          <w:szCs w:val="20"/>
        </w:rPr>
        <w:t>. через спутник) или по кабелю;</w:t>
      </w:r>
    </w:p>
    <w:p w14:paraId="70A4D3D2" w14:textId="34407BFE" w:rsidR="00796BDC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>Включать в целях дальнейшего распространения и распространять Объекты</w:t>
      </w:r>
      <w:r w:rsidR="00A50C91" w:rsidRPr="00A50C91">
        <w:rPr>
          <w:spacing w:val="-6"/>
          <w:sz w:val="20"/>
          <w:szCs w:val="20"/>
        </w:rPr>
        <w:t xml:space="preserve"> </w:t>
      </w:r>
      <w:r w:rsidR="00A50C91">
        <w:rPr>
          <w:spacing w:val="-6"/>
          <w:sz w:val="20"/>
          <w:szCs w:val="20"/>
        </w:rPr>
        <w:t>и/или Новые объекты</w:t>
      </w:r>
      <w:r w:rsidRPr="000137FA">
        <w:rPr>
          <w:spacing w:val="-6"/>
          <w:sz w:val="20"/>
          <w:szCs w:val="20"/>
        </w:rPr>
        <w:t xml:space="preserve"> в составе альбомов, сборников (составных произведений); </w:t>
      </w:r>
    </w:p>
    <w:p w14:paraId="6A90593E" w14:textId="74A434E3" w:rsidR="00381343" w:rsidRPr="001A2A23" w:rsidRDefault="00D7637B" w:rsidP="001A2A23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i/>
          <w:iCs/>
          <w:spacing w:val="-6"/>
        </w:rPr>
      </w:pPr>
      <w:r w:rsidRPr="001A2A23">
        <w:rPr>
          <w:spacing w:val="-6"/>
          <w:sz w:val="20"/>
          <w:szCs w:val="20"/>
        </w:rPr>
        <w:t xml:space="preserve">Включать Объекты </w:t>
      </w:r>
      <w:r w:rsidR="00A50C91">
        <w:rPr>
          <w:spacing w:val="-6"/>
          <w:sz w:val="20"/>
          <w:szCs w:val="20"/>
        </w:rPr>
        <w:t>и/или Новые объекты</w:t>
      </w:r>
      <w:r w:rsidR="00A50C91" w:rsidRPr="000137FA">
        <w:rPr>
          <w:spacing w:val="-6"/>
          <w:sz w:val="20"/>
          <w:szCs w:val="20"/>
        </w:rPr>
        <w:t xml:space="preserve"> </w:t>
      </w:r>
      <w:r w:rsidRPr="001A2A23">
        <w:rPr>
          <w:spacing w:val="-6"/>
          <w:sz w:val="20"/>
          <w:szCs w:val="20"/>
        </w:rPr>
        <w:t>и/или их части в состав любых сложных объектов</w:t>
      </w:r>
      <w:r w:rsidR="00381343" w:rsidRPr="001A2A23">
        <w:rPr>
          <w:spacing w:val="-6"/>
          <w:sz w:val="20"/>
          <w:szCs w:val="20"/>
        </w:rPr>
        <w:t xml:space="preserve"> с иными результатами интеллектуальной деятельности, в том числе в целях использования в составе аудиовизуальных произведений путем синхронизации с визуальным рядом соответствующих аудиовизуальных произведений (видеоклипы, рекламные ролики, фильмы, любые кинематографические произведения, компьютерные и видео игры, и т.п.). В случае коммерческой направленности такого использования</w:t>
      </w:r>
      <w:r w:rsidR="00BF1C1A">
        <w:rPr>
          <w:spacing w:val="-6"/>
          <w:sz w:val="20"/>
          <w:szCs w:val="20"/>
        </w:rPr>
        <w:t xml:space="preserve"> (а именно при сумме вознаграждения более чем 10 000 (</w:t>
      </w:r>
      <w:r w:rsidR="0041097E">
        <w:rPr>
          <w:spacing w:val="-6"/>
          <w:sz w:val="20"/>
          <w:szCs w:val="20"/>
        </w:rPr>
        <w:t>Д</w:t>
      </w:r>
      <w:r w:rsidR="00BF1C1A">
        <w:rPr>
          <w:spacing w:val="-6"/>
          <w:sz w:val="20"/>
          <w:szCs w:val="20"/>
        </w:rPr>
        <w:t>есять тысяч) рублей</w:t>
      </w:r>
      <w:r w:rsidR="0024237F">
        <w:rPr>
          <w:spacing w:val="-6"/>
          <w:sz w:val="20"/>
          <w:szCs w:val="20"/>
        </w:rPr>
        <w:t xml:space="preserve"> </w:t>
      </w:r>
      <w:r w:rsidR="006304A0">
        <w:rPr>
          <w:spacing w:val="-6"/>
          <w:sz w:val="20"/>
          <w:szCs w:val="20"/>
        </w:rPr>
        <w:t xml:space="preserve">00 копеек </w:t>
      </w:r>
      <w:r w:rsidR="0024237F">
        <w:rPr>
          <w:spacing w:val="-6"/>
          <w:sz w:val="20"/>
          <w:szCs w:val="20"/>
        </w:rPr>
        <w:t>за использование соответствующего Объекта/Нового объекта</w:t>
      </w:r>
      <w:r w:rsidR="00BF1C1A">
        <w:rPr>
          <w:spacing w:val="-6"/>
          <w:sz w:val="20"/>
          <w:szCs w:val="20"/>
        </w:rPr>
        <w:t>)</w:t>
      </w:r>
      <w:r w:rsidR="00381343" w:rsidRPr="001A2A23">
        <w:rPr>
          <w:spacing w:val="-6"/>
          <w:sz w:val="20"/>
          <w:szCs w:val="20"/>
        </w:rPr>
        <w:t xml:space="preserve">, реализация данного права допускается при условии предварительного согласования  существенных условий такой синхронизации (под которыми подразумевается сложный объект,  в который планируется синхронизация (фильм, рекламный ролик, прочее), территория и срок использования в составе сложного объекта, стоимость лицензии для третьего лица) с Лицензиаром (надлежащим согласованием является направление Лицензиатом Лицензиару соответствующего запроса по электронной почте на адрес </w:t>
      </w:r>
      <w:r w:rsidR="00407A09">
        <w:rPr>
          <w:b/>
          <w:bCs/>
          <w:color w:val="FF0000"/>
          <w:highlight w:val="yellow"/>
        </w:rPr>
        <w:t xml:space="preserve">{{ </w:t>
      </w:r>
      <w:proofErr w:type="spellStart"/>
      <w:r w:rsidR="00407A09">
        <w:rPr>
          <w:b/>
          <w:bCs/>
          <w:color w:val="FF0000"/>
          <w:highlight w:val="yellow"/>
        </w:rPr>
        <w:t>email</w:t>
      </w:r>
      <w:proofErr w:type="spellEnd"/>
      <w:r w:rsidR="00407A09">
        <w:rPr>
          <w:b/>
          <w:bCs/>
          <w:color w:val="FF0000"/>
          <w:highlight w:val="yellow"/>
        </w:rPr>
        <w:t xml:space="preserve"> }}</w:t>
      </w:r>
      <w:r w:rsidR="00010DCB" w:rsidRPr="00010DCB">
        <w:rPr>
          <w:b/>
          <w:bCs/>
          <w:color w:val="000000" w:themeColor="text1"/>
        </w:rPr>
        <w:t>,</w:t>
      </w:r>
      <w:r w:rsidR="00010DCB">
        <w:rPr>
          <w:b/>
          <w:bCs/>
          <w:color w:val="FF0000"/>
        </w:rPr>
        <w:t xml:space="preserve"> </w:t>
      </w:r>
      <w:r w:rsidR="00381343" w:rsidRPr="001A2A23">
        <w:rPr>
          <w:spacing w:val="-6"/>
          <w:sz w:val="20"/>
          <w:szCs w:val="20"/>
        </w:rPr>
        <w:t xml:space="preserve">при этом отсутствие ответа на данный запрос Лицензиата в течение 5 (Пяти) рабочих дней также считается согласием)  При этом между Сторонами имеется понимание, что в случае включения  Объектов </w:t>
      </w:r>
      <w:r w:rsidR="00A50C91">
        <w:rPr>
          <w:spacing w:val="-6"/>
          <w:sz w:val="20"/>
          <w:szCs w:val="20"/>
        </w:rPr>
        <w:t>и/или Новых объектов</w:t>
      </w:r>
      <w:r w:rsidR="00A50C91" w:rsidRPr="000137FA">
        <w:rPr>
          <w:spacing w:val="-6"/>
          <w:sz w:val="20"/>
          <w:szCs w:val="20"/>
        </w:rPr>
        <w:t xml:space="preserve"> </w:t>
      </w:r>
      <w:r w:rsidR="00381343" w:rsidRPr="001A2A23">
        <w:rPr>
          <w:spacing w:val="-6"/>
          <w:sz w:val="20"/>
          <w:szCs w:val="20"/>
        </w:rPr>
        <w:t>в состав сложных объектов, если такое включение было осуществлено в течение Срока</w:t>
      </w:r>
      <w:r w:rsidR="00EF351E">
        <w:rPr>
          <w:spacing w:val="-6"/>
          <w:sz w:val="20"/>
          <w:szCs w:val="20"/>
        </w:rPr>
        <w:t xml:space="preserve"> и/или Срока на Новые объекты</w:t>
      </w:r>
      <w:r w:rsidR="00381343" w:rsidRPr="001A2A23">
        <w:rPr>
          <w:spacing w:val="-6"/>
          <w:sz w:val="20"/>
          <w:szCs w:val="20"/>
        </w:rPr>
        <w:t xml:space="preserve">, вышеуказанные сложные объекты, в том числе аудиовизуальные произведения, могут использоваться их правообладателями на Территории в течение </w:t>
      </w:r>
      <w:r w:rsidR="00381343" w:rsidRPr="001A2A23">
        <w:rPr>
          <w:spacing w:val="-6"/>
          <w:sz w:val="20"/>
          <w:szCs w:val="20"/>
        </w:rPr>
        <w:lastRenderedPageBreak/>
        <w:t xml:space="preserve">всего срока действия исключительного права на такие сложные объекты, любыми не запрещенными законодательством способами без получения дополнительного разрешения Лицензиара и без выплаты Лицензиару дополнительного вознаграждения за право включения Объектов </w:t>
      </w:r>
      <w:r w:rsidR="00A50C91">
        <w:rPr>
          <w:spacing w:val="-6"/>
          <w:sz w:val="20"/>
          <w:szCs w:val="20"/>
        </w:rPr>
        <w:t>и/или Новых объектов</w:t>
      </w:r>
      <w:r w:rsidR="00A50C91" w:rsidRPr="000137FA">
        <w:rPr>
          <w:spacing w:val="-6"/>
          <w:sz w:val="20"/>
          <w:szCs w:val="20"/>
        </w:rPr>
        <w:t xml:space="preserve"> </w:t>
      </w:r>
      <w:r w:rsidR="00381343" w:rsidRPr="001A2A23">
        <w:rPr>
          <w:spacing w:val="-6"/>
          <w:sz w:val="20"/>
          <w:szCs w:val="20"/>
        </w:rPr>
        <w:t>в состав сложных объектов, в том числе аудиовизуальных произведений.</w:t>
      </w:r>
    </w:p>
    <w:p w14:paraId="4F32CB4B" w14:textId="473AA717" w:rsidR="009B0AA2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Доводить Объекты </w:t>
      </w:r>
      <w:r w:rsidR="00A50C91">
        <w:rPr>
          <w:spacing w:val="-6"/>
          <w:sz w:val="20"/>
          <w:szCs w:val="20"/>
        </w:rPr>
        <w:t>и/или Новые объекты</w:t>
      </w:r>
      <w:r w:rsidR="00A50C91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 xml:space="preserve">до всеобщего сведения таким образом, что любое лицо может получить к ним доступ из любого места и в любое время по собственному выбору, в </w:t>
      </w:r>
      <w:proofErr w:type="spellStart"/>
      <w:r w:rsidRPr="000137FA">
        <w:rPr>
          <w:spacing w:val="-6"/>
          <w:sz w:val="20"/>
          <w:szCs w:val="20"/>
        </w:rPr>
        <w:t>т.ч</w:t>
      </w:r>
      <w:proofErr w:type="spellEnd"/>
      <w:r w:rsidRPr="000137FA">
        <w:rPr>
          <w:spacing w:val="-6"/>
          <w:sz w:val="20"/>
          <w:szCs w:val="20"/>
        </w:rPr>
        <w:t>. в целях распространения Объектов</w:t>
      </w:r>
      <w:r w:rsidR="00A50C91" w:rsidRPr="00A50C91">
        <w:rPr>
          <w:spacing w:val="-6"/>
          <w:sz w:val="20"/>
          <w:szCs w:val="20"/>
        </w:rPr>
        <w:t xml:space="preserve"> </w:t>
      </w:r>
      <w:r w:rsidR="00A50C91">
        <w:rPr>
          <w:spacing w:val="-6"/>
          <w:sz w:val="20"/>
          <w:szCs w:val="20"/>
        </w:rPr>
        <w:t>и/или Новых объектов</w:t>
      </w:r>
      <w:r w:rsidRPr="000137FA">
        <w:rPr>
          <w:spacing w:val="-6"/>
          <w:sz w:val="20"/>
          <w:szCs w:val="20"/>
        </w:rPr>
        <w:t xml:space="preserve"> </w:t>
      </w:r>
      <w:r w:rsidR="00C15840" w:rsidRPr="000137FA">
        <w:rPr>
          <w:spacing w:val="-6"/>
          <w:sz w:val="20"/>
          <w:szCs w:val="20"/>
        </w:rPr>
        <w:t>и Контента</w:t>
      </w:r>
      <w:r w:rsidRPr="000137FA">
        <w:rPr>
          <w:spacing w:val="-6"/>
          <w:sz w:val="20"/>
          <w:szCs w:val="20"/>
        </w:rPr>
        <w:t xml:space="preserve"> посредством сети Интернет;</w:t>
      </w:r>
    </w:p>
    <w:p w14:paraId="0E056C49" w14:textId="71DD3846" w:rsidR="009B0AA2" w:rsidRPr="001A2A23" w:rsidRDefault="009B0AA2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z w:val="20"/>
          <w:szCs w:val="20"/>
          <w:lang w:eastAsia="ru-RU"/>
        </w:rPr>
      </w:pPr>
      <w:r w:rsidRPr="000137FA">
        <w:rPr>
          <w:sz w:val="20"/>
          <w:szCs w:val="20"/>
        </w:rPr>
        <w:t xml:space="preserve">Во избежание сомнений Лицензиар предоставляет Лицензиату право собирать вознаграждение за любые эксплуатацию и/или использование Объектов и/или Новых объектов способами, перечисленными в настоящем Договоре, осуществленные  третьими лицами до даты подписания настоящего Договора, </w:t>
      </w:r>
      <w:r w:rsidR="0095408A" w:rsidRPr="0095408A">
        <w:rPr>
          <w:sz w:val="20"/>
          <w:szCs w:val="20"/>
        </w:rPr>
        <w:t xml:space="preserve">получать вознаграждения за использование Объектов в случаях, когда законом предусмотрено использование объектов интеллектуальных  прав без согласия правообладателей, но с выплатой им вознаграждения, в том числе  получать вознаграждения, предусмотренные статьями 1245, 1263 (п.3)  и 1326 ГК РФ, </w:t>
      </w:r>
      <w:r w:rsidRPr="000137FA">
        <w:rPr>
          <w:sz w:val="20"/>
          <w:szCs w:val="20"/>
        </w:rPr>
        <w:t xml:space="preserve">а также любые иные суммы, причитающиеся Лицензиару или его лицензиатам по любым основаниям, в том числе, но не ограничиваясь,  денежные суммы компенсаций за нарушения прав  (все вышеуказанное совместно именуется </w:t>
      </w:r>
      <w:proofErr w:type="spellStart"/>
      <w:r w:rsidRPr="000137FA">
        <w:rPr>
          <w:sz w:val="20"/>
          <w:szCs w:val="20"/>
        </w:rPr>
        <w:t>ретросбор</w:t>
      </w:r>
      <w:proofErr w:type="spellEnd"/>
      <w:r w:rsidRPr="000137FA">
        <w:rPr>
          <w:sz w:val="20"/>
          <w:szCs w:val="20"/>
        </w:rPr>
        <w:t>), если Лицензиар или его лицензиаты должны были получить / имели право на получение соответствующих вознаграждений / иных денежных сумм, но не получили его.</w:t>
      </w:r>
    </w:p>
    <w:p w14:paraId="299FAC47" w14:textId="1CA8F479" w:rsidR="00D7637B" w:rsidRPr="001A2A23" w:rsidRDefault="00D7637B" w:rsidP="000137FA">
      <w:pPr>
        <w:tabs>
          <w:tab w:val="left" w:pos="-360"/>
        </w:tabs>
        <w:ind w:left="-360" w:firstLine="360"/>
        <w:jc w:val="both"/>
        <w:rPr>
          <w:b/>
          <w:bCs/>
          <w:i/>
          <w:iCs/>
          <w:spacing w:val="-6"/>
        </w:rPr>
      </w:pPr>
      <w:r w:rsidRPr="001A2A23">
        <w:rPr>
          <w:b/>
          <w:bCs/>
          <w:i/>
          <w:iCs/>
          <w:spacing w:val="-6"/>
        </w:rPr>
        <w:t>Все вышеперечисленные Права</w:t>
      </w:r>
      <w:r w:rsidR="00B40DA6" w:rsidRPr="000137FA">
        <w:rPr>
          <w:b/>
          <w:bCs/>
          <w:i/>
          <w:iCs/>
          <w:spacing w:val="-6"/>
        </w:rPr>
        <w:t xml:space="preserve"> </w:t>
      </w:r>
      <w:r w:rsidRPr="001A2A23">
        <w:rPr>
          <w:b/>
          <w:bCs/>
          <w:i/>
          <w:iCs/>
          <w:spacing w:val="-6"/>
        </w:rPr>
        <w:t xml:space="preserve">распространяются на </w:t>
      </w:r>
      <w:r w:rsidR="00C15840" w:rsidRPr="001A2A23">
        <w:rPr>
          <w:b/>
          <w:bCs/>
          <w:i/>
          <w:iCs/>
          <w:spacing w:val="-6"/>
        </w:rPr>
        <w:t>Объекты</w:t>
      </w:r>
      <w:r w:rsidR="00134EB2" w:rsidRPr="001A2A23">
        <w:rPr>
          <w:b/>
          <w:bCs/>
          <w:i/>
          <w:iCs/>
          <w:spacing w:val="-6"/>
        </w:rPr>
        <w:t>, на Новые Объекты</w:t>
      </w:r>
      <w:r w:rsidR="00C15840" w:rsidRPr="001A2A23">
        <w:rPr>
          <w:b/>
          <w:bCs/>
          <w:i/>
          <w:iCs/>
          <w:spacing w:val="-6"/>
        </w:rPr>
        <w:t>, как</w:t>
      </w:r>
      <w:r w:rsidRPr="001A2A23">
        <w:rPr>
          <w:b/>
          <w:bCs/>
          <w:i/>
          <w:iCs/>
          <w:spacing w:val="-6"/>
        </w:rPr>
        <w:t xml:space="preserve"> в полном варианте, так и на их части и/или фрагменты любой продолжительности.</w:t>
      </w:r>
    </w:p>
    <w:p w14:paraId="6DA0E3E6" w14:textId="518C6B11" w:rsidR="00D7637B" w:rsidRPr="000137F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spacing w:before="120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Лицензиат принимает Права на Объекты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t>и/или Новые объекты</w:t>
      </w:r>
      <w:r w:rsidRPr="000137FA">
        <w:rPr>
          <w:rFonts w:ascii="Times New Roman" w:hAnsi="Times New Roman"/>
          <w:sz w:val="20"/>
        </w:rPr>
        <w:t xml:space="preserve"> и обязуется выплачивать Лицензиару вознаграждение, предусмотренное условиями настоящего Договора.</w:t>
      </w:r>
    </w:p>
    <w:p w14:paraId="5053F307" w14:textId="12F439C7" w:rsidR="00D7637B" w:rsidRPr="000137F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В случае если на момент подписания Сторонами настоящего Договора какой-либо из Объектов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t>и/или Новых объектов</w:t>
      </w:r>
      <w:r w:rsidRPr="000137FA">
        <w:rPr>
          <w:rFonts w:ascii="Times New Roman" w:hAnsi="Times New Roman"/>
          <w:sz w:val="20"/>
        </w:rPr>
        <w:t xml:space="preserve"> не был обнародован, Лицензиар разрешает Лицензиату обнародовать соответствующий Объект </w:t>
      </w:r>
      <w:r w:rsidR="00A50C91">
        <w:rPr>
          <w:spacing w:val="-6"/>
          <w:sz w:val="20"/>
        </w:rPr>
        <w:t>и/или Новый объект</w:t>
      </w:r>
      <w:r w:rsidR="00A50C91" w:rsidRPr="000137FA">
        <w:rPr>
          <w:spacing w:val="-6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любым из перечисленных в настоящем Договоре способом</w:t>
      </w:r>
      <w:r w:rsidR="007002AF" w:rsidRPr="000137FA">
        <w:rPr>
          <w:rFonts w:ascii="Times New Roman" w:hAnsi="Times New Roman"/>
          <w:sz w:val="20"/>
        </w:rPr>
        <w:t xml:space="preserve"> без предварительного согласия Лицензиара.</w:t>
      </w:r>
    </w:p>
    <w:p w14:paraId="3F9F32C7" w14:textId="77777777" w:rsidR="00D7637B" w:rsidRPr="000137F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Лицензиар не сохраняет за собой право предоставлять Права, предоставленные Лицензиату по настоящему Договору третьим лицам, для использования способами, указанными в настоящем Договоре в коммерческих целях.</w:t>
      </w:r>
    </w:p>
    <w:p w14:paraId="596BD0F6" w14:textId="2E72B644" w:rsidR="00D7637B" w:rsidRPr="000137F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Лицензиат имеет право предоставлять (</w:t>
      </w:r>
      <w:proofErr w:type="spellStart"/>
      <w:r w:rsidRPr="000137FA">
        <w:rPr>
          <w:rFonts w:ascii="Times New Roman" w:hAnsi="Times New Roman"/>
          <w:sz w:val="20"/>
        </w:rPr>
        <w:t>сублицензировать</w:t>
      </w:r>
      <w:proofErr w:type="spellEnd"/>
      <w:r w:rsidRPr="000137FA">
        <w:rPr>
          <w:rFonts w:ascii="Times New Roman" w:hAnsi="Times New Roman"/>
          <w:sz w:val="20"/>
        </w:rPr>
        <w:t xml:space="preserve">) Права, </w:t>
      </w:r>
      <w:r w:rsidR="00C15840" w:rsidRPr="000137FA">
        <w:rPr>
          <w:rFonts w:ascii="Times New Roman" w:hAnsi="Times New Roman"/>
          <w:sz w:val="20"/>
        </w:rPr>
        <w:t>в объёме,</w:t>
      </w:r>
      <w:r w:rsidRPr="000137FA">
        <w:rPr>
          <w:rFonts w:ascii="Times New Roman" w:hAnsi="Times New Roman"/>
          <w:sz w:val="20"/>
        </w:rPr>
        <w:t xml:space="preserve"> полученном по настоящему Договору от Лицензиара, третьим </w:t>
      </w:r>
      <w:r w:rsidR="00C15840" w:rsidRPr="000137FA">
        <w:rPr>
          <w:rFonts w:ascii="Times New Roman" w:hAnsi="Times New Roman"/>
          <w:sz w:val="20"/>
        </w:rPr>
        <w:t>лицам, с</w:t>
      </w:r>
      <w:r w:rsidRPr="000137FA">
        <w:rPr>
          <w:rFonts w:ascii="Times New Roman" w:hAnsi="Times New Roman"/>
          <w:sz w:val="20"/>
        </w:rPr>
        <w:t xml:space="preserve"> учетом Срока </w:t>
      </w:r>
      <w:r w:rsidR="0063226D">
        <w:rPr>
          <w:spacing w:val="-6"/>
          <w:sz w:val="20"/>
        </w:rPr>
        <w:t>и/или Срока на Новые объекты</w:t>
      </w:r>
      <w:r w:rsidR="0063226D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 xml:space="preserve">и Территории. </w:t>
      </w:r>
    </w:p>
    <w:p w14:paraId="183C50F3" w14:textId="5D3B6CEB" w:rsidR="00D7637B" w:rsidRPr="000137F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Лицензиар уполномочивает Лицензиата в течение Срока </w:t>
      </w:r>
      <w:r w:rsidR="0063226D">
        <w:rPr>
          <w:spacing w:val="-6"/>
          <w:sz w:val="20"/>
        </w:rPr>
        <w:t>и/или Срока на Новые объекты</w:t>
      </w:r>
      <w:r w:rsidR="0063226D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 xml:space="preserve">выдавать разрешения (лицензии) любым третьим лицам (пользователям) (заключать с ними соответствующие договоры) на использование Объектов </w:t>
      </w:r>
      <w:r w:rsidR="00A50C91">
        <w:rPr>
          <w:spacing w:val="-6"/>
          <w:sz w:val="20"/>
        </w:rPr>
        <w:t>и/или Новы</w:t>
      </w:r>
      <w:r w:rsidR="0063226D">
        <w:rPr>
          <w:spacing w:val="-6"/>
          <w:sz w:val="20"/>
        </w:rPr>
        <w:t>х</w:t>
      </w:r>
      <w:r w:rsidR="00A50C91">
        <w:rPr>
          <w:spacing w:val="-6"/>
          <w:sz w:val="20"/>
        </w:rPr>
        <w:t xml:space="preserve"> объект</w:t>
      </w:r>
      <w:r w:rsidR="0063226D">
        <w:rPr>
          <w:spacing w:val="-6"/>
          <w:sz w:val="20"/>
        </w:rPr>
        <w:t>ов</w:t>
      </w:r>
      <w:r w:rsidR="00A50C91" w:rsidRPr="000137FA">
        <w:rPr>
          <w:spacing w:val="-6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в составе любых сложных объектов (в том числе, в составе аудиовизуальных произведений) любыми способами без ограничений, на весь срок и в отношении всей территории действия соответствующего исключительного права.</w:t>
      </w:r>
    </w:p>
    <w:p w14:paraId="07075C47" w14:textId="26EE179D" w:rsidR="00D7637B" w:rsidRPr="00124962" w:rsidRDefault="00D7637B" w:rsidP="000137FA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0137FA">
        <w:rPr>
          <w:rFonts w:ascii="Times New Roman" w:hAnsi="Times New Roman"/>
          <w:sz w:val="20"/>
        </w:rPr>
        <w:t xml:space="preserve">Права в </w:t>
      </w:r>
      <w:r w:rsidRPr="00124962">
        <w:rPr>
          <w:rFonts w:ascii="Times New Roman" w:hAnsi="Times New Roman"/>
          <w:sz w:val="20"/>
        </w:rPr>
        <w:t xml:space="preserve">отношении Объектов </w:t>
      </w:r>
      <w:r w:rsidR="00A50C91" w:rsidRPr="00124962">
        <w:rPr>
          <w:rFonts w:ascii="Times New Roman" w:hAnsi="Times New Roman"/>
          <w:spacing w:val="-6"/>
          <w:sz w:val="20"/>
        </w:rPr>
        <w:t xml:space="preserve">и/или Новых объектов </w:t>
      </w:r>
      <w:r w:rsidRPr="00124962">
        <w:rPr>
          <w:rFonts w:ascii="Times New Roman" w:hAnsi="Times New Roman"/>
          <w:sz w:val="20"/>
        </w:rPr>
        <w:t xml:space="preserve">считаются предоставленными Лицензиаром Лицензиату с даты подписания Сторонами соответствующего Приложения к Договору, содержащего наименования (названия) Объектов </w:t>
      </w:r>
      <w:r w:rsidR="00124962" w:rsidRPr="00124962">
        <w:rPr>
          <w:rFonts w:ascii="Times New Roman" w:hAnsi="Times New Roman"/>
          <w:sz w:val="20"/>
        </w:rPr>
        <w:t>и/или Новых объектов</w:t>
      </w:r>
      <w:r w:rsidR="00124962" w:rsidRPr="00124962" w:rsidDel="00124962">
        <w:rPr>
          <w:rFonts w:ascii="Times New Roman" w:hAnsi="Times New Roman"/>
          <w:sz w:val="20"/>
        </w:rPr>
        <w:t xml:space="preserve"> </w:t>
      </w:r>
      <w:r w:rsidRPr="00124962">
        <w:rPr>
          <w:rFonts w:ascii="Times New Roman" w:hAnsi="Times New Roman"/>
          <w:sz w:val="20"/>
        </w:rPr>
        <w:t>и/или другие данные о них</w:t>
      </w:r>
      <w:r w:rsidR="0095408A" w:rsidRPr="00124962">
        <w:rPr>
          <w:rFonts w:ascii="Times New Roman" w:hAnsi="Times New Roman"/>
          <w:sz w:val="20"/>
        </w:rPr>
        <w:t xml:space="preserve">. </w:t>
      </w:r>
      <w:r w:rsidR="00DC67F2" w:rsidRPr="00124962">
        <w:rPr>
          <w:rFonts w:ascii="Times New Roman" w:hAnsi="Times New Roman"/>
          <w:sz w:val="20"/>
        </w:rPr>
        <w:t xml:space="preserve">Стороны особо оговорили, что Объекты </w:t>
      </w:r>
      <w:r w:rsidR="00124962" w:rsidRPr="00124962">
        <w:rPr>
          <w:rFonts w:ascii="Times New Roman" w:hAnsi="Times New Roman"/>
          <w:sz w:val="20"/>
        </w:rPr>
        <w:t xml:space="preserve">и/или Новые объекты </w:t>
      </w:r>
      <w:r w:rsidR="00DC67F2" w:rsidRPr="00124962">
        <w:rPr>
          <w:rFonts w:ascii="Times New Roman" w:hAnsi="Times New Roman"/>
          <w:sz w:val="20"/>
        </w:rPr>
        <w:t>могут быть приняты посредством отправки Лицензиатом простого электронного письма Лицензиар</w:t>
      </w:r>
      <w:r w:rsidR="00875E5B" w:rsidRPr="00124962">
        <w:rPr>
          <w:rFonts w:ascii="Times New Roman" w:hAnsi="Times New Roman"/>
          <w:sz w:val="20"/>
        </w:rPr>
        <w:t xml:space="preserve">у. </w:t>
      </w:r>
    </w:p>
    <w:p w14:paraId="508BE4FB" w14:textId="27CC0438" w:rsidR="006F5BBC" w:rsidRPr="001A2A23" w:rsidRDefault="00CB3995" w:rsidP="000137FA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124962">
        <w:rPr>
          <w:rFonts w:ascii="Times New Roman" w:hAnsi="Times New Roman"/>
          <w:sz w:val="20"/>
        </w:rPr>
        <w:t>Лицензиар разрешает</w:t>
      </w:r>
      <w:r w:rsidRPr="000137FA">
        <w:rPr>
          <w:rFonts w:ascii="Times New Roman" w:hAnsi="Times New Roman"/>
          <w:sz w:val="20"/>
        </w:rPr>
        <w:t xml:space="preserve"> Лицензиату и/или третьим лицам с разрешения Лицензиата </w:t>
      </w:r>
      <w:r w:rsidRPr="000137FA">
        <w:rPr>
          <w:rFonts w:ascii="Times New Roman" w:hAnsi="Times New Roman"/>
          <w:bCs/>
          <w:sz w:val="20"/>
        </w:rPr>
        <w:t>использовать имена, наименования, творческие псевдонимы и образы/изображения авторов, Исполнителей, изготовителей Фонограмм и/или Новых фонограмм в полиграфическом оформлении носителей, содержащих Объекты и/или Новые объекты, цифровых обложек, а также в целях рекламы Объектов и/или Новых Объектов.</w:t>
      </w:r>
      <w:r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bCs/>
          <w:sz w:val="20"/>
        </w:rPr>
        <w:t>Лицензиар разрешает Лицензиату и/или третьим лицам с разрешения Лицензиата использовать Объекты и/или Новые объекты под любым товарным знаком, торговой маркой, знаком обслуживания, логотипом, брендом. Лицензиар гарантирует, что соответствующие согласия, разрешения и права получены у всех третьих лиц, являющихся субъектами соответствующих прав (в случае, если субъектом соответствующего права не является непосредственно Лицензиар).</w:t>
      </w:r>
    </w:p>
    <w:p w14:paraId="3342FBDE" w14:textId="77777777" w:rsidR="008F5793" w:rsidRPr="008F5793" w:rsidRDefault="008252FE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0137FA">
        <w:rPr>
          <w:rFonts w:ascii="Times New Roman" w:hAnsi="Times New Roman"/>
          <w:sz w:val="20"/>
        </w:rPr>
        <w:t xml:space="preserve">Лицензиар разрешает Лицензиату и/или третьим лицам по согласованию с Лицензиатом </w:t>
      </w:r>
      <w:r w:rsidRPr="000137FA">
        <w:rPr>
          <w:rFonts w:ascii="Times New Roman" w:eastAsia="Calibri" w:hAnsi="Times New Roman"/>
          <w:sz w:val="20"/>
        </w:rPr>
        <w:t>использовать Объекты</w:t>
      </w:r>
      <w:r w:rsidRPr="000137FA">
        <w:rPr>
          <w:rFonts w:ascii="Times New Roman" w:hAnsi="Times New Roman"/>
          <w:sz w:val="20"/>
        </w:rPr>
        <w:t xml:space="preserve"> и/или Новые объекты как с указанием имен, фамилий (псевдонимов) авторов и Исполнителей, производителей фонограмм, так и без указания, то есть анонимно, а также гарантирует, что соответствующие </w:t>
      </w:r>
      <w:r w:rsidRPr="008F5793">
        <w:rPr>
          <w:rFonts w:ascii="Times New Roman" w:hAnsi="Times New Roman"/>
          <w:sz w:val="20"/>
        </w:rPr>
        <w:t>согласия, разрешения и права получены от авторов и/или Исполнителей и/или производителей фонограмм Объектов и/или Новых объектов в случае, если автором и/или Исполнителем и/или производителем фонограмм Объектов и/или Новых объектов не является непосредственно Лицензиар.</w:t>
      </w:r>
    </w:p>
    <w:p w14:paraId="17D53342" w14:textId="77777777" w:rsidR="008F5793" w:rsidRPr="008F5793" w:rsidRDefault="008F5793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8F5793">
        <w:rPr>
          <w:rFonts w:ascii="Times New Roman" w:hAnsi="Times New Roman"/>
          <w:sz w:val="20"/>
          <w:lang w:eastAsia="ru-RU"/>
        </w:rPr>
        <w:t>Лицензиар обязуется по заказу Лицензиата создать Новые объекты в соответствии с требованиями, изложенными в приложениях к настоящему Договору, и предоставить Лицензиату Новые объекты по Акту приема-передачи Новых объектов. Стороны признают и понимают, что в случае, если Сторонами в приложениях к настоящему Договору будут согласованы условия о создании Новых объектов по заказу Лицензиата, то в этом случае настоящий Договор рассматривается как смешанный и к нему (а также приложениям к нему как его неотъемлемой части) в соответствующих частях применяются нормы законодательства Российской Федерации, регулирующие лицензионный договор, договор авторского заказа, договор подряда и иные применимые нормы законодательства. При этом название настоящего Договора, названия Сторон не влияют на буквальное толкование и смысл Договора.</w:t>
      </w:r>
    </w:p>
    <w:p w14:paraId="2ECACB88" w14:textId="29114D74" w:rsidR="008F5793" w:rsidRPr="001A2A23" w:rsidRDefault="008F5793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8F5793">
        <w:rPr>
          <w:rFonts w:ascii="Times New Roman" w:hAnsi="Times New Roman"/>
          <w:sz w:val="20"/>
          <w:lang w:eastAsia="ru-RU"/>
        </w:rPr>
        <w:t>Преимущественное право на предоставление лицензии в отношении будущих Объектов, которые не были заказаны Лицензиатом Лицензиару на основании соответствующих приложений к Договору, то есть не относящихся к Новым объектам, созданным по заказу:</w:t>
      </w:r>
    </w:p>
    <w:p w14:paraId="35366E27" w14:textId="0D10CE94" w:rsidR="00D33816" w:rsidRPr="001A2A23" w:rsidRDefault="008C6637" w:rsidP="001A2A23">
      <w:pPr>
        <w:pStyle w:val="a8"/>
        <w:numPr>
          <w:ilvl w:val="0"/>
          <w:numId w:val="19"/>
        </w:numPr>
        <w:tabs>
          <w:tab w:val="left" w:pos="142"/>
          <w:tab w:val="left" w:pos="426"/>
        </w:tabs>
        <w:ind w:left="426"/>
        <w:jc w:val="both"/>
        <w:rPr>
          <w:spacing w:val="-6"/>
          <w:sz w:val="20"/>
        </w:rPr>
      </w:pPr>
      <w:r w:rsidRPr="008F5793">
        <w:rPr>
          <w:rFonts w:ascii="Times New Roman" w:hAnsi="Times New Roman"/>
          <w:spacing w:val="-6"/>
          <w:sz w:val="20"/>
        </w:rPr>
        <w:t>Л</w:t>
      </w:r>
      <w:r w:rsidR="00D33816" w:rsidRPr="001A2A23">
        <w:rPr>
          <w:rFonts w:ascii="Times New Roman" w:hAnsi="Times New Roman"/>
          <w:sz w:val="20"/>
        </w:rPr>
        <w:t xml:space="preserve">ицензиар принимает на себя обязательство после создания (и в случае такого создания) в течение всего срока действия </w:t>
      </w:r>
      <w:r w:rsidR="00D33816" w:rsidRPr="008077E3">
        <w:rPr>
          <w:rFonts w:ascii="Times New Roman" w:hAnsi="Times New Roman"/>
          <w:sz w:val="20"/>
        </w:rPr>
        <w:t xml:space="preserve">Договора любых новых объектов (в том числе, в составе Альбомов, Сборников), </w:t>
      </w:r>
      <w:r w:rsidR="00D33816" w:rsidRPr="008077E3">
        <w:rPr>
          <w:rFonts w:ascii="Times New Roman" w:hAnsi="Times New Roman"/>
          <w:sz w:val="20"/>
        </w:rPr>
        <w:lastRenderedPageBreak/>
        <w:t>Аудиовизуальных произведе</w:t>
      </w:r>
      <w:r w:rsidR="00D33816" w:rsidRPr="00905486">
        <w:rPr>
          <w:rFonts w:ascii="Times New Roman" w:hAnsi="Times New Roman"/>
          <w:sz w:val="20"/>
        </w:rPr>
        <w:t>ний</w:t>
      </w:r>
      <w:r w:rsidR="00D33816" w:rsidRPr="008077E3" w:rsidDel="00871505">
        <w:rPr>
          <w:rFonts w:ascii="Times New Roman" w:hAnsi="Times New Roman"/>
          <w:sz w:val="20"/>
        </w:rPr>
        <w:t xml:space="preserve"> </w:t>
      </w:r>
      <w:r w:rsidR="009C1F62" w:rsidRPr="008077E3">
        <w:rPr>
          <w:rFonts w:ascii="Times New Roman" w:hAnsi="Times New Roman"/>
          <w:sz w:val="20"/>
        </w:rPr>
        <w:t xml:space="preserve">Лицензиаром и/или Артистом </w:t>
      </w:r>
      <w:r w:rsidR="00E2477E" w:rsidRPr="008077E3">
        <w:rPr>
          <w:rFonts w:ascii="Times New Roman" w:hAnsi="Times New Roman"/>
          <w:sz w:val="20"/>
        </w:rPr>
        <w:t xml:space="preserve">как </w:t>
      </w:r>
      <w:r w:rsidR="00DF6D3E" w:rsidRPr="008077E3">
        <w:rPr>
          <w:rFonts w:ascii="Times New Roman" w:hAnsi="Times New Roman"/>
          <w:sz w:val="20"/>
        </w:rPr>
        <w:t>самостоятельно</w:t>
      </w:r>
      <w:r w:rsidR="00E2477E" w:rsidRPr="008077E3">
        <w:rPr>
          <w:rFonts w:ascii="Times New Roman" w:hAnsi="Times New Roman"/>
          <w:sz w:val="20"/>
        </w:rPr>
        <w:t xml:space="preserve">, так </w:t>
      </w:r>
      <w:r w:rsidR="00DF6D3E" w:rsidRPr="008077E3">
        <w:rPr>
          <w:rFonts w:ascii="Times New Roman" w:hAnsi="Times New Roman"/>
          <w:sz w:val="20"/>
        </w:rPr>
        <w:t xml:space="preserve"> и совместно с </w:t>
      </w:r>
      <w:r w:rsidR="00E2477E" w:rsidRPr="008077E3">
        <w:rPr>
          <w:rFonts w:ascii="Times New Roman" w:hAnsi="Times New Roman"/>
          <w:sz w:val="20"/>
        </w:rPr>
        <w:t xml:space="preserve">третьими </w:t>
      </w:r>
      <w:r w:rsidR="00DF6D3E" w:rsidRPr="008077E3">
        <w:rPr>
          <w:rFonts w:ascii="Times New Roman" w:hAnsi="Times New Roman"/>
          <w:sz w:val="20"/>
        </w:rPr>
        <w:t xml:space="preserve">лицами, </w:t>
      </w:r>
      <w:r w:rsidR="00D33816" w:rsidRPr="008077E3">
        <w:rPr>
          <w:rFonts w:ascii="Times New Roman" w:hAnsi="Times New Roman"/>
          <w:sz w:val="20"/>
        </w:rPr>
        <w:t>предоставить</w:t>
      </w:r>
      <w:r w:rsidR="00D33816" w:rsidRPr="001A2A23">
        <w:rPr>
          <w:rFonts w:ascii="Times New Roman" w:hAnsi="Times New Roman"/>
          <w:sz w:val="20"/>
        </w:rPr>
        <w:t xml:space="preserve"> указанные новые Объекты на прослушивание, просмотр и согласование исключительно и в первую очередь Лицензиату. Лицензиат обязуется осуществить контрольное прослушивание/просмотр таких новых Объектов и принять или отклонить указанные новые Объекты, письменно (по электронной почте) сообщив об этом Лицензиару не позднее 30 (</w:t>
      </w:r>
      <w:r w:rsidR="00712C82" w:rsidRPr="001A2A23">
        <w:rPr>
          <w:rFonts w:ascii="Times New Roman" w:hAnsi="Times New Roman"/>
          <w:sz w:val="20"/>
        </w:rPr>
        <w:t>Т</w:t>
      </w:r>
      <w:r w:rsidR="00D33816" w:rsidRPr="001A2A23">
        <w:rPr>
          <w:rFonts w:ascii="Times New Roman" w:hAnsi="Times New Roman"/>
          <w:sz w:val="20"/>
        </w:rPr>
        <w:t xml:space="preserve">ридцати) календарных дней с даты предоставления новых Объектов Лицензиаром Лицензиату; </w:t>
      </w:r>
    </w:p>
    <w:p w14:paraId="042CB08E" w14:textId="1F525D71" w:rsidR="00D33816" w:rsidRPr="000137FA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137FA">
        <w:rPr>
          <w:sz w:val="20"/>
          <w:szCs w:val="20"/>
        </w:rPr>
        <w:t xml:space="preserve">Имеется ясное понимание Сторон, что Лицензиат вправе принять или не принять новые Объекты по своему усмотрению исходя из своих соображений, невзирая на художественную ценность и/или достоинства/недостатки новых Объектов; </w:t>
      </w:r>
    </w:p>
    <w:p w14:paraId="417DD7A8" w14:textId="5BBF3F09" w:rsidR="00D33816" w:rsidRPr="003A27E5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137FA">
        <w:rPr>
          <w:sz w:val="20"/>
          <w:szCs w:val="20"/>
        </w:rPr>
        <w:t xml:space="preserve">При условии принятия Лицензиатом новых Объектов, </w:t>
      </w:r>
      <w:r w:rsidR="00D660BE">
        <w:rPr>
          <w:sz w:val="20"/>
          <w:szCs w:val="20"/>
        </w:rPr>
        <w:t xml:space="preserve">право на использование новых Объектов считается предоставленным Лицензиату на условиях Договора. </w:t>
      </w:r>
      <w:r w:rsidRPr="000137FA">
        <w:rPr>
          <w:sz w:val="20"/>
          <w:szCs w:val="20"/>
        </w:rPr>
        <w:t xml:space="preserve">Лицензиар обязуется предоставить право использования новых Объектов Лицензиату на условиях Договора и соответствующих приложений с момента подписания соответствующего приложения к Договору. После подписания такого приложения к Договору к соответствующим новым Объектам будут применяться все положения Договора, и они будут подпадать под понятие Объекты. Стороны вправе предусмотреть в приложении к Договору особые условия </w:t>
      </w:r>
      <w:r w:rsidRPr="0025487A">
        <w:rPr>
          <w:sz w:val="20"/>
          <w:szCs w:val="20"/>
        </w:rPr>
        <w:t xml:space="preserve">использования новых Объектов; </w:t>
      </w:r>
    </w:p>
    <w:p w14:paraId="13C717FC" w14:textId="5BD31AD3" w:rsidR="00D33816" w:rsidRPr="00921B55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921B55">
        <w:rPr>
          <w:sz w:val="20"/>
          <w:szCs w:val="20"/>
        </w:rPr>
        <w:t>Лицензиар является автором, изготовителем / создателем Объектов или обеспечивает изготовление / создание Объектов и будет являться обладателем исключительного права / исключительной лицензии на новые Объекты. В случае, если изготовителем/Исполнителем/автором Объектов не является непосредственно Лицензиар, Лицензиар обязуется обеспечить включение условий настоящего пункта в договоры с такими изготовителями /Исполнителями/авторами Объектов и иными правообладателями, а также обязуется обеспечить, чтобы   такие изготовители /Исполнители/авторы Объектов и иные правообладатели не нарушили обязательства, указанные в настоящем пункте Договора;</w:t>
      </w:r>
    </w:p>
    <w:p w14:paraId="4CB8EE76" w14:textId="3BAF8980" w:rsidR="00DF6D3E" w:rsidRPr="00921B55" w:rsidRDefault="00DF6D3E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25487A">
        <w:rPr>
          <w:sz w:val="20"/>
          <w:szCs w:val="20"/>
        </w:rPr>
        <w:t xml:space="preserve">Стороны особо оговорили, что в </w:t>
      </w:r>
      <w:r w:rsidRPr="003A27E5">
        <w:rPr>
          <w:sz w:val="20"/>
          <w:szCs w:val="20"/>
        </w:rPr>
        <w:t xml:space="preserve">период действия Договора в случае фрагментарного участия Лицензиара в создании </w:t>
      </w:r>
      <w:r w:rsidR="000359A8" w:rsidRPr="0025487A">
        <w:rPr>
          <w:sz w:val="20"/>
          <w:szCs w:val="20"/>
        </w:rPr>
        <w:t xml:space="preserve">новых </w:t>
      </w:r>
      <w:r w:rsidRPr="0025487A">
        <w:rPr>
          <w:sz w:val="20"/>
          <w:szCs w:val="20"/>
        </w:rPr>
        <w:t>Объектов путем соавторства и</w:t>
      </w:r>
      <w:r w:rsidR="00E2477E" w:rsidRPr="0025487A">
        <w:rPr>
          <w:sz w:val="20"/>
          <w:szCs w:val="20"/>
        </w:rPr>
        <w:t>/</w:t>
      </w:r>
      <w:r w:rsidRPr="0025487A">
        <w:rPr>
          <w:sz w:val="20"/>
          <w:szCs w:val="20"/>
        </w:rPr>
        <w:t xml:space="preserve">или </w:t>
      </w:r>
      <w:proofErr w:type="spellStart"/>
      <w:r w:rsidRPr="0025487A">
        <w:rPr>
          <w:sz w:val="20"/>
          <w:szCs w:val="20"/>
        </w:rPr>
        <w:t>соисполнения</w:t>
      </w:r>
      <w:proofErr w:type="spellEnd"/>
      <w:r w:rsidRPr="0025487A">
        <w:rPr>
          <w:sz w:val="20"/>
          <w:szCs w:val="20"/>
        </w:rPr>
        <w:t>, Лицензиар обязуется предоставить Лицензиату права в доле Лицензиара на такие Объекты на условиях настоящего Договора.</w:t>
      </w:r>
      <w:r w:rsidR="00916F43" w:rsidRPr="0025487A">
        <w:rPr>
          <w:sz w:val="20"/>
          <w:szCs w:val="20"/>
        </w:rPr>
        <w:t xml:space="preserve"> </w:t>
      </w:r>
      <w:r w:rsidR="0041097E" w:rsidRPr="0025487A">
        <w:rPr>
          <w:sz w:val="20"/>
          <w:szCs w:val="20"/>
        </w:rPr>
        <w:t xml:space="preserve">При этом Лицензиар гарантирует, что его доля в праве на получение вознаграждения при создании любых Объектов путем соавторства и/или </w:t>
      </w:r>
      <w:proofErr w:type="spellStart"/>
      <w:r w:rsidR="0041097E" w:rsidRPr="0025487A">
        <w:rPr>
          <w:sz w:val="20"/>
          <w:szCs w:val="20"/>
        </w:rPr>
        <w:t>соисполнения</w:t>
      </w:r>
      <w:proofErr w:type="spellEnd"/>
      <w:r w:rsidR="0041097E" w:rsidRPr="0025487A">
        <w:rPr>
          <w:sz w:val="20"/>
          <w:szCs w:val="20"/>
        </w:rPr>
        <w:t xml:space="preserve"> будет составлять не менее 30 % (Тридцати) процентов</w:t>
      </w:r>
      <w:r w:rsidR="00916F43" w:rsidRPr="0025487A">
        <w:rPr>
          <w:sz w:val="20"/>
          <w:szCs w:val="20"/>
        </w:rPr>
        <w:t>;</w:t>
      </w:r>
    </w:p>
    <w:p w14:paraId="7FC62EB8" w14:textId="583AC7A5" w:rsidR="00DF6D3E" w:rsidRPr="00921B55" w:rsidRDefault="00DF6D3E" w:rsidP="00D775F4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25487A">
        <w:rPr>
          <w:sz w:val="20"/>
          <w:szCs w:val="20"/>
        </w:rPr>
        <w:t>В случае если Лицензиар получает какое-либо предложение от третьего лица в отношении и</w:t>
      </w:r>
      <w:r w:rsidRPr="003A27E5">
        <w:rPr>
          <w:sz w:val="20"/>
          <w:szCs w:val="20"/>
        </w:rPr>
        <w:t>сключительных прав на новы</w:t>
      </w:r>
      <w:r w:rsidR="0041097E" w:rsidRPr="00C92C26">
        <w:rPr>
          <w:sz w:val="20"/>
          <w:szCs w:val="20"/>
        </w:rPr>
        <w:t>е Объекты</w:t>
      </w:r>
      <w:r w:rsidRPr="0025487A">
        <w:rPr>
          <w:sz w:val="20"/>
          <w:szCs w:val="20"/>
        </w:rPr>
        <w:t>, Лицензиар обязуется в течение 7 (</w:t>
      </w:r>
      <w:r w:rsidR="0041097E" w:rsidRPr="0025487A">
        <w:rPr>
          <w:sz w:val="20"/>
          <w:szCs w:val="20"/>
        </w:rPr>
        <w:t>С</w:t>
      </w:r>
      <w:r w:rsidRPr="0025487A">
        <w:rPr>
          <w:sz w:val="20"/>
          <w:szCs w:val="20"/>
        </w:rPr>
        <w:t>еми) календарных дней с даты получения такого предложения предоставить Лицензиату копию такого предложения</w:t>
      </w:r>
      <w:r w:rsidR="004A6908" w:rsidRPr="0025487A">
        <w:rPr>
          <w:sz w:val="20"/>
          <w:szCs w:val="20"/>
        </w:rPr>
        <w:t>.</w:t>
      </w:r>
    </w:p>
    <w:p w14:paraId="57EFCAC1" w14:textId="62B54858" w:rsidR="00D33816" w:rsidRPr="000137FA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25487A">
        <w:rPr>
          <w:sz w:val="20"/>
          <w:szCs w:val="20"/>
        </w:rPr>
        <w:t>Вознаграждение Лицензиара за предоставление лицензии</w:t>
      </w:r>
      <w:r w:rsidRPr="000137FA">
        <w:rPr>
          <w:sz w:val="20"/>
          <w:szCs w:val="20"/>
        </w:rPr>
        <w:t xml:space="preserve"> на принятые новые Объекты будет рассчитываться и выплачиваться Лицензиатом в соответствии с условиями Договора, если иное не будет согласовано в соответствующем приложении или дополнительных соглашениях к Договору;</w:t>
      </w:r>
    </w:p>
    <w:p w14:paraId="25422E66" w14:textId="3F898628" w:rsidR="00D33816" w:rsidRPr="000137FA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137FA">
        <w:rPr>
          <w:sz w:val="20"/>
          <w:szCs w:val="20"/>
        </w:rPr>
        <w:t>Если Лицензиат письменно не отказался от принятия новых Объектов в соответствии с положениями настоящего пункта, Лицензиар не вправе демонстрировать и предлагать приобрести право использования новых Объектов каким-либо третьим лицам. В случае письменного отказа Лицензиата от принятия новых Объектов в соответствии с положениями настоящего пункта Договора или в случае отсутствия ответа от Лицензиата по принятию представленных Лицензиаром новых Объектов в срок, предусмотренный настоящим пунктом Договора, Лицензиар / Исполнитель вправе свободно распоряжаться такими новыми Объектами;</w:t>
      </w:r>
    </w:p>
    <w:p w14:paraId="6F75581F" w14:textId="25C6A916" w:rsidR="00D33816" w:rsidRPr="001A2A23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</w:rPr>
      </w:pPr>
      <w:r w:rsidRPr="000137FA">
        <w:rPr>
          <w:rStyle w:val="FontStyle12"/>
          <w:sz w:val="20"/>
          <w:szCs w:val="20"/>
        </w:rPr>
        <w:t xml:space="preserve">Положения настоящего пункта Договора применяются ко всем новым Объектам, которые созданы в течение </w:t>
      </w:r>
      <w:r w:rsidR="0063226D" w:rsidRPr="00CC503A">
        <w:rPr>
          <w:rStyle w:val="FontStyle12"/>
          <w:sz w:val="20"/>
          <w:szCs w:val="20"/>
        </w:rPr>
        <w:t>с</w:t>
      </w:r>
      <w:r w:rsidRPr="00CC503A">
        <w:rPr>
          <w:rStyle w:val="FontStyle12"/>
          <w:sz w:val="20"/>
          <w:szCs w:val="20"/>
        </w:rPr>
        <w:t>рока</w:t>
      </w:r>
      <w:r w:rsidR="0063226D" w:rsidRPr="00CC503A">
        <w:rPr>
          <w:rStyle w:val="FontStyle12"/>
          <w:sz w:val="20"/>
          <w:szCs w:val="20"/>
        </w:rPr>
        <w:t xml:space="preserve"> действия настоящего Договора</w:t>
      </w:r>
      <w:r w:rsidRPr="000137FA">
        <w:rPr>
          <w:rStyle w:val="FontStyle12"/>
          <w:sz w:val="20"/>
          <w:szCs w:val="20"/>
        </w:rPr>
        <w:t xml:space="preserve"> физическими лицами, указанными как авторы, Исполнители в приложениях к настоящему Договору, под любыми творческими псевдонимами/коллективными творческими псевдонимами (названиями), в том числе и теми, которые не существовали на момент заключения настоящего Договора.  </w:t>
      </w:r>
    </w:p>
    <w:p w14:paraId="406BC1FF" w14:textId="2C6B5669" w:rsidR="00D7637B" w:rsidRPr="000137FA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137FA">
        <w:rPr>
          <w:rFonts w:ascii="Times New Roman" w:hAnsi="Times New Roman"/>
          <w:b/>
          <w:sz w:val="20"/>
        </w:rPr>
        <w:t xml:space="preserve">Права и </w:t>
      </w:r>
      <w:r w:rsidR="00C15840" w:rsidRPr="000137FA">
        <w:rPr>
          <w:rFonts w:ascii="Times New Roman" w:hAnsi="Times New Roman"/>
          <w:b/>
          <w:sz w:val="20"/>
        </w:rPr>
        <w:t>обязанности Сторон</w:t>
      </w:r>
    </w:p>
    <w:p w14:paraId="00FE21F1" w14:textId="0FE57196" w:rsidR="00D7637B" w:rsidRPr="001A2A23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b/>
          <w:bCs/>
          <w:sz w:val="20"/>
        </w:rPr>
      </w:pPr>
      <w:r w:rsidRPr="001A2A23">
        <w:rPr>
          <w:rFonts w:ascii="Times New Roman" w:hAnsi="Times New Roman"/>
          <w:b/>
          <w:bCs/>
          <w:sz w:val="20"/>
        </w:rPr>
        <w:t xml:space="preserve">       3.1. Лицензиар обязуется: </w:t>
      </w:r>
    </w:p>
    <w:p w14:paraId="3068C6E9" w14:textId="5A38426C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  <w:u w:val="single"/>
        </w:rPr>
      </w:pPr>
      <w:r w:rsidRPr="000137FA">
        <w:rPr>
          <w:rFonts w:ascii="Times New Roman" w:hAnsi="Times New Roman"/>
          <w:sz w:val="20"/>
        </w:rPr>
        <w:t>3.1.1.</w:t>
      </w:r>
      <w:r w:rsidR="006E7DEA" w:rsidRPr="000137FA">
        <w:rPr>
          <w:rFonts w:ascii="Times New Roman" w:hAnsi="Times New Roman"/>
          <w:sz w:val="20"/>
        </w:rPr>
        <w:t xml:space="preserve"> если иное не предусмотрено Приложением к настоящему Договору,</w:t>
      </w:r>
      <w:r w:rsidRPr="000137FA">
        <w:rPr>
          <w:rFonts w:ascii="Times New Roman" w:hAnsi="Times New Roman"/>
          <w:sz w:val="20"/>
        </w:rPr>
        <w:t xml:space="preserve"> не позднее 5 (</w:t>
      </w:r>
      <w:r w:rsidR="00F206CF" w:rsidRPr="000137FA">
        <w:rPr>
          <w:rFonts w:ascii="Times New Roman" w:hAnsi="Times New Roman"/>
          <w:sz w:val="20"/>
        </w:rPr>
        <w:t>П</w:t>
      </w:r>
      <w:r w:rsidRPr="000137FA">
        <w:rPr>
          <w:rFonts w:ascii="Times New Roman" w:hAnsi="Times New Roman"/>
          <w:sz w:val="20"/>
        </w:rPr>
        <w:t>ят</w:t>
      </w:r>
      <w:r w:rsidR="00F206CF" w:rsidRPr="000137FA">
        <w:rPr>
          <w:rFonts w:ascii="Times New Roman" w:hAnsi="Times New Roman"/>
          <w:sz w:val="20"/>
        </w:rPr>
        <w:t>и</w:t>
      </w:r>
      <w:r w:rsidRPr="000137FA">
        <w:rPr>
          <w:rFonts w:ascii="Times New Roman" w:hAnsi="Times New Roman"/>
          <w:sz w:val="20"/>
        </w:rPr>
        <w:t>) рабочих дней с момента подписания соответствующего Приложения передать Лицензиату Исходные материалы на носителях эталонного качества, пригодные для использования Объектов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t>и/или Новых объектов</w:t>
      </w:r>
      <w:r w:rsidRPr="000137FA">
        <w:rPr>
          <w:rFonts w:ascii="Times New Roman" w:hAnsi="Times New Roman"/>
          <w:sz w:val="20"/>
        </w:rPr>
        <w:t xml:space="preserve"> способами, предусмотренными настоящим Договором</w:t>
      </w:r>
      <w:r w:rsidR="00874300" w:rsidRPr="000137FA">
        <w:rPr>
          <w:rFonts w:ascii="Times New Roman" w:hAnsi="Times New Roman"/>
          <w:sz w:val="20"/>
        </w:rPr>
        <w:t>, Стороны особо оговорили, что иной порядок передачи Исходных материалов может быть согласован Сторонами в рабочем порядке</w:t>
      </w:r>
      <w:r w:rsidRPr="000137FA">
        <w:rPr>
          <w:rFonts w:ascii="Times New Roman" w:hAnsi="Times New Roman"/>
          <w:sz w:val="20"/>
        </w:rPr>
        <w:t>.</w:t>
      </w:r>
    </w:p>
    <w:p w14:paraId="3EA3A081" w14:textId="77777777" w:rsidR="00D7637B" w:rsidRPr="000137FA" w:rsidRDefault="00D7637B" w:rsidP="000137FA">
      <w:pPr>
        <w:tabs>
          <w:tab w:val="left" w:pos="-360"/>
        </w:tabs>
        <w:ind w:left="-360" w:firstLine="360"/>
        <w:jc w:val="both"/>
      </w:pPr>
      <w:r w:rsidRPr="000137FA">
        <w:t>В случае обнаружения Лицензиатом в предоставленном Исходном материале брака, Лицензиар обязуется обеспечить соответствующие исправления или замену Исходного материала за свой счет в течение 3 (Трех) рабочих дней с момента извещения о наличии брака.</w:t>
      </w:r>
    </w:p>
    <w:p w14:paraId="26513B43" w14:textId="3B590E50" w:rsidR="00D7637B" w:rsidRPr="000137FA" w:rsidRDefault="00D7637B" w:rsidP="000137FA">
      <w:pPr>
        <w:tabs>
          <w:tab w:val="left" w:pos="-360"/>
        </w:tabs>
        <w:ind w:left="-360" w:firstLine="360"/>
        <w:jc w:val="both"/>
      </w:pPr>
      <w:r w:rsidRPr="000137FA">
        <w:t>В случае если претензии по качеству со стороны Лицензиата не будут предъявлены в письменном виде в течение 10 (</w:t>
      </w:r>
      <w:r w:rsidR="00FC499B" w:rsidRPr="000137FA">
        <w:t>Д</w:t>
      </w:r>
      <w:r w:rsidRPr="000137FA">
        <w:t>есяти) рабочих дней с даты подписания Сторонами акта приема-передачи Исходных материалов, то обязательство Лицензиара по их качеству считается выполненным.</w:t>
      </w:r>
    </w:p>
    <w:p w14:paraId="155B3297" w14:textId="48A94942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3.1.2. в течение Срока </w:t>
      </w:r>
      <w:r w:rsidR="0063226D">
        <w:rPr>
          <w:spacing w:val="-6"/>
          <w:sz w:val="20"/>
        </w:rPr>
        <w:t>и/или Срока на Новые объекты</w:t>
      </w:r>
      <w:r w:rsidR="0063226D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 xml:space="preserve">на Территории не предоставлять третьим лицам Права в отношении </w:t>
      </w:r>
      <w:r w:rsidR="00C15840" w:rsidRPr="000137FA">
        <w:rPr>
          <w:rFonts w:ascii="Times New Roman" w:hAnsi="Times New Roman"/>
          <w:sz w:val="20"/>
        </w:rPr>
        <w:t>Объектов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t>и/или Новых объектов</w:t>
      </w:r>
      <w:r w:rsidR="00C15840" w:rsidRPr="000137FA">
        <w:rPr>
          <w:rFonts w:ascii="Times New Roman" w:hAnsi="Times New Roman"/>
          <w:sz w:val="20"/>
        </w:rPr>
        <w:t>, предоставленные</w:t>
      </w:r>
      <w:r w:rsidRPr="000137FA">
        <w:rPr>
          <w:rFonts w:ascii="Times New Roman" w:hAnsi="Times New Roman"/>
          <w:sz w:val="20"/>
        </w:rPr>
        <w:t xml:space="preserve"> Лицензиату, для использования способами, указанными в настоящем Договоре. </w:t>
      </w:r>
    </w:p>
    <w:p w14:paraId="66B075A3" w14:textId="6286EE2C" w:rsidR="00D7637B" w:rsidRPr="00E4777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3.1.3. не позднее 5 (</w:t>
      </w:r>
      <w:r w:rsidR="00FC499B" w:rsidRPr="000137FA">
        <w:rPr>
          <w:rFonts w:ascii="Times New Roman" w:hAnsi="Times New Roman"/>
          <w:sz w:val="20"/>
        </w:rPr>
        <w:t>П</w:t>
      </w:r>
      <w:r w:rsidRPr="000137FA">
        <w:rPr>
          <w:rFonts w:ascii="Times New Roman" w:hAnsi="Times New Roman"/>
          <w:sz w:val="20"/>
        </w:rPr>
        <w:t>яти) рабочих дней с момента предъявления требования Лицензиата предоставить Лицензиату копии документов, подтверждающих правомочность Лицензиара распоряжаться Правами на Объекты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lastRenderedPageBreak/>
        <w:t>и/или Новые объекты</w:t>
      </w:r>
      <w:r w:rsidRPr="000137FA">
        <w:rPr>
          <w:rFonts w:ascii="Times New Roman" w:hAnsi="Times New Roman"/>
          <w:sz w:val="20"/>
        </w:rPr>
        <w:t xml:space="preserve"> по Договору, в объёме, необходимом для реализации (использования) Лицензиатом Прав, полученных </w:t>
      </w:r>
      <w:r w:rsidRPr="00E4777A">
        <w:rPr>
          <w:rFonts w:ascii="Times New Roman" w:hAnsi="Times New Roman"/>
          <w:sz w:val="20"/>
        </w:rPr>
        <w:t>по настоящему Договору.</w:t>
      </w:r>
    </w:p>
    <w:p w14:paraId="36D8C966" w14:textId="0E6C192B" w:rsidR="000C7B67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E4777A">
        <w:rPr>
          <w:rFonts w:ascii="Times New Roman" w:hAnsi="Times New Roman"/>
          <w:sz w:val="20"/>
        </w:rPr>
        <w:t>3.1.4. не позднее 5 (</w:t>
      </w:r>
      <w:r w:rsidR="00FC499B" w:rsidRPr="00E4777A">
        <w:rPr>
          <w:rFonts w:ascii="Times New Roman" w:hAnsi="Times New Roman"/>
          <w:sz w:val="20"/>
        </w:rPr>
        <w:t>П</w:t>
      </w:r>
      <w:r w:rsidRPr="00E4777A">
        <w:rPr>
          <w:rFonts w:ascii="Times New Roman" w:hAnsi="Times New Roman"/>
          <w:sz w:val="20"/>
        </w:rPr>
        <w:t>яти) рабочих дней с момента получения от Лицензиата запроса о согласовании действий, предусмотренных</w:t>
      </w:r>
      <w:r w:rsidR="005506B3" w:rsidRPr="00E4777A">
        <w:rPr>
          <w:rFonts w:ascii="Times New Roman" w:hAnsi="Times New Roman"/>
          <w:sz w:val="20"/>
        </w:rPr>
        <w:t xml:space="preserve"> настоящим </w:t>
      </w:r>
      <w:r w:rsidRPr="00E4777A">
        <w:rPr>
          <w:rFonts w:ascii="Times New Roman" w:hAnsi="Times New Roman"/>
          <w:sz w:val="20"/>
        </w:rPr>
        <w:t>Договор</w:t>
      </w:r>
      <w:r w:rsidR="005506B3" w:rsidRPr="00E4777A">
        <w:rPr>
          <w:rFonts w:ascii="Times New Roman" w:hAnsi="Times New Roman"/>
          <w:sz w:val="20"/>
        </w:rPr>
        <w:t>ом</w:t>
      </w:r>
      <w:r w:rsidRPr="00E4777A">
        <w:rPr>
          <w:rFonts w:ascii="Times New Roman" w:hAnsi="Times New Roman"/>
          <w:sz w:val="20"/>
        </w:rPr>
        <w:t>, в виде направленного на электронный адрес Лицензиара</w:t>
      </w:r>
      <w:r w:rsidR="00973EC3" w:rsidRPr="00E4777A">
        <w:rPr>
          <w:rFonts w:ascii="Times New Roman" w:hAnsi="Times New Roman"/>
          <w:sz w:val="20"/>
        </w:rPr>
        <w:t xml:space="preserve"> </w:t>
      </w:r>
      <w:r w:rsidR="00407A09">
        <w:rPr>
          <w:b/>
          <w:bCs/>
          <w:color w:val="FF0000"/>
          <w:sz w:val="20"/>
          <w:szCs w:val="18"/>
          <w:highlight w:val="yellow"/>
        </w:rPr>
        <w:t xml:space="preserve">{{ </w:t>
      </w:r>
      <w:proofErr w:type="spellStart"/>
      <w:r w:rsidR="00407A09">
        <w:rPr>
          <w:b/>
          <w:bCs/>
          <w:color w:val="FF0000"/>
          <w:sz w:val="20"/>
          <w:szCs w:val="18"/>
          <w:highlight w:val="yellow"/>
        </w:rPr>
        <w:t>email</w:t>
      </w:r>
      <w:proofErr w:type="spellEnd"/>
      <w:r w:rsidR="00407A09">
        <w:rPr>
          <w:b/>
          <w:bCs/>
          <w:color w:val="FF0000"/>
          <w:sz w:val="20"/>
          <w:szCs w:val="18"/>
          <w:highlight w:val="yellow"/>
        </w:rPr>
        <w:t xml:space="preserve"> }}</w:t>
      </w:r>
      <w:r w:rsidR="00010DCB">
        <w:rPr>
          <w:b/>
          <w:bCs/>
          <w:color w:val="FF0000"/>
        </w:rPr>
        <w:t xml:space="preserve"> </w:t>
      </w:r>
      <w:r w:rsidRPr="00E4777A">
        <w:rPr>
          <w:rFonts w:ascii="Times New Roman" w:hAnsi="Times New Roman"/>
          <w:sz w:val="20"/>
        </w:rPr>
        <w:t xml:space="preserve">электронного письма с вложением документа-разрешения, содержащего конкретную информацию о предполагаемых действиях Лицензиата, направить на электронный адрес Лицензиата </w:t>
      </w:r>
      <w:hyperlink r:id="rId8" w:history="1">
        <w:r w:rsidR="00C547BF" w:rsidRPr="00E4777A">
          <w:rPr>
            <w:rStyle w:val="a5"/>
            <w:rFonts w:ascii="Times New Roman" w:hAnsi="Times New Roman"/>
            <w:sz w:val="20"/>
          </w:rPr>
          <w:t>doc@dnkmusic.in</w:t>
        </w:r>
      </w:hyperlink>
      <w:r w:rsidR="00C547BF" w:rsidRPr="00E4777A">
        <w:rPr>
          <w:rFonts w:ascii="Times New Roman" w:hAnsi="Times New Roman"/>
          <w:sz w:val="20"/>
        </w:rPr>
        <w:t xml:space="preserve"> </w:t>
      </w:r>
      <w:r w:rsidRPr="00E4777A">
        <w:rPr>
          <w:rFonts w:ascii="Times New Roman" w:hAnsi="Times New Roman"/>
          <w:sz w:val="20"/>
        </w:rPr>
        <w:t>либо согласие Лицензиара на осуществление Лицензиатом перечисленных в документе-разрешении действий  в виде сканированной копии указанного документа-разрешения, заверенного подписью Лицензиара, либо аргументированный</w:t>
      </w:r>
      <w:r w:rsidRPr="000137FA">
        <w:rPr>
          <w:rFonts w:ascii="Times New Roman" w:hAnsi="Times New Roman"/>
          <w:sz w:val="20"/>
        </w:rPr>
        <w:t xml:space="preserve"> отказ с обоснованием причины в письменной форме. Лицензиат в день направления Лицензиару документа-разрешения по электронной почте, сообщает Лицензиару о факте отправки электронного письма по телефону или по </w:t>
      </w:r>
      <w:proofErr w:type="gramStart"/>
      <w:r w:rsidRPr="000137FA">
        <w:rPr>
          <w:rFonts w:ascii="Times New Roman" w:hAnsi="Times New Roman"/>
          <w:sz w:val="20"/>
        </w:rPr>
        <w:t>смс</w:t>
      </w:r>
      <w:proofErr w:type="gramEnd"/>
      <w:r w:rsidRPr="000137FA">
        <w:rPr>
          <w:rFonts w:ascii="Times New Roman" w:hAnsi="Times New Roman"/>
          <w:sz w:val="20"/>
        </w:rPr>
        <w:t xml:space="preserve"> или с помощью сообщения через мобильное приложение </w:t>
      </w:r>
      <w:proofErr w:type="spellStart"/>
      <w:r w:rsidRPr="000137FA">
        <w:rPr>
          <w:rFonts w:ascii="Times New Roman" w:hAnsi="Times New Roman"/>
          <w:sz w:val="20"/>
        </w:rPr>
        <w:t>WhatsApp</w:t>
      </w:r>
      <w:proofErr w:type="spellEnd"/>
      <w:r w:rsidR="005506B3" w:rsidRPr="000137FA">
        <w:rPr>
          <w:rFonts w:ascii="Times New Roman" w:hAnsi="Times New Roman"/>
          <w:sz w:val="20"/>
        </w:rPr>
        <w:t xml:space="preserve">, </w:t>
      </w:r>
      <w:r w:rsidR="005506B3" w:rsidRPr="000137FA">
        <w:rPr>
          <w:rFonts w:ascii="Times New Roman" w:hAnsi="Times New Roman"/>
          <w:sz w:val="20"/>
          <w:lang w:val="en-US"/>
        </w:rPr>
        <w:t>Telegram</w:t>
      </w:r>
      <w:r w:rsidRPr="000137FA">
        <w:rPr>
          <w:rFonts w:ascii="Times New Roman" w:hAnsi="Times New Roman"/>
          <w:sz w:val="20"/>
        </w:rPr>
        <w:t xml:space="preserve"> (позволяющее получить подтверждение того, что Лицензиар получил сообщение о направлении электронного письма).  В случае отсутствия указанного согласия или указанного отказа Лицензиара по истечении вышеуказанного срока, перечисленные в документе-разрешении действия Лицензиата считаются согласованными Лицензиаром</w:t>
      </w:r>
      <w:r w:rsidR="00D07A2E" w:rsidRPr="000137FA">
        <w:rPr>
          <w:rFonts w:ascii="Times New Roman" w:hAnsi="Times New Roman"/>
          <w:sz w:val="20"/>
        </w:rPr>
        <w:t>.</w:t>
      </w:r>
    </w:p>
    <w:p w14:paraId="20AA479B" w14:textId="55D968AE" w:rsidR="00E829EB" w:rsidRPr="000137FA" w:rsidRDefault="09B344A1" w:rsidP="00E829EB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3.1.5. Лицензиар обязуется и гарантирует, что Лицензиат будет освобожден от потерь и убытков, возникающих и/или связанных с требованиями третьих лиц в отношении несоответствия данных Лицензиаром гарантий, а в случае возникновения таких потерь и убытков Лицензиар обязуется урегулировать документально подтвержденные претензии третьих лиц своими силами и за свой счет, а также возместить убытки Лицензиата в размере убытков в полном объеме. В случае привлечения Лицензиата к судебному разбирательству по причине незаконного использования Объектов </w:t>
      </w:r>
      <w:r w:rsidR="00A50C91">
        <w:rPr>
          <w:spacing w:val="-6"/>
          <w:sz w:val="20"/>
        </w:rPr>
        <w:t>и/или Новых объектов</w:t>
      </w:r>
      <w:r w:rsidR="00A50C91" w:rsidRPr="000137FA">
        <w:rPr>
          <w:spacing w:val="-6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из-за нарушения Лицензиаром указанных в настоящем Договоре гарантий</w:t>
      </w:r>
      <w:r w:rsidR="002428B6" w:rsidRPr="001A2A23">
        <w:rPr>
          <w:rFonts w:ascii="Times New Roman" w:hAnsi="Times New Roman"/>
          <w:sz w:val="20"/>
        </w:rPr>
        <w:t xml:space="preserve">, </w:t>
      </w:r>
      <w:r w:rsidRPr="000137FA">
        <w:rPr>
          <w:rFonts w:ascii="Times New Roman" w:hAnsi="Times New Roman"/>
          <w:sz w:val="20"/>
        </w:rPr>
        <w:t>Лицензиар обязуется выступить в суде на стороне Лицензиата и ходатайствовать вместе с Лицензиатом о замене ответчика с Лицензиата на Лицензиара</w:t>
      </w:r>
      <w:r w:rsidR="002428B6" w:rsidRPr="001A2A23">
        <w:rPr>
          <w:rFonts w:ascii="Times New Roman" w:hAnsi="Times New Roman"/>
          <w:sz w:val="20"/>
        </w:rPr>
        <w:t xml:space="preserve">. </w:t>
      </w:r>
    </w:p>
    <w:p w14:paraId="1D099B7E" w14:textId="730ECDD7" w:rsidR="00AE76DC" w:rsidRDefault="00AE76DC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3.1.6. Лицензиар</w:t>
      </w:r>
      <w:r w:rsidR="00930043" w:rsidRPr="001A2A23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обязуется анонсировать предстоящий релиз Объек</w:t>
      </w:r>
      <w:r w:rsidR="00CC503A">
        <w:rPr>
          <w:spacing w:val="-6"/>
          <w:sz w:val="20"/>
        </w:rPr>
        <w:t xml:space="preserve">тов </w:t>
      </w:r>
      <w:r w:rsidR="00A50C91">
        <w:rPr>
          <w:spacing w:val="-6"/>
          <w:sz w:val="20"/>
        </w:rPr>
        <w:t>и/или Новых объектов</w:t>
      </w:r>
      <w:r w:rsidRPr="000137FA">
        <w:rPr>
          <w:rFonts w:ascii="Times New Roman" w:hAnsi="Times New Roman"/>
          <w:sz w:val="20"/>
        </w:rPr>
        <w:t xml:space="preserve"> во всех социальных сетях Лицензиара</w:t>
      </w:r>
      <w:r w:rsidR="004C6E92" w:rsidRPr="000137FA">
        <w:rPr>
          <w:rFonts w:ascii="Times New Roman" w:hAnsi="Times New Roman"/>
          <w:sz w:val="20"/>
        </w:rPr>
        <w:t>, в отношении которых Лицензиару принадлежит право администрирования</w:t>
      </w:r>
      <w:r w:rsidR="00930043" w:rsidRPr="000137FA">
        <w:rPr>
          <w:rFonts w:ascii="Times New Roman" w:hAnsi="Times New Roman"/>
          <w:sz w:val="20"/>
        </w:rPr>
        <w:t>.</w:t>
      </w:r>
    </w:p>
    <w:p w14:paraId="44E936B5" w14:textId="579403AE" w:rsidR="00E829EB" w:rsidRPr="000137FA" w:rsidRDefault="00E829EB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3.1.7. В случае</w:t>
      </w:r>
      <w:r w:rsidR="007D7CCC">
        <w:rPr>
          <w:rFonts w:ascii="Times New Roman" w:hAnsi="Times New Roman"/>
          <w:sz w:val="20"/>
        </w:rPr>
        <w:t xml:space="preserve">, если соответствующим </w:t>
      </w:r>
      <w:r w:rsidR="000359A8">
        <w:rPr>
          <w:rFonts w:ascii="Times New Roman" w:hAnsi="Times New Roman"/>
          <w:sz w:val="20"/>
        </w:rPr>
        <w:t>П</w:t>
      </w:r>
      <w:r w:rsidR="007D7CCC">
        <w:rPr>
          <w:rFonts w:ascii="Times New Roman" w:hAnsi="Times New Roman"/>
          <w:sz w:val="20"/>
        </w:rPr>
        <w:t>риложением будет предусмотрена обязанность по созданию Новых Объектов и передаче Прав на них в соответствии с условиями Договора Лицензиату</w:t>
      </w:r>
      <w:r w:rsidR="00CA461C">
        <w:rPr>
          <w:rFonts w:ascii="Times New Roman" w:hAnsi="Times New Roman"/>
          <w:sz w:val="20"/>
        </w:rPr>
        <w:t xml:space="preserve"> в срок, установленный Сторонами</w:t>
      </w:r>
      <w:r w:rsidR="007D7CCC">
        <w:rPr>
          <w:rFonts w:ascii="Times New Roman" w:hAnsi="Times New Roman"/>
          <w:sz w:val="20"/>
        </w:rPr>
        <w:t xml:space="preserve">, Лицензиар обязуется и гарантирует, что созданные по заказу Новые </w:t>
      </w:r>
      <w:r w:rsidR="000359A8">
        <w:rPr>
          <w:rFonts w:ascii="Times New Roman" w:hAnsi="Times New Roman"/>
          <w:sz w:val="20"/>
        </w:rPr>
        <w:t>о</w:t>
      </w:r>
      <w:r w:rsidR="007D7CCC">
        <w:rPr>
          <w:rFonts w:ascii="Times New Roman" w:hAnsi="Times New Roman"/>
          <w:sz w:val="20"/>
        </w:rPr>
        <w:t xml:space="preserve">бъекты будут обладать соответствующими признаками: хронометражем не менее 90 секунд, надлежащего качества, высокой </w:t>
      </w:r>
      <w:r w:rsidR="007D7CCC" w:rsidRPr="000137FA">
        <w:rPr>
          <w:sz w:val="20"/>
        </w:rPr>
        <w:t>художественн</w:t>
      </w:r>
      <w:r w:rsidR="007D7CCC">
        <w:rPr>
          <w:sz w:val="20"/>
        </w:rPr>
        <w:t>ой</w:t>
      </w:r>
      <w:r w:rsidR="007D7CCC" w:rsidRPr="000137FA">
        <w:rPr>
          <w:sz w:val="20"/>
        </w:rPr>
        <w:t xml:space="preserve"> ценность</w:t>
      </w:r>
      <w:r w:rsidR="007D7CCC">
        <w:rPr>
          <w:sz w:val="20"/>
        </w:rPr>
        <w:t>ю,</w:t>
      </w:r>
      <w:r w:rsidR="007D7CCC">
        <w:rPr>
          <w:rFonts w:ascii="Times New Roman" w:hAnsi="Times New Roman"/>
          <w:sz w:val="20"/>
        </w:rPr>
        <w:t xml:space="preserve"> с идентифицируемым голосом Артиста</w:t>
      </w:r>
      <w:r w:rsidR="0048507C">
        <w:rPr>
          <w:rFonts w:ascii="Times New Roman" w:hAnsi="Times New Roman"/>
          <w:sz w:val="20"/>
        </w:rPr>
        <w:t xml:space="preserve"> с использованием творческого труда, объекты должны соответствовать общепринятому пониманию термина музыкальное произведение</w:t>
      </w:r>
      <w:r w:rsidR="007D7CCC">
        <w:rPr>
          <w:rFonts w:ascii="Times New Roman" w:hAnsi="Times New Roman"/>
          <w:sz w:val="20"/>
        </w:rPr>
        <w:t xml:space="preserve">.  </w:t>
      </w:r>
    </w:p>
    <w:p w14:paraId="57CCC3BD" w14:textId="1CF2D5B4" w:rsidR="00D7637B" w:rsidRPr="001A2A23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sz w:val="20"/>
        </w:rPr>
        <w:t xml:space="preserve">        </w:t>
      </w:r>
      <w:r w:rsidRPr="001A2A23">
        <w:rPr>
          <w:rFonts w:ascii="Times New Roman" w:hAnsi="Times New Roman"/>
          <w:b/>
          <w:bCs/>
          <w:sz w:val="20"/>
        </w:rPr>
        <w:t xml:space="preserve">3.2. Лицензиар вправе: </w:t>
      </w:r>
    </w:p>
    <w:p w14:paraId="657E0E49" w14:textId="406F59E1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3.2.1. требовать от Лицензиата своевременной выплаты Вознаграждения в полном объеме за предоставляемые по настоящему Договору Права в отношении Объектов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t>и/или Новые объекты</w:t>
      </w:r>
      <w:r w:rsidRPr="000137FA">
        <w:rPr>
          <w:rFonts w:ascii="Times New Roman" w:hAnsi="Times New Roman"/>
          <w:sz w:val="20"/>
        </w:rPr>
        <w:t>.</w:t>
      </w:r>
      <w:r w:rsidR="00C547BF" w:rsidRPr="000137FA">
        <w:rPr>
          <w:rFonts w:ascii="Times New Roman" w:hAnsi="Times New Roman"/>
          <w:sz w:val="20"/>
        </w:rPr>
        <w:t xml:space="preserve"> </w:t>
      </w:r>
    </w:p>
    <w:p w14:paraId="2FF7048D" w14:textId="2E7B864F" w:rsidR="00D7637B" w:rsidRPr="001A2A23" w:rsidRDefault="09B344A1" w:rsidP="000137FA">
      <w:pPr>
        <w:pStyle w:val="a8"/>
        <w:ind w:left="-284" w:firstLine="284"/>
        <w:jc w:val="both"/>
        <w:rPr>
          <w:rFonts w:ascii="Times New Roman" w:hAnsi="Times New Roman"/>
          <w:b/>
          <w:bCs/>
          <w:sz w:val="20"/>
        </w:rPr>
      </w:pPr>
      <w:r w:rsidRPr="001A2A23">
        <w:rPr>
          <w:rFonts w:ascii="Times New Roman" w:hAnsi="Times New Roman"/>
          <w:b/>
          <w:bCs/>
          <w:sz w:val="20"/>
        </w:rPr>
        <w:t>3.3. Лицензиат обязуется:</w:t>
      </w:r>
    </w:p>
    <w:p w14:paraId="32765CA1" w14:textId="05FBE318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3.3.1. использовать Объекты</w:t>
      </w:r>
      <w:r w:rsidR="00A50C91">
        <w:rPr>
          <w:rFonts w:ascii="Times New Roman" w:hAnsi="Times New Roman"/>
          <w:sz w:val="20"/>
        </w:rPr>
        <w:t xml:space="preserve"> и/или</w:t>
      </w:r>
      <w:r w:rsidR="00B40DA6" w:rsidRPr="000137FA">
        <w:rPr>
          <w:rFonts w:ascii="Times New Roman" w:hAnsi="Times New Roman"/>
          <w:sz w:val="20"/>
        </w:rPr>
        <w:t xml:space="preserve"> Новые Объекты</w:t>
      </w:r>
      <w:r w:rsidRPr="000137FA">
        <w:rPr>
          <w:rFonts w:ascii="Times New Roman" w:hAnsi="Times New Roman"/>
          <w:sz w:val="20"/>
        </w:rPr>
        <w:t xml:space="preserve"> только в объеме и на условиях, предусмотренных настоящим Договором.</w:t>
      </w:r>
    </w:p>
    <w:p w14:paraId="01CC6A4D" w14:textId="385CC55A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color w:val="000000" w:themeColor="text1"/>
          <w:sz w:val="20"/>
        </w:rPr>
      </w:pPr>
      <w:r w:rsidRPr="000137FA">
        <w:rPr>
          <w:rFonts w:ascii="Times New Roman" w:hAnsi="Times New Roman"/>
          <w:sz w:val="20"/>
        </w:rPr>
        <w:t>3.3.2. выплачивать</w:t>
      </w:r>
      <w:r w:rsidRPr="000137FA">
        <w:rPr>
          <w:rFonts w:ascii="Times New Roman" w:hAnsi="Times New Roman"/>
          <w:color w:val="000000" w:themeColor="text1"/>
          <w:sz w:val="20"/>
        </w:rPr>
        <w:t xml:space="preserve"> Лицензиару Вознаграждение в размере, порядке и в срок, предусмотренные разделом 4 настоящего Договора.</w:t>
      </w:r>
    </w:p>
    <w:p w14:paraId="1A16CF56" w14:textId="36ED31BF" w:rsidR="00D7637B" w:rsidRPr="000137FA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        3</w:t>
      </w:r>
      <w:r w:rsidRPr="001A2A23">
        <w:rPr>
          <w:rFonts w:ascii="Times New Roman" w:hAnsi="Times New Roman"/>
          <w:b/>
          <w:bCs/>
          <w:sz w:val="20"/>
        </w:rPr>
        <w:t>.4. Лицензиат вправе:</w:t>
      </w:r>
    </w:p>
    <w:p w14:paraId="781CD508" w14:textId="267BF8B9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3.4.1. самостоятельно использовать Объекты</w:t>
      </w:r>
      <w:r w:rsidR="00A50C91">
        <w:rPr>
          <w:rFonts w:ascii="Times New Roman" w:hAnsi="Times New Roman"/>
          <w:sz w:val="20"/>
        </w:rPr>
        <w:t xml:space="preserve"> и/или</w:t>
      </w:r>
      <w:r w:rsidR="00B40DA6" w:rsidRPr="000137FA">
        <w:rPr>
          <w:rFonts w:ascii="Times New Roman" w:hAnsi="Times New Roman"/>
          <w:sz w:val="20"/>
        </w:rPr>
        <w:t xml:space="preserve"> Новые Объекты</w:t>
      </w:r>
      <w:r w:rsidRPr="000137FA">
        <w:rPr>
          <w:rFonts w:ascii="Times New Roman" w:hAnsi="Times New Roman"/>
          <w:sz w:val="20"/>
        </w:rPr>
        <w:t xml:space="preserve"> способами и на условиях, предусмотренных настоящим Договором. </w:t>
      </w:r>
    </w:p>
    <w:p w14:paraId="05258CFF" w14:textId="7D018B33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3.4.2. предоставлять полученные по настоящему Договору Права на все вышеперечисленные Объекты</w:t>
      </w:r>
      <w:r w:rsidR="00A50C91">
        <w:rPr>
          <w:rFonts w:ascii="Times New Roman" w:hAnsi="Times New Roman"/>
          <w:sz w:val="20"/>
        </w:rPr>
        <w:t xml:space="preserve"> и/или</w:t>
      </w:r>
      <w:r w:rsidR="00B40DA6" w:rsidRPr="000137FA">
        <w:rPr>
          <w:rFonts w:ascii="Times New Roman" w:hAnsi="Times New Roman"/>
          <w:sz w:val="20"/>
        </w:rPr>
        <w:t xml:space="preserve"> Новые Объекты</w:t>
      </w:r>
      <w:r w:rsidRPr="000137FA">
        <w:rPr>
          <w:rFonts w:ascii="Times New Roman" w:hAnsi="Times New Roman"/>
          <w:sz w:val="20"/>
        </w:rPr>
        <w:t xml:space="preserve"> любым третьим лицам (полностью или частично) путем выдачи сублицензий таким лицам. </w:t>
      </w:r>
    </w:p>
    <w:p w14:paraId="0C9EB422" w14:textId="2CCBD2BF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3.4.3. использовать </w:t>
      </w:r>
      <w:r w:rsidR="00755510" w:rsidRPr="000137FA">
        <w:rPr>
          <w:rFonts w:ascii="Times New Roman" w:hAnsi="Times New Roman"/>
          <w:sz w:val="20"/>
        </w:rPr>
        <w:t>Объекты</w:t>
      </w:r>
      <w:r w:rsidR="00A50C91">
        <w:rPr>
          <w:rFonts w:ascii="Times New Roman" w:hAnsi="Times New Roman"/>
          <w:sz w:val="20"/>
        </w:rPr>
        <w:t xml:space="preserve"> и/или</w:t>
      </w:r>
      <w:r w:rsidR="00755510" w:rsidRPr="000137FA">
        <w:rPr>
          <w:rFonts w:ascii="Times New Roman" w:hAnsi="Times New Roman"/>
          <w:sz w:val="20"/>
        </w:rPr>
        <w:t xml:space="preserve"> Новые Объекты</w:t>
      </w:r>
      <w:r w:rsidRPr="000137FA">
        <w:rPr>
          <w:rFonts w:ascii="Times New Roman" w:hAnsi="Times New Roman"/>
          <w:sz w:val="20"/>
        </w:rPr>
        <w:t xml:space="preserve"> способами, указанными в настояще</w:t>
      </w:r>
      <w:r w:rsidR="00755510" w:rsidRPr="000137FA">
        <w:rPr>
          <w:rFonts w:ascii="Times New Roman" w:hAnsi="Times New Roman"/>
          <w:sz w:val="20"/>
        </w:rPr>
        <w:t xml:space="preserve">м </w:t>
      </w:r>
      <w:r w:rsidRPr="000137FA">
        <w:rPr>
          <w:rFonts w:ascii="Times New Roman" w:hAnsi="Times New Roman"/>
          <w:sz w:val="20"/>
        </w:rPr>
        <w:t>Договор</w:t>
      </w:r>
      <w:r w:rsidR="00755510" w:rsidRPr="000137FA">
        <w:rPr>
          <w:rFonts w:ascii="Times New Roman" w:hAnsi="Times New Roman"/>
          <w:sz w:val="20"/>
        </w:rPr>
        <w:t>е</w:t>
      </w:r>
      <w:r w:rsidRPr="000137FA">
        <w:rPr>
          <w:rFonts w:ascii="Times New Roman" w:hAnsi="Times New Roman"/>
          <w:sz w:val="20"/>
        </w:rPr>
        <w:t xml:space="preserve"> без ограничения </w:t>
      </w:r>
      <w:r w:rsidR="00F000BA" w:rsidRPr="000137FA">
        <w:rPr>
          <w:rFonts w:ascii="Times New Roman" w:hAnsi="Times New Roman"/>
          <w:sz w:val="20"/>
        </w:rPr>
        <w:t>количества воспроизводимых экземпляров</w:t>
      </w:r>
      <w:r w:rsidR="00755510" w:rsidRPr="000137FA">
        <w:rPr>
          <w:rFonts w:ascii="Times New Roman" w:hAnsi="Times New Roman"/>
          <w:sz w:val="20"/>
        </w:rPr>
        <w:t>.</w:t>
      </w:r>
    </w:p>
    <w:p w14:paraId="3F71373F" w14:textId="162E8EFE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3.4.4. </w:t>
      </w:r>
      <w:r w:rsidR="00755510" w:rsidRPr="000137FA">
        <w:rPr>
          <w:rFonts w:ascii="Times New Roman" w:hAnsi="Times New Roman"/>
          <w:sz w:val="20"/>
        </w:rPr>
        <w:t>Р</w:t>
      </w:r>
      <w:r w:rsidR="00C15840" w:rsidRPr="000137FA">
        <w:rPr>
          <w:rFonts w:ascii="Times New Roman" w:hAnsi="Times New Roman"/>
          <w:sz w:val="20"/>
        </w:rPr>
        <w:t>азмещать</w:t>
      </w:r>
      <w:r w:rsidRPr="000137FA">
        <w:rPr>
          <w:rFonts w:ascii="Times New Roman" w:hAnsi="Times New Roman"/>
          <w:sz w:val="20"/>
        </w:rPr>
        <w:t xml:space="preserve"> свое наименование и логотип, а также наименования и логотипы сублицензиатов и партнеров, любую иную </w:t>
      </w:r>
      <w:r w:rsidR="00C15840" w:rsidRPr="000137FA">
        <w:rPr>
          <w:rFonts w:ascii="Times New Roman" w:hAnsi="Times New Roman"/>
          <w:sz w:val="20"/>
        </w:rPr>
        <w:t>информацию на</w:t>
      </w:r>
      <w:r w:rsidRPr="000137FA">
        <w:rPr>
          <w:rFonts w:ascii="Times New Roman" w:hAnsi="Times New Roman"/>
          <w:sz w:val="20"/>
        </w:rPr>
        <w:t xml:space="preserve"> всех рекламных материалах </w:t>
      </w:r>
      <w:r w:rsidR="00755510" w:rsidRPr="000137FA">
        <w:rPr>
          <w:rFonts w:ascii="Times New Roman" w:hAnsi="Times New Roman"/>
          <w:sz w:val="20"/>
        </w:rPr>
        <w:t>Объект</w:t>
      </w:r>
      <w:r w:rsidR="00C92C26">
        <w:rPr>
          <w:rFonts w:ascii="Times New Roman" w:hAnsi="Times New Roman"/>
          <w:sz w:val="20"/>
        </w:rPr>
        <w:t>ов</w:t>
      </w:r>
      <w:r w:rsidR="00A50C91">
        <w:rPr>
          <w:rFonts w:ascii="Times New Roman" w:hAnsi="Times New Roman"/>
          <w:sz w:val="20"/>
        </w:rPr>
        <w:t xml:space="preserve"> и/или</w:t>
      </w:r>
      <w:r w:rsidR="00755510" w:rsidRPr="000137FA">
        <w:rPr>
          <w:rFonts w:ascii="Times New Roman" w:hAnsi="Times New Roman"/>
          <w:sz w:val="20"/>
        </w:rPr>
        <w:t xml:space="preserve"> Новы</w:t>
      </w:r>
      <w:r w:rsidR="00C92C26">
        <w:rPr>
          <w:rFonts w:ascii="Times New Roman" w:hAnsi="Times New Roman"/>
          <w:sz w:val="20"/>
        </w:rPr>
        <w:t>х</w:t>
      </w:r>
      <w:r w:rsidR="00755510" w:rsidRPr="000137FA">
        <w:rPr>
          <w:rFonts w:ascii="Times New Roman" w:hAnsi="Times New Roman"/>
          <w:sz w:val="20"/>
        </w:rPr>
        <w:t xml:space="preserve"> Объект</w:t>
      </w:r>
      <w:r w:rsidR="00C92C26">
        <w:rPr>
          <w:rFonts w:ascii="Times New Roman" w:hAnsi="Times New Roman"/>
          <w:sz w:val="20"/>
        </w:rPr>
        <w:t>ов</w:t>
      </w:r>
      <w:r w:rsidR="00755510" w:rsidRPr="000137FA">
        <w:rPr>
          <w:rFonts w:ascii="Times New Roman" w:hAnsi="Times New Roman"/>
          <w:sz w:val="20"/>
        </w:rPr>
        <w:t>.</w:t>
      </w:r>
    </w:p>
    <w:p w14:paraId="22FFCED1" w14:textId="5D21BB04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3.4.</w:t>
      </w:r>
      <w:r w:rsidR="00FE394E" w:rsidRPr="000137FA">
        <w:rPr>
          <w:rFonts w:ascii="Times New Roman" w:hAnsi="Times New Roman"/>
          <w:sz w:val="20"/>
        </w:rPr>
        <w:t>5</w:t>
      </w:r>
      <w:r w:rsidRPr="000137FA">
        <w:rPr>
          <w:rFonts w:ascii="Times New Roman" w:hAnsi="Times New Roman"/>
          <w:sz w:val="20"/>
        </w:rPr>
        <w:t xml:space="preserve">. получать вознаграждение (а также компенсацию) в полном объеме за каждый способ использования Объектов третьими лицами, в том числе, но не ограничиваясь, по выданным Лицензиатом сублицензиям. </w:t>
      </w:r>
    </w:p>
    <w:p w14:paraId="4AADF04E" w14:textId="7CDF0327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3.4.</w:t>
      </w:r>
      <w:r w:rsidR="00FE394E" w:rsidRPr="000137FA">
        <w:rPr>
          <w:rFonts w:ascii="Times New Roman" w:hAnsi="Times New Roman"/>
          <w:sz w:val="20"/>
        </w:rPr>
        <w:t>6</w:t>
      </w:r>
      <w:r w:rsidRPr="000137FA">
        <w:rPr>
          <w:rFonts w:ascii="Times New Roman" w:hAnsi="Times New Roman"/>
          <w:sz w:val="20"/>
        </w:rPr>
        <w:t>. в течение 1 (</w:t>
      </w:r>
      <w:r w:rsidR="00CA7D80" w:rsidRPr="000137FA">
        <w:rPr>
          <w:rFonts w:ascii="Times New Roman" w:hAnsi="Times New Roman"/>
          <w:sz w:val="20"/>
        </w:rPr>
        <w:t>О</w:t>
      </w:r>
      <w:r w:rsidRPr="000137FA">
        <w:rPr>
          <w:rFonts w:ascii="Times New Roman" w:hAnsi="Times New Roman"/>
          <w:sz w:val="20"/>
        </w:rPr>
        <w:t xml:space="preserve">дного) календарного года после истечения Срока </w:t>
      </w:r>
      <w:r w:rsidR="00A50C91">
        <w:rPr>
          <w:rFonts w:ascii="Times New Roman" w:hAnsi="Times New Roman"/>
          <w:sz w:val="20"/>
        </w:rPr>
        <w:t xml:space="preserve">и/или Срока на Новые объекты </w:t>
      </w:r>
      <w:r w:rsidRPr="000137FA">
        <w:rPr>
          <w:rFonts w:ascii="Times New Roman" w:hAnsi="Times New Roman"/>
          <w:sz w:val="20"/>
        </w:rPr>
        <w:t xml:space="preserve">осуществлять сбор и выплату Лицензиару причитающегося вознаграждения, полученного от третьих лиц за использование Объектов </w:t>
      </w:r>
      <w:r w:rsidR="00A50C91" w:rsidRPr="00A50C91">
        <w:rPr>
          <w:rFonts w:ascii="Times New Roman" w:hAnsi="Times New Roman"/>
          <w:sz w:val="20"/>
        </w:rPr>
        <w:t>и/или Новы</w:t>
      </w:r>
      <w:r w:rsidR="00A50C91">
        <w:rPr>
          <w:rFonts w:ascii="Times New Roman" w:hAnsi="Times New Roman"/>
          <w:sz w:val="20"/>
        </w:rPr>
        <w:t>х</w:t>
      </w:r>
      <w:r w:rsidR="00A50C91" w:rsidRPr="00A50C91">
        <w:rPr>
          <w:rFonts w:ascii="Times New Roman" w:hAnsi="Times New Roman"/>
          <w:sz w:val="20"/>
        </w:rPr>
        <w:t xml:space="preserve"> объект</w:t>
      </w:r>
      <w:r w:rsidR="00A50C91">
        <w:rPr>
          <w:rFonts w:ascii="Times New Roman" w:hAnsi="Times New Roman"/>
          <w:sz w:val="20"/>
        </w:rPr>
        <w:t>ов</w:t>
      </w:r>
      <w:r w:rsidR="00A50C91" w:rsidRPr="00A50C91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 xml:space="preserve">в течение Срока </w:t>
      </w:r>
      <w:r w:rsidR="00A50C91">
        <w:rPr>
          <w:rFonts w:ascii="Times New Roman" w:hAnsi="Times New Roman"/>
          <w:sz w:val="20"/>
        </w:rPr>
        <w:t xml:space="preserve">и/или Срока на Новые объекты </w:t>
      </w:r>
      <w:r w:rsidRPr="000137FA">
        <w:rPr>
          <w:rFonts w:ascii="Times New Roman" w:hAnsi="Times New Roman"/>
          <w:sz w:val="20"/>
        </w:rPr>
        <w:t>в соответствии с условиями лицензий (сублицензий), выданных в течение срока действия Договора и на его Территории.</w:t>
      </w:r>
    </w:p>
    <w:p w14:paraId="045501BF" w14:textId="6FB19EEF" w:rsidR="00EC3C3E" w:rsidRDefault="00EC3C3E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EC3C3E">
        <w:rPr>
          <w:rFonts w:ascii="Times New Roman" w:hAnsi="Times New Roman"/>
          <w:sz w:val="20"/>
        </w:rPr>
        <w:t>3.4.</w:t>
      </w:r>
      <w:r>
        <w:rPr>
          <w:rFonts w:ascii="Times New Roman" w:hAnsi="Times New Roman"/>
          <w:sz w:val="20"/>
        </w:rPr>
        <w:t>7</w:t>
      </w:r>
      <w:r w:rsidRPr="00EC3C3E">
        <w:rPr>
          <w:rFonts w:ascii="Times New Roman" w:hAnsi="Times New Roman"/>
          <w:sz w:val="20"/>
        </w:rPr>
        <w:t>. использовать Объекты</w:t>
      </w:r>
      <w:r>
        <w:rPr>
          <w:rFonts w:ascii="Times New Roman" w:hAnsi="Times New Roman"/>
          <w:sz w:val="20"/>
        </w:rPr>
        <w:t xml:space="preserve"> и/или Новые объекты</w:t>
      </w:r>
      <w:r w:rsidRPr="00EC3C3E">
        <w:rPr>
          <w:rFonts w:ascii="Times New Roman" w:hAnsi="Times New Roman"/>
          <w:sz w:val="20"/>
        </w:rPr>
        <w:t xml:space="preserve"> или их части по отдельности, вносить сокращения и дополнения, снабжать при использовании иллюстрациями, предисловием, послесловием, комментариями или какими бы то ни было пояснениями, а также прерывать рекламными, информационными и/или иными сообщениями, другими вставками и снабжать «всплывающими окнами» и «бегущей строкой» при использовании Объектов</w:t>
      </w:r>
      <w:r>
        <w:rPr>
          <w:rFonts w:ascii="Times New Roman" w:hAnsi="Times New Roman"/>
          <w:sz w:val="20"/>
        </w:rPr>
        <w:t xml:space="preserve"> и/или Новых объектов</w:t>
      </w:r>
      <w:r w:rsidRPr="00EC3C3E">
        <w:rPr>
          <w:rFonts w:ascii="Times New Roman" w:hAnsi="Times New Roman"/>
          <w:sz w:val="20"/>
        </w:rPr>
        <w:t xml:space="preserve"> любыми способами и в любых формах, что не будет являться нарушением права Лицензиара на неприкосновенность результата интеллектуальной деятельности.</w:t>
      </w:r>
    </w:p>
    <w:p w14:paraId="46710FF9" w14:textId="6F16F002" w:rsidR="001D09AE" w:rsidRPr="000137FA" w:rsidRDefault="00CA7D80" w:rsidP="001D09AE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3.4.</w:t>
      </w:r>
      <w:r w:rsidR="00EC3C3E">
        <w:rPr>
          <w:rFonts w:ascii="Times New Roman" w:hAnsi="Times New Roman"/>
          <w:sz w:val="20"/>
        </w:rPr>
        <w:t>8</w:t>
      </w:r>
      <w:r w:rsidRPr="000137FA">
        <w:rPr>
          <w:rFonts w:ascii="Times New Roman" w:hAnsi="Times New Roman"/>
          <w:sz w:val="20"/>
        </w:rPr>
        <w:t xml:space="preserve">. Осуществлять иные права, указанные в настоящем Договоре и Приложениях к нему. </w:t>
      </w:r>
    </w:p>
    <w:p w14:paraId="0DE8CC03" w14:textId="77777777" w:rsidR="00D7637B" w:rsidRPr="000137FA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137FA">
        <w:rPr>
          <w:rFonts w:ascii="Times New Roman" w:hAnsi="Times New Roman"/>
          <w:b/>
          <w:sz w:val="20"/>
        </w:rPr>
        <w:t>Вознаграждение Лицензиара.</w:t>
      </w:r>
    </w:p>
    <w:p w14:paraId="36E7433E" w14:textId="37AB8300" w:rsidR="00D7637B" w:rsidRPr="000137FA" w:rsidRDefault="09B344A1" w:rsidP="000137FA">
      <w:pPr>
        <w:tabs>
          <w:tab w:val="left" w:pos="720"/>
        </w:tabs>
        <w:ind w:left="-390" w:firstLine="405"/>
        <w:jc w:val="both"/>
      </w:pPr>
      <w:r w:rsidRPr="000137FA">
        <w:t xml:space="preserve">4.1. За предоставление имущественных интеллектуальных Прав в отношении </w:t>
      </w:r>
      <w:r w:rsidR="00C15840" w:rsidRPr="000137FA">
        <w:t xml:space="preserve">Объектов </w:t>
      </w:r>
      <w:r w:rsidR="00A50C91">
        <w:rPr>
          <w:spacing w:val="-6"/>
        </w:rPr>
        <w:t>и/или Новых объектов</w:t>
      </w:r>
      <w:r w:rsidR="00A50C91" w:rsidRPr="000137FA">
        <w:rPr>
          <w:spacing w:val="-6"/>
        </w:rPr>
        <w:t xml:space="preserve"> </w:t>
      </w:r>
      <w:r w:rsidR="00C15840" w:rsidRPr="000137FA">
        <w:t>в</w:t>
      </w:r>
      <w:r w:rsidRPr="000137FA">
        <w:t xml:space="preserve"> соответствии с настоящим Договором Лицензиат обязан, выплатить </w:t>
      </w:r>
      <w:r w:rsidR="00C15840" w:rsidRPr="000137FA">
        <w:t>Лицензиару вознаграждение</w:t>
      </w:r>
      <w:r w:rsidRPr="000137FA">
        <w:t xml:space="preserve"> за все способы </w:t>
      </w:r>
      <w:r w:rsidRPr="000137FA">
        <w:lastRenderedPageBreak/>
        <w:t>использования Объектов</w:t>
      </w:r>
      <w:r w:rsidR="00A50C91" w:rsidRPr="00A50C91">
        <w:rPr>
          <w:spacing w:val="-6"/>
        </w:rPr>
        <w:t xml:space="preserve"> </w:t>
      </w:r>
      <w:r w:rsidR="00A50C91">
        <w:rPr>
          <w:spacing w:val="-6"/>
        </w:rPr>
        <w:t>и/или Новых объектов</w:t>
      </w:r>
      <w:r w:rsidRPr="000137FA">
        <w:t>, указанные в Договоре, в размере, в порядке и в срок, указанные в Финансовом соглашении к настоящему Договору.</w:t>
      </w:r>
    </w:p>
    <w:p w14:paraId="610B652F" w14:textId="1508C0B1" w:rsidR="00D7637B" w:rsidRPr="000137FA" w:rsidRDefault="09B344A1" w:rsidP="000137FA">
      <w:pPr>
        <w:tabs>
          <w:tab w:val="left" w:pos="720"/>
        </w:tabs>
        <w:ind w:left="-390" w:firstLine="405"/>
        <w:jc w:val="both"/>
      </w:pPr>
      <w:r w:rsidRPr="000137FA">
        <w:t xml:space="preserve">4.2. Все расчеты по настоящему Договору производятся </w:t>
      </w:r>
      <w:r w:rsidR="00C15840" w:rsidRPr="000137FA">
        <w:t>Лицензиатом путем</w:t>
      </w:r>
      <w:r w:rsidRPr="000137FA">
        <w:t xml:space="preserve"> перечисления денежных средств на расчетный </w:t>
      </w:r>
      <w:r w:rsidR="00C15840" w:rsidRPr="000137FA">
        <w:t>счет Лицензиара</w:t>
      </w:r>
      <w:r w:rsidRPr="000137FA">
        <w:t xml:space="preserve">, указанный в Договоре. </w:t>
      </w:r>
    </w:p>
    <w:p w14:paraId="5BE4A241" w14:textId="26D9ACDD" w:rsidR="00D7637B" w:rsidRPr="000137FA" w:rsidRDefault="09B344A1" w:rsidP="001A2A23">
      <w:pPr>
        <w:pStyle w:val="a8"/>
        <w:numPr>
          <w:ilvl w:val="0"/>
          <w:numId w:val="18"/>
        </w:numPr>
        <w:tabs>
          <w:tab w:val="left" w:pos="720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>Гарантии Лицензиара.</w:t>
      </w:r>
    </w:p>
    <w:p w14:paraId="6D319065" w14:textId="41B80539" w:rsidR="00D7637B" w:rsidRPr="000137FA" w:rsidRDefault="09B344A1" w:rsidP="000137FA">
      <w:pPr>
        <w:tabs>
          <w:tab w:val="num" w:pos="375"/>
          <w:tab w:val="left" w:pos="720"/>
        </w:tabs>
        <w:ind w:left="15"/>
        <w:jc w:val="both"/>
      </w:pPr>
      <w:r w:rsidRPr="000137FA">
        <w:t xml:space="preserve">5.1. Лицензиар гарантирует </w:t>
      </w:r>
      <w:r w:rsidR="00C15840" w:rsidRPr="000137FA">
        <w:t>Лицензиату следующее</w:t>
      </w:r>
      <w:r w:rsidRPr="000137FA">
        <w:t>:</w:t>
      </w:r>
    </w:p>
    <w:p w14:paraId="217D6B67" w14:textId="282BFA17" w:rsidR="00D7637B" w:rsidRPr="00E56844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5.1.1. </w:t>
      </w:r>
      <w:r w:rsidR="00373BC6" w:rsidRPr="000137FA">
        <w:rPr>
          <w:rFonts w:ascii="Times New Roman" w:hAnsi="Times New Roman"/>
          <w:sz w:val="20"/>
        </w:rPr>
        <w:t>Лицензиар вправе заключить Договор и исполнять его, в том числе, предоставить Лицензиату лицензию на использование Объектов и/или Новых объектов в объеме, предусмотренном Договором (включая условия, затрагивающие личные неимущественные права). Лицензиар вправе получать вознаграждение за использование Объектов и/или Новых объектов. Лицензиару принадлежит исключительное право на Объекты и/или Новы</w:t>
      </w:r>
      <w:r w:rsidR="006D1510" w:rsidRPr="000137FA">
        <w:rPr>
          <w:rFonts w:ascii="Times New Roman" w:hAnsi="Times New Roman"/>
          <w:sz w:val="20"/>
        </w:rPr>
        <w:t>е</w:t>
      </w:r>
      <w:r w:rsidR="00373BC6" w:rsidRPr="000137FA">
        <w:rPr>
          <w:rFonts w:ascii="Times New Roman" w:hAnsi="Times New Roman"/>
          <w:sz w:val="20"/>
        </w:rPr>
        <w:t xml:space="preserve"> объекты, или он является владельцем исключительной лицензии, или он вправе использовать Объекты и/или Новые объекты по договору с правообладателем/автором, с учетом Доли Лицензиара. Лицензиар гарантирует, что всем лицам, принявшим участие в создании Объектов и/или Новых объектов, а также всех результатов интеллектуальной деятельности, вошедших в Объекты и/или Новые объекты составной частью выплачено/будет выплачено соответствующее вознаграждение;</w:t>
      </w:r>
    </w:p>
    <w:p w14:paraId="638E19DE" w14:textId="1330618B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E56844">
        <w:rPr>
          <w:rFonts w:ascii="Times New Roman" w:hAnsi="Times New Roman"/>
          <w:sz w:val="20"/>
        </w:rPr>
        <w:t xml:space="preserve">5.1.2. </w:t>
      </w:r>
      <w:r w:rsidR="00373BC6" w:rsidRPr="00E56844">
        <w:rPr>
          <w:rFonts w:ascii="Times New Roman" w:hAnsi="Times New Roman"/>
          <w:sz w:val="20"/>
        </w:rPr>
        <w:t xml:space="preserve">На момент заключения настоящего Договора не существует и в течение </w:t>
      </w:r>
      <w:r w:rsidR="0063226D" w:rsidRPr="00E56844">
        <w:rPr>
          <w:rFonts w:ascii="Times New Roman" w:hAnsi="Times New Roman"/>
          <w:sz w:val="20"/>
        </w:rPr>
        <w:t>с</w:t>
      </w:r>
      <w:r w:rsidR="00373BC6" w:rsidRPr="00E56844">
        <w:rPr>
          <w:rFonts w:ascii="Times New Roman" w:hAnsi="Times New Roman"/>
          <w:sz w:val="20"/>
        </w:rPr>
        <w:t>рока</w:t>
      </w:r>
      <w:r w:rsidR="0063226D" w:rsidRPr="00E56844">
        <w:rPr>
          <w:rFonts w:ascii="Times New Roman" w:hAnsi="Times New Roman"/>
          <w:sz w:val="20"/>
        </w:rPr>
        <w:t xml:space="preserve"> действия настоящего Договора</w:t>
      </w:r>
      <w:r w:rsidR="00373BC6" w:rsidRPr="00E56844">
        <w:rPr>
          <w:rFonts w:ascii="Times New Roman" w:hAnsi="Times New Roman"/>
          <w:sz w:val="20"/>
        </w:rPr>
        <w:t xml:space="preserve"> не может возникнуть никаких прав, обременений и требований третьих лиц в отношении Объектов и/или Новых объектов, в том числе Объекты и/или Новые объекты не являются незаконными</w:t>
      </w:r>
      <w:r w:rsidR="00373BC6" w:rsidRPr="000137FA">
        <w:rPr>
          <w:rFonts w:ascii="Times New Roman" w:hAnsi="Times New Roman"/>
          <w:sz w:val="20"/>
        </w:rPr>
        <w:t xml:space="preserve"> заимствованиями и не содержат незаконных заимствований из других результатов интеллектуальной деятельности. Лицензиар или иные правообладатели в отношении Объектов и/или Новых объектов не давали каких-либо распоряжений, которые вступили бы в противоречие с правами, предоставленными по Договору</w:t>
      </w:r>
      <w:r w:rsidR="006A31A2" w:rsidRPr="000137FA">
        <w:rPr>
          <w:rFonts w:ascii="Times New Roman" w:hAnsi="Times New Roman"/>
          <w:sz w:val="20"/>
        </w:rPr>
        <w:t xml:space="preserve">. В случае допущения Лицензиаром таких обременений Лицензиат вправе прекратить размещение Объектов, Новых </w:t>
      </w:r>
      <w:r w:rsidR="001F3193" w:rsidRPr="000137FA">
        <w:rPr>
          <w:rFonts w:ascii="Times New Roman" w:hAnsi="Times New Roman"/>
          <w:sz w:val="20"/>
        </w:rPr>
        <w:t>о</w:t>
      </w:r>
      <w:r w:rsidR="006A31A2" w:rsidRPr="000137FA">
        <w:rPr>
          <w:rFonts w:ascii="Times New Roman" w:hAnsi="Times New Roman"/>
          <w:sz w:val="20"/>
        </w:rPr>
        <w:t xml:space="preserve">бъектов на музыкальных площадках без указания причин и предварительного уведомления Лицензиара и/или потребовать возврат выплаченного Гарантированного платежа, если такой предусмотрен Приложением; </w:t>
      </w:r>
    </w:p>
    <w:p w14:paraId="5D83567A" w14:textId="478E8B26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5.1.3. Права не находятся в управлении (коллективном или доверительном) согласно указанным в п. 2.1. способам использования, Права не заложены, не состоят под арестом и не обременены другим способом;</w:t>
      </w:r>
    </w:p>
    <w:p w14:paraId="42A5C510" w14:textId="31F8FD70" w:rsidR="00793A9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5.1.4. </w:t>
      </w:r>
      <w:r w:rsidR="00793A9B" w:rsidRPr="000137FA">
        <w:rPr>
          <w:rFonts w:ascii="Times New Roman" w:hAnsi="Times New Roman"/>
          <w:sz w:val="20"/>
        </w:rPr>
        <w:t>Информация в отношении Объектов и/или Новых объектов, сообщенная Лицензиаром и приведенная в приложениях к Договору, является достоверной, в частности, информация о наличии в Объектах нецензурной брани</w:t>
      </w:r>
      <w:r w:rsidR="008B6464" w:rsidRPr="000137FA">
        <w:rPr>
          <w:rFonts w:ascii="Times New Roman" w:hAnsi="Times New Roman"/>
          <w:sz w:val="20"/>
        </w:rPr>
        <w:t>, имена/псевдонимы Исполнителей, авторов Произведений и Видеозаписей, названия Произведений, Видеозаписей и пр.</w:t>
      </w:r>
      <w:r w:rsidR="006D1510" w:rsidRPr="000137FA">
        <w:rPr>
          <w:rFonts w:ascii="Times New Roman" w:hAnsi="Times New Roman"/>
          <w:sz w:val="20"/>
        </w:rPr>
        <w:t>;</w:t>
      </w:r>
      <w:r w:rsidR="00793A9B" w:rsidRPr="000137FA">
        <w:rPr>
          <w:rFonts w:ascii="Times New Roman" w:hAnsi="Times New Roman"/>
          <w:sz w:val="20"/>
        </w:rPr>
        <w:t xml:space="preserve"> </w:t>
      </w:r>
    </w:p>
    <w:p w14:paraId="24916DF6" w14:textId="2DA10AF4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5.1.5. Если Объекты</w:t>
      </w:r>
      <w:r w:rsidR="000738AE">
        <w:rPr>
          <w:rFonts w:ascii="Times New Roman" w:hAnsi="Times New Roman"/>
          <w:sz w:val="20"/>
        </w:rPr>
        <w:t xml:space="preserve"> и/или</w:t>
      </w:r>
      <w:r w:rsidR="006A31A2" w:rsidRPr="000137FA">
        <w:rPr>
          <w:rFonts w:ascii="Times New Roman" w:hAnsi="Times New Roman"/>
          <w:sz w:val="20"/>
        </w:rPr>
        <w:t xml:space="preserve"> Новые объекты</w:t>
      </w:r>
      <w:r w:rsidRPr="000137FA">
        <w:rPr>
          <w:rFonts w:ascii="Times New Roman" w:hAnsi="Times New Roman"/>
          <w:sz w:val="20"/>
        </w:rPr>
        <w:t xml:space="preserve"> их части являются результатом переработки иных результатов интеллектуальной деятельности, Лицензиар гарантирует Лицензиату наличие требуемых законодательством разрешений от авторов оригинального результата интеллектуальной деятельности на соответствующую переработку. Лицензиат не может быть привлечен к ответственности и к каким-либо выплатам за использование таких Объектов </w:t>
      </w:r>
      <w:r w:rsidR="00A50C91">
        <w:rPr>
          <w:spacing w:val="-6"/>
          <w:sz w:val="20"/>
        </w:rPr>
        <w:t>и/или Новых объектов</w:t>
      </w:r>
      <w:r w:rsidR="00A50C91" w:rsidRPr="000137FA">
        <w:rPr>
          <w:spacing w:val="-6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указанными в Договоре способами в соответствии с настоящим Договором</w:t>
      </w:r>
      <w:r w:rsidR="008B6464" w:rsidRPr="000137FA">
        <w:rPr>
          <w:rFonts w:ascii="Times New Roman" w:hAnsi="Times New Roman"/>
          <w:sz w:val="20"/>
        </w:rPr>
        <w:t>;</w:t>
      </w:r>
    </w:p>
    <w:p w14:paraId="18247930" w14:textId="2C9C7117" w:rsidR="00D7637B" w:rsidRPr="000137FA" w:rsidRDefault="09B344A1" w:rsidP="000137FA">
      <w:pPr>
        <w:pStyle w:val="a8"/>
        <w:suppressAutoHyphens w:val="0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</w:t>
      </w:r>
      <w:r w:rsidR="008B6464" w:rsidRPr="000137FA">
        <w:rPr>
          <w:rFonts w:ascii="Times New Roman" w:hAnsi="Times New Roman"/>
          <w:sz w:val="20"/>
        </w:rPr>
        <w:t>6</w:t>
      </w:r>
      <w:r w:rsidRPr="000137FA">
        <w:rPr>
          <w:rFonts w:ascii="Times New Roman" w:hAnsi="Times New Roman"/>
          <w:sz w:val="20"/>
        </w:rPr>
        <w:t>. Лицензиар гарантирует возможность свободного использования Лицензиатом/сублицензиатами Лицензиата каждой Видеозаписи, ее составных частей, что означает следующее: Лицензиаром получены все необходимые разрешения, заключены договоры от авторов/правообладателей на использование объектов авторского права и правообладателей на использование объектов смежных прав, являющихся составными частями Видеозаписи в полном объеме без ограничений, в том числе способами, предусмотренными настоящим Договором. Лицензиат/сублицензиаты Лицензиата не обязаны производить какие-либо выплаты правообладателям авторских и смежных прав на составные части при использовании Видеозаписей способами, предусмотренными настоящим Договором.</w:t>
      </w:r>
    </w:p>
    <w:p w14:paraId="30424CB5" w14:textId="2C0338F5" w:rsidR="00793A9B" w:rsidRPr="000137FA" w:rsidRDefault="09B344A1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</w:t>
      </w:r>
      <w:r w:rsidR="008B6464" w:rsidRPr="000137FA">
        <w:rPr>
          <w:rFonts w:ascii="Times New Roman" w:hAnsi="Times New Roman"/>
          <w:sz w:val="20"/>
        </w:rPr>
        <w:t>7</w:t>
      </w:r>
      <w:r w:rsidRPr="000137FA">
        <w:rPr>
          <w:rFonts w:ascii="Times New Roman" w:hAnsi="Times New Roman"/>
          <w:sz w:val="20"/>
        </w:rPr>
        <w:t xml:space="preserve">. </w:t>
      </w:r>
      <w:r w:rsidR="00793A9B" w:rsidRPr="000137FA">
        <w:rPr>
          <w:rFonts w:ascii="Times New Roman" w:hAnsi="Times New Roman"/>
          <w:sz w:val="20"/>
        </w:rPr>
        <w:t xml:space="preserve">Объекты и/или Новые объекты не содержат информации, которая может быть истолкована как призыв к осуществлению деятельности, запрещенной законодательством Российской Федерации, а также как запрещенная законом пропаганда, в </w:t>
      </w:r>
      <w:proofErr w:type="spellStart"/>
      <w:r w:rsidR="00793A9B" w:rsidRPr="000137FA">
        <w:rPr>
          <w:rFonts w:ascii="Times New Roman" w:hAnsi="Times New Roman"/>
          <w:sz w:val="20"/>
        </w:rPr>
        <w:t>т.ч</w:t>
      </w:r>
      <w:proofErr w:type="spellEnd"/>
      <w:r w:rsidR="00793A9B" w:rsidRPr="000137FA">
        <w:rPr>
          <w:rFonts w:ascii="Times New Roman" w:hAnsi="Times New Roman"/>
          <w:sz w:val="20"/>
        </w:rPr>
        <w:t>. курения, наркотических средств. Объекты,</w:t>
      </w:r>
      <w:r w:rsidR="004249C2">
        <w:rPr>
          <w:rFonts w:ascii="Times New Roman" w:hAnsi="Times New Roman"/>
          <w:sz w:val="20"/>
        </w:rPr>
        <w:t xml:space="preserve"> </w:t>
      </w:r>
      <w:r w:rsidR="00793A9B" w:rsidRPr="000137FA">
        <w:rPr>
          <w:rFonts w:ascii="Times New Roman" w:hAnsi="Times New Roman"/>
          <w:sz w:val="20"/>
        </w:rPr>
        <w:t xml:space="preserve">Новые </w:t>
      </w:r>
      <w:r w:rsidR="008B6464" w:rsidRPr="000137FA">
        <w:rPr>
          <w:rFonts w:ascii="Times New Roman" w:hAnsi="Times New Roman"/>
          <w:sz w:val="20"/>
        </w:rPr>
        <w:t>о</w:t>
      </w:r>
      <w:r w:rsidR="00793A9B" w:rsidRPr="000137FA">
        <w:rPr>
          <w:rFonts w:ascii="Times New Roman" w:hAnsi="Times New Roman"/>
          <w:sz w:val="20"/>
        </w:rPr>
        <w:t xml:space="preserve">бъекты, составляющие их элементы, содержание </w:t>
      </w:r>
      <w:r w:rsidR="008B6464" w:rsidRPr="000137FA">
        <w:rPr>
          <w:rFonts w:ascii="Times New Roman" w:hAnsi="Times New Roman"/>
          <w:sz w:val="20"/>
        </w:rPr>
        <w:t>о</w:t>
      </w:r>
      <w:r w:rsidR="00793A9B" w:rsidRPr="000137FA">
        <w:rPr>
          <w:rFonts w:ascii="Times New Roman" w:hAnsi="Times New Roman"/>
          <w:sz w:val="20"/>
        </w:rPr>
        <w:t xml:space="preserve">бъектов, Новых объектов не нарушают законодательство Российской Федерации о защите детей от информации, причиняющей вред их здоровью и развитию, законодательство о рекламе, законодательство об интеллектуальной собственности и иное применимое законодательство.  </w:t>
      </w:r>
    </w:p>
    <w:p w14:paraId="30158D41" w14:textId="12ACCD33" w:rsidR="00793A9B" w:rsidRPr="000137FA" w:rsidRDefault="00793A9B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</w:t>
      </w:r>
      <w:r w:rsidR="008B6464" w:rsidRPr="000137FA">
        <w:rPr>
          <w:rFonts w:ascii="Times New Roman" w:hAnsi="Times New Roman"/>
          <w:sz w:val="20"/>
        </w:rPr>
        <w:t>8</w:t>
      </w:r>
      <w:r w:rsidRPr="000137FA">
        <w:rPr>
          <w:rFonts w:ascii="Times New Roman" w:hAnsi="Times New Roman"/>
          <w:sz w:val="20"/>
        </w:rPr>
        <w:t>. Лицензиар гарантирует, что Объекты</w:t>
      </w:r>
      <w:r w:rsidR="000738AE">
        <w:rPr>
          <w:rFonts w:ascii="Times New Roman" w:hAnsi="Times New Roman"/>
          <w:sz w:val="20"/>
        </w:rPr>
        <w:t xml:space="preserve"> и/или</w:t>
      </w:r>
      <w:r w:rsidRPr="000137FA">
        <w:rPr>
          <w:rFonts w:ascii="Times New Roman" w:hAnsi="Times New Roman"/>
          <w:sz w:val="20"/>
        </w:rPr>
        <w:t xml:space="preserve"> Новые объекты, права на которые предоставляются Лицензиату по настоящему Договору, были созданы на высоком творческом и техническом уровне и могут быть преобразованы (конвертированы) в специальные форматы для последующего использования в форме Контента и/или Мобильного контента, а также должны предусматривать возможность их воспроизведения  и просмотра/прослушивания на любых электронных устройствах, функционирующих на любых известных операционных системах</w:t>
      </w:r>
      <w:r w:rsidR="008B6464" w:rsidRPr="000137FA">
        <w:rPr>
          <w:rFonts w:ascii="Times New Roman" w:hAnsi="Times New Roman"/>
          <w:sz w:val="20"/>
        </w:rPr>
        <w:t>, должны соответствовать образу Лицензиара, не противоречить ему и содержать в себе творческий вклад, позволяющий утверждать, что данные Объекты являются результатом интеллектуальной деятельности;</w:t>
      </w:r>
      <w:r w:rsidRPr="000137FA">
        <w:rPr>
          <w:rFonts w:ascii="Times New Roman" w:hAnsi="Times New Roman"/>
          <w:sz w:val="20"/>
        </w:rPr>
        <w:t>.</w:t>
      </w:r>
    </w:p>
    <w:p w14:paraId="50EDDDE3" w14:textId="2B344C59" w:rsidR="00D87945" w:rsidRPr="000137FA" w:rsidRDefault="09B344A1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</w:t>
      </w:r>
      <w:r w:rsidR="008B6464" w:rsidRPr="000137FA">
        <w:rPr>
          <w:rFonts w:ascii="Times New Roman" w:hAnsi="Times New Roman"/>
          <w:sz w:val="20"/>
        </w:rPr>
        <w:t>9</w:t>
      </w:r>
      <w:r w:rsidRPr="000137FA">
        <w:rPr>
          <w:rFonts w:ascii="Times New Roman" w:hAnsi="Times New Roman"/>
          <w:sz w:val="20"/>
        </w:rPr>
        <w:t xml:space="preserve">. Лицензиар гарантирует, что не выдавал третьим лицам исключительных/неисключительных лицензий на право использования Произведений, Фонограмм, Исполнений и Видеозаписей в пределах и способами, установленными настоящим Договором к моменту его заключения, а в случае если такие лицензии в отношении указанных Объектов были выданы Лицензиаром третьим лицам, то срок их действия истек или иным образом их действие прекращено к моменту заключения настоящего Договора. </w:t>
      </w:r>
    </w:p>
    <w:p w14:paraId="5820E4EB" w14:textId="02428AB9" w:rsidR="008260BE" w:rsidRPr="000137FA" w:rsidRDefault="00D87945" w:rsidP="001A2A23">
      <w:pPr>
        <w:pStyle w:val="a8"/>
        <w:tabs>
          <w:tab w:val="num" w:pos="-284"/>
          <w:tab w:val="left" w:pos="426"/>
        </w:tabs>
        <w:ind w:left="-284" w:firstLine="284"/>
        <w:jc w:val="both"/>
        <w:rPr>
          <w:sz w:val="20"/>
        </w:rPr>
      </w:pPr>
      <w:r w:rsidRPr="001A2A23">
        <w:rPr>
          <w:rFonts w:ascii="Times New Roman" w:hAnsi="Times New Roman"/>
          <w:sz w:val="20"/>
        </w:rPr>
        <w:t xml:space="preserve">5.1.10. </w:t>
      </w:r>
      <w:r w:rsidR="008260BE" w:rsidRPr="001A2A23">
        <w:rPr>
          <w:rFonts w:ascii="Times New Roman" w:hAnsi="Times New Roman"/>
          <w:sz w:val="20"/>
        </w:rPr>
        <w:t>Лицензиар гарантирует, что не нарушит сроки сдачи Объектов</w:t>
      </w:r>
      <w:r w:rsidR="000738AE" w:rsidRPr="001A2A23">
        <w:rPr>
          <w:rFonts w:ascii="Times New Roman" w:hAnsi="Times New Roman"/>
          <w:sz w:val="20"/>
        </w:rPr>
        <w:t xml:space="preserve"> и/или</w:t>
      </w:r>
      <w:r w:rsidR="008260BE" w:rsidRPr="001A2A23">
        <w:rPr>
          <w:rFonts w:ascii="Times New Roman" w:hAnsi="Times New Roman"/>
          <w:sz w:val="20"/>
        </w:rPr>
        <w:t xml:space="preserve"> Новых объектов / </w:t>
      </w:r>
      <w:proofErr w:type="spellStart"/>
      <w:r w:rsidR="008F5793" w:rsidRPr="001A2A23">
        <w:rPr>
          <w:rFonts w:ascii="Times New Roman" w:hAnsi="Times New Roman"/>
          <w:sz w:val="20"/>
        </w:rPr>
        <w:t>м</w:t>
      </w:r>
      <w:r w:rsidR="008260BE" w:rsidRPr="001A2A23">
        <w:rPr>
          <w:rFonts w:ascii="Times New Roman" w:hAnsi="Times New Roman"/>
          <w:sz w:val="20"/>
        </w:rPr>
        <w:t>астертейпов</w:t>
      </w:r>
      <w:proofErr w:type="spellEnd"/>
      <w:r w:rsidR="008260BE" w:rsidRPr="001A2A23">
        <w:rPr>
          <w:rFonts w:ascii="Times New Roman" w:hAnsi="Times New Roman"/>
          <w:sz w:val="20"/>
        </w:rPr>
        <w:t xml:space="preserve"> Объектов/Новых объектов, созданных по заказу, зафиксированные в </w:t>
      </w:r>
      <w:r w:rsidR="000738AE" w:rsidRPr="001A2A23">
        <w:rPr>
          <w:rFonts w:ascii="Times New Roman" w:hAnsi="Times New Roman"/>
          <w:sz w:val="20"/>
        </w:rPr>
        <w:t>П</w:t>
      </w:r>
      <w:r w:rsidR="008260BE" w:rsidRPr="001A2A23">
        <w:rPr>
          <w:rFonts w:ascii="Times New Roman" w:hAnsi="Times New Roman"/>
          <w:sz w:val="20"/>
        </w:rPr>
        <w:t>риложениях к настоящему Договору и передаст их Лицензиату по Акту приема-передачи</w:t>
      </w:r>
      <w:r w:rsidRPr="000137FA">
        <w:rPr>
          <w:rFonts w:ascii="Times New Roman" w:hAnsi="Times New Roman"/>
          <w:sz w:val="20"/>
        </w:rPr>
        <w:t>;</w:t>
      </w:r>
      <w:r w:rsidR="008260BE" w:rsidRPr="000137FA">
        <w:rPr>
          <w:rFonts w:ascii="Times New Roman" w:hAnsi="Times New Roman"/>
          <w:sz w:val="20"/>
        </w:rPr>
        <w:t xml:space="preserve"> </w:t>
      </w:r>
    </w:p>
    <w:p w14:paraId="72847207" w14:textId="03853E8D" w:rsidR="00D7637B" w:rsidRPr="000137FA" w:rsidRDefault="09B344A1" w:rsidP="000137FA">
      <w:pPr>
        <w:tabs>
          <w:tab w:val="left" w:pos="-284"/>
          <w:tab w:val="left" w:pos="426"/>
        </w:tabs>
        <w:ind w:left="-284" w:firstLine="284"/>
        <w:jc w:val="both"/>
      </w:pPr>
      <w:r w:rsidRPr="000137FA">
        <w:lastRenderedPageBreak/>
        <w:t xml:space="preserve">5.2. Стороны имеют ясное понимание того, что Лицензиат заключает настоящий Договор, полагаясь на безусловность и истинность гарантий, данных Лицензиаром в настоящем разделе Договора. </w:t>
      </w:r>
    </w:p>
    <w:p w14:paraId="235B3598" w14:textId="780BCFC4" w:rsidR="00D87945" w:rsidRPr="000137FA" w:rsidRDefault="09B344A1" w:rsidP="000137FA">
      <w:pPr>
        <w:tabs>
          <w:tab w:val="left" w:pos="-284"/>
          <w:tab w:val="left" w:pos="426"/>
        </w:tabs>
        <w:ind w:left="-284" w:firstLine="284"/>
        <w:jc w:val="both"/>
      </w:pPr>
      <w:r w:rsidRPr="000137FA">
        <w:t xml:space="preserve">5.3. </w:t>
      </w:r>
      <w:r w:rsidR="007B6BA5" w:rsidRPr="000137FA">
        <w:t>Указанные в настоящем разделе Договора гарантии являются его существенными условиями и остаются в силе после истечения Срока</w:t>
      </w:r>
      <w:r w:rsidR="0063226D" w:rsidRPr="0063226D">
        <w:rPr>
          <w:spacing w:val="-6"/>
        </w:rPr>
        <w:t xml:space="preserve"> </w:t>
      </w:r>
      <w:r w:rsidR="0063226D">
        <w:rPr>
          <w:spacing w:val="-6"/>
        </w:rPr>
        <w:t>и/или Срока на Новые объекты</w:t>
      </w:r>
      <w:r w:rsidR="007B6BA5" w:rsidRPr="000137FA">
        <w:t xml:space="preserve"> или при досрочном расторжении настоящего Договора по любым основаниям.</w:t>
      </w:r>
    </w:p>
    <w:p w14:paraId="3D967602" w14:textId="3087197A" w:rsidR="00D87945" w:rsidRPr="000137FA" w:rsidRDefault="00D87945" w:rsidP="000137FA">
      <w:pPr>
        <w:tabs>
          <w:tab w:val="left" w:pos="-284"/>
          <w:tab w:val="left" w:pos="426"/>
        </w:tabs>
        <w:ind w:left="-284" w:firstLine="284"/>
        <w:jc w:val="both"/>
      </w:pPr>
      <w:r w:rsidRPr="0063226D">
        <w:t xml:space="preserve">5.4. </w:t>
      </w:r>
      <w:r w:rsidR="007B6BA5" w:rsidRPr="0063226D">
        <w:t xml:space="preserve">Гарантии, указанные в </w:t>
      </w:r>
      <w:r w:rsidR="007B6BA5" w:rsidRPr="00754288">
        <w:t>настоящем разделе Договора, в применимой части распространяются как на сами Объекты</w:t>
      </w:r>
      <w:r w:rsidR="000738AE" w:rsidRPr="0063226D">
        <w:t xml:space="preserve"> и/или</w:t>
      </w:r>
      <w:r w:rsidR="007B6BA5" w:rsidRPr="0063226D">
        <w:t xml:space="preserve"> Новые объекты, так и на иные материалы, результаты интеллектуальной деятельности, права / разрешения на использование которых предоставляются Лицензиаром Лицензиату в соответствии с Договором. Все гарантии, указанные в настоящем разделе Договора, распространяются как на сами Объекты</w:t>
      </w:r>
      <w:r w:rsidR="004249C2" w:rsidRPr="001A2A23">
        <w:t xml:space="preserve"> и/или </w:t>
      </w:r>
      <w:r w:rsidR="007B6BA5" w:rsidRPr="0063226D">
        <w:t>Новые объекты, так и на все элементы Объектов</w:t>
      </w:r>
      <w:r w:rsidR="004249C2" w:rsidRPr="001A2A23">
        <w:t xml:space="preserve"> и/или</w:t>
      </w:r>
      <w:r w:rsidR="007B6BA5" w:rsidRPr="0063226D">
        <w:t xml:space="preserve"> Новых объектов и все результаты интеллектуальной деятельности, вошедшие в Объекты</w:t>
      </w:r>
      <w:r w:rsidR="004249C2" w:rsidRPr="001A2A23">
        <w:t xml:space="preserve"> и/или</w:t>
      </w:r>
      <w:r w:rsidR="007B6BA5" w:rsidRPr="0063226D">
        <w:t xml:space="preserve"> Новые объекты составной частью.</w:t>
      </w:r>
    </w:p>
    <w:p w14:paraId="7EF750BE" w14:textId="26D04A5F" w:rsidR="007B6BA5" w:rsidRPr="000137FA" w:rsidRDefault="00D87945" w:rsidP="000137FA">
      <w:pPr>
        <w:tabs>
          <w:tab w:val="left" w:pos="-284"/>
          <w:tab w:val="left" w:pos="426"/>
        </w:tabs>
        <w:ind w:left="-284" w:firstLine="284"/>
        <w:jc w:val="both"/>
      </w:pPr>
      <w:r w:rsidRPr="000137FA">
        <w:t xml:space="preserve">5.5. </w:t>
      </w:r>
      <w:r w:rsidR="007B6BA5" w:rsidRPr="000137FA">
        <w:t xml:space="preserve">Если какое-либо из утверждений настоящего раздела полностью или частично окажется неверным, ложным или ошибочным, Лицензиат вправе расторгнуть настоящий Договор (отказаться полностью или частично от исполнения условий Договора в одностороннем порядке), предварительно письменно уведомив Лицензиара не менее чем за </w:t>
      </w:r>
      <w:r w:rsidRPr="000137FA">
        <w:t>3</w:t>
      </w:r>
      <w:r w:rsidR="007B6BA5" w:rsidRPr="000137FA">
        <w:t xml:space="preserve"> (</w:t>
      </w:r>
      <w:r w:rsidRPr="000137FA">
        <w:t>Три</w:t>
      </w:r>
      <w:r w:rsidR="007B6BA5" w:rsidRPr="000137FA">
        <w:t>) календарных дн</w:t>
      </w:r>
      <w:r w:rsidRPr="000137FA">
        <w:t>я</w:t>
      </w:r>
      <w:r w:rsidR="007B6BA5" w:rsidRPr="000137FA">
        <w:t xml:space="preserve"> до предполагаемой даты расторжения Договора</w:t>
      </w:r>
      <w:r w:rsidR="00C62644">
        <w:t xml:space="preserve"> и/или</w:t>
      </w:r>
      <w:r w:rsidR="007B6BA5" w:rsidRPr="000137FA">
        <w:t xml:space="preserve"> потребовать возмещения убытков в </w:t>
      </w:r>
      <w:r w:rsidR="00697E9D" w:rsidRPr="000137FA">
        <w:t>полном объеме,  в том числе потребовать возврат</w:t>
      </w:r>
      <w:r w:rsidR="007B6BA5" w:rsidRPr="000137FA">
        <w:t xml:space="preserve"> выплаченного Гарантированного платежа, если такой предусмотрен </w:t>
      </w:r>
      <w:r w:rsidR="00697E9D" w:rsidRPr="000137FA">
        <w:t xml:space="preserve">соответствующим Приложением, а Лицензиар обязуется удовлетворить вышеописанные требования. </w:t>
      </w:r>
    </w:p>
    <w:p w14:paraId="4202F3DD" w14:textId="77777777" w:rsidR="00D7637B" w:rsidRPr="000137FA" w:rsidRDefault="09B344A1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>Ответственность Сторон.</w:t>
      </w:r>
    </w:p>
    <w:p w14:paraId="68807607" w14:textId="72909217" w:rsidR="00FE3EB7" w:rsidRPr="000137FA" w:rsidRDefault="00FE3EB7" w:rsidP="001A2A23">
      <w:pPr>
        <w:pStyle w:val="310"/>
        <w:ind w:left="-284" w:firstLine="284"/>
        <w:rPr>
          <w:rFonts w:ascii="Times New Roman" w:hAnsi="Times New Roman" w:cs="Times New Roman"/>
          <w:color w:val="000000"/>
        </w:rPr>
      </w:pPr>
      <w:r w:rsidRPr="000137FA">
        <w:rPr>
          <w:rFonts w:ascii="Times New Roman" w:hAnsi="Times New Roman" w:cs="Times New Roman"/>
          <w:color w:val="000000"/>
        </w:rPr>
        <w:t>6.1. Стороны несут ответственность в соответствии с действующим законодательством РФ</w:t>
      </w:r>
      <w:r w:rsidR="00697E9D" w:rsidRPr="000137FA">
        <w:rPr>
          <w:rFonts w:ascii="Times New Roman" w:hAnsi="Times New Roman" w:cs="Times New Roman"/>
          <w:color w:val="000000"/>
        </w:rPr>
        <w:t xml:space="preserve">, </w:t>
      </w:r>
      <w:r w:rsidRPr="000137FA">
        <w:rPr>
          <w:rFonts w:ascii="Times New Roman" w:hAnsi="Times New Roman" w:cs="Times New Roman"/>
          <w:color w:val="000000"/>
        </w:rPr>
        <w:t>настоящим Договором</w:t>
      </w:r>
      <w:r w:rsidR="00697E9D" w:rsidRPr="000137FA">
        <w:rPr>
          <w:rFonts w:ascii="Times New Roman" w:hAnsi="Times New Roman" w:cs="Times New Roman"/>
          <w:color w:val="000000"/>
        </w:rPr>
        <w:t xml:space="preserve"> и соответствующими Приложениями</w:t>
      </w:r>
      <w:r w:rsidRPr="000137FA">
        <w:rPr>
          <w:rFonts w:ascii="Times New Roman" w:hAnsi="Times New Roman" w:cs="Times New Roman"/>
          <w:color w:val="000000"/>
        </w:rPr>
        <w:t>.</w:t>
      </w:r>
    </w:p>
    <w:p w14:paraId="233CD8EA" w14:textId="6295FC61" w:rsidR="00FE3EB7" w:rsidRPr="000137FA" w:rsidRDefault="00FE3EB7" w:rsidP="001A2A23">
      <w:pPr>
        <w:pStyle w:val="21"/>
        <w:ind w:left="-284" w:firstLine="284"/>
        <w:rPr>
          <w:color w:val="000000"/>
          <w:sz w:val="20"/>
          <w:szCs w:val="20"/>
        </w:rPr>
      </w:pPr>
      <w:r w:rsidRPr="000137FA">
        <w:rPr>
          <w:color w:val="000000"/>
          <w:sz w:val="20"/>
          <w:szCs w:val="20"/>
        </w:rPr>
        <w:t>6.2. Лицензиар признает, что Лицензиат несет значительный коммерческий риск при использовании Объектов</w:t>
      </w:r>
      <w:r w:rsidRPr="000137FA">
        <w:rPr>
          <w:sz w:val="20"/>
          <w:szCs w:val="20"/>
        </w:rPr>
        <w:t xml:space="preserve"> </w:t>
      </w:r>
      <w:r w:rsidRPr="000137FA">
        <w:rPr>
          <w:color w:val="000000"/>
          <w:sz w:val="20"/>
          <w:szCs w:val="20"/>
        </w:rPr>
        <w:t>и/или Новых объектов либо при предоставлении третьим лицам сублицензии на их использование, при этом полностью полагаясь на добросовестное выполнение Лицензиаром условий настоящего Договора и истинность гарантий, данных Лицензиаром в настоящем Договоре, поэтому:</w:t>
      </w:r>
    </w:p>
    <w:p w14:paraId="01C127D8" w14:textId="77777777" w:rsidR="008F5793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137FA">
        <w:rPr>
          <w:color w:val="000000"/>
          <w:sz w:val="20"/>
          <w:szCs w:val="20"/>
        </w:rPr>
        <w:t xml:space="preserve">6.2.1. </w:t>
      </w:r>
      <w:r w:rsidRPr="000137FA">
        <w:rPr>
          <w:sz w:val="20"/>
          <w:szCs w:val="20"/>
        </w:rPr>
        <w:t>в каждом случае предъявления претензий Лицензиату и/или его контрагентам и/или его правопреемникам в связи с использованием Объектов и/или Новых объектов, а также иных материалов, объектов, результатов интеллектуальной деятельности (права/разрешения на использование которых предоставлены по настоящему Договору) на условиях, предусмотренных настоящим Договором, со стороны третьих лиц по поводу нарушения принадлежащих им авторских и смежных прав</w:t>
      </w:r>
      <w:r w:rsidRPr="000137FA">
        <w:rPr>
          <w:sz w:val="20"/>
          <w:szCs w:val="20"/>
          <w:lang w:val="uk-UA"/>
        </w:rPr>
        <w:t>,</w:t>
      </w:r>
      <w:r w:rsidRPr="000137FA">
        <w:rPr>
          <w:sz w:val="20"/>
          <w:szCs w:val="20"/>
        </w:rPr>
        <w:t xml:space="preserve"> Лицензиар обязан не позднее 10 (</w:t>
      </w:r>
      <w:r w:rsidR="00877788" w:rsidRPr="000137FA">
        <w:rPr>
          <w:sz w:val="20"/>
          <w:szCs w:val="20"/>
        </w:rPr>
        <w:t>Д</w:t>
      </w:r>
      <w:r w:rsidRPr="000137FA">
        <w:rPr>
          <w:sz w:val="20"/>
          <w:szCs w:val="20"/>
        </w:rPr>
        <w:t>есяти) календарных дней с момента получения от Лицензиата уведомления о наличии указанных обстоятельств, изучить предъявленные претензии, и, в случае наличия обстоятельств для признания их обоснованными, удовлетворить претензии за счет собственных средств. В случае отказа Лицензиара от участия в урегулировании полученных претензий или отказа от удовлетворения такой претензии за счет собственных средств, Лицензиат будет иметь право урегулировать претензию по своему собственному усмотрению, а Лицензиар будет обязан безоговорочно возместить Лицензиату расходы в размере исполненного Лицензиатом обязательства по неурегулированной Лицензиаром претензии;</w:t>
      </w:r>
    </w:p>
    <w:p w14:paraId="54026DDC" w14:textId="7A49F176" w:rsidR="00FE3EB7" w:rsidRPr="000137FA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137FA">
        <w:rPr>
          <w:color w:val="000000"/>
          <w:sz w:val="20"/>
          <w:szCs w:val="20"/>
        </w:rPr>
        <w:t>6.</w:t>
      </w:r>
      <w:r w:rsidRPr="000137FA">
        <w:rPr>
          <w:sz w:val="20"/>
          <w:szCs w:val="20"/>
        </w:rPr>
        <w:t>2.2. в случае, если третьими лицами будет подан иск по поводу нарушения принадлежащих им авторских и смежных прав в связи с использованием Лицензиатом и/или его контрагентами и/или его правопреемниками Объектов и/или Новых объектов, а также иных материалов, объектов, результатов интеллектуальной деятельности (права/разрешения на использование которых предоставлены по настоящему Договору) на условиях, предусмотренных настоящим Договором, Лицензиат обязан уведомить об этом Лицензиара в течение 5 (</w:t>
      </w:r>
      <w:r w:rsidR="00877788" w:rsidRPr="000137FA">
        <w:rPr>
          <w:sz w:val="20"/>
          <w:szCs w:val="20"/>
        </w:rPr>
        <w:t>П</w:t>
      </w:r>
      <w:r w:rsidRPr="000137FA">
        <w:rPr>
          <w:sz w:val="20"/>
          <w:szCs w:val="20"/>
        </w:rPr>
        <w:t>яти) календарных дней, и уведомленный Лицензиар обязан выступить в суде на стороне Лицензиата и/или его контрагентов и/или его правопреемников, а в случае, если судом будет вынесено решение в пользу истца, не позднее 10 (</w:t>
      </w:r>
      <w:r w:rsidR="000472C2" w:rsidRPr="000137FA">
        <w:rPr>
          <w:sz w:val="20"/>
          <w:szCs w:val="20"/>
        </w:rPr>
        <w:t>Д</w:t>
      </w:r>
      <w:r w:rsidRPr="000137FA">
        <w:rPr>
          <w:sz w:val="20"/>
          <w:szCs w:val="20"/>
        </w:rPr>
        <w:t>есяти) рабочих дней с момента вступления решения в законную силу выплатить сумму, указанную в решении суда, и возместить в полном объеме расходы Лицензиата и/или его контрагентов и/или его правопреемников, возникшие в связи с участием в судебном процессе и исполнением судебного решения;</w:t>
      </w:r>
    </w:p>
    <w:p w14:paraId="7C3D7925" w14:textId="3438B985" w:rsidR="00FE3EB7" w:rsidRPr="000137FA" w:rsidRDefault="00FE3EB7" w:rsidP="00905486">
      <w:pPr>
        <w:pStyle w:val="a6"/>
        <w:spacing w:after="0"/>
        <w:ind w:left="-284" w:firstLine="284"/>
        <w:jc w:val="both"/>
        <w:rPr>
          <w:color w:val="000000"/>
          <w:sz w:val="20"/>
          <w:szCs w:val="20"/>
        </w:rPr>
      </w:pPr>
      <w:r w:rsidRPr="000137FA">
        <w:rPr>
          <w:color w:val="000000"/>
          <w:sz w:val="20"/>
          <w:szCs w:val="20"/>
        </w:rPr>
        <w:t>6.</w:t>
      </w:r>
      <w:r w:rsidRPr="000137FA">
        <w:rPr>
          <w:sz w:val="20"/>
          <w:szCs w:val="20"/>
        </w:rPr>
        <w:t xml:space="preserve">2.3. Лицензиар обязуется в полном объеме возместить убытки, </w:t>
      </w:r>
      <w:r w:rsidRPr="000137FA">
        <w:rPr>
          <w:color w:val="000000"/>
          <w:sz w:val="20"/>
          <w:szCs w:val="20"/>
        </w:rPr>
        <w:t>включая упущенную выгоду, понесенные Лицензиатом в случае, если как</w:t>
      </w:r>
      <w:r w:rsidR="00D114CF" w:rsidRPr="000137FA">
        <w:rPr>
          <w:color w:val="000000"/>
          <w:sz w:val="20"/>
          <w:szCs w:val="20"/>
        </w:rPr>
        <w:t>ая</w:t>
      </w:r>
      <w:r w:rsidRPr="000137FA">
        <w:rPr>
          <w:color w:val="000000"/>
          <w:sz w:val="20"/>
          <w:szCs w:val="20"/>
        </w:rPr>
        <w:t xml:space="preserve">-либо из </w:t>
      </w:r>
      <w:r w:rsidR="00D114CF" w:rsidRPr="000137FA">
        <w:rPr>
          <w:color w:val="000000"/>
          <w:sz w:val="20"/>
          <w:szCs w:val="20"/>
        </w:rPr>
        <w:t xml:space="preserve">гарантий, </w:t>
      </w:r>
      <w:r w:rsidR="00D114CF" w:rsidRPr="00CC503A">
        <w:rPr>
          <w:color w:val="000000"/>
          <w:sz w:val="20"/>
          <w:szCs w:val="20"/>
        </w:rPr>
        <w:t>указанных в настоящем Договоре,</w:t>
      </w:r>
      <w:r w:rsidRPr="00CC503A">
        <w:rPr>
          <w:color w:val="000000"/>
          <w:sz w:val="20"/>
          <w:szCs w:val="20"/>
        </w:rPr>
        <w:t xml:space="preserve"> полностью или частично окажется ложн</w:t>
      </w:r>
      <w:r w:rsidR="00D114CF" w:rsidRPr="00CC503A">
        <w:rPr>
          <w:color w:val="000000"/>
          <w:sz w:val="20"/>
          <w:szCs w:val="20"/>
        </w:rPr>
        <w:t xml:space="preserve">ой </w:t>
      </w:r>
      <w:r w:rsidRPr="00CC503A">
        <w:rPr>
          <w:color w:val="000000"/>
          <w:sz w:val="20"/>
          <w:szCs w:val="20"/>
        </w:rPr>
        <w:t>или ошибочн</w:t>
      </w:r>
      <w:r w:rsidR="00D114CF" w:rsidRPr="00CC503A">
        <w:rPr>
          <w:color w:val="000000"/>
          <w:sz w:val="20"/>
          <w:szCs w:val="20"/>
        </w:rPr>
        <w:t>ой</w:t>
      </w:r>
      <w:r w:rsidR="00CA461C" w:rsidRPr="00CC503A">
        <w:rPr>
          <w:color w:val="000000"/>
          <w:sz w:val="20"/>
          <w:szCs w:val="20"/>
        </w:rPr>
        <w:t xml:space="preserve">. </w:t>
      </w:r>
      <w:r w:rsidR="008A3E1F" w:rsidRPr="00CC503A">
        <w:rPr>
          <w:color w:val="000000"/>
          <w:sz w:val="20"/>
          <w:szCs w:val="20"/>
        </w:rPr>
        <w:t>При этом в случае блокиров</w:t>
      </w:r>
      <w:r w:rsidR="000359A8" w:rsidRPr="00CC503A">
        <w:rPr>
          <w:color w:val="000000"/>
          <w:sz w:val="20"/>
          <w:szCs w:val="20"/>
        </w:rPr>
        <w:t xml:space="preserve">ки и/или </w:t>
      </w:r>
      <w:r w:rsidR="008A3E1F" w:rsidRPr="00CC503A">
        <w:rPr>
          <w:color w:val="000000"/>
          <w:sz w:val="20"/>
          <w:szCs w:val="20"/>
        </w:rPr>
        <w:t xml:space="preserve">удаления Объектов </w:t>
      </w:r>
      <w:r w:rsidR="000359A8" w:rsidRPr="00CC503A">
        <w:rPr>
          <w:color w:val="000000"/>
          <w:sz w:val="20"/>
          <w:szCs w:val="20"/>
        </w:rPr>
        <w:t xml:space="preserve">и/или Новых объектов </w:t>
      </w:r>
      <w:r w:rsidR="008A3E1F" w:rsidRPr="00CC503A">
        <w:rPr>
          <w:color w:val="000000"/>
          <w:sz w:val="20"/>
          <w:szCs w:val="20"/>
        </w:rPr>
        <w:t xml:space="preserve">на </w:t>
      </w:r>
      <w:r w:rsidR="00385F90" w:rsidRPr="00CC503A">
        <w:rPr>
          <w:color w:val="000000"/>
          <w:sz w:val="20"/>
          <w:szCs w:val="20"/>
        </w:rPr>
        <w:t>С</w:t>
      </w:r>
      <w:r w:rsidR="008A3E1F" w:rsidRPr="00CC503A">
        <w:rPr>
          <w:color w:val="000000"/>
          <w:sz w:val="20"/>
          <w:szCs w:val="20"/>
        </w:rPr>
        <w:t>торонних п</w:t>
      </w:r>
      <w:r w:rsidR="00385F90" w:rsidRPr="00CC503A">
        <w:rPr>
          <w:color w:val="000000"/>
          <w:sz w:val="20"/>
          <w:szCs w:val="20"/>
        </w:rPr>
        <w:t>латформах</w:t>
      </w:r>
      <w:r w:rsidR="008A3E1F" w:rsidRPr="00CC503A">
        <w:rPr>
          <w:color w:val="000000"/>
          <w:sz w:val="20"/>
          <w:szCs w:val="20"/>
        </w:rPr>
        <w:t xml:space="preserve"> по причине предъявления претензий со стороны третьих лиц</w:t>
      </w:r>
      <w:r w:rsidR="000359A8" w:rsidRPr="00CC503A">
        <w:rPr>
          <w:color w:val="000000"/>
          <w:sz w:val="20"/>
          <w:szCs w:val="20"/>
        </w:rPr>
        <w:t xml:space="preserve"> и/или Лицензиара и/или Артиста</w:t>
      </w:r>
      <w:r w:rsidR="008A3E1F" w:rsidRPr="00CC503A">
        <w:rPr>
          <w:color w:val="000000"/>
          <w:sz w:val="20"/>
          <w:szCs w:val="20"/>
        </w:rPr>
        <w:t xml:space="preserve">, </w:t>
      </w:r>
      <w:r w:rsidR="00F04701" w:rsidRPr="00CC503A">
        <w:rPr>
          <w:color w:val="000000"/>
          <w:sz w:val="20"/>
          <w:szCs w:val="20"/>
        </w:rPr>
        <w:t xml:space="preserve">Лицензиар обязуется выплатить Лицензиату неустойку </w:t>
      </w:r>
      <w:r w:rsidR="00D164A5" w:rsidRPr="00CC503A">
        <w:rPr>
          <w:color w:val="000000"/>
          <w:sz w:val="20"/>
          <w:szCs w:val="20"/>
        </w:rPr>
        <w:t>за каждый день отсутствия данного Объекта и/или Нового объекта</w:t>
      </w:r>
      <w:r w:rsidR="00385F90" w:rsidRPr="00CC503A">
        <w:rPr>
          <w:color w:val="000000"/>
          <w:sz w:val="20"/>
          <w:szCs w:val="20"/>
        </w:rPr>
        <w:t xml:space="preserve"> на Сторонних платформах</w:t>
      </w:r>
      <w:r w:rsidR="00D164A5" w:rsidRPr="00CC503A">
        <w:rPr>
          <w:color w:val="000000"/>
          <w:sz w:val="20"/>
          <w:szCs w:val="20"/>
        </w:rPr>
        <w:t xml:space="preserve">, </w:t>
      </w:r>
      <w:r w:rsidR="00F04701" w:rsidRPr="00CC503A">
        <w:rPr>
          <w:color w:val="000000"/>
          <w:sz w:val="20"/>
          <w:szCs w:val="20"/>
        </w:rPr>
        <w:t xml:space="preserve">в размере, равном </w:t>
      </w:r>
      <w:r w:rsidR="008A3E1F" w:rsidRPr="00CC503A">
        <w:rPr>
          <w:color w:val="000000"/>
          <w:sz w:val="20"/>
          <w:szCs w:val="20"/>
        </w:rPr>
        <w:t>вознаграждени</w:t>
      </w:r>
      <w:r w:rsidR="000359A8" w:rsidRPr="00CC503A">
        <w:rPr>
          <w:color w:val="000000"/>
          <w:sz w:val="20"/>
          <w:szCs w:val="20"/>
        </w:rPr>
        <w:t>ю</w:t>
      </w:r>
      <w:r w:rsidR="008A3E1F" w:rsidRPr="00CC503A">
        <w:rPr>
          <w:color w:val="000000"/>
          <w:sz w:val="20"/>
          <w:szCs w:val="20"/>
        </w:rPr>
        <w:t xml:space="preserve"> </w:t>
      </w:r>
      <w:r w:rsidR="00CA461C" w:rsidRPr="00CC503A">
        <w:rPr>
          <w:color w:val="000000"/>
          <w:sz w:val="20"/>
          <w:szCs w:val="20"/>
        </w:rPr>
        <w:t xml:space="preserve">за максимальное количество прослушиваний данного Объекта </w:t>
      </w:r>
      <w:r w:rsidR="000359A8" w:rsidRPr="00CC503A">
        <w:rPr>
          <w:color w:val="000000"/>
          <w:sz w:val="20"/>
          <w:szCs w:val="20"/>
        </w:rPr>
        <w:t>и/или Нового Объект</w:t>
      </w:r>
      <w:r w:rsidR="00610A6B" w:rsidRPr="00CC503A">
        <w:rPr>
          <w:color w:val="000000"/>
          <w:sz w:val="20"/>
          <w:szCs w:val="20"/>
        </w:rPr>
        <w:t>а</w:t>
      </w:r>
      <w:r w:rsidR="00D164A5" w:rsidRPr="00CC503A">
        <w:rPr>
          <w:color w:val="000000"/>
          <w:sz w:val="20"/>
          <w:szCs w:val="20"/>
        </w:rPr>
        <w:t xml:space="preserve"> за один день</w:t>
      </w:r>
      <w:r w:rsidR="00385F90" w:rsidRPr="00CC503A">
        <w:rPr>
          <w:color w:val="000000"/>
          <w:sz w:val="20"/>
          <w:szCs w:val="20"/>
        </w:rPr>
        <w:t xml:space="preserve"> на соответствующей Сторонней платформе</w:t>
      </w:r>
      <w:r w:rsidR="00CA461C" w:rsidRPr="00CC503A">
        <w:rPr>
          <w:color w:val="000000"/>
          <w:sz w:val="20"/>
          <w:szCs w:val="20"/>
        </w:rPr>
        <w:t>.</w:t>
      </w:r>
      <w:r w:rsidR="00CA461C">
        <w:rPr>
          <w:color w:val="000000"/>
          <w:sz w:val="20"/>
          <w:szCs w:val="20"/>
        </w:rPr>
        <w:t xml:space="preserve"> </w:t>
      </w:r>
    </w:p>
    <w:p w14:paraId="5D5D73AE" w14:textId="777EDD5A" w:rsidR="00FE3EB7" w:rsidRPr="004B5510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137FA">
        <w:rPr>
          <w:color w:val="000000"/>
          <w:sz w:val="20"/>
          <w:szCs w:val="20"/>
        </w:rPr>
        <w:t xml:space="preserve">6.2.4. </w:t>
      </w:r>
      <w:r w:rsidRPr="000137FA">
        <w:rPr>
          <w:sz w:val="20"/>
          <w:szCs w:val="20"/>
        </w:rPr>
        <w:t>в случае нарушения Лицензиаром гарантий и/или каких-либо из утверждений раздел</w:t>
      </w:r>
      <w:r w:rsidR="00D114CF" w:rsidRPr="000137FA">
        <w:rPr>
          <w:sz w:val="20"/>
          <w:szCs w:val="20"/>
        </w:rPr>
        <w:t xml:space="preserve">ов 2, 3, 5 </w:t>
      </w:r>
      <w:r w:rsidRPr="000137FA">
        <w:rPr>
          <w:sz w:val="20"/>
          <w:szCs w:val="20"/>
        </w:rPr>
        <w:t xml:space="preserve">настоящего Договора, </w:t>
      </w:r>
      <w:r w:rsidR="006B0663">
        <w:rPr>
          <w:sz w:val="20"/>
          <w:szCs w:val="20"/>
        </w:rPr>
        <w:t xml:space="preserve">Лицензиар обязуется </w:t>
      </w:r>
      <w:r w:rsidRPr="000137FA">
        <w:rPr>
          <w:sz w:val="20"/>
          <w:szCs w:val="20"/>
        </w:rPr>
        <w:t>выплатит</w:t>
      </w:r>
      <w:r w:rsidR="006B0663">
        <w:rPr>
          <w:sz w:val="20"/>
          <w:szCs w:val="20"/>
        </w:rPr>
        <w:t xml:space="preserve">ь </w:t>
      </w:r>
      <w:r w:rsidRPr="000137FA">
        <w:rPr>
          <w:sz w:val="20"/>
          <w:szCs w:val="20"/>
        </w:rPr>
        <w:t xml:space="preserve">штраф в размере </w:t>
      </w:r>
      <w:r w:rsidR="000359A8">
        <w:rPr>
          <w:sz w:val="20"/>
          <w:szCs w:val="20"/>
        </w:rPr>
        <w:t>3</w:t>
      </w:r>
      <w:r w:rsidRPr="000137FA">
        <w:rPr>
          <w:sz w:val="20"/>
          <w:szCs w:val="20"/>
        </w:rPr>
        <w:t>00</w:t>
      </w:r>
      <w:r w:rsidR="00B92C52" w:rsidRPr="000137FA">
        <w:rPr>
          <w:sz w:val="20"/>
          <w:szCs w:val="20"/>
        </w:rPr>
        <w:t> </w:t>
      </w:r>
      <w:r w:rsidRPr="000137FA">
        <w:rPr>
          <w:sz w:val="20"/>
          <w:szCs w:val="20"/>
        </w:rPr>
        <w:t>000</w:t>
      </w:r>
      <w:r w:rsidR="00B92C52" w:rsidRPr="000137FA">
        <w:rPr>
          <w:sz w:val="20"/>
          <w:szCs w:val="20"/>
        </w:rPr>
        <w:t>, 00</w:t>
      </w:r>
      <w:r w:rsidRPr="000137FA">
        <w:rPr>
          <w:sz w:val="20"/>
          <w:szCs w:val="20"/>
        </w:rPr>
        <w:t xml:space="preserve"> (</w:t>
      </w:r>
      <w:r w:rsidR="000359A8">
        <w:rPr>
          <w:sz w:val="20"/>
          <w:szCs w:val="20"/>
        </w:rPr>
        <w:t>Триста</w:t>
      </w:r>
      <w:r w:rsidRPr="000137FA">
        <w:rPr>
          <w:sz w:val="20"/>
          <w:szCs w:val="20"/>
        </w:rPr>
        <w:t xml:space="preserve"> тысяч) рублей</w:t>
      </w:r>
      <w:r w:rsidR="00B92C52" w:rsidRPr="000137FA">
        <w:rPr>
          <w:sz w:val="20"/>
          <w:szCs w:val="20"/>
        </w:rPr>
        <w:t xml:space="preserve"> 00 копеек</w:t>
      </w:r>
      <w:r w:rsidRPr="000137FA">
        <w:rPr>
          <w:sz w:val="20"/>
          <w:szCs w:val="20"/>
        </w:rPr>
        <w:t xml:space="preserve"> за каждый факт нарушения в течение 10 (</w:t>
      </w:r>
      <w:r w:rsidR="00BC03E9" w:rsidRPr="000137FA">
        <w:rPr>
          <w:sz w:val="20"/>
          <w:szCs w:val="20"/>
        </w:rPr>
        <w:t>Д</w:t>
      </w:r>
      <w:r w:rsidRPr="000137FA">
        <w:rPr>
          <w:sz w:val="20"/>
          <w:szCs w:val="20"/>
        </w:rPr>
        <w:t>есяти) календарных дней с даты предъявления Лицензиатом соответствующего требования;</w:t>
      </w:r>
      <w:r w:rsidR="00CA461C">
        <w:rPr>
          <w:sz w:val="20"/>
          <w:szCs w:val="20"/>
        </w:rPr>
        <w:t xml:space="preserve"> </w:t>
      </w:r>
    </w:p>
    <w:p w14:paraId="3AC1BABB" w14:textId="27DD8CFC" w:rsidR="00F04701" w:rsidRPr="00704237" w:rsidRDefault="00F04701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6.</w:t>
      </w:r>
      <w:r>
        <w:rPr>
          <w:sz w:val="20"/>
          <w:szCs w:val="20"/>
        </w:rPr>
        <w:t>2.5. в случае нарушения Лицензиаром срока предоставления Исходных материалов Объектов и/или Новых объектов, Лицензиат вправе предъявить требование о выплате Лицензиаром штрафа в размере 10 000 (Десять тысяч) рублей 00 копеек за каждый день такого нарушения</w:t>
      </w:r>
      <w:r w:rsidRPr="00F04701">
        <w:rPr>
          <w:sz w:val="20"/>
          <w:szCs w:val="20"/>
        </w:rPr>
        <w:t xml:space="preserve"> </w:t>
      </w:r>
      <w:r w:rsidRPr="000137FA">
        <w:rPr>
          <w:sz w:val="20"/>
          <w:szCs w:val="20"/>
        </w:rPr>
        <w:t>в течение 10 (Десяти) календарных дней с даты предъявления Лицензиатом соответствующего требования;</w:t>
      </w:r>
    </w:p>
    <w:p w14:paraId="4755A181" w14:textId="77777777" w:rsidR="00F5283D" w:rsidRPr="000137FA" w:rsidRDefault="00FE3EB7" w:rsidP="009E6BE9">
      <w:pPr>
        <w:pStyle w:val="21"/>
        <w:ind w:left="-284" w:firstLine="284"/>
        <w:rPr>
          <w:color w:val="000000"/>
          <w:sz w:val="20"/>
          <w:szCs w:val="20"/>
        </w:rPr>
      </w:pPr>
      <w:r w:rsidRPr="000137FA">
        <w:rPr>
          <w:color w:val="000000"/>
          <w:sz w:val="20"/>
          <w:szCs w:val="20"/>
        </w:rPr>
        <w:t>6.3. Лицензиат не отвечает за действия своих сублицензиатов.</w:t>
      </w:r>
    </w:p>
    <w:p w14:paraId="7A68428C" w14:textId="104971BD" w:rsidR="00FE3EB7" w:rsidRDefault="00FE3EB7" w:rsidP="009E6BE9">
      <w:pPr>
        <w:pStyle w:val="21"/>
        <w:ind w:left="-284" w:firstLine="284"/>
        <w:rPr>
          <w:sz w:val="20"/>
          <w:szCs w:val="20"/>
        </w:rPr>
      </w:pPr>
      <w:r w:rsidRPr="000137FA">
        <w:rPr>
          <w:sz w:val="20"/>
          <w:szCs w:val="20"/>
        </w:rPr>
        <w:t>6.4. Уплата штрафных санкций и возмещение убытков, предусмотренных настоящим Договором и действующим законодательством РФ, не освобождает Стороны от исполнения своих обязательств по настоящему Договору.</w:t>
      </w:r>
    </w:p>
    <w:p w14:paraId="13D530EC" w14:textId="77777777" w:rsidR="008077E3" w:rsidRPr="000137FA" w:rsidRDefault="008077E3" w:rsidP="00905486">
      <w:pPr>
        <w:pStyle w:val="21"/>
        <w:ind w:firstLine="0"/>
        <w:rPr>
          <w:color w:val="000000" w:themeColor="text1"/>
        </w:rPr>
      </w:pPr>
    </w:p>
    <w:p w14:paraId="45291BC1" w14:textId="45DAA461" w:rsidR="008077E3" w:rsidRPr="008077E3" w:rsidRDefault="09B344A1" w:rsidP="008077E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>Форс-мажор.</w:t>
      </w:r>
    </w:p>
    <w:p w14:paraId="2B775CDC" w14:textId="3E634A0E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7.1. Стороны освобождаются от ответственности за неисполнение или ненадлежащее исполнение своих обязательств по настоящему Договору, если надлежащее исполнение оказалось невозможным вследствие обстоятельств непреодолимой силы, как-то: стихийные бедствия, военные действия, гражданские беспорядки, забастовки, акты или действия государственных органов и любые другие обстоятельства вне разумного контроля Сторон, если эти обстоятельства возникли после заключения настоящего Договора.</w:t>
      </w:r>
    </w:p>
    <w:p w14:paraId="1D323107" w14:textId="03301E51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7.2. Сторона, подвергшаяся действию обстоятельств непреодолимой силы/их последствий, обязана в течение 5 (пяти) дней в письменной форме уведомить вторую Сторону о наступлении форс-мажорных обстоятельств, их последствий, влиянии на исполнение обязательств по настоящему Договору, предположительном сроке действия и представить подтверждающие документы.</w:t>
      </w:r>
    </w:p>
    <w:p w14:paraId="298F8980" w14:textId="08A547C1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7.3. При возникновении упомянутых в пункте 7.1. настоящего Договора обстоятельств исполнение Сторонами своих обязательств по настоящему Договору отодвигается на срок действия таких обстоятельств, если Стороны не договорятся об ином.</w:t>
      </w:r>
    </w:p>
    <w:p w14:paraId="037485F1" w14:textId="3B5358F8" w:rsidR="00D7637B" w:rsidRPr="000137FA" w:rsidRDefault="09B344A1" w:rsidP="001A2A23">
      <w:pPr>
        <w:pStyle w:val="a8"/>
        <w:numPr>
          <w:ilvl w:val="0"/>
          <w:numId w:val="18"/>
        </w:numPr>
        <w:tabs>
          <w:tab w:val="left" w:pos="-360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>Урегулирование споров.</w:t>
      </w:r>
    </w:p>
    <w:p w14:paraId="28432B2C" w14:textId="1DA3DC82" w:rsidR="00D7637B" w:rsidRPr="000137FA" w:rsidRDefault="09B344A1" w:rsidP="000137FA">
      <w:pPr>
        <w:pStyle w:val="a8"/>
        <w:tabs>
          <w:tab w:val="left" w:pos="-360"/>
        </w:tabs>
        <w:ind w:left="-426" w:firstLine="426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8.1. Для разрешения споров, связанных с нарушением Сторонами своих обязательств по настоящему </w:t>
      </w:r>
      <w:r w:rsidR="00147FD6" w:rsidRPr="000137FA">
        <w:rPr>
          <w:rFonts w:ascii="Times New Roman" w:hAnsi="Times New Roman"/>
          <w:sz w:val="20"/>
        </w:rPr>
        <w:t>Д</w:t>
      </w:r>
      <w:r w:rsidRPr="000137FA">
        <w:rPr>
          <w:rFonts w:ascii="Times New Roman" w:hAnsi="Times New Roman"/>
          <w:sz w:val="20"/>
        </w:rPr>
        <w:t xml:space="preserve">оговору либо иным образом вытекающих из </w:t>
      </w:r>
      <w:r w:rsidR="00147FD6" w:rsidRPr="000137FA">
        <w:rPr>
          <w:rFonts w:ascii="Times New Roman" w:hAnsi="Times New Roman"/>
          <w:sz w:val="20"/>
        </w:rPr>
        <w:t>Д</w:t>
      </w:r>
      <w:r w:rsidRPr="000137FA">
        <w:rPr>
          <w:rFonts w:ascii="Times New Roman" w:hAnsi="Times New Roman"/>
          <w:sz w:val="20"/>
        </w:rPr>
        <w:t>оговора, применяется обязательный досудебный (претензионный) порядок разрешения споров. Сторона, права которой нарушены, до обращения в суд обязана предъявить другой стороне письменную претензию с изложением своих требований. При необходимости к претензии прилагаются документы, подтверждающие выявленные нарушения, и документы, удостоверяющие полномочия представителя Стороны – отправителя претензии.</w:t>
      </w:r>
    </w:p>
    <w:p w14:paraId="33DBFF6F" w14:textId="324F3A9F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8.2. Срок рассмотрения претензии – 10 (</w:t>
      </w:r>
      <w:r w:rsidR="00F735BC" w:rsidRPr="000137FA">
        <w:rPr>
          <w:rFonts w:ascii="Times New Roman" w:hAnsi="Times New Roman"/>
          <w:sz w:val="20"/>
        </w:rPr>
        <w:t>Д</w:t>
      </w:r>
      <w:r w:rsidRPr="000137FA">
        <w:rPr>
          <w:rFonts w:ascii="Times New Roman" w:hAnsi="Times New Roman"/>
          <w:sz w:val="20"/>
        </w:rPr>
        <w:t>есять) рабочих дней со дня ее получения. Если в указанный срок требования полностью не удовлетворены, Сторона, право которой нарушено, вправе обратиться с иском в суд.</w:t>
      </w:r>
    </w:p>
    <w:p w14:paraId="19E3025B" w14:textId="3F88BEEF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8.3. Претензии и иные юридически значимые сообщения могут быть направлены Сторонами друг другу одним из нижеперечисленных способов:</w:t>
      </w:r>
    </w:p>
    <w:p w14:paraId="34DE21A8" w14:textId="77777777" w:rsidR="00D7637B" w:rsidRPr="000137FA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- письмом на электронный почтовый ящик (e-</w:t>
      </w:r>
      <w:proofErr w:type="spellStart"/>
      <w:r w:rsidRPr="000137FA">
        <w:rPr>
          <w:rFonts w:ascii="Times New Roman" w:hAnsi="Times New Roman"/>
          <w:sz w:val="20"/>
        </w:rPr>
        <w:t>mail</w:t>
      </w:r>
      <w:proofErr w:type="spellEnd"/>
      <w:r w:rsidRPr="000137FA">
        <w:rPr>
          <w:rFonts w:ascii="Times New Roman" w:hAnsi="Times New Roman"/>
          <w:sz w:val="20"/>
        </w:rPr>
        <w:t>) – при этом подтверждением такого направления является сохраненная отправившей стороной в ее электронном почтовом ящике скан-копия претензии в формате PDF, JPEG, TIFF или PNG, а также распечатанная бумажная версия отправленного сообщения – такое письмо считается полученным адресатом на следующий календарный день после его отправки;</w:t>
      </w:r>
    </w:p>
    <w:p w14:paraId="48BDFBE4" w14:textId="77777777" w:rsidR="00D7637B" w:rsidRPr="000137FA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- ценным письмом с описью вложения по адресу места нахождения (места жительства) Стороны;</w:t>
      </w:r>
    </w:p>
    <w:p w14:paraId="3B753175" w14:textId="2488C5F9" w:rsidR="00D7637B" w:rsidRPr="000137FA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- передача лично Стороне или его уполномоченному представителю под роспись.</w:t>
      </w:r>
    </w:p>
    <w:p w14:paraId="19F72C93" w14:textId="1BE8C941" w:rsidR="00D7637B" w:rsidRPr="00E56844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8.4. Стороны признают юридическую силу за юридически значимыми сообщениями, полученными путем обмена скан-копиями по электронной почте, а также равенство юридической силы таких сообщений с оригиналами документов, оформленных на бумажных носителях</w:t>
      </w:r>
      <w:r w:rsidR="003A796F">
        <w:rPr>
          <w:rFonts w:ascii="Times New Roman" w:hAnsi="Times New Roman"/>
          <w:sz w:val="20"/>
        </w:rPr>
        <w:t>, в случаях разногласий преимущество будут иметь оригиналы документов, оформленные на бумажных носителях. Н</w:t>
      </w:r>
      <w:r w:rsidR="00147FD6" w:rsidRPr="00E56844">
        <w:rPr>
          <w:rFonts w:ascii="Times New Roman" w:hAnsi="Times New Roman"/>
          <w:sz w:val="20"/>
        </w:rPr>
        <w:t>аправленные скрин</w:t>
      </w:r>
      <w:r w:rsidR="00D42687" w:rsidRPr="00E56844">
        <w:rPr>
          <w:rFonts w:ascii="Times New Roman" w:hAnsi="Times New Roman"/>
          <w:sz w:val="20"/>
        </w:rPr>
        <w:t xml:space="preserve">шоты переписок Сторон в </w:t>
      </w:r>
      <w:r w:rsidR="00D42687" w:rsidRPr="00E56844">
        <w:rPr>
          <w:rFonts w:ascii="Times New Roman" w:hAnsi="Times New Roman"/>
          <w:sz w:val="20"/>
          <w:lang w:val="en-US"/>
        </w:rPr>
        <w:t>WhatsApp</w:t>
      </w:r>
      <w:r w:rsidR="00D42687" w:rsidRPr="00E56844">
        <w:rPr>
          <w:rFonts w:ascii="Times New Roman" w:hAnsi="Times New Roman"/>
          <w:sz w:val="20"/>
        </w:rPr>
        <w:t xml:space="preserve">, </w:t>
      </w:r>
      <w:r w:rsidR="00D42687" w:rsidRPr="00E56844">
        <w:rPr>
          <w:rFonts w:ascii="Times New Roman" w:hAnsi="Times New Roman"/>
          <w:sz w:val="20"/>
          <w:lang w:val="en-US"/>
        </w:rPr>
        <w:t>Telegram</w:t>
      </w:r>
      <w:r w:rsidR="00D42687" w:rsidRPr="00E56844">
        <w:rPr>
          <w:rFonts w:ascii="Times New Roman" w:hAnsi="Times New Roman"/>
          <w:sz w:val="20"/>
        </w:rPr>
        <w:t>, направленные по электронной почте также признаются юридически значимыми</w:t>
      </w:r>
      <w:r w:rsidRPr="00E56844">
        <w:rPr>
          <w:rFonts w:ascii="Times New Roman" w:hAnsi="Times New Roman"/>
          <w:sz w:val="20"/>
        </w:rPr>
        <w:t>.</w:t>
      </w:r>
    </w:p>
    <w:p w14:paraId="3A75B96D" w14:textId="365BE3F9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E56844">
        <w:rPr>
          <w:rFonts w:ascii="Times New Roman" w:hAnsi="Times New Roman"/>
          <w:sz w:val="20"/>
        </w:rPr>
        <w:t>8.5. Стороны допускают представление скан-копий документов</w:t>
      </w:r>
      <w:r w:rsidRPr="000137FA">
        <w:rPr>
          <w:rFonts w:ascii="Times New Roman" w:hAnsi="Times New Roman"/>
          <w:sz w:val="20"/>
        </w:rPr>
        <w:t xml:space="preserve"> и иных юридически значимых сообщений, направленных и полученных в рамках настоящего Договора по электронной почте, в качестве доказательств при разрешении споров.</w:t>
      </w:r>
    </w:p>
    <w:p w14:paraId="51576303" w14:textId="441E59DF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8.6. Стороны обязуются ограничить доступ посторонних лиц к своим электронным почтовым ящикам</w:t>
      </w:r>
      <w:r w:rsidR="002B7437" w:rsidRPr="000137FA">
        <w:rPr>
          <w:rFonts w:ascii="Times New Roman" w:hAnsi="Times New Roman"/>
          <w:sz w:val="20"/>
        </w:rPr>
        <w:t xml:space="preserve">, приложениям </w:t>
      </w:r>
      <w:r w:rsidR="002B7437" w:rsidRPr="000137FA">
        <w:rPr>
          <w:rFonts w:ascii="Times New Roman" w:hAnsi="Times New Roman"/>
          <w:sz w:val="20"/>
          <w:lang w:val="en-US"/>
        </w:rPr>
        <w:t>WhatsApp</w:t>
      </w:r>
      <w:r w:rsidR="002B7437" w:rsidRPr="000137FA">
        <w:rPr>
          <w:rFonts w:ascii="Times New Roman" w:hAnsi="Times New Roman"/>
          <w:sz w:val="20"/>
        </w:rPr>
        <w:t xml:space="preserve">, </w:t>
      </w:r>
      <w:r w:rsidR="002B7437" w:rsidRPr="000137FA">
        <w:rPr>
          <w:rFonts w:ascii="Times New Roman" w:hAnsi="Times New Roman"/>
          <w:sz w:val="20"/>
          <w:lang w:val="en-US"/>
        </w:rPr>
        <w:t>Telegram</w:t>
      </w:r>
      <w:r w:rsidRPr="000137FA">
        <w:rPr>
          <w:rFonts w:ascii="Times New Roman" w:hAnsi="Times New Roman"/>
          <w:sz w:val="20"/>
        </w:rPr>
        <w:t>. Стороны резюмируют, что именно Сторона, с чьего электронной почтового ящика направлено сообщение, его направила.</w:t>
      </w:r>
    </w:p>
    <w:p w14:paraId="207E50D2" w14:textId="320EA98F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8.7. Применимое право по настоящему Договору – законодательство Российской Федерации.</w:t>
      </w:r>
    </w:p>
    <w:p w14:paraId="7CFFBDEF" w14:textId="2D86D558" w:rsidR="00D7637B" w:rsidRPr="000137FA" w:rsidRDefault="09B344A1" w:rsidP="001A2A23">
      <w:pPr>
        <w:pStyle w:val="a8"/>
        <w:numPr>
          <w:ilvl w:val="0"/>
          <w:numId w:val="18"/>
        </w:numPr>
        <w:tabs>
          <w:tab w:val="left" w:pos="-360"/>
          <w:tab w:val="left" w:pos="-284"/>
          <w:tab w:val="left" w:pos="-142"/>
          <w:tab w:val="left" w:pos="426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 xml:space="preserve">Срок действия Договора. </w:t>
      </w:r>
    </w:p>
    <w:p w14:paraId="7A26621F" w14:textId="0DEED77F" w:rsidR="00D7637B" w:rsidRPr="000137FA" w:rsidRDefault="09B344A1" w:rsidP="000137FA">
      <w:pPr>
        <w:pStyle w:val="a8"/>
        <w:tabs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9.1. Договор вступает в силу с момента его подписания Сторонами и действует до полного исполнения Сторонами своих обязательств по Договору и Приложениям к нему. </w:t>
      </w:r>
    </w:p>
    <w:p w14:paraId="2D8F3979" w14:textId="4D133A06" w:rsidR="00D7637B" w:rsidRPr="000137FA" w:rsidRDefault="09B344A1" w:rsidP="000137FA">
      <w:pPr>
        <w:pStyle w:val="a8"/>
        <w:tabs>
          <w:tab w:val="left" w:pos="-284"/>
          <w:tab w:val="left" w:pos="-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9.2. Настоящий Договор может быть расторгнут досрочно по взаимному соглашению Сторон, в этом случае Сторона-инициатор досрочного расторжения Договора должна направить другой Стороне письменное заявление об этом (заказным письмом с уведомлением о вручении</w:t>
      </w:r>
      <w:r w:rsidR="002B7437" w:rsidRPr="000137FA">
        <w:rPr>
          <w:rFonts w:ascii="Times New Roman" w:hAnsi="Times New Roman"/>
          <w:sz w:val="20"/>
        </w:rPr>
        <w:t>, курьером</w:t>
      </w:r>
      <w:r w:rsidRPr="000137FA">
        <w:rPr>
          <w:rFonts w:ascii="Times New Roman" w:hAnsi="Times New Roman"/>
          <w:sz w:val="20"/>
        </w:rPr>
        <w:t xml:space="preserve">). Сторона, получившая такое уведомление, рассматривает его в течение 10 (Десяти) рабочих дней. Если в течение этого срока </w:t>
      </w:r>
      <w:r w:rsidR="00610A6B">
        <w:rPr>
          <w:rFonts w:ascii="Times New Roman" w:hAnsi="Times New Roman"/>
          <w:sz w:val="20"/>
        </w:rPr>
        <w:t>Лицензиар</w:t>
      </w:r>
      <w:r w:rsidR="003A796F">
        <w:rPr>
          <w:rFonts w:ascii="Times New Roman" w:hAnsi="Times New Roman"/>
          <w:sz w:val="20"/>
        </w:rPr>
        <w:t xml:space="preserve"> не направил</w:t>
      </w:r>
      <w:r w:rsidRPr="000137FA">
        <w:rPr>
          <w:rFonts w:ascii="Times New Roman" w:hAnsi="Times New Roman"/>
          <w:sz w:val="20"/>
        </w:rPr>
        <w:t xml:space="preserve"> возражений, Стороны подписывают соглашение о расторжении Договора. </w:t>
      </w:r>
    </w:p>
    <w:p w14:paraId="6AA40876" w14:textId="77777777" w:rsidR="005B6737" w:rsidRPr="000137FA" w:rsidRDefault="09B344A1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9.3. Настоящий Договор может быть расторгнут досрочно в одностороннем порядке в случаях, предусмотренных действующим законодательством РФ и настоящим Договором.</w:t>
      </w:r>
    </w:p>
    <w:p w14:paraId="290DFD67" w14:textId="77777777" w:rsidR="005B6737" w:rsidRPr="000137FA" w:rsidRDefault="005B6737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</w:pPr>
      <w:r w:rsidRPr="000137FA">
        <w:rPr>
          <w:rFonts w:ascii="Times New Roman" w:hAnsi="Times New Roman"/>
          <w:sz w:val="20"/>
        </w:rPr>
        <w:t>9.4. Л</w:t>
      </w:r>
      <w:r w:rsidRPr="000137FA">
        <w:rPr>
          <w:rFonts w:ascii="Times New Roman" w:eastAsia="Times New Roman" w:hAnsi="Times New Roman"/>
          <w:bCs/>
          <w:sz w:val="20"/>
          <w:lang w:eastAsia="ru-RU"/>
        </w:rPr>
        <w:t xml:space="preserve">ицензиат вправе отказаться от настоящего Договора досрочно во внесудебном порядке в случае нарушения Лицензиаром какого-либо из обязательств, предусмотренных в настоящем Договоре, и/или в случае, если данные Лицензиаром гарантии полностью или частично окажутся неверными, ложными или ошибочными, при этом Лицензиат вправе потребовать возмещения ему убытков, включая упущенную выгоду, и возврата всего выплаченного вознаграждения по настоящему Договору. Лицензиар обязуется возвратить вознаграждение (в том числе Гарантированный платеж при наличии такого согласно соответствующему Приложению) в течение 30 (Тридцати) календарных дней </w:t>
      </w:r>
      <w:r w:rsidRPr="000137FA">
        <w:rPr>
          <w:rFonts w:ascii="Times New Roman" w:eastAsia="Times New Roman" w:hAnsi="Times New Roman"/>
          <w:sz w:val="20"/>
          <w:lang w:eastAsia="ru-RU"/>
        </w:rPr>
        <w:t>с даты предъявления Лицензиатом соответствующего требования.</w:t>
      </w:r>
    </w:p>
    <w:p w14:paraId="65C67FEB" w14:textId="75A5DC0E" w:rsidR="0015530A" w:rsidRPr="000137FA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</w:pPr>
      <w:r w:rsidRPr="000137FA">
        <w:rPr>
          <w:rFonts w:ascii="Times New Roman" w:hAnsi="Times New Roman"/>
          <w:sz w:val="20"/>
        </w:rPr>
        <w:t>9.5. Лицензиар не вправе отказаться от настоящего Договора (расторгнуть его) в одностороннем внесудебном порядке.</w:t>
      </w:r>
      <w:r w:rsidR="00C665E0">
        <w:rPr>
          <w:rFonts w:ascii="Times New Roman" w:hAnsi="Times New Roman"/>
          <w:sz w:val="20"/>
        </w:rPr>
        <w:t xml:space="preserve"> В случае, если Лицензиар откажется от исполнения своих обязанностей по предоставлению новых</w:t>
      </w:r>
      <w:r w:rsidR="00610A6B">
        <w:rPr>
          <w:rFonts w:ascii="Times New Roman" w:hAnsi="Times New Roman"/>
          <w:sz w:val="20"/>
        </w:rPr>
        <w:t xml:space="preserve"> Объектов и</w:t>
      </w:r>
      <w:r w:rsidR="00C665E0">
        <w:rPr>
          <w:rFonts w:ascii="Times New Roman" w:hAnsi="Times New Roman"/>
          <w:sz w:val="20"/>
        </w:rPr>
        <w:t>/</w:t>
      </w:r>
      <w:r w:rsidR="00610A6B">
        <w:rPr>
          <w:rFonts w:ascii="Times New Roman" w:hAnsi="Times New Roman"/>
          <w:sz w:val="20"/>
        </w:rPr>
        <w:t xml:space="preserve">или </w:t>
      </w:r>
      <w:r w:rsidR="00C665E0">
        <w:rPr>
          <w:rFonts w:ascii="Times New Roman" w:hAnsi="Times New Roman"/>
          <w:sz w:val="20"/>
        </w:rPr>
        <w:t>Новых Объектов</w:t>
      </w:r>
      <w:r w:rsidR="00B06599">
        <w:rPr>
          <w:rFonts w:ascii="Times New Roman" w:hAnsi="Times New Roman"/>
          <w:sz w:val="20"/>
        </w:rPr>
        <w:t xml:space="preserve"> и/или иных </w:t>
      </w:r>
      <w:r w:rsidR="00D14FFE">
        <w:rPr>
          <w:rFonts w:ascii="Times New Roman" w:hAnsi="Times New Roman"/>
          <w:sz w:val="20"/>
        </w:rPr>
        <w:t>существенных условий Договора/</w:t>
      </w:r>
      <w:r w:rsidR="00B06599">
        <w:rPr>
          <w:rFonts w:ascii="Times New Roman" w:hAnsi="Times New Roman"/>
          <w:sz w:val="20"/>
        </w:rPr>
        <w:t>обязательств</w:t>
      </w:r>
      <w:r w:rsidR="00C665E0">
        <w:rPr>
          <w:rFonts w:ascii="Times New Roman" w:hAnsi="Times New Roman"/>
          <w:sz w:val="20"/>
        </w:rPr>
        <w:t xml:space="preserve">, Стороны предусмотрели </w:t>
      </w:r>
      <w:r w:rsidR="00C665E0">
        <w:rPr>
          <w:rFonts w:ascii="Times New Roman" w:hAnsi="Times New Roman"/>
          <w:sz w:val="20"/>
        </w:rPr>
        <w:lastRenderedPageBreak/>
        <w:t xml:space="preserve">обязанность по выплате штрафа </w:t>
      </w:r>
      <w:r w:rsidR="00C665E0" w:rsidRPr="00124962">
        <w:rPr>
          <w:rFonts w:ascii="Times New Roman" w:hAnsi="Times New Roman"/>
          <w:sz w:val="20"/>
        </w:rPr>
        <w:t>в десятикратном размере от суммы Гарантированного платежа, выплаченного/произведенного Лицензиатом</w:t>
      </w:r>
      <w:r w:rsidR="00C665E0">
        <w:rPr>
          <w:rFonts w:ascii="Times New Roman" w:hAnsi="Times New Roman"/>
          <w:sz w:val="20"/>
        </w:rPr>
        <w:t xml:space="preserve"> на момент соответствующего нарушения Договора. </w:t>
      </w:r>
    </w:p>
    <w:p w14:paraId="7B4E2074" w14:textId="3E8F38F2" w:rsidR="0015530A" w:rsidRPr="000137FA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eastAsia="Times New Roman" w:hAnsi="Times New Roman"/>
          <w:sz w:val="20"/>
          <w:lang w:eastAsia="ru-RU"/>
        </w:rPr>
        <w:t xml:space="preserve">9.6. </w:t>
      </w:r>
      <w:r w:rsidRPr="000137FA">
        <w:rPr>
          <w:rFonts w:ascii="Times New Roman" w:hAnsi="Times New Roman"/>
          <w:sz w:val="20"/>
        </w:rPr>
        <w:t xml:space="preserve">В случае расторжения настоящего Договора, Стороны обязаны произвести сверку взаиморасчетов и подписать Акт сверки взаиморасчетов. По мере поступления соответствующих Отчетов от сублицензиатов Лицензиат производит полный расчет и выплату вознаграждения Лицензиару, если какой-либо доход от использования Объектов и/или Новых объектов не был распределен на момент истечения Срока </w:t>
      </w:r>
      <w:r w:rsidR="0063226D">
        <w:rPr>
          <w:spacing w:val="-6"/>
          <w:sz w:val="20"/>
        </w:rPr>
        <w:t>и/или Срока на Новые объекты</w:t>
      </w:r>
      <w:r w:rsidR="0063226D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или на момент досрочного расторжения настоящего Договора.</w:t>
      </w:r>
    </w:p>
    <w:p w14:paraId="13F304EE" w14:textId="17886319" w:rsidR="0015530A" w:rsidRPr="001A2A23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  <w:sectPr w:rsidR="0015530A" w:rsidRPr="001A2A23" w:rsidSect="00B92C52">
          <w:headerReference w:type="default" r:id="rId9"/>
          <w:footerReference w:type="default" r:id="rId10"/>
          <w:pgSz w:w="11906" w:h="16838"/>
          <w:pgMar w:top="962" w:right="566" w:bottom="703" w:left="1701" w:header="284" w:footer="363" w:gutter="0"/>
          <w:cols w:space="720"/>
          <w:docGrid w:linePitch="360"/>
        </w:sectPr>
      </w:pPr>
      <w:r w:rsidRPr="000137FA">
        <w:rPr>
          <w:rFonts w:ascii="Times New Roman" w:hAnsi="Times New Roman"/>
          <w:sz w:val="20"/>
        </w:rPr>
        <w:t>9.7. Стороны согласились, что Лицензиат не несет ответственность по настоящему Договору, а Лицензиар не вправе расторгнуть настоящий Договор в одностороннем порядке, в том числе отказаться от исполнения настоящего Договора</w:t>
      </w:r>
      <w:r w:rsidR="00D74C7C">
        <w:rPr>
          <w:rFonts w:ascii="Times New Roman" w:hAnsi="Times New Roman"/>
          <w:sz w:val="20"/>
        </w:rPr>
        <w:t xml:space="preserve"> полностью или в части</w:t>
      </w:r>
      <w:r w:rsidRPr="000137FA">
        <w:rPr>
          <w:rFonts w:ascii="Times New Roman" w:hAnsi="Times New Roman"/>
          <w:sz w:val="20"/>
        </w:rPr>
        <w:t>, по причине невыплаты вознаграждения Лицензиатом, если они вызваны неисполнением Лицензиаром требований Лицензиата в отношении предоставления документов, необходимых для осуществления платежей по настоящему Договору, равно как для исчисления налогов и/или предоставления налоговой отчетности в соответствии с законодательством РФ.</w:t>
      </w:r>
      <w:r w:rsidR="00B61EBA" w:rsidRPr="00B61EBA">
        <w:t xml:space="preserve"> </w:t>
      </w:r>
      <w:r w:rsidR="00B61EBA" w:rsidRPr="00B61EBA">
        <w:rPr>
          <w:rFonts w:ascii="Times New Roman" w:hAnsi="Times New Roman"/>
          <w:sz w:val="20"/>
        </w:rPr>
        <w:t>При этом неиспользование Лицензиа</w:t>
      </w:r>
      <w:r w:rsidR="009E1431">
        <w:rPr>
          <w:rFonts w:ascii="Times New Roman" w:hAnsi="Times New Roman"/>
          <w:sz w:val="20"/>
        </w:rPr>
        <w:t>т</w:t>
      </w:r>
      <w:r w:rsidR="00B61EBA" w:rsidRPr="00B61EBA">
        <w:rPr>
          <w:rFonts w:ascii="Times New Roman" w:hAnsi="Times New Roman"/>
          <w:sz w:val="20"/>
        </w:rPr>
        <w:t>ом Объектов</w:t>
      </w:r>
      <w:r w:rsidR="00B61EBA">
        <w:rPr>
          <w:rFonts w:ascii="Times New Roman" w:hAnsi="Times New Roman"/>
          <w:sz w:val="20"/>
        </w:rPr>
        <w:t xml:space="preserve"> и/или </w:t>
      </w:r>
      <w:r w:rsidR="00B61EBA" w:rsidRPr="00B61EBA">
        <w:rPr>
          <w:rFonts w:ascii="Times New Roman" w:hAnsi="Times New Roman"/>
          <w:sz w:val="20"/>
        </w:rPr>
        <w:t xml:space="preserve">Новых Объектов каким-либо </w:t>
      </w:r>
      <w:r w:rsidR="00A701AF">
        <w:rPr>
          <w:rFonts w:ascii="Times New Roman" w:hAnsi="Times New Roman"/>
          <w:sz w:val="20"/>
        </w:rPr>
        <w:t xml:space="preserve">из </w:t>
      </w:r>
      <w:r w:rsidR="00B61EBA" w:rsidRPr="00B61EBA">
        <w:rPr>
          <w:rFonts w:ascii="Times New Roman" w:hAnsi="Times New Roman"/>
          <w:sz w:val="20"/>
        </w:rPr>
        <w:t>способо</w:t>
      </w:r>
      <w:r w:rsidR="00A701AF">
        <w:rPr>
          <w:rFonts w:ascii="Times New Roman" w:hAnsi="Times New Roman"/>
          <w:sz w:val="20"/>
        </w:rPr>
        <w:t>в</w:t>
      </w:r>
      <w:r w:rsidR="00B61EBA">
        <w:rPr>
          <w:rFonts w:ascii="Times New Roman" w:hAnsi="Times New Roman"/>
          <w:sz w:val="20"/>
        </w:rPr>
        <w:t>, указанн</w:t>
      </w:r>
      <w:r w:rsidR="00A701AF">
        <w:rPr>
          <w:rFonts w:ascii="Times New Roman" w:hAnsi="Times New Roman"/>
          <w:sz w:val="20"/>
        </w:rPr>
        <w:t>ых</w:t>
      </w:r>
      <w:r w:rsidR="00B61EBA">
        <w:rPr>
          <w:rFonts w:ascii="Times New Roman" w:hAnsi="Times New Roman"/>
          <w:sz w:val="20"/>
        </w:rPr>
        <w:t xml:space="preserve"> в пункте 2.1. настоящего Договора,</w:t>
      </w:r>
      <w:r w:rsidR="00B61EBA" w:rsidRPr="00B61EBA">
        <w:rPr>
          <w:rFonts w:ascii="Times New Roman" w:hAnsi="Times New Roman"/>
          <w:sz w:val="20"/>
        </w:rPr>
        <w:t xml:space="preserve"> не считается нарушением Договора и/или основанием для его расторжения</w:t>
      </w:r>
      <w:r w:rsidR="00B61EBA">
        <w:rPr>
          <w:rFonts w:ascii="Times New Roman" w:hAnsi="Times New Roman"/>
          <w:sz w:val="20"/>
        </w:rPr>
        <w:t>.</w:t>
      </w:r>
    </w:p>
    <w:p w14:paraId="6D10CA97" w14:textId="0222E6F2" w:rsidR="00D7637B" w:rsidRDefault="09B344A1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9.</w:t>
      </w:r>
      <w:r w:rsidR="0015530A" w:rsidRPr="000137FA">
        <w:rPr>
          <w:rFonts w:ascii="Times New Roman" w:hAnsi="Times New Roman"/>
          <w:sz w:val="20"/>
        </w:rPr>
        <w:t>8</w:t>
      </w:r>
      <w:r w:rsidRPr="000137FA">
        <w:rPr>
          <w:rFonts w:ascii="Times New Roman" w:hAnsi="Times New Roman"/>
          <w:sz w:val="20"/>
        </w:rPr>
        <w:t xml:space="preserve">. Стороны договорились, что условия настоящего Договора в отношении предоставления отчетности и расчетов между Сторонами действуют до исполнения всех обязательств.  </w:t>
      </w:r>
    </w:p>
    <w:p w14:paraId="38390289" w14:textId="77777777" w:rsidR="00D7637B" w:rsidRPr="000137FA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137FA">
        <w:rPr>
          <w:rFonts w:ascii="Times New Roman" w:hAnsi="Times New Roman"/>
          <w:b/>
          <w:sz w:val="20"/>
        </w:rPr>
        <w:t>Заключительные положения</w:t>
      </w:r>
    </w:p>
    <w:p w14:paraId="7E230906" w14:textId="77777777" w:rsidR="00D7637B" w:rsidRPr="000137FA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  <w:rPr>
          <w:color w:val="000000"/>
        </w:rPr>
        <w:sectPr w:rsidR="00D7637B" w:rsidRPr="000137FA" w:rsidSect="00432E1B">
          <w:footerReference w:type="default" r:id="rId11"/>
          <w:type w:val="continuous"/>
          <w:pgSz w:w="11906" w:h="16838"/>
          <w:pgMar w:top="682" w:right="566" w:bottom="703" w:left="1701" w:header="284" w:footer="363" w:gutter="0"/>
          <w:cols w:space="720"/>
          <w:docGrid w:linePitch="360"/>
        </w:sectPr>
      </w:pPr>
    </w:p>
    <w:p w14:paraId="211E216B" w14:textId="77777777" w:rsidR="00D7637B" w:rsidRPr="000137FA" w:rsidRDefault="00D7637B" w:rsidP="000137FA">
      <w:pPr>
        <w:pStyle w:val="a8"/>
        <w:numPr>
          <w:ilvl w:val="1"/>
          <w:numId w:val="5"/>
        </w:numPr>
        <w:ind w:left="-284" w:firstLine="284"/>
        <w:jc w:val="both"/>
        <w:rPr>
          <w:rFonts w:ascii="Times New Roman" w:hAnsi="Times New Roman"/>
          <w:color w:val="000000"/>
          <w:sz w:val="20"/>
        </w:rPr>
      </w:pPr>
      <w:r w:rsidRPr="000137FA">
        <w:rPr>
          <w:rFonts w:ascii="Times New Roman" w:hAnsi="Times New Roman"/>
          <w:color w:val="000000"/>
          <w:sz w:val="20"/>
        </w:rPr>
        <w:t xml:space="preserve">Условия настоящего Договора, а также иная информация и документы, предоставляемые Сторонами друг другу в ходе исполнения Договора, являются конфиденциальной информацией и не подлежат разглашению третьим лицам. </w:t>
      </w:r>
    </w:p>
    <w:p w14:paraId="1BF4D1A0" w14:textId="77777777" w:rsidR="00D7637B" w:rsidRPr="000137FA" w:rsidRDefault="00D7637B" w:rsidP="000137FA">
      <w:pPr>
        <w:tabs>
          <w:tab w:val="left" w:pos="-360"/>
        </w:tabs>
        <w:ind w:left="-360" w:firstLine="360"/>
        <w:jc w:val="both"/>
        <w:rPr>
          <w:color w:val="000000"/>
        </w:rPr>
      </w:pPr>
      <w:r w:rsidRPr="000137FA">
        <w:rPr>
          <w:color w:val="000000"/>
        </w:rPr>
        <w:t>Вышеуказанное положение не применяется, если раскрытие такой информации:</w:t>
      </w:r>
    </w:p>
    <w:p w14:paraId="1A1AB31B" w14:textId="77777777" w:rsidR="00D7637B" w:rsidRPr="000137FA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  <w:rPr>
          <w:color w:val="000000"/>
        </w:rPr>
      </w:pPr>
      <w:r w:rsidRPr="000137FA">
        <w:rPr>
          <w:color w:val="000000"/>
        </w:rPr>
        <w:t>- необходимо для исполнения обязательств по настоящему Договору и/или реализации (использования) прав, полученных по настоящему Договору;</w:t>
      </w:r>
    </w:p>
    <w:p w14:paraId="0D55CD55" w14:textId="77777777" w:rsidR="00D7637B" w:rsidRPr="000137FA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  <w:rPr>
          <w:color w:val="000000"/>
        </w:rPr>
      </w:pPr>
      <w:r w:rsidRPr="000137FA">
        <w:rPr>
          <w:color w:val="000000"/>
        </w:rPr>
        <w:t xml:space="preserve">-  требуется в соответствии с положениями законодательства РФ; </w:t>
      </w:r>
    </w:p>
    <w:p w14:paraId="2FB2E409" w14:textId="77777777" w:rsidR="00D7637B" w:rsidRPr="000137FA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  <w:rPr>
          <w:color w:val="000000"/>
        </w:rPr>
      </w:pPr>
      <w:r w:rsidRPr="000137FA">
        <w:rPr>
          <w:color w:val="000000"/>
        </w:rPr>
        <w:t>-   получено предварительное письменное согласие другой Стороны.</w:t>
      </w:r>
    </w:p>
    <w:p w14:paraId="7CE302E9" w14:textId="77777777" w:rsidR="00D7637B" w:rsidRPr="000137F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Слова, указанные во множественном числе, означают также единственное число и, наоборот, в зависимости от контекста.</w:t>
      </w:r>
    </w:p>
    <w:p w14:paraId="2BF39616" w14:textId="77777777" w:rsidR="00D7637B" w:rsidRPr="000137F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В случае если какое-либо из положений настоящего Договора окажется ничтожным в соответствии с законодательством РФ, остальные положения останутся в силе, Договор будет исполняться Сторонами в полном объеме без учета такого положения.</w:t>
      </w:r>
    </w:p>
    <w:p w14:paraId="4C0638C0" w14:textId="77777777" w:rsidR="005B6737" w:rsidRPr="000137FA" w:rsidRDefault="00D7637B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0137FA">
        <w:rPr>
          <w:color w:val="000000"/>
          <w:sz w:val="20"/>
          <w:szCs w:val="20"/>
        </w:rPr>
        <w:t>Перемена Стороны настоящего Договора осуществляется только на основании предварительного письменного согласия второй Стороны.</w:t>
      </w:r>
    </w:p>
    <w:p w14:paraId="1865AF87" w14:textId="77777777" w:rsidR="005B6737" w:rsidRPr="001A2A23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1A2A23">
        <w:rPr>
          <w:sz w:val="20"/>
          <w:szCs w:val="20"/>
          <w:lang w:eastAsia="ru-RU"/>
        </w:rPr>
        <w:t>Лицензиар в соответствии с Федеральным законом от 27.07.2006 г. № 152-ФЗ «О персональных данных» подтверждает, что принимает решение о предоставлении своих персональных данных и дает согласие Лицензиату либо иному лицу, к которому могут перейти права и обязанности по основаниям, предусмотренным в настоящем Договоре и в соответствии с законодательством РФ, на их обработку свободно, своей волей и в своем интересе.</w:t>
      </w:r>
    </w:p>
    <w:p w14:paraId="3B788C54" w14:textId="77777777" w:rsidR="005B6737" w:rsidRPr="001A2A23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1A2A23">
        <w:rPr>
          <w:sz w:val="20"/>
          <w:szCs w:val="20"/>
          <w:lang w:eastAsia="ru-RU"/>
        </w:rPr>
        <w:t>Целью предоставления персональных данных является исключительно заключение настоящего Договора и исполнение обязательств Сторон, предусмотренных им и действующим законодательством РФ, в том числе осуществление и выполнение возложенных на Лицензиата функций, полномочий и обязанностей, а также в целях исполнения судебных актов, актов других органов или должностных лиц, подлежащих исполнению в соответствии с законодательством РФ, в целях исполнения обязательств по договорам, заключаемым Лицензиатом с третьими лицами, предусматривающим или предполагающим предоставление во исполнение таких договоров персональных данных по требованию уполномоченных государственных и негосударственных органов.</w:t>
      </w:r>
    </w:p>
    <w:p w14:paraId="4ABCAE77" w14:textId="77777777" w:rsidR="005B6737" w:rsidRPr="001A2A23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1A2A23">
        <w:rPr>
          <w:sz w:val="20"/>
          <w:szCs w:val="20"/>
          <w:lang w:eastAsia="ru-RU"/>
        </w:rPr>
        <w:t>Перечень персональных данных, на обработку которых дано настоящее согласие: фамилия, имя, отчество; пол; дата (число, месяц, год) рождения; гражданство; серия и номер документа, удостоверяющего личность, сведения о дате выдачи документа, выдавшем документ органе; сведения о регистрации по месту жительства и временной регистрации по месту пребывания; сведения о фактическом месте пребывания; номера контактных телефонов; адрес электронной почты; идентификационный номер налогоплательщика; номер страхового свидетельства государственного пенсионного страхования; банковские реквизиты; анкетные и биографические данные; копии документов, содержащих указанные персональные данные, а также иные документы и иная информация, относящаяся к Лицензиару, которые с учетом специфики настоящего Договора и в соответствии с действующим законодательством РФ должны быть предоставлены Лицензиаром Лицензиату.</w:t>
      </w:r>
    </w:p>
    <w:p w14:paraId="5369B0DF" w14:textId="77777777" w:rsidR="005B6737" w:rsidRPr="001A2A23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1A2A23">
        <w:rPr>
          <w:sz w:val="20"/>
          <w:szCs w:val="20"/>
          <w:lang w:eastAsia="ru-RU"/>
        </w:rPr>
        <w:t>Обработка вышеуказанных персональных данных будет осуществляться путем смешанной обработки, совершаемой с использованием средств автоматизации и/или без использования таких средств (сбор, запись, систематизация, накопление, хранение (на бумажных и электронных носителях), уточнение (обновление, изменение использования, распространение, в том числе передача), обезличивание, блокирование, уничтожение персональных данных, а также осуществление любых иных действий, предусмотренных действующим законодательством РФ), а также предоставления информации о персональных данных третьим лицам, с которыми у Лицензиата заключены договоры, предусматривающие или предполагающие предоставление во исполнение таких договоров персональных данных физических лиц, а также путем предоставления информации по требованию уполномоченных государственных и негосударственных органов.</w:t>
      </w:r>
    </w:p>
    <w:p w14:paraId="06FDAD66" w14:textId="4CAF4DE1" w:rsidR="005B6737" w:rsidRPr="000137FA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1A2A23">
        <w:rPr>
          <w:sz w:val="20"/>
          <w:szCs w:val="20"/>
          <w:lang w:eastAsia="ru-RU"/>
        </w:rPr>
        <w:t xml:space="preserve">Данное согласие действует в течение всего </w:t>
      </w:r>
      <w:r w:rsidR="0063226D">
        <w:rPr>
          <w:sz w:val="20"/>
          <w:szCs w:val="20"/>
          <w:lang w:eastAsia="ru-RU"/>
        </w:rPr>
        <w:t>с</w:t>
      </w:r>
      <w:r w:rsidRPr="001A2A23">
        <w:rPr>
          <w:sz w:val="20"/>
          <w:szCs w:val="20"/>
          <w:lang w:eastAsia="ru-RU"/>
        </w:rPr>
        <w:t>рока действия настоящего Договора и в течение 10 (</w:t>
      </w:r>
      <w:r w:rsidR="00EA0CE4">
        <w:rPr>
          <w:sz w:val="20"/>
          <w:szCs w:val="20"/>
          <w:lang w:eastAsia="ru-RU"/>
        </w:rPr>
        <w:t>Д</w:t>
      </w:r>
      <w:r w:rsidRPr="001A2A23">
        <w:rPr>
          <w:sz w:val="20"/>
          <w:szCs w:val="20"/>
          <w:lang w:eastAsia="ru-RU"/>
        </w:rPr>
        <w:t xml:space="preserve">есяти) лет с момента его прекращения по любым основаниям. Согласие может быть отозвано Лицензиаром путем </w:t>
      </w:r>
      <w:r w:rsidRPr="001A2A23">
        <w:rPr>
          <w:sz w:val="20"/>
          <w:szCs w:val="20"/>
          <w:lang w:eastAsia="ru-RU"/>
        </w:rPr>
        <w:lastRenderedPageBreak/>
        <w:t>направления письменного уведомления Лицензиату о прекращении обработки его персональных данных. Лицензиат обязуется прекратить обработку таких персональных данных в течение 5 (</w:t>
      </w:r>
      <w:r w:rsidR="00EA0CE4">
        <w:rPr>
          <w:sz w:val="20"/>
          <w:szCs w:val="20"/>
          <w:lang w:eastAsia="ru-RU"/>
        </w:rPr>
        <w:t>П</w:t>
      </w:r>
      <w:r w:rsidRPr="001A2A23">
        <w:rPr>
          <w:sz w:val="20"/>
          <w:szCs w:val="20"/>
          <w:lang w:eastAsia="ru-RU"/>
        </w:rPr>
        <w:t>яти) рабочих дней со дня получения соответствующего уведомления.</w:t>
      </w:r>
    </w:p>
    <w:p w14:paraId="17927389" w14:textId="77777777" w:rsidR="00D7637B" w:rsidRPr="000137F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Все изменения и дополнения к настоящему Договору действительны, если они должным образом подписаны каждой из Сторон (уполномоченными представителями Сторон). Все заявления, извещения, уведомления и/или требования по настоящему Договору должны быть совершены в письменном виде.</w:t>
      </w:r>
    </w:p>
    <w:p w14:paraId="686717AC" w14:textId="79C0AB69" w:rsidR="00D7637B" w:rsidRPr="000137F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Стороны обязаны в течение 5 (</w:t>
      </w:r>
      <w:r w:rsidR="00A8154E" w:rsidRPr="000137FA">
        <w:rPr>
          <w:rFonts w:ascii="Times New Roman" w:hAnsi="Times New Roman"/>
          <w:sz w:val="20"/>
        </w:rPr>
        <w:t>П</w:t>
      </w:r>
      <w:r w:rsidRPr="000137FA">
        <w:rPr>
          <w:rFonts w:ascii="Times New Roman" w:hAnsi="Times New Roman"/>
          <w:sz w:val="20"/>
        </w:rPr>
        <w:t xml:space="preserve">яти) дней сообщать друг другу о любом изменении своих данных, в том числе адресов, банковских реквизитов, контактной </w:t>
      </w:r>
      <w:r w:rsidR="00C15840" w:rsidRPr="000137FA">
        <w:rPr>
          <w:rFonts w:ascii="Times New Roman" w:hAnsi="Times New Roman"/>
          <w:sz w:val="20"/>
        </w:rPr>
        <w:t>информации, в</w:t>
      </w:r>
      <w:r w:rsidRPr="000137FA">
        <w:rPr>
          <w:rFonts w:ascii="Times New Roman" w:hAnsi="Times New Roman"/>
          <w:sz w:val="20"/>
        </w:rPr>
        <w:t xml:space="preserve"> противном случае не уведомившая Сторона, не вправе ссылаться на неполучение </w:t>
      </w:r>
      <w:r w:rsidR="00C15840" w:rsidRPr="000137FA">
        <w:rPr>
          <w:rFonts w:ascii="Times New Roman" w:hAnsi="Times New Roman"/>
          <w:sz w:val="20"/>
        </w:rPr>
        <w:t>какого-либо</w:t>
      </w:r>
      <w:r w:rsidRPr="000137FA">
        <w:rPr>
          <w:rFonts w:ascii="Times New Roman" w:hAnsi="Times New Roman"/>
          <w:sz w:val="20"/>
        </w:rPr>
        <w:t xml:space="preserve"> отправления другой Стороны.  </w:t>
      </w:r>
    </w:p>
    <w:p w14:paraId="56041792" w14:textId="4AF6FB68" w:rsidR="00D7637B" w:rsidRPr="000137F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Данный Договор может быть заключен по электронной почте в отсканированном виде. Факсимильная или электронная копии Договора, приложений и дополнений к нему имеют юридическую силу до получения сторонами оригиналов. Деловая переписка, а также любая иная, надлежаще заверенная документация, касающаяся исполнения обязательств </w:t>
      </w:r>
      <w:r w:rsidR="00A8154E" w:rsidRPr="000137FA">
        <w:rPr>
          <w:rFonts w:ascii="Times New Roman" w:hAnsi="Times New Roman"/>
          <w:sz w:val="20"/>
        </w:rPr>
        <w:t xml:space="preserve">по </w:t>
      </w:r>
      <w:r w:rsidRPr="000137FA">
        <w:rPr>
          <w:rFonts w:ascii="Times New Roman" w:hAnsi="Times New Roman"/>
          <w:sz w:val="20"/>
        </w:rPr>
        <w:t>Договор</w:t>
      </w:r>
      <w:r w:rsidR="00A8154E" w:rsidRPr="000137FA">
        <w:rPr>
          <w:rFonts w:ascii="Times New Roman" w:hAnsi="Times New Roman"/>
          <w:sz w:val="20"/>
        </w:rPr>
        <w:t>у</w:t>
      </w:r>
      <w:r w:rsidRPr="000137FA">
        <w:rPr>
          <w:rFonts w:ascii="Times New Roman" w:hAnsi="Times New Roman"/>
          <w:sz w:val="20"/>
        </w:rPr>
        <w:t>, отчетности и взаимных расчетов по настоящему Договору, полученная в виде скан-копий по факсимильным каналам связи, электронной почте, иным сервисам сети Интернет, имеет статус официальной и требует дублирования данных документов Сторонами в оригинале только по запросу Сторон.</w:t>
      </w:r>
    </w:p>
    <w:p w14:paraId="76092011" w14:textId="275AB259" w:rsidR="00D7637B" w:rsidRPr="000137FA" w:rsidRDefault="00A8154E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В удостоверение своего согласия с вышеизложенными условиями</w:t>
      </w:r>
      <w:r w:rsidR="00D7637B" w:rsidRPr="000137FA">
        <w:rPr>
          <w:rFonts w:ascii="Times New Roman" w:hAnsi="Times New Roman"/>
          <w:sz w:val="20"/>
        </w:rPr>
        <w:t xml:space="preserve"> Стороны заключили настоящий Договор в день, указанный на первой странице Договора, в двух оригинальных экземплярах, имеющих одинаковую юридическую силу, по одному для каждой из Сторон. </w:t>
      </w:r>
    </w:p>
    <w:p w14:paraId="5BA988B9" w14:textId="466339FB" w:rsidR="00FA4474" w:rsidRPr="000137FA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137FA">
        <w:rPr>
          <w:rFonts w:ascii="Times New Roman" w:hAnsi="Times New Roman"/>
          <w:b/>
          <w:sz w:val="20"/>
        </w:rPr>
        <w:t>Адреса, реквизиты и подписи Сторон.</w:t>
      </w: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624143" w:rsidRPr="004479BF" w14:paraId="1D2375F7" w14:textId="77777777" w:rsidTr="00B610B6">
        <w:trPr>
          <w:trHeight w:val="972"/>
        </w:trPr>
        <w:tc>
          <w:tcPr>
            <w:tcW w:w="4932" w:type="dxa"/>
            <w:shd w:val="clear" w:color="auto" w:fill="auto"/>
          </w:tcPr>
          <w:p w14:paraId="5B07EF10" w14:textId="77777777" w:rsidR="00624143" w:rsidRPr="004479BF" w:rsidRDefault="00624143" w:rsidP="000137FA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69CB4859" w14:textId="53C32A1C" w:rsidR="00F018DE" w:rsidRPr="00F018DE" w:rsidRDefault="00F018DE" w:rsidP="00F018D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  <w:r w:rsidRPr="00F018DE">
              <w:rPr>
                <w:rFonts w:eastAsia="Arial Unicode MS"/>
                <w:b/>
                <w:bdr w:val="nil"/>
                <w:lang w:eastAsia="en-US"/>
              </w:rPr>
              <w:t>ООО «</w:t>
            </w:r>
            <w:proofErr w:type="gramStart"/>
            <w:r w:rsidR="00B6675E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</w:rPr>
              <w:t>name</w:t>
            </w:r>
            <w:proofErr w:type="spellEnd"/>
            <w:proofErr w:type="gramEnd"/>
            <w:r w:rsidR="00B6675E">
              <w:rPr>
                <w:b/>
                <w:bCs/>
                <w:color w:val="FF0000"/>
              </w:rPr>
              <w:t xml:space="preserve"> }}</w:t>
            </w:r>
            <w:r w:rsidRPr="00F018DE">
              <w:rPr>
                <w:rFonts w:eastAsia="Arial Unicode MS"/>
                <w:b/>
                <w:bdr w:val="nil"/>
                <w:lang w:eastAsia="en-US"/>
              </w:rPr>
              <w:t xml:space="preserve">» </w:t>
            </w:r>
          </w:p>
          <w:p w14:paraId="36A35B9E" w14:textId="77777777" w:rsidR="00F018DE" w:rsidRPr="00F018DE" w:rsidRDefault="00F018DE" w:rsidP="00F018D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</w:p>
          <w:p w14:paraId="33FE9BB5" w14:textId="283B9953" w:rsidR="00F018DE" w:rsidRPr="00F018DE" w:rsidRDefault="00F018DE" w:rsidP="00F018D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>ИНН</w:t>
            </w:r>
            <w:r w:rsidR="00010DCB" w:rsidRPr="00010DCB">
              <w:rPr>
                <w:rFonts w:eastAsia="Arial Unicode MS"/>
                <w:bdr w:val="nil"/>
                <w:lang w:eastAsia="en-US"/>
              </w:rPr>
              <w:t xml:space="preserve">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inn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  <w:r w:rsidRPr="00F018DE">
              <w:rPr>
                <w:rFonts w:eastAsia="Arial Unicode MS"/>
                <w:bdr w:val="nil"/>
                <w:lang w:eastAsia="en-US"/>
              </w:rPr>
              <w:t xml:space="preserve">, КПП </w:t>
            </w:r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kpp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49A84A64" w14:textId="37BD399A" w:rsidR="00F018DE" w:rsidRPr="00F018DE" w:rsidRDefault="00F018DE" w:rsidP="00F018D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ОГРН </w:t>
            </w:r>
            <w:proofErr w:type="gramStart"/>
            <w:r w:rsidR="00B6675E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</w:rPr>
              <w:t>ogrn</w:t>
            </w:r>
            <w:proofErr w:type="spellEnd"/>
            <w:proofErr w:type="gramEnd"/>
            <w:r w:rsidR="00B6675E">
              <w:rPr>
                <w:b/>
                <w:bCs/>
                <w:color w:val="FF0000"/>
              </w:rPr>
              <w:t xml:space="preserve"> }}</w:t>
            </w:r>
          </w:p>
          <w:p w14:paraId="583ABDC9" w14:textId="7D20C1F2" w:rsidR="00F018DE" w:rsidRPr="00010DCB" w:rsidRDefault="00F018DE" w:rsidP="00F018D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Юридический адрес: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yur</w:t>
            </w:r>
            <w:proofErr w:type="gramEnd"/>
            <w:r w:rsidR="00B6675E">
              <w:rPr>
                <w:b/>
                <w:color w:val="FF0000"/>
              </w:rPr>
              <w:t>_address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039CEB70" w14:textId="59E0F854" w:rsidR="00F018DE" w:rsidRDefault="00F018DE" w:rsidP="00F018D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b/>
                <w:color w:val="FF0000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Почтовый адрес: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fact</w:t>
            </w:r>
            <w:proofErr w:type="gramEnd"/>
            <w:r w:rsidR="00B6675E">
              <w:rPr>
                <w:b/>
                <w:color w:val="FF0000"/>
              </w:rPr>
              <w:t>_address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26A39AA4" w14:textId="77777777" w:rsidR="00407A09" w:rsidRPr="00F018DE" w:rsidRDefault="00407A09" w:rsidP="00F018D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157E6B9D" w14:textId="77777777" w:rsidR="00010DCB" w:rsidRPr="004479BF" w:rsidRDefault="00010DCB" w:rsidP="00010DCB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2DF310BF" w14:textId="433272A4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r</w:t>
            </w:r>
            <w:proofErr w:type="gramEnd"/>
            <w:r w:rsidR="00B6675E">
              <w:rPr>
                <w:b/>
                <w:color w:val="FF0000"/>
              </w:rPr>
              <w:t>_s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60D63764" w14:textId="15DC6AB6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bank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</w:p>
          <w:p w14:paraId="1517E686" w14:textId="2644F7E9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bik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</w:p>
          <w:p w14:paraId="50F36B6F" w14:textId="6F116EC1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k</w:t>
            </w:r>
            <w:proofErr w:type="gramEnd"/>
            <w:r w:rsidR="00B6675E">
              <w:rPr>
                <w:b/>
                <w:color w:val="FF0000"/>
              </w:rPr>
              <w:t>_s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256D697A" w14:textId="506D2299" w:rsidR="00010DCB" w:rsidRPr="004479BF" w:rsidRDefault="00010DCB" w:rsidP="00010DCB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proofErr w:type="spellStart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inn</w:t>
            </w:r>
            <w:proofErr w:type="gramEnd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_bank</w:t>
            </w:r>
            <w:proofErr w:type="spellEnd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  <w:r w:rsidRPr="001B2CBC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</w:t>
            </w:r>
          </w:p>
          <w:p w14:paraId="2C02B796" w14:textId="77777777" w:rsidR="00F018DE" w:rsidRPr="00F018DE" w:rsidRDefault="00F018DE" w:rsidP="00F018D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5DD5F51E" w14:textId="77777777" w:rsidR="00F018DE" w:rsidRPr="00F018DE" w:rsidRDefault="00F018DE" w:rsidP="00F018DE">
            <w:pPr>
              <w:widowControl w:val="0"/>
              <w:rPr>
                <w:b/>
                <w:bCs/>
              </w:rPr>
            </w:pPr>
            <w:r w:rsidRPr="00F018DE">
              <w:rPr>
                <w:b/>
              </w:rPr>
              <w:t>Генеральный директор</w:t>
            </w:r>
            <w:r w:rsidRPr="00F018DE" w:rsidDel="00453DA9">
              <w:rPr>
                <w:b/>
                <w:bCs/>
              </w:rPr>
              <w:t xml:space="preserve"> </w:t>
            </w:r>
          </w:p>
          <w:p w14:paraId="74297383" w14:textId="77777777" w:rsidR="00F018DE" w:rsidRPr="00F018DE" w:rsidRDefault="00F018DE" w:rsidP="00F018DE">
            <w:pPr>
              <w:widowControl w:val="0"/>
              <w:rPr>
                <w:b/>
                <w:bCs/>
              </w:rPr>
            </w:pPr>
          </w:p>
          <w:p w14:paraId="75414CD7" w14:textId="77777777" w:rsidR="00F018DE" w:rsidRPr="00F018DE" w:rsidRDefault="00F018DE" w:rsidP="00F018DE">
            <w:pPr>
              <w:widowControl w:val="0"/>
              <w:rPr>
                <w:b/>
                <w:bCs/>
              </w:rPr>
            </w:pPr>
          </w:p>
          <w:p w14:paraId="3B1CA6FA" w14:textId="4B61CF75" w:rsidR="00624143" w:rsidRPr="004479BF" w:rsidRDefault="00F018DE" w:rsidP="00F018DE">
            <w:pPr>
              <w:autoSpaceDE w:val="0"/>
              <w:snapToGrid w:val="0"/>
            </w:pPr>
            <w:r w:rsidRPr="00F018DE">
              <w:rPr>
                <w:b/>
                <w:bCs/>
              </w:rPr>
              <w:t>__________________/</w:t>
            </w:r>
            <w:r w:rsidR="00B6675E">
              <w:rPr>
                <w:b/>
                <w:bCs/>
                <w:color w:val="FF0000"/>
                <w:u w:color="00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  <w:u w:color="000000"/>
              </w:rPr>
              <w:t>fio_gen_dir</w:t>
            </w:r>
            <w:proofErr w:type="spellEnd"/>
            <w:r w:rsidR="00B6675E">
              <w:rPr>
                <w:b/>
                <w:bCs/>
                <w:color w:val="FF0000"/>
                <w:u w:color="000000"/>
              </w:rPr>
              <w:t xml:space="preserve"> }}</w:t>
            </w:r>
            <w:r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553E87F5" w14:textId="77777777" w:rsidR="00624143" w:rsidRPr="004479BF" w:rsidRDefault="00624143" w:rsidP="000137FA">
            <w:pPr>
              <w:rPr>
                <w:b/>
                <w:bCs/>
              </w:rPr>
            </w:pPr>
            <w:r w:rsidRPr="004479BF">
              <w:rPr>
                <w:b/>
                <w:bCs/>
              </w:rPr>
              <w:t xml:space="preserve">Лицензиат: </w:t>
            </w:r>
          </w:p>
          <w:p w14:paraId="5AF29240" w14:textId="7A333D4D" w:rsidR="00624143" w:rsidRPr="004479BF" w:rsidRDefault="00624143" w:rsidP="000137FA">
            <w:pPr>
              <w:suppressAutoHyphens w:val="0"/>
              <w:rPr>
                <w:b/>
                <w:bCs/>
              </w:rPr>
            </w:pPr>
            <w:r w:rsidRPr="004479BF">
              <w:rPr>
                <w:b/>
                <w:bCs/>
              </w:rPr>
              <w:t>ИП Диденок Ева Олеговна</w:t>
            </w:r>
          </w:p>
          <w:p w14:paraId="1AC3A76A" w14:textId="77777777" w:rsidR="00CE27B8" w:rsidRPr="004479BF" w:rsidRDefault="00CE27B8" w:rsidP="000137FA">
            <w:pPr>
              <w:suppressAutoHyphens w:val="0"/>
              <w:rPr>
                <w:b/>
                <w:bCs/>
              </w:rPr>
            </w:pPr>
          </w:p>
          <w:p w14:paraId="26E18FB2" w14:textId="77777777" w:rsidR="00624143" w:rsidRPr="004479BF" w:rsidRDefault="00624143" w:rsidP="000137FA">
            <w:pPr>
              <w:widowControl w:val="0"/>
              <w:suppressAutoHyphens w:val="0"/>
            </w:pPr>
            <w:r w:rsidRPr="004479BF">
              <w:t>ОГРНИП 317502900059012</w:t>
            </w:r>
          </w:p>
          <w:p w14:paraId="36526F77" w14:textId="77777777" w:rsidR="00624143" w:rsidRPr="004479BF" w:rsidRDefault="00624143" w:rsidP="000137FA">
            <w:pPr>
              <w:widowControl w:val="0"/>
              <w:suppressAutoHyphens w:val="0"/>
            </w:pPr>
            <w:r w:rsidRPr="004479BF">
              <w:t>ИНН 771980330401</w:t>
            </w:r>
          </w:p>
          <w:p w14:paraId="51F7C534" w14:textId="77777777" w:rsidR="00CE27B8" w:rsidRPr="004479BF" w:rsidRDefault="00624143" w:rsidP="000137FA">
            <w:pPr>
              <w:widowControl w:val="0"/>
              <w:suppressAutoHyphens w:val="0"/>
            </w:pPr>
            <w:r w:rsidRPr="004479BF">
              <w:t xml:space="preserve">Адрес: 109341, г. Москва, </w:t>
            </w:r>
          </w:p>
          <w:p w14:paraId="53ADC2CF" w14:textId="6B834341" w:rsidR="00624143" w:rsidRPr="004479BF" w:rsidRDefault="00624143" w:rsidP="000137FA">
            <w:pPr>
              <w:widowControl w:val="0"/>
              <w:suppressAutoHyphens w:val="0"/>
            </w:pPr>
            <w:r w:rsidRPr="004479BF">
              <w:t>ул. Верхние поля, дом № 10, кв.49</w:t>
            </w:r>
          </w:p>
          <w:p w14:paraId="432E431D" w14:textId="77777777" w:rsidR="00CE27B8" w:rsidRPr="004479BF" w:rsidRDefault="00CE27B8" w:rsidP="000137FA">
            <w:pPr>
              <w:widowControl w:val="0"/>
              <w:suppressAutoHyphens w:val="0"/>
            </w:pPr>
          </w:p>
          <w:p w14:paraId="4C1767F3" w14:textId="77777777" w:rsidR="00624143" w:rsidRPr="004479BF" w:rsidRDefault="00624143" w:rsidP="000137FA">
            <w:pPr>
              <w:widowControl w:val="0"/>
              <w:suppressAutoHyphens w:val="0"/>
            </w:pPr>
            <w:r w:rsidRPr="004479BF">
              <w:t>Банковские реквизиты:</w:t>
            </w:r>
          </w:p>
          <w:p w14:paraId="38FBAC92" w14:textId="77777777" w:rsidR="00624143" w:rsidRPr="004479BF" w:rsidRDefault="00624143" w:rsidP="000137FA">
            <w:pPr>
              <w:widowControl w:val="0"/>
              <w:suppressAutoHyphens w:val="0"/>
            </w:pPr>
            <w:r w:rsidRPr="004479BF">
              <w:t xml:space="preserve">р/с 40802810970010053533  </w:t>
            </w:r>
          </w:p>
          <w:p w14:paraId="61453CE8" w14:textId="77777777" w:rsidR="00CE27B8" w:rsidRPr="004479BF" w:rsidRDefault="00624143" w:rsidP="000137FA">
            <w:pPr>
              <w:widowControl w:val="0"/>
              <w:suppressAutoHyphens w:val="0"/>
            </w:pPr>
            <w:r w:rsidRPr="004479BF">
              <w:t xml:space="preserve">МОСКОВСКИЙ ФИЛИАЛ </w:t>
            </w:r>
          </w:p>
          <w:p w14:paraId="2A1827F8" w14:textId="60D1876D" w:rsidR="00624143" w:rsidRPr="004479BF" w:rsidRDefault="00624143" w:rsidP="000137FA">
            <w:pPr>
              <w:widowControl w:val="0"/>
              <w:suppressAutoHyphens w:val="0"/>
            </w:pPr>
            <w:r w:rsidRPr="004479BF">
              <w:t>АО КБ «МОДУЛЬБАНК»</w:t>
            </w:r>
          </w:p>
          <w:p w14:paraId="7BC22125" w14:textId="77777777" w:rsidR="00624143" w:rsidRPr="004479BF" w:rsidRDefault="00624143" w:rsidP="000137FA">
            <w:pPr>
              <w:widowControl w:val="0"/>
              <w:suppressAutoHyphens w:val="0"/>
            </w:pPr>
            <w:r w:rsidRPr="004479BF">
              <w:t xml:space="preserve"> БИК 044525092</w:t>
            </w:r>
            <w:r w:rsidRPr="004479BF">
              <w:rPr>
                <w:rFonts w:eastAsia="Arial Unicode MS"/>
              </w:rPr>
              <w:br/>
            </w:r>
            <w:r w:rsidRPr="004479BF">
              <w:t>к/с 30101810645250000092</w:t>
            </w:r>
          </w:p>
          <w:p w14:paraId="617E704A" w14:textId="77777777" w:rsidR="00624143" w:rsidRPr="004479BF" w:rsidRDefault="00624143" w:rsidP="000137FA">
            <w:pPr>
              <w:widowControl w:val="0"/>
              <w:suppressAutoHyphens w:val="0"/>
            </w:pPr>
          </w:p>
          <w:p w14:paraId="4AA6BDCB" w14:textId="37CBB112" w:rsidR="00624143" w:rsidRPr="004479BF" w:rsidRDefault="00624143" w:rsidP="000137FA">
            <w:pPr>
              <w:widowControl w:val="0"/>
              <w:suppressAutoHyphens w:val="0"/>
              <w:rPr>
                <w:b/>
              </w:rPr>
            </w:pPr>
            <w:r w:rsidRPr="004479BF">
              <w:rPr>
                <w:b/>
              </w:rPr>
              <w:t>Представитель по доверенности</w:t>
            </w:r>
          </w:p>
          <w:p w14:paraId="1C54BF15" w14:textId="77777777" w:rsidR="00CE27B8" w:rsidRPr="004479BF" w:rsidRDefault="00CE27B8" w:rsidP="000137FA">
            <w:pPr>
              <w:widowControl w:val="0"/>
              <w:suppressAutoHyphens w:val="0"/>
              <w:rPr>
                <w:b/>
              </w:rPr>
            </w:pPr>
          </w:p>
          <w:p w14:paraId="79CBF8B2" w14:textId="77777777" w:rsidR="00624143" w:rsidRPr="004479BF" w:rsidRDefault="00624143" w:rsidP="000137FA">
            <w:pPr>
              <w:widowControl w:val="0"/>
              <w:suppressAutoHyphens w:val="0"/>
              <w:rPr>
                <w:b/>
                <w:bCs/>
              </w:rPr>
            </w:pPr>
          </w:p>
          <w:p w14:paraId="2110D0B5" w14:textId="77777777" w:rsidR="00624143" w:rsidRPr="004479BF" w:rsidRDefault="00624143" w:rsidP="000137FA">
            <w:pPr>
              <w:autoSpaceDE w:val="0"/>
              <w:rPr>
                <w:b/>
                <w:bCs/>
              </w:rPr>
            </w:pPr>
            <w:r w:rsidRPr="004479BF">
              <w:rPr>
                <w:b/>
                <w:bCs/>
              </w:rPr>
              <w:t>__________________/ С.А. Стрельцов /</w:t>
            </w:r>
          </w:p>
        </w:tc>
      </w:tr>
    </w:tbl>
    <w:p w14:paraId="6C42F01A" w14:textId="58FDF0D5" w:rsidR="0063226D" w:rsidRDefault="0063226D" w:rsidP="000137FA">
      <w:pPr>
        <w:jc w:val="center"/>
        <w:rPr>
          <w:b/>
        </w:rPr>
      </w:pPr>
    </w:p>
    <w:p w14:paraId="210CFF69" w14:textId="77777777" w:rsidR="0063226D" w:rsidRDefault="0063226D">
      <w:pPr>
        <w:suppressAutoHyphens w:val="0"/>
        <w:rPr>
          <w:b/>
        </w:rPr>
      </w:pPr>
      <w:r>
        <w:rPr>
          <w:b/>
        </w:rPr>
        <w:br w:type="page"/>
      </w:r>
    </w:p>
    <w:p w14:paraId="7EB419EA" w14:textId="18980CE5" w:rsidR="00D7637B" w:rsidRPr="00C4336C" w:rsidRDefault="00D7637B" w:rsidP="000137FA">
      <w:pPr>
        <w:jc w:val="center"/>
        <w:rPr>
          <w:b/>
        </w:rPr>
      </w:pPr>
      <w:r w:rsidRPr="00C4336C">
        <w:rPr>
          <w:b/>
        </w:rPr>
        <w:lastRenderedPageBreak/>
        <w:t>Приложение № 1</w:t>
      </w:r>
    </w:p>
    <w:p w14:paraId="5E532D54" w14:textId="1750AD3C" w:rsidR="00D7637B" w:rsidRPr="00C4336C" w:rsidRDefault="00D7637B" w:rsidP="000137FA">
      <w:pPr>
        <w:ind w:left="-426"/>
        <w:jc w:val="center"/>
        <w:rPr>
          <w:b/>
        </w:rPr>
      </w:pPr>
      <w:r w:rsidRPr="00C4336C">
        <w:rPr>
          <w:b/>
        </w:rPr>
        <w:t xml:space="preserve">к Лицензионному договору </w:t>
      </w:r>
      <w:r w:rsidR="00180F6E" w:rsidRPr="00C4336C">
        <w:rPr>
          <w:b/>
        </w:rPr>
        <w:t xml:space="preserve">№ </w:t>
      </w:r>
      <w:r w:rsidR="007A1ACB">
        <w:rPr>
          <w:b/>
        </w:rPr>
        <w:t>_____</w:t>
      </w:r>
      <w:r w:rsidR="007A1ACB" w:rsidRPr="00C4336C">
        <w:rPr>
          <w:b/>
        </w:rPr>
        <w:t>от «</w:t>
      </w:r>
      <w:r w:rsidR="007A1ACB">
        <w:rPr>
          <w:b/>
        </w:rPr>
        <w:t>___</w:t>
      </w:r>
      <w:r w:rsidR="007A1ACB" w:rsidRPr="00C4336C">
        <w:rPr>
          <w:b/>
        </w:rPr>
        <w:t xml:space="preserve">» </w:t>
      </w:r>
      <w:r w:rsidR="007A1ACB">
        <w:rPr>
          <w:b/>
        </w:rPr>
        <w:t>______</w:t>
      </w:r>
      <w:r w:rsidR="007A1ACB" w:rsidRPr="00C4336C" w:rsidDel="007A1ACB">
        <w:rPr>
          <w:b/>
        </w:rPr>
        <w:t xml:space="preserve"> </w:t>
      </w:r>
      <w:r w:rsidR="004878ED" w:rsidRPr="00C4336C">
        <w:rPr>
          <w:b/>
        </w:rPr>
        <w:t xml:space="preserve">2021 </w:t>
      </w:r>
      <w:r w:rsidRPr="00C4336C">
        <w:rPr>
          <w:b/>
        </w:rPr>
        <w:t>г. (далее – «Договор»)</w:t>
      </w:r>
    </w:p>
    <w:p w14:paraId="37FECB27" w14:textId="7575D6B2" w:rsidR="00D7637B" w:rsidRPr="00C4336C" w:rsidRDefault="00D7637B" w:rsidP="000137FA">
      <w:pPr>
        <w:spacing w:before="120" w:after="120"/>
        <w:jc w:val="both"/>
      </w:pPr>
      <w:r w:rsidRPr="00C4336C">
        <w:t xml:space="preserve">г. Москва                                                                                                     </w:t>
      </w:r>
      <w:r w:rsidR="00180F6E" w:rsidRPr="00C4336C">
        <w:t xml:space="preserve">                    </w:t>
      </w:r>
      <w:r w:rsidRPr="00C4336C">
        <w:t xml:space="preserve"> </w:t>
      </w:r>
      <w:r w:rsidR="004878ED" w:rsidRPr="00C4336C">
        <w:t xml:space="preserve">            </w:t>
      </w:r>
      <w:proofErr w:type="gramStart"/>
      <w:r w:rsidR="004878ED" w:rsidRPr="00C4336C">
        <w:t xml:space="preserve">  </w:t>
      </w:r>
      <w:r w:rsidRPr="00C4336C">
        <w:t xml:space="preserve"> </w:t>
      </w:r>
      <w:r w:rsidR="00180F6E" w:rsidRPr="00C4336C">
        <w:t>«</w:t>
      </w:r>
      <w:proofErr w:type="gramEnd"/>
      <w:r w:rsidR="007A1ACB">
        <w:t>____</w:t>
      </w:r>
      <w:r w:rsidR="00180F6E" w:rsidRPr="00C4336C">
        <w:t>»</w:t>
      </w:r>
      <w:r w:rsidR="007C4ECC" w:rsidRPr="00C4336C">
        <w:t xml:space="preserve"> </w:t>
      </w:r>
      <w:r w:rsidR="007A1ACB">
        <w:t>_______</w:t>
      </w:r>
      <w:r w:rsidR="00180F6E" w:rsidRPr="00C4336C">
        <w:t>20</w:t>
      </w:r>
      <w:r w:rsidR="004878ED" w:rsidRPr="00C4336C">
        <w:t>21</w:t>
      </w:r>
      <w:r w:rsidR="00180F6E" w:rsidRPr="00C4336C">
        <w:t xml:space="preserve"> г</w:t>
      </w:r>
      <w:r w:rsidR="00F60607" w:rsidRPr="00C4336C">
        <w:t>.</w:t>
      </w:r>
    </w:p>
    <w:p w14:paraId="013BD25B" w14:textId="77777777" w:rsidR="007A1ACB" w:rsidRPr="00366483" w:rsidRDefault="00CE27B8" w:rsidP="007A1ACB">
      <w:pPr>
        <w:autoSpaceDE w:val="0"/>
        <w:ind w:left="-357" w:firstLine="709"/>
        <w:jc w:val="both"/>
        <w:rPr>
          <w:b/>
          <w:bCs/>
          <w:kern w:val="1"/>
          <w:sz w:val="22"/>
          <w:szCs w:val="22"/>
          <w:lang w:eastAsia="hi-IN" w:bidi="hi-IN"/>
        </w:rPr>
      </w:pPr>
      <w:r w:rsidRPr="00C4336C">
        <w:rPr>
          <w:b/>
          <w:bCs/>
        </w:rPr>
        <w:t xml:space="preserve">       </w:t>
      </w:r>
    </w:p>
    <w:p w14:paraId="2341FA94" w14:textId="300DEA47" w:rsidR="00010DCB" w:rsidRPr="00F018DE" w:rsidRDefault="00010DCB" w:rsidP="00010DCB">
      <w:pPr>
        <w:autoSpaceDE w:val="0"/>
        <w:ind w:left="-360" w:firstLine="360"/>
        <w:jc w:val="both"/>
      </w:pPr>
      <w:r w:rsidRPr="00F018DE">
        <w:rPr>
          <w:b/>
          <w:bCs/>
          <w:color w:val="000000"/>
          <w:u w:color="000000"/>
        </w:rPr>
        <w:t>Общество с ограниченной ответственностью «</w:t>
      </w:r>
      <w:proofErr w:type="gramStart"/>
      <w:r w:rsidR="00B6675E">
        <w:rPr>
          <w:b/>
          <w:bCs/>
          <w:color w:val="FF0000"/>
        </w:rPr>
        <w:t xml:space="preserve">{{ </w:t>
      </w:r>
      <w:proofErr w:type="spellStart"/>
      <w:r w:rsidR="00B6675E">
        <w:rPr>
          <w:b/>
          <w:bCs/>
          <w:color w:val="FF0000"/>
        </w:rPr>
        <w:t>name</w:t>
      </w:r>
      <w:proofErr w:type="spellEnd"/>
      <w:proofErr w:type="gramEnd"/>
      <w:r w:rsidR="00B6675E">
        <w:rPr>
          <w:b/>
          <w:bCs/>
          <w:color w:val="FF0000"/>
        </w:rPr>
        <w:t xml:space="preserve"> }}</w:t>
      </w:r>
      <w:r w:rsidRPr="00F018DE">
        <w:rPr>
          <w:b/>
          <w:bCs/>
        </w:rPr>
        <w:t>»</w:t>
      </w:r>
      <w:r w:rsidRPr="00F018DE">
        <w:rPr>
          <w:bCs/>
        </w:rPr>
        <w:t xml:space="preserve">, именуемое в дальнейшем </w:t>
      </w:r>
      <w:r w:rsidRPr="00F018DE">
        <w:rPr>
          <w:b/>
          <w:bCs/>
        </w:rPr>
        <w:t>«Лицензиар»</w:t>
      </w:r>
      <w:r w:rsidRPr="00F018DE">
        <w:rPr>
          <w:bCs/>
        </w:rPr>
        <w:t xml:space="preserve">, </w:t>
      </w:r>
      <w:r w:rsidRPr="00F018DE">
        <w:rPr>
          <w:color w:val="000000"/>
          <w:u w:color="000000"/>
        </w:rPr>
        <w:t xml:space="preserve">в лице генерального директора </w:t>
      </w:r>
      <w:r w:rsidR="00B6675E">
        <w:rPr>
          <w:b/>
          <w:bCs/>
          <w:color w:val="FF0000"/>
          <w:u w:color="000000"/>
        </w:rPr>
        <w:t xml:space="preserve">{{ </w:t>
      </w:r>
      <w:proofErr w:type="spellStart"/>
      <w:r w:rsidR="00B6675E">
        <w:rPr>
          <w:b/>
          <w:bCs/>
          <w:color w:val="FF0000"/>
          <w:u w:color="000000"/>
        </w:rPr>
        <w:t>fio_gen_dir</w:t>
      </w:r>
      <w:proofErr w:type="spellEnd"/>
      <w:r w:rsidR="00B6675E">
        <w:rPr>
          <w:b/>
          <w:bCs/>
          <w:color w:val="FF0000"/>
          <w:u w:color="000000"/>
        </w:rPr>
        <w:t xml:space="preserve"> }}</w:t>
      </w:r>
      <w:r w:rsidRPr="00F018DE">
        <w:rPr>
          <w:color w:val="000000"/>
          <w:u w:color="000000"/>
        </w:rPr>
        <w:t xml:space="preserve">, действующего на основании Устава, </w:t>
      </w:r>
      <w:r w:rsidRPr="00F018DE">
        <w:t>с одной стороны, и</w:t>
      </w:r>
    </w:p>
    <w:p w14:paraId="4007C1B3" w14:textId="72268E99" w:rsidR="00D7637B" w:rsidRPr="00C4336C" w:rsidRDefault="003D70AF" w:rsidP="000137FA">
      <w:pPr>
        <w:autoSpaceDE w:val="0"/>
        <w:ind w:left="-360"/>
        <w:jc w:val="both"/>
      </w:pPr>
      <w:r w:rsidRPr="000565BD">
        <w:rPr>
          <w:rFonts w:eastAsia="Arial Unicode MS"/>
          <w:b/>
          <w:bCs/>
          <w:color w:val="000000"/>
          <w:u w:color="000000"/>
          <w:bdr w:val="nil"/>
          <w:lang w:eastAsia="ru-RU"/>
        </w:rPr>
        <w:t xml:space="preserve">       </w:t>
      </w:r>
      <w:r w:rsidRPr="000565BD">
        <w:rPr>
          <w:b/>
          <w:bCs/>
          <w:color w:val="000000"/>
          <w:u w:color="000000"/>
        </w:rPr>
        <w:t>Индивидуальный предприниматель Диденок Ева Олеговна</w:t>
      </w:r>
      <w:r w:rsidRPr="000565BD">
        <w:rPr>
          <w:color w:val="000000"/>
          <w:u w:color="000000"/>
        </w:rPr>
        <w:t>, именуемая в дальнейшем «</w:t>
      </w:r>
      <w:r w:rsidRPr="000565BD">
        <w:rPr>
          <w:b/>
          <w:bCs/>
          <w:color w:val="000000"/>
          <w:u w:color="000000"/>
        </w:rPr>
        <w:t>Лицензиат</w:t>
      </w:r>
      <w:r w:rsidRPr="000565BD">
        <w:rPr>
          <w:color w:val="000000"/>
          <w:u w:color="000000"/>
        </w:rPr>
        <w:t xml:space="preserve">», в лице представителя по доверенности </w:t>
      </w:r>
      <w:proofErr w:type="spellStart"/>
      <w:r w:rsidR="00076058" w:rsidRPr="000565BD">
        <w:rPr>
          <w:color w:val="000000"/>
          <w:u w:color="000000"/>
        </w:rPr>
        <w:t>Стрельцова</w:t>
      </w:r>
      <w:proofErr w:type="spellEnd"/>
      <w:r w:rsidR="00076058" w:rsidRPr="000565BD">
        <w:rPr>
          <w:color w:val="000000"/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 Бут И.В.</w:t>
      </w:r>
      <w:r w:rsidR="00076058" w:rsidRPr="00C4336C">
        <w:rPr>
          <w:color w:val="000000"/>
          <w:u w:color="000000"/>
        </w:rPr>
        <w:t xml:space="preserve"> (реестровый номер 77/1888-н/77-2021-6-100), </w:t>
      </w:r>
      <w:r w:rsidRPr="00C4336C">
        <w:rPr>
          <w:color w:val="000000"/>
          <w:u w:color="000000"/>
        </w:rPr>
        <w:t xml:space="preserve"> </w:t>
      </w:r>
      <w:r w:rsidR="00FA4474" w:rsidRPr="00C4336C">
        <w:t xml:space="preserve">с другой стороны, именуемые совместно – </w:t>
      </w:r>
      <w:r w:rsidR="00FA4474" w:rsidRPr="00C4336C">
        <w:rPr>
          <w:b/>
          <w:bCs/>
        </w:rPr>
        <w:t xml:space="preserve">«Стороны», </w:t>
      </w:r>
      <w:r w:rsidR="00FA4474" w:rsidRPr="00C4336C">
        <w:t>а по отдельности</w:t>
      </w:r>
      <w:r w:rsidR="00FA4474" w:rsidRPr="00C4336C">
        <w:rPr>
          <w:b/>
          <w:bCs/>
        </w:rPr>
        <w:t xml:space="preserve"> «Сторона»,</w:t>
      </w:r>
    </w:p>
    <w:p w14:paraId="049EC73F" w14:textId="77777777" w:rsidR="00D7637B" w:rsidRPr="00C4336C" w:rsidRDefault="00D7637B" w:rsidP="000137FA">
      <w:pPr>
        <w:ind w:left="-360"/>
        <w:jc w:val="both"/>
        <w:rPr>
          <w:bCs/>
        </w:rPr>
      </w:pPr>
      <w:r w:rsidRPr="00C4336C">
        <w:t xml:space="preserve">действуя </w:t>
      </w:r>
      <w:r w:rsidRPr="00C4336C">
        <w:rPr>
          <w:bCs/>
        </w:rPr>
        <w:t xml:space="preserve">на основании Договора, составили и подписали настоящее </w:t>
      </w:r>
      <w:r w:rsidRPr="00C4336C">
        <w:rPr>
          <w:bCs/>
          <w:u w:val="single"/>
        </w:rPr>
        <w:t>Приложение № 1</w:t>
      </w:r>
      <w:r w:rsidRPr="00C4336C">
        <w:rPr>
          <w:bCs/>
        </w:rPr>
        <w:t xml:space="preserve"> к Договору (далее – «Приложение») о нижеследующем: </w:t>
      </w:r>
    </w:p>
    <w:p w14:paraId="06769AD6" w14:textId="45C799B2" w:rsidR="00AE76DC" w:rsidRPr="00C4336C" w:rsidRDefault="00AE76DC" w:rsidP="000137FA">
      <w:pPr>
        <w:spacing w:before="80"/>
        <w:ind w:left="-357"/>
        <w:jc w:val="both"/>
        <w:rPr>
          <w:b/>
        </w:rPr>
      </w:pPr>
      <w:r w:rsidRPr="00C4336C">
        <w:rPr>
          <w:b/>
          <w:bCs/>
        </w:rPr>
        <w:t xml:space="preserve">1. </w:t>
      </w:r>
      <w:r w:rsidRPr="00C4336C">
        <w:t>Согласно условиям Договора Лицензиар предоставляет Лицензиату, а Лицензиат принимает, на</w:t>
      </w:r>
      <w:r w:rsidRPr="00C4336C">
        <w:rPr>
          <w:b/>
        </w:rPr>
        <w:t xml:space="preserve"> Территорию</w:t>
      </w:r>
      <w:r w:rsidR="00C4336C" w:rsidRPr="00C4336C">
        <w:rPr>
          <w:b/>
        </w:rPr>
        <w:t xml:space="preserve"> и Срок,</w:t>
      </w:r>
      <w:r w:rsidRPr="00C4336C">
        <w:rPr>
          <w:b/>
        </w:rPr>
        <w:t xml:space="preserve"> </w:t>
      </w:r>
      <w:r w:rsidRPr="00C4336C">
        <w:t>указанн</w:t>
      </w:r>
      <w:r w:rsidR="00C4336C" w:rsidRPr="00C4336C">
        <w:t>ые</w:t>
      </w:r>
      <w:r w:rsidRPr="00C4336C">
        <w:t xml:space="preserve"> в Договоре:</w:t>
      </w:r>
    </w:p>
    <w:p w14:paraId="0F1EA4CA" w14:textId="77777777" w:rsidR="00AE76DC" w:rsidRPr="00C4336C" w:rsidRDefault="00AE76DC" w:rsidP="000137FA">
      <w:pPr>
        <w:ind w:left="-360"/>
        <w:jc w:val="both"/>
      </w:pPr>
      <w:r w:rsidRPr="00C4336C">
        <w:t xml:space="preserve">1.1. Предусмотренные Договором </w:t>
      </w:r>
      <w:r w:rsidRPr="00C4336C">
        <w:rPr>
          <w:b/>
        </w:rPr>
        <w:t xml:space="preserve">Права </w:t>
      </w:r>
      <w:r w:rsidRPr="00C4336C">
        <w:t>на Альбом, Произведения, Фонограммы и зафиксированные в них Исполнения, указанные в нижеприведенной таблице;</w:t>
      </w:r>
    </w:p>
    <w:p w14:paraId="25A490D5" w14:textId="77777777" w:rsidR="00AE76DC" w:rsidRPr="00C4336C" w:rsidRDefault="00AE76DC" w:rsidP="000137FA">
      <w:pPr>
        <w:ind w:left="-360"/>
        <w:jc w:val="both"/>
        <w:rPr>
          <w:b/>
        </w:rPr>
      </w:pPr>
      <w:r w:rsidRPr="00C4336C">
        <w:rPr>
          <w:b/>
        </w:rPr>
        <w:t>Таблица № 1</w:t>
      </w:r>
    </w:p>
    <w:tbl>
      <w:tblPr>
        <w:tblW w:w="9942" w:type="dxa"/>
        <w:tblInd w:w="-308" w:type="dxa"/>
        <w:tblLayout w:type="fixed"/>
        <w:tblLook w:val="0000" w:firstRow="0" w:lastRow="0" w:firstColumn="0" w:lastColumn="0" w:noHBand="0" w:noVBand="0"/>
      </w:tblPr>
      <w:tblGrid>
        <w:gridCol w:w="3138"/>
        <w:gridCol w:w="30"/>
        <w:gridCol w:w="3652"/>
        <w:gridCol w:w="6"/>
        <w:gridCol w:w="3116"/>
      </w:tblGrid>
      <w:tr w:rsidR="00C02EDC" w:rsidRPr="009C66FC" w14:paraId="1B0825DF" w14:textId="77777777" w:rsidTr="0008112B">
        <w:trPr>
          <w:trHeight w:val="784"/>
        </w:trPr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BA101F3" w14:textId="77777777" w:rsidR="00C02EDC" w:rsidRPr="00380C6E" w:rsidRDefault="00C02EDC" w:rsidP="0008112B">
            <w:pPr>
              <w:rPr>
                <w:b/>
                <w:lang w:val="en-US"/>
              </w:rPr>
            </w:pPr>
            <w:r w:rsidRPr="00380C6E">
              <w:rPr>
                <w:b/>
                <w:lang w:val="en-US"/>
              </w:rPr>
              <w:t xml:space="preserve">{% </w:t>
            </w:r>
            <w:proofErr w:type="spellStart"/>
            <w:r w:rsidRPr="00380C6E">
              <w:rPr>
                <w:b/>
                <w:lang w:val="en-US"/>
              </w:rPr>
              <w:t>colspan</w:t>
            </w:r>
            <w:proofErr w:type="spellEnd"/>
            <w:r w:rsidRPr="00380C6E">
              <w:rPr>
                <w:b/>
                <w:lang w:val="en-US"/>
              </w:rPr>
              <w:t xml:space="preserve"> </w:t>
            </w:r>
            <w:proofErr w:type="spellStart"/>
            <w:r w:rsidRPr="00380C6E">
              <w:rPr>
                <w:b/>
                <w:lang w:val="en-US"/>
              </w:rPr>
              <w:t>col_labels|count</w:t>
            </w:r>
            <w:proofErr w:type="spellEnd"/>
            <w:r w:rsidRPr="00380C6E">
              <w:rPr>
                <w:b/>
                <w:lang w:val="en-US"/>
              </w:rPr>
              <w:t xml:space="preserve"> %} {%</w:t>
            </w:r>
            <w:proofErr w:type="spellStart"/>
            <w:r w:rsidRPr="00380C6E">
              <w:rPr>
                <w:b/>
                <w:lang w:val="en-US"/>
              </w:rPr>
              <w:t>tc</w:t>
            </w:r>
            <w:proofErr w:type="spellEnd"/>
            <w:r w:rsidRPr="00380C6E">
              <w:rPr>
                <w:b/>
                <w:lang w:val="en-US"/>
              </w:rPr>
              <w:t xml:space="preserve"> for col in </w:t>
            </w:r>
            <w:proofErr w:type="spellStart"/>
            <w:r w:rsidRPr="00380C6E">
              <w:rPr>
                <w:b/>
                <w:lang w:val="en-US"/>
              </w:rPr>
              <w:t>col_labels</w:t>
            </w:r>
            <w:proofErr w:type="spellEnd"/>
            <w:r w:rsidRPr="00380C6E">
              <w:rPr>
                <w:b/>
                <w:lang w:val="en-US"/>
              </w:rPr>
              <w:t xml:space="preserve"> %}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D4AFCE" w14:textId="77777777" w:rsidR="00C02EDC" w:rsidRPr="00380C6E" w:rsidRDefault="00C02EDC" w:rsidP="0008112B">
            <w:pPr>
              <w:rPr>
                <w:b/>
              </w:rPr>
            </w:pPr>
            <w:r w:rsidRPr="00380C6E">
              <w:rPr>
                <w:b/>
              </w:rPr>
              <w:t xml:space="preserve">{{ </w:t>
            </w:r>
            <w:proofErr w:type="spellStart"/>
            <w:r w:rsidRPr="00380C6E">
              <w:rPr>
                <w:b/>
              </w:rPr>
              <w:t>col</w:t>
            </w:r>
            <w:proofErr w:type="spellEnd"/>
            <w:r w:rsidRPr="00380C6E">
              <w:rPr>
                <w:b/>
              </w:rPr>
              <w:t xml:space="preserve"> }}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C69344C" w14:textId="77777777" w:rsidR="00C02EDC" w:rsidRPr="00380C6E" w:rsidRDefault="00C02EDC" w:rsidP="0008112B">
            <w:pPr>
              <w:rPr>
                <w:b/>
              </w:rPr>
            </w:pPr>
            <w:r w:rsidRPr="00380C6E">
              <w:rPr>
                <w:b/>
              </w:rPr>
              <w:t>{%</w:t>
            </w:r>
            <w:proofErr w:type="spellStart"/>
            <w:r w:rsidRPr="00380C6E">
              <w:rPr>
                <w:b/>
              </w:rPr>
              <w:t>tc</w:t>
            </w:r>
            <w:proofErr w:type="spellEnd"/>
            <w:r w:rsidRPr="00380C6E">
              <w:rPr>
                <w:b/>
              </w:rPr>
              <w:t xml:space="preserve"> </w:t>
            </w:r>
            <w:proofErr w:type="spellStart"/>
            <w:r w:rsidRPr="00380C6E">
              <w:rPr>
                <w:b/>
              </w:rPr>
              <w:t>endfor</w:t>
            </w:r>
            <w:proofErr w:type="spellEnd"/>
            <w:r w:rsidRPr="00380C6E">
              <w:rPr>
                <w:b/>
              </w:rPr>
              <w:t xml:space="preserve"> %}</w:t>
            </w:r>
          </w:p>
        </w:tc>
      </w:tr>
      <w:tr w:rsidR="00C02EDC" w:rsidRPr="0025642D" w14:paraId="2DF5DE75" w14:textId="77777777" w:rsidTr="0008112B">
        <w:trPr>
          <w:trHeight w:val="784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2A1A2F9" w14:textId="77777777" w:rsidR="00C02EDC" w:rsidRPr="0025642D" w:rsidRDefault="00C02EDC" w:rsidP="0008112B">
            <w:pPr>
              <w:rPr>
                <w:lang w:val="en-US"/>
              </w:rPr>
            </w:pPr>
            <w:r w:rsidRPr="0025642D">
              <w:rPr>
                <w:lang w:val="en-US"/>
              </w:rPr>
              <w:t>{%</w:t>
            </w:r>
            <w:proofErr w:type="spellStart"/>
            <w:r w:rsidRPr="0025642D">
              <w:rPr>
                <w:lang w:val="en-US"/>
              </w:rPr>
              <w:t>tr</w:t>
            </w:r>
            <w:proofErr w:type="spellEnd"/>
            <w:r w:rsidRPr="0025642D">
              <w:rPr>
                <w:lang w:val="en-US"/>
              </w:rPr>
              <w:t xml:space="preserve"> for item in </w:t>
            </w:r>
            <w:proofErr w:type="spellStart"/>
            <w:r w:rsidRPr="0025642D">
              <w:rPr>
                <w:lang w:val="en-US"/>
              </w:rPr>
              <w:t>tbl_contents</w:t>
            </w:r>
            <w:proofErr w:type="spellEnd"/>
            <w:r w:rsidRPr="0025642D">
              <w:rPr>
                <w:lang w:val="en-US"/>
              </w:rPr>
              <w:t xml:space="preserve"> %}</w:t>
            </w:r>
          </w:p>
        </w:tc>
      </w:tr>
      <w:tr w:rsidR="00C02EDC" w:rsidRPr="009C66FC" w14:paraId="5E1F8B66" w14:textId="77777777" w:rsidTr="0008112B">
        <w:trPr>
          <w:trHeight w:val="784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C640A97" w14:textId="77777777" w:rsidR="00C02EDC" w:rsidRPr="0025642D" w:rsidRDefault="00C02EDC" w:rsidP="0008112B">
            <w:pPr>
              <w:rPr>
                <w:lang w:val="en-US"/>
              </w:rPr>
            </w:pPr>
            <w:r w:rsidRPr="0025642D">
              <w:rPr>
                <w:lang w:val="en-US"/>
              </w:rPr>
              <w:t>{%</w:t>
            </w:r>
            <w:proofErr w:type="spellStart"/>
            <w:r w:rsidRPr="0025642D">
              <w:rPr>
                <w:lang w:val="en-US"/>
              </w:rPr>
              <w:t>tc</w:t>
            </w:r>
            <w:proofErr w:type="spellEnd"/>
            <w:r w:rsidRPr="0025642D">
              <w:rPr>
                <w:lang w:val="en-US"/>
              </w:rPr>
              <w:t xml:space="preserve"> for col in </w:t>
            </w:r>
            <w:proofErr w:type="spellStart"/>
            <w:r w:rsidRPr="0025642D">
              <w:rPr>
                <w:lang w:val="en-US"/>
              </w:rPr>
              <w:t>item.cols</w:t>
            </w:r>
            <w:proofErr w:type="spellEnd"/>
            <w:r w:rsidRPr="0025642D">
              <w:rPr>
                <w:lang w:val="en-US"/>
              </w:rPr>
              <w:t xml:space="preserve"> %}</w:t>
            </w:r>
          </w:p>
        </w:tc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4F725C3" w14:textId="77777777" w:rsidR="00C02EDC" w:rsidRPr="009C66FC" w:rsidRDefault="00C02EDC" w:rsidP="0008112B">
            <w:r w:rsidRPr="009C66FC">
              <w:t xml:space="preserve">{{ </w:t>
            </w:r>
            <w:proofErr w:type="spellStart"/>
            <w:r w:rsidRPr="009C66FC">
              <w:t>col</w:t>
            </w:r>
            <w:proofErr w:type="spellEnd"/>
            <w:r w:rsidRPr="009C66FC">
              <w:t xml:space="preserve"> }}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8707AB1" w14:textId="77777777" w:rsidR="00C02EDC" w:rsidRPr="009C66FC" w:rsidRDefault="00C02EDC" w:rsidP="0008112B">
            <w:r w:rsidRPr="009C66FC">
              <w:t>{%</w:t>
            </w:r>
            <w:proofErr w:type="spellStart"/>
            <w:r w:rsidRPr="009C66FC">
              <w:t>tc</w:t>
            </w:r>
            <w:proofErr w:type="spellEnd"/>
            <w:r w:rsidRPr="009C66FC">
              <w:t xml:space="preserve"> </w:t>
            </w:r>
            <w:proofErr w:type="spellStart"/>
            <w:r w:rsidRPr="009C66FC">
              <w:t>endfor</w:t>
            </w:r>
            <w:proofErr w:type="spellEnd"/>
            <w:r w:rsidRPr="009C66FC">
              <w:t xml:space="preserve"> %}</w:t>
            </w:r>
          </w:p>
        </w:tc>
      </w:tr>
      <w:tr w:rsidR="00C02EDC" w:rsidRPr="009C66FC" w14:paraId="0BE425AC" w14:textId="77777777" w:rsidTr="0008112B">
        <w:trPr>
          <w:trHeight w:val="784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B33C39C" w14:textId="77777777" w:rsidR="00C02EDC" w:rsidRPr="009C66FC" w:rsidRDefault="00C02EDC" w:rsidP="0008112B">
            <w:r w:rsidRPr="009C66FC">
              <w:t>{%</w:t>
            </w:r>
            <w:proofErr w:type="spellStart"/>
            <w:r w:rsidRPr="009C66FC">
              <w:t>tr</w:t>
            </w:r>
            <w:proofErr w:type="spellEnd"/>
            <w:r w:rsidRPr="009C66FC">
              <w:t xml:space="preserve"> </w:t>
            </w:r>
            <w:proofErr w:type="spellStart"/>
            <w:r w:rsidRPr="009C66FC">
              <w:t>endfor</w:t>
            </w:r>
            <w:proofErr w:type="spellEnd"/>
            <w:r w:rsidRPr="009C66FC">
              <w:t xml:space="preserve"> %}</w:t>
            </w:r>
          </w:p>
        </w:tc>
      </w:tr>
    </w:tbl>
    <w:p w14:paraId="16A1E308" w14:textId="7911D3CE" w:rsidR="001D1617" w:rsidRDefault="00AE76DC" w:rsidP="008D33B2">
      <w:pPr>
        <w:ind w:left="-360"/>
        <w:jc w:val="both"/>
      </w:pPr>
      <w:bookmarkStart w:id="1" w:name="_GoBack"/>
      <w:bookmarkEnd w:id="1"/>
      <w:r w:rsidRPr="000137FA">
        <w:t xml:space="preserve"> </w:t>
      </w:r>
    </w:p>
    <w:p w14:paraId="4A813AE4" w14:textId="4EFCCBF2" w:rsidR="00AE76DC" w:rsidRPr="004479BF" w:rsidRDefault="007A1ACB" w:rsidP="008D33B2">
      <w:pPr>
        <w:ind w:left="-360"/>
        <w:jc w:val="both"/>
        <w:rPr>
          <w:rFonts w:eastAsia="Arial"/>
          <w:b/>
        </w:rPr>
      </w:pPr>
      <w:r>
        <w:rPr>
          <w:rFonts w:eastAsia="Arial"/>
          <w:b/>
        </w:rPr>
        <w:t>2</w:t>
      </w:r>
      <w:r w:rsidR="00AE76DC" w:rsidRPr="00C4336C">
        <w:rPr>
          <w:rFonts w:eastAsia="Arial"/>
          <w:b/>
        </w:rPr>
        <w:t xml:space="preserve">. </w:t>
      </w:r>
      <w:r w:rsidR="00AE76DC" w:rsidRPr="00C4336C">
        <w:rPr>
          <w:rFonts w:eastAsia="Arial"/>
          <w:bCs/>
        </w:rPr>
        <w:t>Стороны особо оговорили, что Лицензиат вправе самостоятельно выбирать передаваемые Объекты, а также вправе отказаться и (или) потребовать замены передаваемых Объектов. В случае требования о замене передаваемых Объектов, Лицензиар обязуется предоставить новые Объекты в течение</w:t>
      </w:r>
      <w:r w:rsidR="003D40BA" w:rsidRPr="00C4336C">
        <w:rPr>
          <w:rFonts w:eastAsia="Arial"/>
          <w:bCs/>
        </w:rPr>
        <w:t xml:space="preserve"> 5</w:t>
      </w:r>
      <w:r w:rsidR="00AE76DC" w:rsidRPr="00C4336C">
        <w:rPr>
          <w:rFonts w:eastAsia="Arial"/>
          <w:bCs/>
        </w:rPr>
        <w:t xml:space="preserve"> (</w:t>
      </w:r>
      <w:r w:rsidR="003D40BA" w:rsidRPr="00C4336C">
        <w:rPr>
          <w:rFonts w:eastAsia="Arial"/>
          <w:bCs/>
        </w:rPr>
        <w:t>Пяти</w:t>
      </w:r>
      <w:r w:rsidR="00AE76DC" w:rsidRPr="00C4336C">
        <w:rPr>
          <w:rFonts w:eastAsia="Arial"/>
          <w:bCs/>
        </w:rPr>
        <w:t xml:space="preserve">) календарных дней с даты предоставления Лицензиатом такого требования, но не превышая срок передачи Объектов, указанный в п. 1 настоящего </w:t>
      </w:r>
      <w:r w:rsidR="00AE76DC" w:rsidRPr="004479BF">
        <w:rPr>
          <w:rFonts w:eastAsia="Arial"/>
          <w:bCs/>
        </w:rPr>
        <w:t>Приложения.</w:t>
      </w:r>
      <w:r w:rsidR="00AE76DC" w:rsidRPr="004479BF">
        <w:rPr>
          <w:rFonts w:eastAsia="Arial"/>
          <w:b/>
        </w:rPr>
        <w:t xml:space="preserve"> </w:t>
      </w:r>
    </w:p>
    <w:p w14:paraId="01C16BE0" w14:textId="5328D004" w:rsidR="00AE76DC" w:rsidRPr="004479BF" w:rsidRDefault="007A1ACB" w:rsidP="000137FA">
      <w:pPr>
        <w:tabs>
          <w:tab w:val="left" w:pos="-360"/>
        </w:tabs>
        <w:ind w:left="-357"/>
        <w:jc w:val="both"/>
        <w:rPr>
          <w:rFonts w:eastAsia="Arial"/>
        </w:rPr>
      </w:pPr>
      <w:r w:rsidRPr="004479BF">
        <w:rPr>
          <w:rFonts w:eastAsia="Arial"/>
          <w:b/>
        </w:rPr>
        <w:t>3</w:t>
      </w:r>
      <w:r w:rsidR="00AE76DC" w:rsidRPr="004479BF">
        <w:rPr>
          <w:rFonts w:eastAsia="Arial"/>
          <w:b/>
        </w:rPr>
        <w:t>.</w:t>
      </w:r>
      <w:r w:rsidR="00AE76DC" w:rsidRPr="004479BF">
        <w:rPr>
          <w:rFonts w:eastAsia="Arial"/>
        </w:rPr>
        <w:t xml:space="preserve"> Во всем, что не предусмотрено настоящим Приложением, Стороны руководствуются условиями Договора.</w:t>
      </w:r>
    </w:p>
    <w:p w14:paraId="74542426" w14:textId="5FC116C6" w:rsidR="00AE76DC" w:rsidRPr="004479BF" w:rsidRDefault="007A1ACB" w:rsidP="000137FA">
      <w:pPr>
        <w:tabs>
          <w:tab w:val="left" w:pos="-360"/>
        </w:tabs>
        <w:ind w:left="-357"/>
        <w:jc w:val="both"/>
        <w:rPr>
          <w:rFonts w:eastAsia="Arial"/>
        </w:rPr>
      </w:pPr>
      <w:r w:rsidRPr="004479BF">
        <w:rPr>
          <w:rFonts w:eastAsia="Arial"/>
          <w:b/>
        </w:rPr>
        <w:t>4</w:t>
      </w:r>
      <w:r w:rsidR="00AE76DC" w:rsidRPr="004479BF">
        <w:rPr>
          <w:rFonts w:eastAsia="Arial"/>
          <w:b/>
        </w:rPr>
        <w:t>.</w:t>
      </w:r>
      <w:r w:rsidR="00AE76DC" w:rsidRPr="004479BF">
        <w:rPr>
          <w:rFonts w:eastAsia="Arial"/>
        </w:rPr>
        <w:t xml:space="preserve"> Настоящее Приложение является неотъемлемой частью Договора, составлено в 2 (</w:t>
      </w:r>
      <w:r w:rsidR="00EA0CE4" w:rsidRPr="004479BF">
        <w:rPr>
          <w:rFonts w:eastAsia="Arial"/>
        </w:rPr>
        <w:t>Д</w:t>
      </w:r>
      <w:r w:rsidR="00AE76DC" w:rsidRPr="004479BF">
        <w:rPr>
          <w:rFonts w:eastAsia="Arial"/>
        </w:rPr>
        <w:t>вух) экземплярах одинаковой юридической силы – по одному для каждой из Сторон.</w:t>
      </w:r>
    </w:p>
    <w:p w14:paraId="1A8486F7" w14:textId="0D93844C" w:rsidR="009A7C75" w:rsidRPr="004479BF" w:rsidRDefault="007A1ACB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</w:rPr>
      </w:pPr>
      <w:r w:rsidRPr="004479BF">
        <w:rPr>
          <w:rFonts w:ascii="Times New Roman" w:hAnsi="Times New Roman"/>
          <w:b/>
          <w:sz w:val="20"/>
        </w:rPr>
        <w:t>5</w:t>
      </w:r>
      <w:r w:rsidR="00AE76DC" w:rsidRPr="004479BF">
        <w:rPr>
          <w:rFonts w:ascii="Times New Roman" w:hAnsi="Times New Roman"/>
          <w:b/>
          <w:sz w:val="20"/>
        </w:rPr>
        <w:t>. Подписи Сторон</w:t>
      </w: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CE27B8" w:rsidRPr="004479BF" w14:paraId="1B25DC2A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13E1A486" w14:textId="77777777" w:rsidR="00010DCB" w:rsidRPr="004479BF" w:rsidRDefault="00010DCB" w:rsidP="00010DCB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52717003" w14:textId="0B5005D3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  <w:r w:rsidRPr="00F018DE">
              <w:rPr>
                <w:rFonts w:eastAsia="Arial Unicode MS"/>
                <w:b/>
                <w:bdr w:val="nil"/>
                <w:lang w:eastAsia="en-US"/>
              </w:rPr>
              <w:t>ООО «</w:t>
            </w:r>
            <w:proofErr w:type="gramStart"/>
            <w:r w:rsidR="00B6675E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</w:rPr>
              <w:t>name</w:t>
            </w:r>
            <w:proofErr w:type="spellEnd"/>
            <w:proofErr w:type="gramEnd"/>
            <w:r w:rsidR="00B6675E">
              <w:rPr>
                <w:b/>
                <w:bCs/>
                <w:color w:val="FF0000"/>
              </w:rPr>
              <w:t xml:space="preserve"> }}</w:t>
            </w:r>
            <w:r w:rsidRPr="00F018DE">
              <w:rPr>
                <w:rFonts w:eastAsia="Arial Unicode MS"/>
                <w:b/>
                <w:bdr w:val="nil"/>
                <w:lang w:eastAsia="en-US"/>
              </w:rPr>
              <w:t xml:space="preserve">» </w:t>
            </w:r>
          </w:p>
          <w:p w14:paraId="64E2F9EE" w14:textId="77777777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</w:p>
          <w:p w14:paraId="729B0D4E" w14:textId="5319A842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>ИНН</w:t>
            </w:r>
            <w:r w:rsidRPr="00010DCB">
              <w:rPr>
                <w:rFonts w:eastAsia="Arial Unicode MS"/>
                <w:bdr w:val="nil"/>
                <w:lang w:eastAsia="en-US"/>
              </w:rPr>
              <w:t xml:space="preserve">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inn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  <w:r w:rsidRPr="00F018DE">
              <w:rPr>
                <w:rFonts w:eastAsia="Arial Unicode MS"/>
                <w:bdr w:val="nil"/>
                <w:lang w:eastAsia="en-US"/>
              </w:rPr>
              <w:t xml:space="preserve">, КПП </w:t>
            </w:r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kpp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415A4E1D" w14:textId="046BD861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ОГРН </w:t>
            </w:r>
            <w:proofErr w:type="gramStart"/>
            <w:r w:rsidR="00B6675E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</w:rPr>
              <w:t>ogrn</w:t>
            </w:r>
            <w:proofErr w:type="spellEnd"/>
            <w:proofErr w:type="gramEnd"/>
            <w:r w:rsidR="00B6675E">
              <w:rPr>
                <w:b/>
                <w:bCs/>
                <w:color w:val="FF0000"/>
              </w:rPr>
              <w:t xml:space="preserve"> }}</w:t>
            </w:r>
          </w:p>
          <w:p w14:paraId="40739437" w14:textId="2BDABE7E" w:rsidR="00010DCB" w:rsidRPr="00010DCB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Юридический адрес: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yur</w:t>
            </w:r>
            <w:proofErr w:type="gramEnd"/>
            <w:r w:rsidR="00B6675E">
              <w:rPr>
                <w:b/>
                <w:color w:val="FF0000"/>
              </w:rPr>
              <w:t>_address</w:t>
            </w:r>
            <w:proofErr w:type="spellEnd"/>
            <w:r w:rsidR="00B6675E">
              <w:rPr>
                <w:b/>
                <w:color w:val="FF0000"/>
              </w:rPr>
              <w:t>}}</w:t>
            </w:r>
          </w:p>
          <w:p w14:paraId="6B4EDAF9" w14:textId="1A873894" w:rsidR="00010DCB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Почтовый адрес: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fact</w:t>
            </w:r>
            <w:proofErr w:type="gramEnd"/>
            <w:r w:rsidR="00B6675E">
              <w:rPr>
                <w:b/>
                <w:color w:val="FF0000"/>
              </w:rPr>
              <w:t>_address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50924395" w14:textId="77777777" w:rsidR="00407A09" w:rsidRPr="00F018DE" w:rsidRDefault="00407A09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4B336583" w14:textId="77777777" w:rsidR="00010DCB" w:rsidRPr="004479BF" w:rsidRDefault="00010DCB" w:rsidP="00010DCB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0DCA3187" w14:textId="12B1EC2E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r</w:t>
            </w:r>
            <w:proofErr w:type="gramEnd"/>
            <w:r w:rsidR="00B6675E">
              <w:rPr>
                <w:b/>
                <w:color w:val="FF0000"/>
              </w:rPr>
              <w:t>_s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20DAC0D7" w14:textId="62ADFF5A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bank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</w:p>
          <w:p w14:paraId="0324C5CF" w14:textId="4EB150A5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bik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</w:p>
          <w:p w14:paraId="34C5578A" w14:textId="57946B59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k</w:t>
            </w:r>
            <w:proofErr w:type="gramEnd"/>
            <w:r w:rsidR="00B6675E">
              <w:rPr>
                <w:b/>
                <w:color w:val="FF0000"/>
              </w:rPr>
              <w:t>_s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11BC0B9A" w14:textId="5EE86174" w:rsidR="00010DCB" w:rsidRPr="004479BF" w:rsidRDefault="00010DCB" w:rsidP="00010DCB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proofErr w:type="spellStart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inn</w:t>
            </w:r>
            <w:proofErr w:type="gramEnd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_bank</w:t>
            </w:r>
            <w:proofErr w:type="spellEnd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  <w:r w:rsidRPr="001B2CBC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</w:t>
            </w:r>
          </w:p>
          <w:p w14:paraId="7615BB7B" w14:textId="77777777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3AC641CA" w14:textId="77777777" w:rsidR="00010DCB" w:rsidRPr="00F018DE" w:rsidRDefault="00010DCB" w:rsidP="00010DCB">
            <w:pPr>
              <w:widowControl w:val="0"/>
              <w:rPr>
                <w:b/>
                <w:bCs/>
              </w:rPr>
            </w:pPr>
            <w:r w:rsidRPr="00F018DE">
              <w:rPr>
                <w:b/>
              </w:rPr>
              <w:t>Генеральный директор</w:t>
            </w:r>
            <w:r w:rsidRPr="00F018DE" w:rsidDel="00453DA9">
              <w:rPr>
                <w:b/>
                <w:bCs/>
              </w:rPr>
              <w:t xml:space="preserve"> </w:t>
            </w:r>
          </w:p>
          <w:p w14:paraId="62D6AFA2" w14:textId="77777777" w:rsidR="00010DCB" w:rsidRPr="00F018DE" w:rsidRDefault="00010DCB" w:rsidP="00010DCB">
            <w:pPr>
              <w:widowControl w:val="0"/>
              <w:rPr>
                <w:b/>
                <w:bCs/>
              </w:rPr>
            </w:pPr>
          </w:p>
          <w:p w14:paraId="611CBE1B" w14:textId="77777777" w:rsidR="00010DCB" w:rsidRPr="00F018DE" w:rsidRDefault="00010DCB" w:rsidP="00010DCB">
            <w:pPr>
              <w:widowControl w:val="0"/>
              <w:rPr>
                <w:b/>
                <w:bCs/>
              </w:rPr>
            </w:pPr>
          </w:p>
          <w:p w14:paraId="629AC6BE" w14:textId="02DF3E93" w:rsidR="00CE27B8" w:rsidRPr="004479BF" w:rsidRDefault="00010DCB" w:rsidP="00010DCB">
            <w:pPr>
              <w:autoSpaceDE w:val="0"/>
              <w:snapToGrid w:val="0"/>
            </w:pPr>
            <w:r w:rsidRPr="00F018DE">
              <w:rPr>
                <w:b/>
                <w:bCs/>
              </w:rPr>
              <w:t>__________________/</w:t>
            </w:r>
            <w:r w:rsidR="00B6675E">
              <w:rPr>
                <w:b/>
                <w:bCs/>
                <w:color w:val="FF0000"/>
                <w:u w:color="00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  <w:u w:color="000000"/>
              </w:rPr>
              <w:t>fio_gen_dir</w:t>
            </w:r>
            <w:proofErr w:type="spellEnd"/>
            <w:r w:rsidR="00B6675E">
              <w:rPr>
                <w:b/>
                <w:bCs/>
                <w:color w:val="FF0000"/>
                <w:u w:color="000000"/>
              </w:rPr>
              <w:t xml:space="preserve"> }}</w:t>
            </w:r>
            <w:r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66C74548" w14:textId="77777777" w:rsidR="00CE27B8" w:rsidRPr="004479BF" w:rsidRDefault="00CE27B8" w:rsidP="000565BD">
            <w:pPr>
              <w:rPr>
                <w:b/>
                <w:bCs/>
              </w:rPr>
            </w:pPr>
            <w:r w:rsidRPr="004479BF">
              <w:rPr>
                <w:b/>
                <w:bCs/>
              </w:rPr>
              <w:t xml:space="preserve">Лицензиат: </w:t>
            </w:r>
          </w:p>
          <w:p w14:paraId="05B9C855" w14:textId="77777777" w:rsidR="00CE27B8" w:rsidRPr="004479BF" w:rsidRDefault="00CE27B8" w:rsidP="000565BD">
            <w:pPr>
              <w:suppressAutoHyphens w:val="0"/>
              <w:rPr>
                <w:b/>
                <w:bCs/>
              </w:rPr>
            </w:pPr>
            <w:r w:rsidRPr="004479BF">
              <w:rPr>
                <w:b/>
                <w:bCs/>
              </w:rPr>
              <w:t>ИП Диденок Ева Олеговна</w:t>
            </w:r>
          </w:p>
          <w:p w14:paraId="43470AF1" w14:textId="77777777" w:rsidR="00CE27B8" w:rsidRPr="004479BF" w:rsidRDefault="00CE27B8" w:rsidP="000565BD">
            <w:pPr>
              <w:suppressAutoHyphens w:val="0"/>
              <w:rPr>
                <w:b/>
                <w:bCs/>
              </w:rPr>
            </w:pPr>
          </w:p>
          <w:p w14:paraId="177BA3E2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ОГРНИП 317502900059012</w:t>
            </w:r>
          </w:p>
          <w:p w14:paraId="7D4AD0E4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ИНН 771980330401</w:t>
            </w:r>
          </w:p>
          <w:p w14:paraId="3A3CB915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Адрес: 109341, г. Москва, </w:t>
            </w:r>
          </w:p>
          <w:p w14:paraId="656C6CDE" w14:textId="55BE4A95" w:rsidR="00CE27B8" w:rsidRPr="004479BF" w:rsidRDefault="00CE27B8" w:rsidP="000565BD">
            <w:pPr>
              <w:widowControl w:val="0"/>
              <w:suppressAutoHyphens w:val="0"/>
            </w:pPr>
            <w:r w:rsidRPr="004479BF">
              <w:t>ул. Верхние поля, дом № 10, кв.49</w:t>
            </w:r>
          </w:p>
          <w:p w14:paraId="0B996761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Банковские реквизиты:</w:t>
            </w:r>
          </w:p>
          <w:p w14:paraId="171FA8D7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р/с 40802810970010053533  </w:t>
            </w:r>
          </w:p>
          <w:p w14:paraId="349D0737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МОСКОВСКИЙ ФИЛИАЛ </w:t>
            </w:r>
          </w:p>
          <w:p w14:paraId="072A8AEC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АО КБ «МОДУЛЬБАНК»</w:t>
            </w:r>
          </w:p>
          <w:p w14:paraId="06202D38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 БИК 044525092</w:t>
            </w:r>
            <w:r w:rsidRPr="004479BF">
              <w:rPr>
                <w:rFonts w:eastAsia="Arial Unicode MS"/>
              </w:rPr>
              <w:br/>
            </w:r>
            <w:r w:rsidRPr="004479BF">
              <w:t>к/с 30101810645250000092</w:t>
            </w:r>
          </w:p>
          <w:p w14:paraId="1B737AA3" w14:textId="77777777" w:rsidR="00CE27B8" w:rsidRPr="004479BF" w:rsidRDefault="00CE27B8" w:rsidP="000565BD">
            <w:pPr>
              <w:widowControl w:val="0"/>
              <w:suppressAutoHyphens w:val="0"/>
            </w:pPr>
          </w:p>
          <w:p w14:paraId="38348905" w14:textId="77777777" w:rsidR="00CE27B8" w:rsidRPr="004479BF" w:rsidRDefault="00CE27B8" w:rsidP="000565BD">
            <w:pPr>
              <w:widowControl w:val="0"/>
              <w:suppressAutoHyphens w:val="0"/>
              <w:rPr>
                <w:b/>
              </w:rPr>
            </w:pPr>
            <w:r w:rsidRPr="004479BF">
              <w:rPr>
                <w:b/>
              </w:rPr>
              <w:t>Представитель по доверенности</w:t>
            </w:r>
          </w:p>
          <w:p w14:paraId="52795B6F" w14:textId="77777777" w:rsidR="00CE27B8" w:rsidRPr="004479BF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14B58A44" w14:textId="77777777" w:rsidR="00CE27B8" w:rsidRPr="004479BF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3861D7C" w14:textId="77777777" w:rsidR="00CE27B8" w:rsidRPr="004479BF" w:rsidRDefault="00CE27B8" w:rsidP="000565BD">
            <w:pPr>
              <w:autoSpaceDE w:val="0"/>
              <w:rPr>
                <w:b/>
                <w:bCs/>
              </w:rPr>
            </w:pPr>
            <w:r w:rsidRPr="004479BF">
              <w:rPr>
                <w:b/>
                <w:bCs/>
              </w:rPr>
              <w:t>__________________/ С.А. Стрельцов /</w:t>
            </w:r>
          </w:p>
        </w:tc>
      </w:tr>
    </w:tbl>
    <w:p w14:paraId="6FD5A86C" w14:textId="77777777" w:rsidR="00473459" w:rsidRPr="00C4336C" w:rsidRDefault="00690262" w:rsidP="00473459">
      <w:pPr>
        <w:suppressAutoHyphens w:val="0"/>
        <w:jc w:val="center"/>
        <w:rPr>
          <w:b/>
        </w:rPr>
      </w:pPr>
      <w:r w:rsidRPr="00C4336C">
        <w:rPr>
          <w:b/>
        </w:rPr>
        <w:br w:type="page"/>
      </w:r>
      <w:r w:rsidR="00473459" w:rsidRPr="00C4336C">
        <w:rPr>
          <w:b/>
        </w:rPr>
        <w:lastRenderedPageBreak/>
        <w:t>Финансовое соглашение</w:t>
      </w:r>
    </w:p>
    <w:p w14:paraId="72AB1A10" w14:textId="178EB884" w:rsidR="00473459" w:rsidRPr="00C4336C" w:rsidRDefault="00473459" w:rsidP="00473459">
      <w:pPr>
        <w:ind w:left="-709" w:right="-142"/>
        <w:jc w:val="center"/>
        <w:rPr>
          <w:b/>
        </w:rPr>
      </w:pPr>
      <w:r w:rsidRPr="00C4336C">
        <w:rPr>
          <w:b/>
        </w:rPr>
        <w:t xml:space="preserve">к Лицензионному договору № </w:t>
      </w:r>
      <w:r w:rsidR="007A1ACB">
        <w:rPr>
          <w:b/>
        </w:rPr>
        <w:t>_____</w:t>
      </w:r>
      <w:r w:rsidR="004878ED" w:rsidRPr="00C4336C">
        <w:rPr>
          <w:b/>
        </w:rPr>
        <w:t>от «</w:t>
      </w:r>
      <w:r w:rsidR="007A1ACB">
        <w:rPr>
          <w:b/>
        </w:rPr>
        <w:t>___</w:t>
      </w:r>
      <w:r w:rsidR="004878ED" w:rsidRPr="00C4336C">
        <w:rPr>
          <w:b/>
        </w:rPr>
        <w:t xml:space="preserve">» </w:t>
      </w:r>
      <w:r w:rsidR="007A1ACB">
        <w:rPr>
          <w:b/>
        </w:rPr>
        <w:t>______</w:t>
      </w:r>
      <w:r w:rsidR="004878ED" w:rsidRPr="00C4336C">
        <w:rPr>
          <w:b/>
        </w:rPr>
        <w:t xml:space="preserve">2021 </w:t>
      </w:r>
      <w:r w:rsidRPr="00C4336C">
        <w:rPr>
          <w:b/>
        </w:rPr>
        <w:t>г. (далее – «Договор»)</w:t>
      </w:r>
    </w:p>
    <w:p w14:paraId="36D1F110" w14:textId="2C8357EE" w:rsidR="00C4336C" w:rsidRDefault="00473459" w:rsidP="00473459">
      <w:pPr>
        <w:spacing w:before="120" w:after="120"/>
        <w:ind w:left="-709" w:right="-142"/>
        <w:jc w:val="both"/>
      </w:pPr>
      <w:r w:rsidRPr="00C4336C">
        <w:t xml:space="preserve">г. Москва                                                                                                                                      </w:t>
      </w:r>
      <w:r w:rsidR="004878ED" w:rsidRPr="00C4336C">
        <w:t xml:space="preserve">                    </w:t>
      </w:r>
      <w:proofErr w:type="gramStart"/>
      <w:r w:rsidR="004878ED" w:rsidRPr="00C4336C">
        <w:t xml:space="preserve"> </w:t>
      </w:r>
      <w:r w:rsidRPr="00C4336C">
        <w:t xml:space="preserve">  «</w:t>
      </w:r>
      <w:proofErr w:type="gramEnd"/>
      <w:r w:rsidR="007A1ACB">
        <w:t>__</w:t>
      </w:r>
      <w:r w:rsidRPr="00C4336C">
        <w:t xml:space="preserve">» </w:t>
      </w:r>
      <w:r w:rsidR="007A1ACB">
        <w:t>______</w:t>
      </w:r>
      <w:r w:rsidRPr="00C4336C">
        <w:t xml:space="preserve"> 20</w:t>
      </w:r>
      <w:r w:rsidR="004878ED" w:rsidRPr="00C4336C">
        <w:t>21</w:t>
      </w:r>
      <w:r w:rsidRPr="00C4336C">
        <w:t xml:space="preserve"> г.</w:t>
      </w:r>
    </w:p>
    <w:p w14:paraId="162046FB" w14:textId="30175B3B" w:rsidR="007A1ACB" w:rsidRPr="004479BF" w:rsidRDefault="00473459" w:rsidP="004479BF">
      <w:pPr>
        <w:spacing w:before="120" w:after="120"/>
        <w:ind w:left="-709" w:right="-142"/>
        <w:jc w:val="both"/>
      </w:pPr>
      <w:r w:rsidRPr="00C4336C">
        <w:t xml:space="preserve"> </w:t>
      </w:r>
    </w:p>
    <w:p w14:paraId="19D5343E" w14:textId="730862D0" w:rsidR="00010DCB" w:rsidRPr="00F018DE" w:rsidRDefault="00010DCB" w:rsidP="00010DCB">
      <w:pPr>
        <w:autoSpaceDE w:val="0"/>
        <w:ind w:left="-360" w:firstLine="360"/>
        <w:jc w:val="both"/>
      </w:pPr>
      <w:r w:rsidRPr="00F018DE">
        <w:rPr>
          <w:b/>
          <w:bCs/>
          <w:color w:val="000000"/>
          <w:u w:color="000000"/>
        </w:rPr>
        <w:t>Общество с ограниченной ответственностью «</w:t>
      </w:r>
      <w:proofErr w:type="gramStart"/>
      <w:r w:rsidR="00B6675E">
        <w:rPr>
          <w:b/>
          <w:bCs/>
          <w:color w:val="FF0000"/>
        </w:rPr>
        <w:t xml:space="preserve">{{ </w:t>
      </w:r>
      <w:proofErr w:type="spellStart"/>
      <w:r w:rsidR="00B6675E">
        <w:rPr>
          <w:b/>
          <w:bCs/>
          <w:color w:val="FF0000"/>
        </w:rPr>
        <w:t>name</w:t>
      </w:r>
      <w:proofErr w:type="spellEnd"/>
      <w:proofErr w:type="gramEnd"/>
      <w:r w:rsidR="00B6675E">
        <w:rPr>
          <w:b/>
          <w:bCs/>
          <w:color w:val="FF0000"/>
        </w:rPr>
        <w:t xml:space="preserve"> }}</w:t>
      </w:r>
      <w:r w:rsidRPr="00F018DE">
        <w:rPr>
          <w:b/>
          <w:bCs/>
        </w:rPr>
        <w:t>»</w:t>
      </w:r>
      <w:r w:rsidRPr="00F018DE">
        <w:rPr>
          <w:bCs/>
        </w:rPr>
        <w:t xml:space="preserve">, именуемое в дальнейшем </w:t>
      </w:r>
      <w:r w:rsidRPr="00F018DE">
        <w:rPr>
          <w:b/>
          <w:bCs/>
        </w:rPr>
        <w:t>«Лицензиар»</w:t>
      </w:r>
      <w:r w:rsidRPr="00F018DE">
        <w:rPr>
          <w:bCs/>
        </w:rPr>
        <w:t xml:space="preserve">, </w:t>
      </w:r>
      <w:r w:rsidRPr="00F018DE">
        <w:rPr>
          <w:color w:val="000000"/>
          <w:u w:color="000000"/>
        </w:rPr>
        <w:t xml:space="preserve">в лице генерального директора </w:t>
      </w:r>
      <w:r w:rsidR="00B6675E">
        <w:rPr>
          <w:b/>
          <w:bCs/>
          <w:color w:val="FF0000"/>
          <w:u w:color="000000"/>
        </w:rPr>
        <w:t xml:space="preserve">{{ </w:t>
      </w:r>
      <w:proofErr w:type="spellStart"/>
      <w:r w:rsidR="00B6675E">
        <w:rPr>
          <w:b/>
          <w:bCs/>
          <w:color w:val="FF0000"/>
          <w:u w:color="000000"/>
        </w:rPr>
        <w:t>fio_gen_dir</w:t>
      </w:r>
      <w:proofErr w:type="spellEnd"/>
      <w:r w:rsidR="00B6675E">
        <w:rPr>
          <w:b/>
          <w:bCs/>
          <w:color w:val="FF0000"/>
          <w:u w:color="000000"/>
        </w:rPr>
        <w:t xml:space="preserve"> }}</w:t>
      </w:r>
      <w:r w:rsidRPr="00F018DE">
        <w:rPr>
          <w:color w:val="000000"/>
          <w:u w:color="000000"/>
        </w:rPr>
        <w:t xml:space="preserve">, действующего на основании Устава, </w:t>
      </w:r>
      <w:r w:rsidRPr="00F018DE">
        <w:t>с одной стороны, и</w:t>
      </w:r>
    </w:p>
    <w:p w14:paraId="29934B11" w14:textId="77777777" w:rsidR="00473459" w:rsidRPr="00C4336C" w:rsidRDefault="00473459" w:rsidP="00F018DE">
      <w:pPr>
        <w:autoSpaceDE w:val="0"/>
        <w:ind w:left="-680"/>
        <w:jc w:val="both"/>
        <w:rPr>
          <w:b/>
        </w:rPr>
      </w:pPr>
      <w:r w:rsidRPr="000565BD">
        <w:rPr>
          <w:rFonts w:eastAsia="Arial Unicode MS"/>
          <w:b/>
          <w:bCs/>
          <w:color w:val="000000"/>
          <w:u w:color="000000"/>
          <w:bdr w:val="nil"/>
          <w:lang w:eastAsia="ru-RU"/>
        </w:rPr>
        <w:t xml:space="preserve">       </w:t>
      </w:r>
      <w:r w:rsidRPr="000565BD">
        <w:rPr>
          <w:b/>
          <w:bCs/>
          <w:color w:val="000000"/>
          <w:u w:color="000000"/>
        </w:rPr>
        <w:t>Индивидуальный предприниматель Диденок Ева Олеговна</w:t>
      </w:r>
      <w:r w:rsidRPr="000565BD">
        <w:rPr>
          <w:color w:val="000000"/>
          <w:u w:color="000000"/>
        </w:rPr>
        <w:t>, именуемая в дальнейшем «</w:t>
      </w:r>
      <w:r w:rsidRPr="000565BD">
        <w:rPr>
          <w:b/>
          <w:bCs/>
          <w:color w:val="000000"/>
          <w:u w:color="000000"/>
        </w:rPr>
        <w:t>Лицензиат</w:t>
      </w:r>
      <w:r w:rsidRPr="000565BD">
        <w:rPr>
          <w:color w:val="000000"/>
          <w:u w:color="000000"/>
        </w:rPr>
        <w:t xml:space="preserve">», в лице представителя по доверенности </w:t>
      </w:r>
      <w:proofErr w:type="spellStart"/>
      <w:r w:rsidRPr="000565BD">
        <w:rPr>
          <w:color w:val="000000"/>
          <w:u w:color="000000"/>
        </w:rPr>
        <w:t>Стрельцова</w:t>
      </w:r>
      <w:proofErr w:type="spellEnd"/>
      <w:r w:rsidRPr="000565BD">
        <w:rPr>
          <w:color w:val="000000"/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</w:t>
      </w:r>
      <w:r w:rsidRPr="00C4336C">
        <w:rPr>
          <w:color w:val="000000"/>
          <w:u w:color="000000"/>
        </w:rPr>
        <w:t xml:space="preserve"> Бут И.В. (реестровый номер 77/1888-н/77-2021-6-100), </w:t>
      </w:r>
      <w:r w:rsidRPr="00C4336C">
        <w:t xml:space="preserve">с другой стороны, именуемые совместно – </w:t>
      </w:r>
      <w:r w:rsidRPr="00C4336C">
        <w:rPr>
          <w:b/>
          <w:bCs/>
        </w:rPr>
        <w:t xml:space="preserve">«Стороны», </w:t>
      </w:r>
      <w:r w:rsidRPr="00C4336C">
        <w:t>а по отдельности</w:t>
      </w:r>
      <w:r w:rsidRPr="00C4336C">
        <w:rPr>
          <w:b/>
          <w:bCs/>
        </w:rPr>
        <w:t xml:space="preserve"> «Сторона»,</w:t>
      </w:r>
    </w:p>
    <w:p w14:paraId="12B392BC" w14:textId="77777777" w:rsidR="00473459" w:rsidRPr="00C4336C" w:rsidRDefault="00473459" w:rsidP="00473459">
      <w:pPr>
        <w:ind w:left="-709" w:right="-142"/>
        <w:jc w:val="both"/>
        <w:rPr>
          <w:bCs/>
        </w:rPr>
      </w:pPr>
      <w:r w:rsidRPr="00C4336C">
        <w:t xml:space="preserve">действуя </w:t>
      </w:r>
      <w:r w:rsidRPr="00C4336C">
        <w:rPr>
          <w:bCs/>
        </w:rPr>
        <w:t xml:space="preserve">на основании Договора, составили и подписали настоящее Финансовое соглашение (далее – «Соглашение») о нижеследующем: </w:t>
      </w:r>
    </w:p>
    <w:p w14:paraId="46ECA48F" w14:textId="77777777" w:rsidR="00B610B6" w:rsidRDefault="00B610B6" w:rsidP="00473459">
      <w:pPr>
        <w:ind w:left="-709" w:right="-142"/>
        <w:jc w:val="center"/>
        <w:rPr>
          <w:b/>
          <w:u w:val="single"/>
        </w:rPr>
      </w:pPr>
    </w:p>
    <w:p w14:paraId="0E10FBAF" w14:textId="4BD86021" w:rsidR="00473459" w:rsidRDefault="00473459" w:rsidP="00473459">
      <w:pPr>
        <w:ind w:left="-709" w:right="-142"/>
        <w:jc w:val="center"/>
        <w:rPr>
          <w:b/>
          <w:u w:val="single"/>
        </w:rPr>
      </w:pPr>
      <w:r w:rsidRPr="00C4336C">
        <w:rPr>
          <w:b/>
          <w:u w:val="single"/>
        </w:rPr>
        <w:t>Терминология, используемая в Соглашении:</w:t>
      </w:r>
    </w:p>
    <w:p w14:paraId="5D783A13" w14:textId="77777777" w:rsidR="00E4777A" w:rsidRPr="00C4336C" w:rsidRDefault="00E4777A" w:rsidP="00473459">
      <w:pPr>
        <w:ind w:left="-709" w:right="-142"/>
        <w:jc w:val="center"/>
        <w:rPr>
          <w:b/>
          <w:u w:val="single"/>
        </w:rPr>
      </w:pPr>
    </w:p>
    <w:p w14:paraId="3C9423B1" w14:textId="1D25ADA3" w:rsidR="00473459" w:rsidRPr="00C4336C" w:rsidRDefault="00473459" w:rsidP="00473459">
      <w:pPr>
        <w:widowControl w:val="0"/>
        <w:ind w:left="-709" w:right="-142"/>
        <w:jc w:val="both"/>
      </w:pPr>
      <w:r w:rsidRPr="00C4336C">
        <w:rPr>
          <w:b/>
        </w:rPr>
        <w:t>«Роялти</w:t>
      </w:r>
      <w:r w:rsidRPr="00C4336C">
        <w:t xml:space="preserve">» - периодические начисления </w:t>
      </w:r>
      <w:r w:rsidR="008F0449" w:rsidRPr="00C4336C">
        <w:t>в виде процента от Дохода Лицензиата</w:t>
      </w:r>
      <w:r w:rsidRPr="00C4336C">
        <w:t xml:space="preserve">, согласованном Сторонами, причитающиеся Лицензиару в качестве вознаграждения за предоставление Лицензиату Права на использование Объектов </w:t>
      </w:r>
      <w:r w:rsidR="00E379DF" w:rsidRPr="00C4336C">
        <w:t xml:space="preserve">и/или Новых объектов </w:t>
      </w:r>
      <w:r w:rsidRPr="00C4336C">
        <w:t>по Договору.</w:t>
      </w:r>
    </w:p>
    <w:p w14:paraId="1A2A2335" w14:textId="7738F5CD" w:rsidR="00473459" w:rsidRPr="00C4336C" w:rsidRDefault="00473459" w:rsidP="00473459">
      <w:pPr>
        <w:ind w:left="-709" w:right="-142"/>
        <w:jc w:val="both"/>
      </w:pPr>
      <w:r w:rsidRPr="00C4336C">
        <w:rPr>
          <w:b/>
        </w:rPr>
        <w:t>«Отчётный период»</w:t>
      </w:r>
      <w:r w:rsidRPr="00C4336C">
        <w:t xml:space="preserve"> - каждый полный или не полный календарный квартал года в пределах Срока. Под календарным кварталом Стороны понимают период времени из 3 (</w:t>
      </w:r>
      <w:r w:rsidR="00EA0CE4" w:rsidRPr="00C4336C">
        <w:t>Т</w:t>
      </w:r>
      <w:r w:rsidRPr="00C4336C">
        <w:t>рех) календарных месяцев, отсчет которых ведется от первого числа календарного года.</w:t>
      </w:r>
    </w:p>
    <w:p w14:paraId="5D955CED" w14:textId="77777777" w:rsidR="00473459" w:rsidRPr="00DF7C1C" w:rsidRDefault="00473459" w:rsidP="00473459">
      <w:pPr>
        <w:ind w:left="-709" w:right="-142"/>
        <w:jc w:val="both"/>
      </w:pPr>
      <w:r w:rsidRPr="00DF7C1C">
        <w:rPr>
          <w:b/>
        </w:rPr>
        <w:t>«Отчёт»</w:t>
      </w:r>
      <w:r w:rsidRPr="00DF7C1C">
        <w:t xml:space="preserve"> - электронный документ в виде файла формата </w:t>
      </w:r>
      <w:proofErr w:type="spellStart"/>
      <w:r w:rsidRPr="00DF7C1C">
        <w:t>excel</w:t>
      </w:r>
      <w:proofErr w:type="spellEnd"/>
      <w:r w:rsidRPr="00DF7C1C">
        <w:t>, содержащий информацию о размере вознаграждения (Роялти) Лицензиара, начисленного за Отчетный период. Форма отчета содержится в приложении № 1/О к Договору.</w:t>
      </w:r>
    </w:p>
    <w:p w14:paraId="461AE489" w14:textId="0B9924CD" w:rsidR="00473459" w:rsidRDefault="00473459" w:rsidP="00473459">
      <w:pPr>
        <w:ind w:left="-709" w:right="-142"/>
        <w:jc w:val="both"/>
      </w:pPr>
      <w:r w:rsidRPr="00DF7C1C">
        <w:rPr>
          <w:b/>
        </w:rPr>
        <w:t>«Доход Лицензиата»</w:t>
      </w:r>
      <w:r w:rsidRPr="00DF7C1C">
        <w:t xml:space="preserve"> - сумма финансовых поступлений от использования Прав на Объекты</w:t>
      </w:r>
      <w:r w:rsidR="00E379DF">
        <w:t xml:space="preserve"> и/или Новые объекты</w:t>
      </w:r>
      <w:r w:rsidRPr="00DF7C1C">
        <w:t xml:space="preserve"> в коммерческих целях, фактически полученная Лицензиатом (в том </w:t>
      </w:r>
      <w:r w:rsidRPr="003172F4">
        <w:t>числе от сублицензиатов и третьих лиц), за вычетом производственных расходов к коим относятся судебны</w:t>
      </w:r>
      <w:r w:rsidR="00C13B59">
        <w:t>е</w:t>
      </w:r>
      <w:r w:rsidRPr="003172F4">
        <w:t xml:space="preserve"> расход</w:t>
      </w:r>
      <w:r w:rsidR="00C13B59">
        <w:t>ы</w:t>
      </w:r>
      <w:r w:rsidRPr="003172F4">
        <w:t>, прямо относящи</w:t>
      </w:r>
      <w:r w:rsidR="00C13B59">
        <w:t>е</w:t>
      </w:r>
      <w:r w:rsidRPr="003172F4">
        <w:t>ся к предмету Договора, в случае возникновения таковых, а также любых налогов с продаж и услуг.</w:t>
      </w:r>
    </w:p>
    <w:p w14:paraId="0D257922" w14:textId="77777777" w:rsidR="00E4777A" w:rsidRPr="00323250" w:rsidRDefault="00E4777A" w:rsidP="00473459">
      <w:pPr>
        <w:ind w:left="-709" w:right="-142"/>
        <w:jc w:val="both"/>
      </w:pPr>
    </w:p>
    <w:p w14:paraId="10BE3FF4" w14:textId="77777777" w:rsidR="00473459" w:rsidRPr="001C4883" w:rsidRDefault="00473459" w:rsidP="004878ED">
      <w:pPr>
        <w:pStyle w:val="BodyText21"/>
        <w:numPr>
          <w:ilvl w:val="0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DF7C1C">
        <w:rPr>
          <w:sz w:val="20"/>
          <w:szCs w:val="20"/>
        </w:rPr>
        <w:t xml:space="preserve">Действуя на основании Договора, Стороны согласовали, что, если иное не предусмотрено соответствующим Приложением к Договору, то </w:t>
      </w:r>
      <w:r w:rsidRPr="008D33B2">
        <w:rPr>
          <w:sz w:val="20"/>
          <w:szCs w:val="20"/>
        </w:rPr>
        <w:t xml:space="preserve">за </w:t>
      </w:r>
      <w:r w:rsidRPr="001C4883">
        <w:rPr>
          <w:color w:val="000000"/>
          <w:spacing w:val="1"/>
          <w:sz w:val="20"/>
          <w:szCs w:val="20"/>
        </w:rPr>
        <w:t>предоставленные Лицензиаром Лицензиату по Договору Права (Исключительную лицензию) на все Объекты, указанные в Приложениях к Договору (далее – Объекты), Лицензиат</w:t>
      </w:r>
      <w:r w:rsidRPr="001C4883">
        <w:rPr>
          <w:color w:val="000000"/>
          <w:spacing w:val="3"/>
          <w:sz w:val="20"/>
          <w:szCs w:val="20"/>
        </w:rPr>
        <w:t xml:space="preserve"> обязуется выплачивать Лицензиару Вознаграждение в размере, в порядке и в срок, указанные в </w:t>
      </w:r>
      <w:r w:rsidRPr="001C4883">
        <w:rPr>
          <w:sz w:val="20"/>
          <w:szCs w:val="20"/>
        </w:rPr>
        <w:t>настоящем Соглашении.</w:t>
      </w:r>
    </w:p>
    <w:p w14:paraId="0FA823CF" w14:textId="229967CC" w:rsidR="00AA011E" w:rsidRPr="00CC503A" w:rsidRDefault="00473459" w:rsidP="00905486">
      <w:pPr>
        <w:pStyle w:val="ac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80"/>
        <w:ind w:left="-148" w:right="-142" w:hanging="357"/>
        <w:jc w:val="both"/>
        <w:rPr>
          <w:sz w:val="20"/>
          <w:szCs w:val="20"/>
        </w:rPr>
      </w:pPr>
      <w:r w:rsidRPr="001C4883">
        <w:rPr>
          <w:sz w:val="20"/>
          <w:szCs w:val="20"/>
        </w:rPr>
        <w:t xml:space="preserve">Лицензиат начисляет Лицензиару Роялти в </w:t>
      </w:r>
      <w:r w:rsidRPr="001D1617">
        <w:rPr>
          <w:sz w:val="20"/>
          <w:szCs w:val="20"/>
        </w:rPr>
        <w:t xml:space="preserve">размере </w:t>
      </w:r>
      <w:r w:rsidR="004479BF" w:rsidRPr="004479BF">
        <w:rPr>
          <w:b/>
          <w:sz w:val="20"/>
          <w:szCs w:val="20"/>
          <w:highlight w:val="yellow"/>
        </w:rPr>
        <w:t>___</w:t>
      </w:r>
      <w:r w:rsidR="001D1617" w:rsidRPr="004479BF">
        <w:rPr>
          <w:b/>
          <w:sz w:val="20"/>
          <w:szCs w:val="20"/>
          <w:highlight w:val="yellow"/>
        </w:rPr>
        <w:t xml:space="preserve"> </w:t>
      </w:r>
      <w:r w:rsidRPr="004479BF">
        <w:rPr>
          <w:b/>
          <w:sz w:val="20"/>
          <w:szCs w:val="20"/>
          <w:highlight w:val="yellow"/>
        </w:rPr>
        <w:t>% (</w:t>
      </w:r>
      <w:r w:rsidR="004479BF" w:rsidRPr="004479BF">
        <w:rPr>
          <w:b/>
          <w:sz w:val="20"/>
          <w:szCs w:val="20"/>
          <w:highlight w:val="yellow"/>
        </w:rPr>
        <w:t>____</w:t>
      </w:r>
      <w:r w:rsidRPr="00905486">
        <w:rPr>
          <w:b/>
          <w:sz w:val="20"/>
          <w:szCs w:val="20"/>
        </w:rPr>
        <w:t>процентов)</w:t>
      </w:r>
      <w:r w:rsidRPr="001D1617">
        <w:rPr>
          <w:sz w:val="20"/>
          <w:szCs w:val="20"/>
        </w:rPr>
        <w:t xml:space="preserve"> от</w:t>
      </w:r>
      <w:r w:rsidRPr="001C4883">
        <w:rPr>
          <w:sz w:val="20"/>
          <w:szCs w:val="20"/>
        </w:rPr>
        <w:t xml:space="preserve"> суммы Дохода Лицензиата</w:t>
      </w:r>
      <w:r w:rsidR="008F0449" w:rsidRPr="001C4883">
        <w:rPr>
          <w:sz w:val="20"/>
          <w:szCs w:val="20"/>
        </w:rPr>
        <w:t>.</w:t>
      </w:r>
      <w:r w:rsidRPr="00CC503A">
        <w:rPr>
          <w:sz w:val="20"/>
          <w:szCs w:val="20"/>
        </w:rPr>
        <w:t xml:space="preserve"> </w:t>
      </w:r>
      <w:r w:rsidR="008F0449" w:rsidRPr="00CC503A">
        <w:rPr>
          <w:sz w:val="20"/>
          <w:szCs w:val="20"/>
        </w:rPr>
        <w:t xml:space="preserve">Размер </w:t>
      </w:r>
      <w:r w:rsidRPr="00CC503A">
        <w:rPr>
          <w:sz w:val="20"/>
          <w:szCs w:val="20"/>
        </w:rPr>
        <w:t xml:space="preserve">начисленного Роялти, указывается в Отчете Лицензиата за соответствующий Отчетный период, если иное не предусмотрено соответствующим приложением. В случае выплаты Лицензиатом Лицензиару </w:t>
      </w:r>
      <w:r w:rsidR="00E379DF" w:rsidRPr="00CC503A">
        <w:rPr>
          <w:sz w:val="20"/>
          <w:szCs w:val="20"/>
        </w:rPr>
        <w:t>г</w:t>
      </w:r>
      <w:r w:rsidRPr="00CC503A">
        <w:rPr>
          <w:sz w:val="20"/>
          <w:szCs w:val="20"/>
        </w:rPr>
        <w:t>арантированного платежа, он будет расцениваться как выплата в счет причитающегося Лицензиару вознаграждения в порядке, предусмотренном соответствующим Приложением.</w:t>
      </w:r>
    </w:p>
    <w:p w14:paraId="2DC54AC5" w14:textId="11CBF7C4" w:rsidR="00AA011E" w:rsidRPr="001C4883" w:rsidRDefault="00473459" w:rsidP="00905486">
      <w:pPr>
        <w:pStyle w:val="ac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80"/>
        <w:ind w:left="-148" w:right="-142" w:hanging="357"/>
        <w:jc w:val="both"/>
        <w:rPr>
          <w:sz w:val="20"/>
          <w:szCs w:val="20"/>
        </w:rPr>
      </w:pPr>
      <w:r w:rsidRPr="00CC503A">
        <w:rPr>
          <w:sz w:val="20"/>
          <w:szCs w:val="20"/>
        </w:rPr>
        <w:t>Стороны</w:t>
      </w:r>
      <w:r w:rsidR="00E379DF" w:rsidRPr="00CC503A">
        <w:rPr>
          <w:sz w:val="20"/>
          <w:szCs w:val="20"/>
        </w:rPr>
        <w:t xml:space="preserve"> особо оговорили</w:t>
      </w:r>
      <w:r w:rsidRPr="00CC503A">
        <w:rPr>
          <w:sz w:val="20"/>
          <w:szCs w:val="20"/>
        </w:rPr>
        <w:t xml:space="preserve">, что размер </w:t>
      </w:r>
      <w:r w:rsidR="00E379DF" w:rsidRPr="00CC503A">
        <w:rPr>
          <w:sz w:val="20"/>
          <w:szCs w:val="20"/>
        </w:rPr>
        <w:t>г</w:t>
      </w:r>
      <w:r w:rsidRPr="00CC503A">
        <w:rPr>
          <w:sz w:val="20"/>
          <w:szCs w:val="20"/>
        </w:rPr>
        <w:t>арантированного платежа соглас</w:t>
      </w:r>
      <w:r w:rsidR="00E379DF" w:rsidRPr="00CC503A">
        <w:rPr>
          <w:sz w:val="20"/>
          <w:szCs w:val="20"/>
        </w:rPr>
        <w:t>овывается</w:t>
      </w:r>
      <w:r w:rsidRPr="00CC503A">
        <w:rPr>
          <w:sz w:val="20"/>
          <w:szCs w:val="20"/>
        </w:rPr>
        <w:t xml:space="preserve"> </w:t>
      </w:r>
      <w:r w:rsidR="001C4883">
        <w:rPr>
          <w:sz w:val="20"/>
          <w:szCs w:val="20"/>
        </w:rPr>
        <w:t xml:space="preserve">Сторонами </w:t>
      </w:r>
      <w:r w:rsidRPr="001C4883">
        <w:rPr>
          <w:sz w:val="20"/>
          <w:szCs w:val="20"/>
        </w:rPr>
        <w:t xml:space="preserve">письменно в соответствующем </w:t>
      </w:r>
      <w:r w:rsidR="00E379DF" w:rsidRPr="001C4883">
        <w:rPr>
          <w:sz w:val="20"/>
          <w:szCs w:val="20"/>
        </w:rPr>
        <w:t>П</w:t>
      </w:r>
      <w:r w:rsidRPr="001C4883">
        <w:rPr>
          <w:sz w:val="20"/>
          <w:szCs w:val="20"/>
        </w:rPr>
        <w:t>риложении</w:t>
      </w:r>
      <w:r w:rsidR="00E379DF" w:rsidRPr="001C4883">
        <w:rPr>
          <w:sz w:val="20"/>
          <w:szCs w:val="20"/>
        </w:rPr>
        <w:t xml:space="preserve"> к Договору и/или посредством переписки по адресам электронной почты, указанным в Договоре</w:t>
      </w:r>
      <w:r w:rsidRPr="001C4883">
        <w:rPr>
          <w:sz w:val="20"/>
          <w:szCs w:val="20"/>
        </w:rPr>
        <w:t xml:space="preserve">. </w:t>
      </w:r>
      <w:r w:rsidR="00F6754C" w:rsidRPr="001C4883">
        <w:rPr>
          <w:sz w:val="20"/>
          <w:szCs w:val="20"/>
        </w:rPr>
        <w:t xml:space="preserve">Под гарантированным платежом Стороны понимают </w:t>
      </w:r>
      <w:r w:rsidR="00F6754C" w:rsidRPr="00C4336C">
        <w:rPr>
          <w:sz w:val="20"/>
          <w:szCs w:val="20"/>
        </w:rPr>
        <w:t>как перечисление/</w:t>
      </w:r>
      <w:r w:rsidR="00F6754C" w:rsidRPr="00905486">
        <w:rPr>
          <w:sz w:val="20"/>
          <w:szCs w:val="20"/>
        </w:rPr>
        <w:t>передачу</w:t>
      </w:r>
      <w:r w:rsidR="00F6754C" w:rsidRPr="00C4336C">
        <w:rPr>
          <w:sz w:val="20"/>
          <w:szCs w:val="20"/>
        </w:rPr>
        <w:t xml:space="preserve"> денежных средств Лицензиару, так и расходы</w:t>
      </w:r>
      <w:r w:rsidR="001C4883" w:rsidRPr="00C4336C">
        <w:rPr>
          <w:sz w:val="20"/>
          <w:szCs w:val="20"/>
        </w:rPr>
        <w:t>, реализуемые</w:t>
      </w:r>
      <w:r w:rsidR="00F6754C" w:rsidRPr="00C4336C">
        <w:rPr>
          <w:sz w:val="20"/>
          <w:szCs w:val="20"/>
        </w:rPr>
        <w:t xml:space="preserve"> Лицензиатом на маркетинг</w:t>
      </w:r>
      <w:r w:rsidR="00621643" w:rsidRPr="00C4336C">
        <w:rPr>
          <w:sz w:val="20"/>
          <w:szCs w:val="20"/>
        </w:rPr>
        <w:t xml:space="preserve">, </w:t>
      </w:r>
      <w:r w:rsidR="005030CD" w:rsidRPr="00905486">
        <w:rPr>
          <w:sz w:val="20"/>
          <w:szCs w:val="20"/>
        </w:rPr>
        <w:t xml:space="preserve">расходы сопутствующие созданию Объектов и/или Новых Объектов, </w:t>
      </w:r>
      <w:r w:rsidR="00397699" w:rsidRPr="00905486">
        <w:rPr>
          <w:sz w:val="20"/>
          <w:szCs w:val="20"/>
        </w:rPr>
        <w:t xml:space="preserve">расходы </w:t>
      </w:r>
      <w:r w:rsidR="005030CD" w:rsidRPr="00905486">
        <w:rPr>
          <w:sz w:val="20"/>
          <w:szCs w:val="20"/>
        </w:rPr>
        <w:t xml:space="preserve">понесенные Лицензиатом на </w:t>
      </w:r>
      <w:r w:rsidR="001B1E71" w:rsidRPr="00905486">
        <w:rPr>
          <w:sz w:val="20"/>
          <w:szCs w:val="20"/>
        </w:rPr>
        <w:t>организацию документооборота между Сторонами при привлечении третьих лиц</w:t>
      </w:r>
      <w:r w:rsidR="005030CD" w:rsidRPr="00905486">
        <w:rPr>
          <w:sz w:val="20"/>
          <w:szCs w:val="20"/>
        </w:rPr>
        <w:t xml:space="preserve">, </w:t>
      </w:r>
      <w:r w:rsidR="00621643" w:rsidRPr="00C4336C">
        <w:rPr>
          <w:sz w:val="20"/>
          <w:szCs w:val="20"/>
        </w:rPr>
        <w:t>а также любые другие</w:t>
      </w:r>
      <w:r w:rsidR="00F6754C" w:rsidRPr="00C4336C">
        <w:rPr>
          <w:sz w:val="20"/>
          <w:szCs w:val="20"/>
        </w:rPr>
        <w:t xml:space="preserve"> </w:t>
      </w:r>
      <w:r w:rsidR="001C4883" w:rsidRPr="00C4336C">
        <w:rPr>
          <w:sz w:val="20"/>
          <w:szCs w:val="20"/>
        </w:rPr>
        <w:t xml:space="preserve">в </w:t>
      </w:r>
      <w:r w:rsidR="00F6754C" w:rsidRPr="00C4336C">
        <w:rPr>
          <w:sz w:val="20"/>
          <w:szCs w:val="20"/>
        </w:rPr>
        <w:t>целя</w:t>
      </w:r>
      <w:r w:rsidR="001C4883" w:rsidRPr="00C4336C">
        <w:rPr>
          <w:sz w:val="20"/>
          <w:szCs w:val="20"/>
        </w:rPr>
        <w:t>х</w:t>
      </w:r>
      <w:r w:rsidR="00F6754C" w:rsidRPr="00C4336C">
        <w:rPr>
          <w:sz w:val="20"/>
          <w:szCs w:val="20"/>
        </w:rPr>
        <w:t xml:space="preserve"> продвижения личности и творчества Лицензиара</w:t>
      </w:r>
      <w:r w:rsidR="00E379DF" w:rsidRPr="00C4336C">
        <w:rPr>
          <w:sz w:val="20"/>
          <w:szCs w:val="20"/>
        </w:rPr>
        <w:t xml:space="preserve"> и/или Артиста</w:t>
      </w:r>
      <w:r w:rsidR="003A27E5" w:rsidRPr="00C4336C">
        <w:rPr>
          <w:sz w:val="20"/>
          <w:szCs w:val="20"/>
        </w:rPr>
        <w:t xml:space="preserve">, </w:t>
      </w:r>
      <w:r w:rsidR="00B87BC5" w:rsidRPr="00C4336C">
        <w:rPr>
          <w:sz w:val="20"/>
          <w:szCs w:val="20"/>
        </w:rPr>
        <w:t>(далее – «Гарантированный платеж»)</w:t>
      </w:r>
      <w:r w:rsidR="00621643" w:rsidRPr="00C4336C">
        <w:rPr>
          <w:sz w:val="20"/>
          <w:szCs w:val="20"/>
        </w:rPr>
        <w:t xml:space="preserve">. Назначение, </w:t>
      </w:r>
      <w:r w:rsidR="00B6052B" w:rsidRPr="00C4336C">
        <w:rPr>
          <w:sz w:val="20"/>
          <w:szCs w:val="20"/>
        </w:rPr>
        <w:t>точн</w:t>
      </w:r>
      <w:r w:rsidR="00F926E7" w:rsidRPr="00C4336C">
        <w:rPr>
          <w:sz w:val="20"/>
          <w:szCs w:val="20"/>
        </w:rPr>
        <w:t>ая</w:t>
      </w:r>
      <w:r w:rsidR="00B6052B" w:rsidRPr="00C4336C">
        <w:rPr>
          <w:sz w:val="20"/>
          <w:szCs w:val="20"/>
        </w:rPr>
        <w:t xml:space="preserve"> сумм</w:t>
      </w:r>
      <w:r w:rsidR="00610A6B" w:rsidRPr="00C4336C">
        <w:rPr>
          <w:sz w:val="20"/>
          <w:szCs w:val="20"/>
        </w:rPr>
        <w:t>а</w:t>
      </w:r>
      <w:r w:rsidR="00B6052B" w:rsidRPr="00C4336C">
        <w:rPr>
          <w:sz w:val="20"/>
          <w:szCs w:val="20"/>
        </w:rPr>
        <w:t xml:space="preserve"> </w:t>
      </w:r>
      <w:r w:rsidR="00621643" w:rsidRPr="00C4336C">
        <w:rPr>
          <w:sz w:val="20"/>
          <w:szCs w:val="20"/>
        </w:rPr>
        <w:t>и факт произведени</w:t>
      </w:r>
      <w:r w:rsidR="003C44A4" w:rsidRPr="00C4336C">
        <w:rPr>
          <w:sz w:val="20"/>
          <w:szCs w:val="20"/>
        </w:rPr>
        <w:t>я</w:t>
      </w:r>
      <w:r w:rsidR="00621643" w:rsidRPr="00C4336C">
        <w:rPr>
          <w:sz w:val="20"/>
          <w:szCs w:val="20"/>
        </w:rPr>
        <w:t xml:space="preserve"> расходов</w:t>
      </w:r>
      <w:r w:rsidR="00B87BC5" w:rsidRPr="00C4336C">
        <w:rPr>
          <w:sz w:val="20"/>
          <w:szCs w:val="20"/>
        </w:rPr>
        <w:t>,</w:t>
      </w:r>
      <w:r w:rsidR="00621643" w:rsidRPr="00C4336C">
        <w:rPr>
          <w:sz w:val="20"/>
          <w:szCs w:val="20"/>
        </w:rPr>
        <w:t xml:space="preserve"> </w:t>
      </w:r>
      <w:r w:rsidR="00B87BC5" w:rsidRPr="00C4336C">
        <w:rPr>
          <w:sz w:val="20"/>
          <w:szCs w:val="20"/>
        </w:rPr>
        <w:t xml:space="preserve">указанных в настоящем пункте, </w:t>
      </w:r>
      <w:r w:rsidR="00621643" w:rsidRPr="00C4336C">
        <w:rPr>
          <w:sz w:val="20"/>
          <w:szCs w:val="20"/>
        </w:rPr>
        <w:t xml:space="preserve">согласуются Сторонами посредством электронной почты по адресу </w:t>
      </w:r>
      <w:r w:rsidR="00407A09">
        <w:rPr>
          <w:b/>
          <w:bCs/>
          <w:color w:val="FF0000"/>
          <w:sz w:val="20"/>
          <w:szCs w:val="20"/>
          <w:highlight w:val="yellow"/>
        </w:rPr>
        <w:t xml:space="preserve">{{ </w:t>
      </w:r>
      <w:proofErr w:type="spellStart"/>
      <w:r w:rsidR="00407A09">
        <w:rPr>
          <w:b/>
          <w:bCs/>
          <w:color w:val="FF0000"/>
          <w:sz w:val="20"/>
          <w:szCs w:val="20"/>
          <w:highlight w:val="yellow"/>
        </w:rPr>
        <w:t>email</w:t>
      </w:r>
      <w:proofErr w:type="spellEnd"/>
      <w:r w:rsidR="00407A09">
        <w:rPr>
          <w:b/>
          <w:bCs/>
          <w:color w:val="FF0000"/>
          <w:sz w:val="20"/>
          <w:szCs w:val="20"/>
          <w:highlight w:val="yellow"/>
        </w:rPr>
        <w:t xml:space="preserve"> }}</w:t>
      </w:r>
      <w:r w:rsidR="00010DCB" w:rsidRPr="00A27A36">
        <w:rPr>
          <w:b/>
          <w:bCs/>
          <w:color w:val="FF0000"/>
          <w:sz w:val="20"/>
          <w:szCs w:val="20"/>
        </w:rPr>
        <w:t xml:space="preserve"> </w:t>
      </w:r>
      <w:hyperlink r:id="rId12" w:history="1"/>
      <w:r w:rsidR="00621643" w:rsidRPr="00C4336C">
        <w:rPr>
          <w:spacing w:val="-6"/>
          <w:sz w:val="20"/>
          <w:szCs w:val="20"/>
        </w:rPr>
        <w:t>при этом</w:t>
      </w:r>
      <w:r w:rsidR="00B87BC5" w:rsidRPr="00C4336C">
        <w:rPr>
          <w:spacing w:val="-6"/>
          <w:sz w:val="20"/>
          <w:szCs w:val="20"/>
        </w:rPr>
        <w:t xml:space="preserve"> в случае</w:t>
      </w:r>
      <w:r w:rsidR="00621643" w:rsidRPr="00C4336C">
        <w:rPr>
          <w:spacing w:val="-6"/>
          <w:sz w:val="20"/>
          <w:szCs w:val="20"/>
        </w:rPr>
        <w:t xml:space="preserve"> отсутстви</w:t>
      </w:r>
      <w:r w:rsidR="00B87BC5" w:rsidRPr="00C4336C">
        <w:rPr>
          <w:spacing w:val="-6"/>
          <w:sz w:val="20"/>
          <w:szCs w:val="20"/>
        </w:rPr>
        <w:t>я</w:t>
      </w:r>
      <w:r w:rsidR="00621643" w:rsidRPr="00C4336C">
        <w:rPr>
          <w:spacing w:val="-6"/>
          <w:sz w:val="20"/>
          <w:szCs w:val="20"/>
        </w:rPr>
        <w:t xml:space="preserve"> ответа/возражения Лицензиара на данный запрос</w:t>
      </w:r>
      <w:r w:rsidR="00B87BC5" w:rsidRPr="00C4336C">
        <w:rPr>
          <w:spacing w:val="-6"/>
          <w:sz w:val="20"/>
          <w:szCs w:val="20"/>
        </w:rPr>
        <w:t>/предложение</w:t>
      </w:r>
      <w:r w:rsidR="00621643" w:rsidRPr="00C4336C">
        <w:rPr>
          <w:spacing w:val="-6"/>
          <w:sz w:val="20"/>
          <w:szCs w:val="20"/>
        </w:rPr>
        <w:t xml:space="preserve"> </w:t>
      </w:r>
      <w:r w:rsidR="00B87BC5" w:rsidRPr="00C4336C">
        <w:rPr>
          <w:spacing w:val="-6"/>
          <w:sz w:val="20"/>
          <w:szCs w:val="20"/>
        </w:rPr>
        <w:t xml:space="preserve">Лицензиата </w:t>
      </w:r>
      <w:r w:rsidR="00621643" w:rsidRPr="00C4336C">
        <w:rPr>
          <w:spacing w:val="-6"/>
          <w:sz w:val="20"/>
          <w:szCs w:val="20"/>
        </w:rPr>
        <w:t xml:space="preserve">в течение 5 (Пяти) дней </w:t>
      </w:r>
      <w:r w:rsidR="00B87BC5" w:rsidRPr="00C4336C">
        <w:rPr>
          <w:spacing w:val="-6"/>
          <w:sz w:val="20"/>
          <w:szCs w:val="20"/>
        </w:rPr>
        <w:t xml:space="preserve">со дня его направления, такой запрос/предложение </w:t>
      </w:r>
      <w:r w:rsidR="00621643" w:rsidRPr="00C4336C">
        <w:rPr>
          <w:spacing w:val="-6"/>
          <w:sz w:val="20"/>
          <w:szCs w:val="20"/>
        </w:rPr>
        <w:t>считается соглас</w:t>
      </w:r>
      <w:r w:rsidR="00B87BC5" w:rsidRPr="00C4336C">
        <w:rPr>
          <w:spacing w:val="-6"/>
          <w:sz w:val="20"/>
          <w:szCs w:val="20"/>
        </w:rPr>
        <w:t>ованным</w:t>
      </w:r>
      <w:r w:rsidR="00621643" w:rsidRPr="00C4336C">
        <w:rPr>
          <w:spacing w:val="-6"/>
          <w:sz w:val="20"/>
          <w:szCs w:val="20"/>
        </w:rPr>
        <w:t xml:space="preserve">. </w:t>
      </w:r>
      <w:r w:rsidR="00B87BC5" w:rsidRPr="00C4336C">
        <w:rPr>
          <w:spacing w:val="-6"/>
          <w:sz w:val="20"/>
          <w:szCs w:val="20"/>
        </w:rPr>
        <w:t xml:space="preserve">Отчет о расходах (по форме, содержащейся в Приложении </w:t>
      </w:r>
      <w:r w:rsidR="00B87BC5" w:rsidRPr="00C4336C">
        <w:rPr>
          <w:sz w:val="20"/>
          <w:szCs w:val="20"/>
        </w:rPr>
        <w:t>№ 1/М к Договору)</w:t>
      </w:r>
      <w:r w:rsidR="00B87BC5" w:rsidRPr="00C4336C">
        <w:rPr>
          <w:spacing w:val="-6"/>
          <w:sz w:val="20"/>
          <w:szCs w:val="20"/>
        </w:rPr>
        <w:t>, указанных в настоящем пункте, предоставляется Лицензиару</w:t>
      </w:r>
      <w:r w:rsidR="00B87BC5" w:rsidRPr="001C4883">
        <w:rPr>
          <w:spacing w:val="-6"/>
          <w:sz w:val="20"/>
          <w:szCs w:val="20"/>
        </w:rPr>
        <w:t xml:space="preserve"> в течение 20 (Двадцати) рабочих дней со дня </w:t>
      </w:r>
      <w:r w:rsidR="000E70C5">
        <w:rPr>
          <w:spacing w:val="-6"/>
          <w:sz w:val="20"/>
          <w:szCs w:val="20"/>
        </w:rPr>
        <w:t xml:space="preserve">направления </w:t>
      </w:r>
      <w:r w:rsidR="00B87BC5" w:rsidRPr="001C4883">
        <w:rPr>
          <w:spacing w:val="-6"/>
          <w:sz w:val="20"/>
          <w:szCs w:val="20"/>
        </w:rPr>
        <w:t xml:space="preserve">письменного запроса </w:t>
      </w:r>
      <w:r w:rsidR="00B87BC5" w:rsidRPr="00C4336C">
        <w:rPr>
          <w:spacing w:val="-6"/>
          <w:sz w:val="20"/>
          <w:szCs w:val="20"/>
        </w:rPr>
        <w:t>такого отчета</w:t>
      </w:r>
      <w:r w:rsidR="000E70C5" w:rsidRPr="00C4336C">
        <w:rPr>
          <w:spacing w:val="-6"/>
          <w:sz w:val="20"/>
          <w:szCs w:val="20"/>
        </w:rPr>
        <w:t>.</w:t>
      </w:r>
      <w:r w:rsidR="00B87BC5" w:rsidRPr="00C4336C">
        <w:rPr>
          <w:spacing w:val="-6"/>
          <w:sz w:val="20"/>
          <w:szCs w:val="20"/>
        </w:rPr>
        <w:t xml:space="preserve"> </w:t>
      </w:r>
      <w:r w:rsidR="000E70C5" w:rsidRPr="00C4336C">
        <w:rPr>
          <w:spacing w:val="-6"/>
          <w:sz w:val="20"/>
          <w:szCs w:val="20"/>
        </w:rPr>
        <w:t>П</w:t>
      </w:r>
      <w:r w:rsidR="00B87BC5" w:rsidRPr="00C4336C">
        <w:rPr>
          <w:spacing w:val="-6"/>
          <w:sz w:val="20"/>
          <w:szCs w:val="20"/>
        </w:rPr>
        <w:t>ри</w:t>
      </w:r>
      <w:r w:rsidR="000E70C5" w:rsidRPr="00C4336C">
        <w:rPr>
          <w:spacing w:val="-6"/>
          <w:sz w:val="20"/>
          <w:szCs w:val="20"/>
        </w:rPr>
        <w:t xml:space="preserve"> этом</w:t>
      </w:r>
      <w:r w:rsidR="00B87BC5" w:rsidRPr="00C4336C">
        <w:rPr>
          <w:spacing w:val="-6"/>
          <w:sz w:val="20"/>
          <w:szCs w:val="20"/>
        </w:rPr>
        <w:t xml:space="preserve"> </w:t>
      </w:r>
      <w:r w:rsidR="00621643" w:rsidRPr="00C4336C">
        <w:rPr>
          <w:sz w:val="20"/>
          <w:szCs w:val="20"/>
        </w:rPr>
        <w:t xml:space="preserve">Лицензиар вправе запросить </w:t>
      </w:r>
      <w:r w:rsidR="000E70C5" w:rsidRPr="00C4336C">
        <w:rPr>
          <w:sz w:val="20"/>
          <w:szCs w:val="20"/>
        </w:rPr>
        <w:t>соответствующий отчет</w:t>
      </w:r>
      <w:r w:rsidR="00B87BC5" w:rsidRPr="00C4336C">
        <w:rPr>
          <w:sz w:val="20"/>
          <w:szCs w:val="20"/>
        </w:rPr>
        <w:t xml:space="preserve"> в срок </w:t>
      </w:r>
      <w:r w:rsidR="00621643" w:rsidRPr="00C4336C">
        <w:rPr>
          <w:sz w:val="20"/>
          <w:szCs w:val="20"/>
        </w:rPr>
        <w:t>не позднее 3 (</w:t>
      </w:r>
      <w:r w:rsidR="00E379DF" w:rsidRPr="00C4336C">
        <w:rPr>
          <w:sz w:val="20"/>
          <w:szCs w:val="20"/>
        </w:rPr>
        <w:t>Т</w:t>
      </w:r>
      <w:r w:rsidR="00621643" w:rsidRPr="00C4336C">
        <w:rPr>
          <w:sz w:val="20"/>
          <w:szCs w:val="20"/>
        </w:rPr>
        <w:t xml:space="preserve">рех) месяцев с момента </w:t>
      </w:r>
      <w:r w:rsidR="00621643" w:rsidRPr="00905486">
        <w:rPr>
          <w:sz w:val="20"/>
          <w:szCs w:val="20"/>
        </w:rPr>
        <w:t>утверждения</w:t>
      </w:r>
      <w:r w:rsidR="00621643" w:rsidRPr="00C4336C">
        <w:rPr>
          <w:sz w:val="20"/>
          <w:szCs w:val="20"/>
        </w:rPr>
        <w:t xml:space="preserve"> соответствующего</w:t>
      </w:r>
      <w:r w:rsidR="00610A6B" w:rsidRPr="00C4336C">
        <w:rPr>
          <w:sz w:val="20"/>
          <w:szCs w:val="20"/>
        </w:rPr>
        <w:t xml:space="preserve"> размера </w:t>
      </w:r>
      <w:r w:rsidR="00B87BC5" w:rsidRPr="00C4336C">
        <w:rPr>
          <w:sz w:val="20"/>
          <w:szCs w:val="20"/>
        </w:rPr>
        <w:t>Г</w:t>
      </w:r>
      <w:r w:rsidR="00610A6B" w:rsidRPr="00C4336C">
        <w:rPr>
          <w:sz w:val="20"/>
          <w:szCs w:val="20"/>
        </w:rPr>
        <w:t>арантированного платежа</w:t>
      </w:r>
      <w:r w:rsidR="00621643" w:rsidRPr="00C4336C">
        <w:rPr>
          <w:sz w:val="20"/>
          <w:szCs w:val="20"/>
        </w:rPr>
        <w:t xml:space="preserve">. </w:t>
      </w:r>
      <w:r w:rsidR="003B2F7B" w:rsidRPr="00C4336C">
        <w:rPr>
          <w:sz w:val="20"/>
          <w:szCs w:val="20"/>
        </w:rPr>
        <w:t>Отчет по расходам считается утвержденным</w:t>
      </w:r>
      <w:r w:rsidR="003B2F7B" w:rsidRPr="001C4883">
        <w:rPr>
          <w:sz w:val="20"/>
          <w:szCs w:val="20"/>
        </w:rPr>
        <w:t xml:space="preserve">, если в течение 5 </w:t>
      </w:r>
      <w:r w:rsidR="00E379DF" w:rsidRPr="001C4883">
        <w:rPr>
          <w:sz w:val="20"/>
          <w:szCs w:val="20"/>
        </w:rPr>
        <w:t xml:space="preserve">(Пяти) </w:t>
      </w:r>
      <w:r w:rsidR="003B2F7B" w:rsidRPr="001C4883">
        <w:rPr>
          <w:sz w:val="20"/>
          <w:szCs w:val="20"/>
        </w:rPr>
        <w:t xml:space="preserve">дней </w:t>
      </w:r>
      <w:r w:rsidR="00E379DF" w:rsidRPr="001C4883">
        <w:rPr>
          <w:sz w:val="20"/>
          <w:szCs w:val="20"/>
        </w:rPr>
        <w:t xml:space="preserve">после его получения </w:t>
      </w:r>
      <w:r w:rsidR="003B2F7B" w:rsidRPr="001C4883">
        <w:rPr>
          <w:sz w:val="20"/>
          <w:szCs w:val="20"/>
        </w:rPr>
        <w:t xml:space="preserve">от Лицензиара не поступит мотивированный отказ от его принятия. </w:t>
      </w:r>
    </w:p>
    <w:p w14:paraId="434A0BEE" w14:textId="7F71E23B" w:rsidR="00AA011E" w:rsidRDefault="003B2F7B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1C4883">
        <w:rPr>
          <w:sz w:val="20"/>
          <w:szCs w:val="20"/>
        </w:rPr>
        <w:t>Во избежание сомнений, стороны особо оговорили, что любая сумма гарантированного платежа, погашается/окупается за счет сумм</w:t>
      </w:r>
      <w:r w:rsidR="00E379DF" w:rsidRPr="001C4883">
        <w:rPr>
          <w:sz w:val="20"/>
          <w:szCs w:val="20"/>
        </w:rPr>
        <w:t xml:space="preserve"> выплат</w:t>
      </w:r>
      <w:r w:rsidRPr="001C4883">
        <w:rPr>
          <w:sz w:val="20"/>
          <w:szCs w:val="20"/>
        </w:rPr>
        <w:t xml:space="preserve"> Роялти Лицензиара, начисляемых за предоставление Лицензиату Прав на использование всех Объектов</w:t>
      </w:r>
      <w:r w:rsidR="00E379DF" w:rsidRPr="001C4883">
        <w:rPr>
          <w:sz w:val="20"/>
          <w:szCs w:val="20"/>
        </w:rPr>
        <w:t xml:space="preserve"> (в том числе Новых объектов и/или новых Объектов)</w:t>
      </w:r>
      <w:r w:rsidR="003C44A4" w:rsidRPr="001C4883">
        <w:rPr>
          <w:sz w:val="20"/>
          <w:szCs w:val="20"/>
        </w:rPr>
        <w:t xml:space="preserve">, если иное не предусмотрено Сторонами. </w:t>
      </w:r>
      <w:r w:rsidR="00473459" w:rsidRPr="001C4883">
        <w:rPr>
          <w:sz w:val="20"/>
          <w:szCs w:val="20"/>
        </w:rPr>
        <w:t>Стороны также прямо понимают, что причитающееся Лицензиару вознаграждение по Договору не</w:t>
      </w:r>
      <w:r w:rsidR="00AA011E" w:rsidRPr="001C4883">
        <w:rPr>
          <w:sz w:val="20"/>
          <w:szCs w:val="20"/>
        </w:rPr>
        <w:t xml:space="preserve"> </w:t>
      </w:r>
      <w:r w:rsidR="00473459" w:rsidRPr="001C4883">
        <w:rPr>
          <w:sz w:val="20"/>
          <w:szCs w:val="20"/>
        </w:rPr>
        <w:t xml:space="preserve">будет выплачиваться до того момента, пока выплаченный Лицензиатом Лицензиару совокупный Гарантированный платеж полностью не окупится за счет </w:t>
      </w:r>
      <w:r w:rsidRPr="001C4883">
        <w:rPr>
          <w:sz w:val="20"/>
          <w:szCs w:val="20"/>
        </w:rPr>
        <w:t xml:space="preserve">всех </w:t>
      </w:r>
      <w:r w:rsidR="00473459" w:rsidRPr="001C4883">
        <w:rPr>
          <w:sz w:val="20"/>
          <w:szCs w:val="20"/>
        </w:rPr>
        <w:t>сумм вознаграждений, причитающихся Лицензиару согласно Договору и Соглашению в соответствии с условиями, определенными Сторонами в соответствующих Приложениях.</w:t>
      </w:r>
    </w:p>
    <w:p w14:paraId="4F00DAEF" w14:textId="6EDBD312" w:rsidR="00B610B6" w:rsidRDefault="00B610B6" w:rsidP="00B610B6">
      <w:pPr>
        <w:pStyle w:val="ac"/>
        <w:spacing w:before="80"/>
        <w:ind w:left="-148" w:right="-142"/>
        <w:jc w:val="both"/>
        <w:rPr>
          <w:sz w:val="20"/>
          <w:szCs w:val="20"/>
        </w:rPr>
      </w:pPr>
    </w:p>
    <w:p w14:paraId="023D47FD" w14:textId="03FF5E80" w:rsidR="00B610B6" w:rsidRDefault="00B610B6" w:rsidP="00B610B6">
      <w:pPr>
        <w:pStyle w:val="ac"/>
        <w:spacing w:before="80"/>
        <w:ind w:left="-148" w:right="-142"/>
        <w:jc w:val="both"/>
        <w:rPr>
          <w:sz w:val="20"/>
          <w:szCs w:val="20"/>
        </w:rPr>
      </w:pPr>
    </w:p>
    <w:p w14:paraId="76D900B5" w14:textId="77777777" w:rsidR="00B610B6" w:rsidRPr="001C4883" w:rsidRDefault="00B610B6" w:rsidP="00B610B6">
      <w:pPr>
        <w:pStyle w:val="ac"/>
        <w:spacing w:before="80"/>
        <w:ind w:left="-148" w:right="-142"/>
        <w:jc w:val="both"/>
        <w:rPr>
          <w:sz w:val="20"/>
          <w:szCs w:val="20"/>
        </w:rPr>
      </w:pPr>
    </w:p>
    <w:p w14:paraId="0A7D63B5" w14:textId="01E33BB5" w:rsidR="00473459" w:rsidRPr="001C4883" w:rsidRDefault="00473459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1C4883">
        <w:rPr>
          <w:sz w:val="20"/>
          <w:szCs w:val="20"/>
        </w:rPr>
        <w:t xml:space="preserve">В случае, если по истечению Срока, установленного Приложением, сумма </w:t>
      </w:r>
      <w:r w:rsidR="00CC503A">
        <w:rPr>
          <w:sz w:val="20"/>
          <w:szCs w:val="20"/>
        </w:rPr>
        <w:t>Г</w:t>
      </w:r>
      <w:r w:rsidRPr="001C4883">
        <w:rPr>
          <w:sz w:val="20"/>
          <w:szCs w:val="20"/>
        </w:rPr>
        <w:t xml:space="preserve">арантированного платежа полностью не окупится, срок действия лицензии по </w:t>
      </w:r>
      <w:r w:rsidRPr="00FE52A1">
        <w:rPr>
          <w:sz w:val="20"/>
          <w:szCs w:val="20"/>
        </w:rPr>
        <w:t>соответствующим Приложениям продлевается на последующие 5 (</w:t>
      </w:r>
      <w:r w:rsidR="00EA0CE4" w:rsidRPr="00FE52A1">
        <w:rPr>
          <w:sz w:val="20"/>
          <w:szCs w:val="20"/>
        </w:rPr>
        <w:t>П</w:t>
      </w:r>
      <w:r w:rsidRPr="00FE52A1">
        <w:rPr>
          <w:sz w:val="20"/>
          <w:szCs w:val="20"/>
        </w:rPr>
        <w:t>ять) лет</w:t>
      </w:r>
      <w:r w:rsidR="00E379DF" w:rsidRPr="00FE52A1">
        <w:rPr>
          <w:sz w:val="20"/>
          <w:szCs w:val="20"/>
        </w:rPr>
        <w:t xml:space="preserve">, при этом </w:t>
      </w:r>
      <w:r w:rsidR="00906C8A" w:rsidRPr="00FE52A1">
        <w:rPr>
          <w:sz w:val="20"/>
          <w:szCs w:val="20"/>
        </w:rPr>
        <w:t xml:space="preserve">ставка </w:t>
      </w:r>
      <w:r w:rsidR="00E379DF" w:rsidRPr="00FE52A1">
        <w:rPr>
          <w:sz w:val="20"/>
          <w:szCs w:val="20"/>
        </w:rPr>
        <w:t xml:space="preserve">Роялти </w:t>
      </w:r>
      <w:r w:rsidR="00906C8A" w:rsidRPr="00FE52A1">
        <w:rPr>
          <w:sz w:val="20"/>
          <w:szCs w:val="20"/>
        </w:rPr>
        <w:t xml:space="preserve">считается равной </w:t>
      </w:r>
      <w:r w:rsidR="00FE52A1" w:rsidRPr="00FE52A1">
        <w:rPr>
          <w:sz w:val="20"/>
          <w:szCs w:val="20"/>
        </w:rPr>
        <w:t xml:space="preserve">50 </w:t>
      </w:r>
      <w:r w:rsidR="00E379DF" w:rsidRPr="00FE52A1">
        <w:rPr>
          <w:sz w:val="20"/>
          <w:szCs w:val="20"/>
        </w:rPr>
        <w:t>% (</w:t>
      </w:r>
      <w:r w:rsidR="00FE52A1" w:rsidRPr="00FE52A1">
        <w:rPr>
          <w:sz w:val="20"/>
          <w:szCs w:val="20"/>
        </w:rPr>
        <w:t>Пятидесяти</w:t>
      </w:r>
      <w:r w:rsidR="00E379DF" w:rsidRPr="001C4883">
        <w:rPr>
          <w:sz w:val="20"/>
          <w:szCs w:val="20"/>
        </w:rPr>
        <w:t xml:space="preserve"> процентам) от суммы Дохода Лицензиара</w:t>
      </w:r>
      <w:r w:rsidRPr="001C4883">
        <w:rPr>
          <w:sz w:val="20"/>
          <w:szCs w:val="20"/>
        </w:rPr>
        <w:t>.</w:t>
      </w:r>
    </w:p>
    <w:p w14:paraId="63AEB159" w14:textId="10500CC4" w:rsidR="00AA011E" w:rsidRPr="00905486" w:rsidRDefault="00AA011E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1C4883">
        <w:rPr>
          <w:sz w:val="20"/>
          <w:szCs w:val="20"/>
        </w:rPr>
        <w:t xml:space="preserve"> </w:t>
      </w:r>
      <w:r w:rsidR="00906C8A" w:rsidRPr="00906C8A">
        <w:rPr>
          <w:sz w:val="20"/>
          <w:szCs w:val="20"/>
        </w:rPr>
        <w:t xml:space="preserve">Стороны особо оговорили, что вознаграждение </w:t>
      </w:r>
      <w:r w:rsidR="00906C8A" w:rsidRPr="00C4336C">
        <w:rPr>
          <w:sz w:val="20"/>
          <w:szCs w:val="20"/>
        </w:rPr>
        <w:t>Лицензиара</w:t>
      </w:r>
      <w:r w:rsidR="00C92C26" w:rsidRPr="00C4336C">
        <w:rPr>
          <w:sz w:val="20"/>
          <w:szCs w:val="20"/>
        </w:rPr>
        <w:t xml:space="preserve"> </w:t>
      </w:r>
      <w:r w:rsidR="00C92C26" w:rsidRPr="00905486">
        <w:rPr>
          <w:sz w:val="20"/>
          <w:szCs w:val="20"/>
        </w:rPr>
        <w:t>(Роялти)</w:t>
      </w:r>
      <w:r w:rsidR="00906C8A" w:rsidRPr="00C4336C">
        <w:rPr>
          <w:sz w:val="20"/>
          <w:szCs w:val="20"/>
        </w:rPr>
        <w:t xml:space="preserve"> за использование Объекта и/или Нового объекта способом, указанным в п 2.1.9. Договора, составляет 50 % (Пятьдесят процентов) от суммы дохода Лицензиата за соответствующее использование</w:t>
      </w:r>
      <w:r w:rsidRPr="00C4336C">
        <w:rPr>
          <w:sz w:val="20"/>
          <w:szCs w:val="20"/>
        </w:rPr>
        <w:t>.</w:t>
      </w:r>
      <w:r w:rsidR="00C92C26" w:rsidRPr="00C4336C">
        <w:rPr>
          <w:sz w:val="20"/>
          <w:szCs w:val="20"/>
        </w:rPr>
        <w:t xml:space="preserve"> </w:t>
      </w:r>
    </w:p>
    <w:p w14:paraId="0766CFDA" w14:textId="2044EBDF" w:rsidR="00473459" w:rsidRPr="001D09AE" w:rsidRDefault="00473459" w:rsidP="004878ED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C4336C">
        <w:rPr>
          <w:sz w:val="20"/>
          <w:szCs w:val="20"/>
        </w:rPr>
        <w:t xml:space="preserve">В течение всего периода действия Договора, начиная с даты начала Срока, не </w:t>
      </w:r>
      <w:r w:rsidR="003A27E5" w:rsidRPr="00905486">
        <w:rPr>
          <w:sz w:val="20"/>
          <w:szCs w:val="20"/>
        </w:rPr>
        <w:t>ран</w:t>
      </w:r>
      <w:r w:rsidR="00C04CF1" w:rsidRPr="00905486">
        <w:rPr>
          <w:sz w:val="20"/>
          <w:szCs w:val="20"/>
        </w:rPr>
        <w:t>ее</w:t>
      </w:r>
      <w:r w:rsidRPr="00C4336C">
        <w:rPr>
          <w:sz w:val="20"/>
          <w:szCs w:val="20"/>
        </w:rPr>
        <w:t xml:space="preserve"> последнего числа второго месяца, следующего за Отчетным периодом</w:t>
      </w:r>
      <w:r w:rsidR="003A27E5" w:rsidRPr="00C4336C">
        <w:rPr>
          <w:sz w:val="20"/>
          <w:szCs w:val="20"/>
        </w:rPr>
        <w:t>,</w:t>
      </w:r>
      <w:r w:rsidRPr="00C4336C">
        <w:rPr>
          <w:sz w:val="20"/>
          <w:szCs w:val="20"/>
        </w:rPr>
        <w:t xml:space="preserve"> Лицензиат направляет Лицензиару на электронный адрес</w:t>
      </w:r>
      <w:r w:rsidRPr="00905486">
        <w:rPr>
          <w:sz w:val="20"/>
          <w:szCs w:val="20"/>
        </w:rPr>
        <w:t>:</w:t>
      </w:r>
      <w:r w:rsidR="00C4336C" w:rsidRPr="00C4336C">
        <w:t xml:space="preserve"> </w:t>
      </w:r>
      <w:r w:rsidR="00407A09">
        <w:rPr>
          <w:b/>
          <w:bCs/>
          <w:color w:val="FF0000"/>
          <w:sz w:val="20"/>
          <w:szCs w:val="20"/>
          <w:highlight w:val="yellow"/>
        </w:rPr>
        <w:t xml:space="preserve">{{ </w:t>
      </w:r>
      <w:proofErr w:type="spellStart"/>
      <w:r w:rsidR="00407A09">
        <w:rPr>
          <w:b/>
          <w:bCs/>
          <w:color w:val="FF0000"/>
          <w:sz w:val="20"/>
          <w:szCs w:val="20"/>
          <w:highlight w:val="yellow"/>
        </w:rPr>
        <w:t>email</w:t>
      </w:r>
      <w:proofErr w:type="spellEnd"/>
      <w:r w:rsidR="00407A09">
        <w:rPr>
          <w:b/>
          <w:bCs/>
          <w:color w:val="FF0000"/>
          <w:sz w:val="20"/>
          <w:szCs w:val="20"/>
          <w:highlight w:val="yellow"/>
        </w:rPr>
        <w:t xml:space="preserve"> }}</w:t>
      </w:r>
      <w:r w:rsidR="00010DCB" w:rsidRPr="00A27A36">
        <w:rPr>
          <w:b/>
          <w:bCs/>
          <w:color w:val="FF0000"/>
          <w:sz w:val="20"/>
          <w:szCs w:val="20"/>
        </w:rPr>
        <w:t xml:space="preserve"> </w:t>
      </w:r>
      <w:r w:rsidR="00010DCB" w:rsidRPr="00010DCB">
        <w:rPr>
          <w:b/>
          <w:bCs/>
          <w:color w:val="FF0000"/>
          <w:sz w:val="20"/>
          <w:szCs w:val="20"/>
        </w:rPr>
        <w:t xml:space="preserve"> </w:t>
      </w:r>
      <w:hyperlink r:id="rId13" w:history="1"/>
      <w:r w:rsidRPr="00C4336C">
        <w:rPr>
          <w:sz w:val="20"/>
          <w:szCs w:val="20"/>
        </w:rPr>
        <w:t>Отчет</w:t>
      </w:r>
      <w:r w:rsidR="003A27E5" w:rsidRPr="00C4336C">
        <w:rPr>
          <w:sz w:val="20"/>
          <w:szCs w:val="20"/>
        </w:rPr>
        <w:t xml:space="preserve">, </w:t>
      </w:r>
      <w:r w:rsidR="003A27E5" w:rsidRPr="00905486">
        <w:rPr>
          <w:sz w:val="20"/>
          <w:szCs w:val="20"/>
        </w:rPr>
        <w:t>при этом</w:t>
      </w:r>
      <w:r w:rsidR="00C04CF1" w:rsidRPr="00905486">
        <w:rPr>
          <w:sz w:val="20"/>
          <w:szCs w:val="20"/>
        </w:rPr>
        <w:t xml:space="preserve"> Стороны понимают и признают, что </w:t>
      </w:r>
      <w:r w:rsidR="003A27E5" w:rsidRPr="00905486">
        <w:rPr>
          <w:sz w:val="20"/>
          <w:szCs w:val="20"/>
        </w:rPr>
        <w:t xml:space="preserve"> Отчет включает</w:t>
      </w:r>
      <w:r w:rsidR="00C04CF1" w:rsidRPr="00905486">
        <w:rPr>
          <w:sz w:val="20"/>
          <w:szCs w:val="20"/>
        </w:rPr>
        <w:t xml:space="preserve"> в себя</w:t>
      </w:r>
      <w:r w:rsidR="003A27E5" w:rsidRPr="00905486">
        <w:rPr>
          <w:sz w:val="20"/>
          <w:szCs w:val="20"/>
        </w:rPr>
        <w:t xml:space="preserve"> только ту информацию, которую Лицензиат получил </w:t>
      </w:r>
      <w:r w:rsidR="00C92C26" w:rsidRPr="00905486">
        <w:rPr>
          <w:sz w:val="20"/>
          <w:szCs w:val="20"/>
        </w:rPr>
        <w:t>в виде отчетов от третьих лиц за указанный Отчетный период.</w:t>
      </w:r>
      <w:r w:rsidR="003A27E5" w:rsidRPr="00C4336C">
        <w:rPr>
          <w:sz w:val="20"/>
          <w:szCs w:val="20"/>
        </w:rPr>
        <w:t xml:space="preserve"> </w:t>
      </w:r>
      <w:r w:rsidRPr="00C4336C">
        <w:rPr>
          <w:sz w:val="20"/>
          <w:szCs w:val="20"/>
        </w:rPr>
        <w:t>Лицензиар в течение 5 (</w:t>
      </w:r>
      <w:r w:rsidR="00EA0CE4" w:rsidRPr="00C4336C">
        <w:rPr>
          <w:sz w:val="20"/>
          <w:szCs w:val="20"/>
        </w:rPr>
        <w:t>П</w:t>
      </w:r>
      <w:r w:rsidRPr="00C4336C">
        <w:rPr>
          <w:sz w:val="20"/>
          <w:szCs w:val="20"/>
        </w:rPr>
        <w:t>яти) рабочих дней с даты получения Отчета рассматривает</w:t>
      </w:r>
      <w:r w:rsidRPr="00973EC3">
        <w:rPr>
          <w:sz w:val="20"/>
          <w:szCs w:val="20"/>
        </w:rPr>
        <w:t xml:space="preserve"> его и направляет на адрес электронной почты сотрудника </w:t>
      </w:r>
      <w:r w:rsidRPr="00C547BF">
        <w:rPr>
          <w:sz w:val="20"/>
          <w:szCs w:val="20"/>
        </w:rPr>
        <w:t xml:space="preserve">Лицензиата </w:t>
      </w:r>
      <w:hyperlink r:id="rId14" w:history="1">
        <w:r w:rsidRPr="00C547BF">
          <w:rPr>
            <w:rStyle w:val="a5"/>
            <w:sz w:val="20"/>
            <w:szCs w:val="20"/>
          </w:rPr>
          <w:t>doc@dnkmusic.in</w:t>
        </w:r>
      </w:hyperlink>
      <w:r>
        <w:t xml:space="preserve"> </w:t>
      </w:r>
      <w:r w:rsidRPr="00973EC3">
        <w:rPr>
          <w:sz w:val="20"/>
          <w:szCs w:val="20"/>
        </w:rPr>
        <w:t xml:space="preserve">согласованный Отчет в виде сканированной копии Отчета, заверенного </w:t>
      </w:r>
      <w:r w:rsidRPr="001D09AE">
        <w:rPr>
          <w:sz w:val="20"/>
          <w:szCs w:val="20"/>
        </w:rPr>
        <w:t>Лицензиаром, либо мотивированный отказ от принятия Отчета в виде претензии с обоснованием причины в письменной форме, которую Стороны будут стремиться разрешить в досудебном порядке. В случае отсутствия скан-копии согласованного Отчета или претензии Лицензиара, по истечении вышеуказанного срока, Отчет считается принятым Лицензиаром.</w:t>
      </w:r>
    </w:p>
    <w:p w14:paraId="23DD0B68" w14:textId="7000C1A1" w:rsidR="001D09AE" w:rsidRPr="00B610B6" w:rsidRDefault="00473459" w:rsidP="001D09AE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1D09AE">
        <w:rPr>
          <w:sz w:val="20"/>
          <w:szCs w:val="20"/>
        </w:rPr>
        <w:t>После принятия Отчета в соответствии с п.1.</w:t>
      </w:r>
      <w:r w:rsidR="00AA011E" w:rsidRPr="001D09AE">
        <w:rPr>
          <w:sz w:val="20"/>
          <w:szCs w:val="20"/>
        </w:rPr>
        <w:t>6</w:t>
      </w:r>
      <w:r w:rsidRPr="001D09AE">
        <w:rPr>
          <w:sz w:val="20"/>
          <w:szCs w:val="20"/>
        </w:rPr>
        <w:t xml:space="preserve">. </w:t>
      </w:r>
      <w:r w:rsidR="001D1617" w:rsidRPr="001D09AE">
        <w:rPr>
          <w:sz w:val="20"/>
          <w:szCs w:val="20"/>
        </w:rPr>
        <w:t xml:space="preserve">Соглашения, </w:t>
      </w:r>
      <w:r w:rsidR="001D09AE" w:rsidRPr="001D09AE">
        <w:rPr>
          <w:sz w:val="20"/>
          <w:szCs w:val="20"/>
        </w:rPr>
        <w:t>Лицензиар направляе</w:t>
      </w:r>
      <w:r w:rsidR="001D09AE" w:rsidRPr="00B610B6">
        <w:rPr>
          <w:sz w:val="20"/>
          <w:szCs w:val="20"/>
        </w:rPr>
        <w:t xml:space="preserve">т Лицензиату следующие документы, заверенные подписью уполномоченного лица и печатью Лицензиара: </w:t>
      </w:r>
    </w:p>
    <w:p w14:paraId="720B5B23" w14:textId="77777777" w:rsidR="001D09AE" w:rsidRPr="00B610B6" w:rsidRDefault="001D09AE" w:rsidP="001D09AE">
      <w:pPr>
        <w:pStyle w:val="ac"/>
        <w:numPr>
          <w:ilvl w:val="0"/>
          <w:numId w:val="16"/>
        </w:numPr>
        <w:ind w:left="-142" w:right="-142"/>
        <w:jc w:val="both"/>
        <w:rPr>
          <w:sz w:val="20"/>
          <w:szCs w:val="20"/>
        </w:rPr>
      </w:pPr>
      <w:r w:rsidRPr="00B610B6">
        <w:rPr>
          <w:sz w:val="20"/>
          <w:szCs w:val="20"/>
        </w:rPr>
        <w:t>Счет на оплату</w:t>
      </w:r>
    </w:p>
    <w:p w14:paraId="38B43D0F" w14:textId="77777777" w:rsidR="001D09AE" w:rsidRPr="00B610B6" w:rsidRDefault="001D09AE" w:rsidP="001D09AE">
      <w:pPr>
        <w:pStyle w:val="ac"/>
        <w:numPr>
          <w:ilvl w:val="0"/>
          <w:numId w:val="16"/>
        </w:numPr>
        <w:ind w:left="-142" w:right="-142"/>
        <w:jc w:val="both"/>
        <w:rPr>
          <w:sz w:val="20"/>
          <w:szCs w:val="20"/>
        </w:rPr>
      </w:pPr>
      <w:r w:rsidRPr="00B610B6">
        <w:rPr>
          <w:sz w:val="20"/>
          <w:szCs w:val="20"/>
        </w:rPr>
        <w:t>Отчет в двух экземплярах</w:t>
      </w:r>
    </w:p>
    <w:p w14:paraId="649C3E8A" w14:textId="185877AF" w:rsidR="00473459" w:rsidRPr="00B610B6" w:rsidRDefault="001D09AE" w:rsidP="00B610B6">
      <w:pPr>
        <w:pStyle w:val="BodyText21"/>
        <w:spacing w:before="80"/>
        <w:ind w:left="-148" w:right="-142" w:firstLine="0"/>
        <w:rPr>
          <w:sz w:val="20"/>
          <w:szCs w:val="20"/>
        </w:rPr>
      </w:pPr>
      <w:r w:rsidRPr="00B610B6">
        <w:rPr>
          <w:sz w:val="20"/>
          <w:szCs w:val="20"/>
        </w:rPr>
        <w:t>Документы направляются в виде скан-копий на электронный адрес Лицензиата, с последующей отправкой оригиналов на почтовый адрес Лицензиата в течение 2 (двух) дней.</w:t>
      </w:r>
    </w:p>
    <w:p w14:paraId="59181B9C" w14:textId="54731AA9" w:rsidR="00473459" w:rsidRPr="00B610B6" w:rsidRDefault="00473459" w:rsidP="00905486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B610B6">
        <w:rPr>
          <w:sz w:val="20"/>
          <w:szCs w:val="20"/>
        </w:rPr>
        <w:t>В срок не позднее 5 (Пяти) рабочих дней, с момента получения Лицензиатом оригиналов документов от Лицензиара в соответствии с п.1.</w:t>
      </w:r>
      <w:r w:rsidR="00AA011E" w:rsidRPr="00B610B6">
        <w:rPr>
          <w:sz w:val="20"/>
          <w:szCs w:val="20"/>
        </w:rPr>
        <w:t>7</w:t>
      </w:r>
      <w:r w:rsidRPr="00B610B6">
        <w:rPr>
          <w:sz w:val="20"/>
          <w:szCs w:val="20"/>
        </w:rPr>
        <w:t>. Соглашения, Лицензиат возвращает на почтовый адрес Лицензиара, указанный в разделе 11. Договора один экземпляр Отчета, заверенные подписью уполномоченного лица и печатью Лицензиата.</w:t>
      </w:r>
    </w:p>
    <w:p w14:paraId="0CE80398" w14:textId="1D1C33BB" w:rsidR="00473459" w:rsidRPr="00B610B6" w:rsidRDefault="00473459" w:rsidP="00905486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B610B6">
        <w:rPr>
          <w:sz w:val="20"/>
          <w:szCs w:val="20"/>
        </w:rPr>
        <w:t>Сумма Роялти, причитающаяся к выплате Лицензиару, перечисляется Лицензиатом Лицензиару в течение 15 (</w:t>
      </w:r>
      <w:r w:rsidR="00AA011E" w:rsidRPr="00B610B6">
        <w:rPr>
          <w:sz w:val="20"/>
          <w:szCs w:val="20"/>
        </w:rPr>
        <w:t>П</w:t>
      </w:r>
      <w:r w:rsidRPr="00B610B6">
        <w:rPr>
          <w:sz w:val="20"/>
          <w:szCs w:val="20"/>
        </w:rPr>
        <w:t>ятнадцати) банковских дней, со дня получения Лицензиатом документов, указанных в п.1.</w:t>
      </w:r>
      <w:r w:rsidR="00AA011E" w:rsidRPr="00B610B6">
        <w:rPr>
          <w:sz w:val="20"/>
          <w:szCs w:val="20"/>
        </w:rPr>
        <w:t>7</w:t>
      </w:r>
      <w:r w:rsidRPr="00B610B6">
        <w:rPr>
          <w:sz w:val="20"/>
          <w:szCs w:val="20"/>
        </w:rPr>
        <w:t>. Соглашения.</w:t>
      </w:r>
    </w:p>
    <w:p w14:paraId="3BDEA27B" w14:textId="3B94E396" w:rsidR="00473459" w:rsidRPr="00B610B6" w:rsidRDefault="00473459" w:rsidP="00473459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B610B6">
        <w:rPr>
          <w:sz w:val="20"/>
          <w:szCs w:val="20"/>
        </w:rPr>
        <w:t>Стороны согласовали, что в случае, если Роялти, подлежащие выплате Лицензиару за истекший Отчетный период, составят сумму менее 10000 (Десяти тысяч) рублей, Лицензиат переносит выплату Роялти на следующий Отчетный период нарастающим итогом, в таком случае скан-копия Отчета, заверенная печатью и подписью уполномоченного лица Лицензиара, является достаточным документом, а обмен иными документами, указанными в п.1.</w:t>
      </w:r>
      <w:r w:rsidR="00AA011E" w:rsidRPr="00B610B6">
        <w:rPr>
          <w:sz w:val="20"/>
          <w:szCs w:val="20"/>
        </w:rPr>
        <w:t>7</w:t>
      </w:r>
      <w:r w:rsidRPr="00B610B6">
        <w:rPr>
          <w:sz w:val="20"/>
          <w:szCs w:val="20"/>
        </w:rPr>
        <w:t>. Соглашения, не производится. Условия данного пункта не применяются к последнему в пределах Срока Отчетному периоду.</w:t>
      </w:r>
    </w:p>
    <w:p w14:paraId="670C0E5D" w14:textId="77777777" w:rsidR="00473459" w:rsidRPr="00B610B6" w:rsidRDefault="00473459" w:rsidP="00473459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B610B6">
        <w:rPr>
          <w:sz w:val="20"/>
          <w:szCs w:val="20"/>
        </w:rPr>
        <w:t xml:space="preserve"> Обязательство по начислению Лицензиару Роялти возникает у Лицензиата только после поступления денежных средств от третьих лиц за соответствующее Право на использование. </w:t>
      </w:r>
    </w:p>
    <w:p w14:paraId="080EC333" w14:textId="14F433AB" w:rsidR="001D09AE" w:rsidRPr="001D09AE" w:rsidRDefault="00473459" w:rsidP="001D1617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B610B6">
        <w:rPr>
          <w:sz w:val="20"/>
          <w:szCs w:val="20"/>
        </w:rPr>
        <w:t>Стороны договорились о том, что выплата Роялти производится в российских рублях, в случае если Лицензиат получил доход в иностранной валюте, выплаты производятся по курсу, установленному ЦБ РФ на последний день Отчетного периода.</w:t>
      </w:r>
    </w:p>
    <w:p w14:paraId="73065F6A" w14:textId="77777777" w:rsidR="00E4777A" w:rsidRPr="00B610B6" w:rsidRDefault="00E4777A" w:rsidP="00B610B6">
      <w:pPr>
        <w:pStyle w:val="BodyText21"/>
        <w:spacing w:before="80"/>
        <w:ind w:left="-502" w:right="-142" w:firstLine="0"/>
        <w:rPr>
          <w:bCs/>
          <w:sz w:val="20"/>
          <w:szCs w:val="20"/>
        </w:rPr>
      </w:pPr>
    </w:p>
    <w:p w14:paraId="75B44BFE" w14:textId="77777777" w:rsidR="001D09AE" w:rsidRPr="00B610B6" w:rsidRDefault="001D09AE" w:rsidP="001D09AE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B610B6">
        <w:rPr>
          <w:sz w:val="20"/>
          <w:szCs w:val="20"/>
        </w:rPr>
        <w:t xml:space="preserve">Любая сумма вознаграждения, причитающаяся к выплате Лицензиару по Соглашению, не включает НДС, в связи с применением к Лицензиару Упрощенной системы налогообложения (согласно п.2 ст. 346.11. гл. 26.2. НК РФ). </w:t>
      </w:r>
    </w:p>
    <w:p w14:paraId="19A451AD" w14:textId="77777777" w:rsidR="00473459" w:rsidRPr="00DF7C1C" w:rsidRDefault="00473459" w:rsidP="00905486">
      <w:pPr>
        <w:pStyle w:val="ac"/>
        <w:numPr>
          <w:ilvl w:val="0"/>
          <w:numId w:val="10"/>
        </w:numPr>
        <w:spacing w:before="80"/>
        <w:ind w:right="-142"/>
        <w:jc w:val="both"/>
        <w:rPr>
          <w:sz w:val="20"/>
          <w:szCs w:val="20"/>
        </w:rPr>
      </w:pPr>
      <w:r w:rsidRPr="00B610B6">
        <w:rPr>
          <w:sz w:val="20"/>
          <w:szCs w:val="20"/>
        </w:rPr>
        <w:t>Датой платежа является день предоставления Лицензиатом в банк поручения о перечислении денежных средств на расчетный счет Лицензиара с отметкой банка о принятии поручения к исполнению. Датой исполнения Лицензиатом обязательств по выплате вознаграждения Лицензиару является день поступления суммы вознаграждения на корреспондентский счет банка</w:t>
      </w:r>
      <w:r w:rsidRPr="00DF7C1C">
        <w:rPr>
          <w:sz w:val="20"/>
          <w:szCs w:val="20"/>
        </w:rPr>
        <w:t xml:space="preserve"> Лицензиара. </w:t>
      </w:r>
    </w:p>
    <w:p w14:paraId="4FDE19D6" w14:textId="77777777" w:rsidR="00473459" w:rsidRPr="00DF7C1C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DF7C1C">
        <w:rPr>
          <w:sz w:val="20"/>
          <w:szCs w:val="20"/>
        </w:rPr>
        <w:t>Вознаграждение, установленное настоящим Соглашением к Договору, является исчерпывающим Вознаграждением за все способы использования Объектов Лицензиатом и/или третьими лицами по его сублицензии, установленные Договором. Никаких иных выплат за использование Объектов, кроме предусмотренных настоящим Соглашением, Лицензиат не производит.</w:t>
      </w:r>
    </w:p>
    <w:p w14:paraId="1692053B" w14:textId="77777777" w:rsidR="00473459" w:rsidRPr="00DF7C1C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DF7C1C">
        <w:rPr>
          <w:sz w:val="20"/>
          <w:szCs w:val="20"/>
        </w:rPr>
        <w:t>Стороны согласились, что отчетность и документация, заверенная печатями и подписями уполномоченных представителей Сторон, направленная по адресу электронной почты, в соответствии с положениями Соглашения, обладает той же юридической силой, как если бы данная отчетность и документация была направлена Сторонами на бумажном носителе. В случае возникновения разногласий, преимущественную силу имеет надлежаще заверенная отчетность и документация в бумажной форме.</w:t>
      </w:r>
    </w:p>
    <w:p w14:paraId="7ADF5DC7" w14:textId="1DE5974B" w:rsidR="00473459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DF7C1C">
        <w:rPr>
          <w:sz w:val="20"/>
          <w:szCs w:val="20"/>
        </w:rPr>
        <w:t xml:space="preserve">В случае изменения реквизитов Лицензиара, указанных в разделе 11 Договора, по которым Лицензиат будет выплачивать Лицензиару вознаграждение, Лицензиар обязуется в письменном виде сообщить о таких изменениях Лицензиату. В противном случае вознаграждение Лицензиару перечисляться не будет. </w:t>
      </w:r>
    </w:p>
    <w:p w14:paraId="0BE9EAAC" w14:textId="1042F221" w:rsidR="00E4777A" w:rsidRDefault="00E4777A" w:rsidP="00E4777A">
      <w:pPr>
        <w:pStyle w:val="BodyText21"/>
        <w:spacing w:before="80"/>
        <w:ind w:right="-142"/>
        <w:rPr>
          <w:sz w:val="20"/>
          <w:szCs w:val="20"/>
        </w:rPr>
      </w:pPr>
    </w:p>
    <w:p w14:paraId="734F9C59" w14:textId="39631F7E" w:rsidR="00E4777A" w:rsidRDefault="00E4777A" w:rsidP="00905486">
      <w:pPr>
        <w:pStyle w:val="BodyText21"/>
        <w:spacing w:before="80"/>
        <w:ind w:right="-142"/>
        <w:rPr>
          <w:sz w:val="20"/>
          <w:szCs w:val="20"/>
        </w:rPr>
      </w:pPr>
    </w:p>
    <w:p w14:paraId="2ABC05CF" w14:textId="77777777" w:rsidR="001D09AE" w:rsidRPr="00DF7C1C" w:rsidRDefault="001D09AE" w:rsidP="00905486">
      <w:pPr>
        <w:pStyle w:val="BodyText21"/>
        <w:spacing w:before="80"/>
        <w:ind w:right="-142"/>
        <w:rPr>
          <w:sz w:val="20"/>
          <w:szCs w:val="20"/>
        </w:rPr>
      </w:pPr>
    </w:p>
    <w:p w14:paraId="661DA815" w14:textId="77777777" w:rsidR="00473459" w:rsidRPr="00DF7C1C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DF7C1C">
        <w:rPr>
          <w:sz w:val="20"/>
          <w:szCs w:val="20"/>
        </w:rPr>
        <w:lastRenderedPageBreak/>
        <w:t xml:space="preserve">Настоящее Соглашение вступает в силу с даты его подписания и действует в течение срока действия Договора. </w:t>
      </w:r>
    </w:p>
    <w:p w14:paraId="1AC61329" w14:textId="7DFD1707" w:rsidR="00473459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DF7C1C">
        <w:rPr>
          <w:sz w:val="20"/>
          <w:szCs w:val="20"/>
        </w:rPr>
        <w:t>Настоящее Соглашение является неотъемлемой частью Договора, составлено в 2 (</w:t>
      </w:r>
      <w:r w:rsidR="00EA0CE4">
        <w:rPr>
          <w:sz w:val="20"/>
          <w:szCs w:val="20"/>
        </w:rPr>
        <w:t>Д</w:t>
      </w:r>
      <w:r w:rsidRPr="00DF7C1C">
        <w:rPr>
          <w:sz w:val="20"/>
          <w:szCs w:val="20"/>
        </w:rPr>
        <w:t xml:space="preserve">вух) идентичных экземплярах, имеющих одинаковую юридическую силу, по одному для каждой Стороны. </w:t>
      </w:r>
    </w:p>
    <w:p w14:paraId="71695F33" w14:textId="77777777" w:rsidR="00B610B6" w:rsidRPr="00DF7C1C" w:rsidRDefault="00B610B6" w:rsidP="00B610B6">
      <w:pPr>
        <w:pStyle w:val="BodyText21"/>
        <w:spacing w:before="80"/>
        <w:ind w:left="-349" w:right="-142" w:firstLine="0"/>
        <w:rPr>
          <w:sz w:val="20"/>
          <w:szCs w:val="20"/>
        </w:rPr>
      </w:pPr>
    </w:p>
    <w:p w14:paraId="3BD9C417" w14:textId="77777777" w:rsidR="00473459" w:rsidRPr="00DF7C1C" w:rsidRDefault="00473459" w:rsidP="00473459">
      <w:pPr>
        <w:pStyle w:val="BodyText21"/>
        <w:numPr>
          <w:ilvl w:val="0"/>
          <w:numId w:val="10"/>
        </w:numPr>
        <w:spacing w:before="80"/>
        <w:ind w:right="-142"/>
        <w:jc w:val="center"/>
        <w:rPr>
          <w:sz w:val="20"/>
          <w:szCs w:val="20"/>
        </w:rPr>
      </w:pPr>
      <w:r w:rsidRPr="00DF7C1C">
        <w:rPr>
          <w:b/>
          <w:sz w:val="20"/>
          <w:szCs w:val="20"/>
        </w:rPr>
        <w:t>Подписи Сторон</w:t>
      </w:r>
    </w:p>
    <w:p w14:paraId="2C44890A" w14:textId="77777777" w:rsidR="00473459" w:rsidRPr="00DF7C1C" w:rsidRDefault="00473459" w:rsidP="00473459">
      <w:pPr>
        <w:pStyle w:val="BodyText21"/>
        <w:spacing w:before="80"/>
        <w:ind w:left="-349" w:right="-142" w:firstLine="0"/>
        <w:rPr>
          <w:sz w:val="20"/>
          <w:szCs w:val="20"/>
        </w:rPr>
      </w:pP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CE27B8" w:rsidRPr="000137FA" w14:paraId="38D2A5D1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2C51CEA6" w14:textId="77777777" w:rsidR="00010DCB" w:rsidRPr="004479BF" w:rsidRDefault="00010DCB" w:rsidP="00010DCB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5971923E" w14:textId="32D3BA7D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  <w:r w:rsidRPr="00F018DE">
              <w:rPr>
                <w:rFonts w:eastAsia="Arial Unicode MS"/>
                <w:b/>
                <w:bdr w:val="nil"/>
                <w:lang w:eastAsia="en-US"/>
              </w:rPr>
              <w:t>ООО «</w:t>
            </w:r>
            <w:proofErr w:type="gramStart"/>
            <w:r w:rsidR="00B6675E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</w:rPr>
              <w:t>name</w:t>
            </w:r>
            <w:proofErr w:type="spellEnd"/>
            <w:proofErr w:type="gramEnd"/>
            <w:r w:rsidR="00B6675E">
              <w:rPr>
                <w:b/>
                <w:bCs/>
                <w:color w:val="FF0000"/>
              </w:rPr>
              <w:t xml:space="preserve"> }}</w:t>
            </w:r>
            <w:r w:rsidRPr="00F018DE">
              <w:rPr>
                <w:rFonts w:eastAsia="Arial Unicode MS"/>
                <w:b/>
                <w:bdr w:val="nil"/>
                <w:lang w:eastAsia="en-US"/>
              </w:rPr>
              <w:t xml:space="preserve">» </w:t>
            </w:r>
          </w:p>
          <w:p w14:paraId="7504297D" w14:textId="77777777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</w:p>
          <w:p w14:paraId="3BB89FDD" w14:textId="5DD72FFF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>ИНН</w:t>
            </w:r>
            <w:r w:rsidRPr="00010DCB">
              <w:rPr>
                <w:rFonts w:eastAsia="Arial Unicode MS"/>
                <w:bdr w:val="nil"/>
                <w:lang w:eastAsia="en-US"/>
              </w:rPr>
              <w:t xml:space="preserve">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inn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  <w:r w:rsidRPr="00F018DE">
              <w:rPr>
                <w:rFonts w:eastAsia="Arial Unicode MS"/>
                <w:bdr w:val="nil"/>
                <w:lang w:eastAsia="en-US"/>
              </w:rPr>
              <w:t xml:space="preserve">, КПП </w:t>
            </w:r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kpp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34D9BA14" w14:textId="3B3123A6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ОГРН </w:t>
            </w:r>
            <w:proofErr w:type="gramStart"/>
            <w:r w:rsidR="00B6675E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</w:rPr>
              <w:t>ogrn</w:t>
            </w:r>
            <w:proofErr w:type="spellEnd"/>
            <w:proofErr w:type="gramEnd"/>
            <w:r w:rsidR="00B6675E">
              <w:rPr>
                <w:b/>
                <w:bCs/>
                <w:color w:val="FF0000"/>
              </w:rPr>
              <w:t xml:space="preserve"> }}</w:t>
            </w:r>
          </w:p>
          <w:p w14:paraId="1FC44E1C" w14:textId="565944E9" w:rsidR="00010DCB" w:rsidRPr="00010DCB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Юридический адрес: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yur</w:t>
            </w:r>
            <w:proofErr w:type="gramEnd"/>
            <w:r w:rsidR="00B6675E">
              <w:rPr>
                <w:b/>
                <w:color w:val="FF0000"/>
              </w:rPr>
              <w:t>_address</w:t>
            </w:r>
            <w:proofErr w:type="spellEnd"/>
            <w:r w:rsidR="00B6675E">
              <w:rPr>
                <w:b/>
                <w:color w:val="FF0000"/>
              </w:rPr>
              <w:t>}}</w:t>
            </w:r>
          </w:p>
          <w:p w14:paraId="05D28064" w14:textId="2DDFA689" w:rsidR="00010DCB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b/>
                <w:color w:val="FF0000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Почтовый адрес: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fact</w:t>
            </w:r>
            <w:proofErr w:type="gramEnd"/>
            <w:r w:rsidR="00B6675E">
              <w:rPr>
                <w:b/>
                <w:color w:val="FF0000"/>
              </w:rPr>
              <w:t>_address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7804AA96" w14:textId="77777777" w:rsidR="00407A09" w:rsidRPr="00F018DE" w:rsidRDefault="00407A09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77942CA7" w14:textId="77777777" w:rsidR="00010DCB" w:rsidRPr="004479BF" w:rsidRDefault="00010DCB" w:rsidP="00010DCB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0A8208F1" w14:textId="757740B4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r</w:t>
            </w:r>
            <w:proofErr w:type="gramEnd"/>
            <w:r w:rsidR="00B6675E">
              <w:rPr>
                <w:b/>
                <w:color w:val="FF0000"/>
              </w:rPr>
              <w:t>_s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399DCC35" w14:textId="128112F4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bank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</w:p>
          <w:p w14:paraId="75AFF21B" w14:textId="6EC54BFD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bik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</w:p>
          <w:p w14:paraId="79E7E260" w14:textId="01830511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k</w:t>
            </w:r>
            <w:proofErr w:type="gramEnd"/>
            <w:r w:rsidR="00B6675E">
              <w:rPr>
                <w:b/>
                <w:color w:val="FF0000"/>
              </w:rPr>
              <w:t>_s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4FE484B8" w14:textId="670C2F51" w:rsidR="00010DCB" w:rsidRPr="004479BF" w:rsidRDefault="00010DCB" w:rsidP="00010DCB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proofErr w:type="spellStart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inn</w:t>
            </w:r>
            <w:proofErr w:type="gramEnd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_bank</w:t>
            </w:r>
            <w:proofErr w:type="spellEnd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  <w:r w:rsidRPr="001B2CBC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</w:t>
            </w:r>
          </w:p>
          <w:p w14:paraId="0CC46CD3" w14:textId="77777777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668F964B" w14:textId="77777777" w:rsidR="00010DCB" w:rsidRPr="00F018DE" w:rsidRDefault="00010DCB" w:rsidP="00010DCB">
            <w:pPr>
              <w:widowControl w:val="0"/>
              <w:rPr>
                <w:b/>
                <w:bCs/>
              </w:rPr>
            </w:pPr>
            <w:r w:rsidRPr="00F018DE">
              <w:rPr>
                <w:b/>
              </w:rPr>
              <w:t>Генеральный директор</w:t>
            </w:r>
            <w:r w:rsidRPr="00F018DE" w:rsidDel="00453DA9">
              <w:rPr>
                <w:b/>
                <w:bCs/>
              </w:rPr>
              <w:t xml:space="preserve"> </w:t>
            </w:r>
          </w:p>
          <w:p w14:paraId="2D85AB91" w14:textId="77777777" w:rsidR="00010DCB" w:rsidRPr="00F018DE" w:rsidRDefault="00010DCB" w:rsidP="00010DCB">
            <w:pPr>
              <w:widowControl w:val="0"/>
              <w:rPr>
                <w:b/>
                <w:bCs/>
              </w:rPr>
            </w:pPr>
          </w:p>
          <w:p w14:paraId="7C1397DD" w14:textId="77777777" w:rsidR="00010DCB" w:rsidRPr="00F018DE" w:rsidRDefault="00010DCB" w:rsidP="00010DCB">
            <w:pPr>
              <w:widowControl w:val="0"/>
              <w:rPr>
                <w:b/>
                <w:bCs/>
              </w:rPr>
            </w:pPr>
          </w:p>
          <w:p w14:paraId="0696EDFB" w14:textId="2927BAB6" w:rsidR="00F018DE" w:rsidRPr="000137FA" w:rsidRDefault="00010DCB" w:rsidP="00010DCB">
            <w:pPr>
              <w:autoSpaceDE w:val="0"/>
              <w:snapToGrid w:val="0"/>
            </w:pPr>
            <w:r w:rsidRPr="00F018DE">
              <w:rPr>
                <w:b/>
                <w:bCs/>
              </w:rPr>
              <w:t>__________________/</w:t>
            </w:r>
            <w:r w:rsidR="00B6675E">
              <w:rPr>
                <w:b/>
                <w:bCs/>
                <w:color w:val="FF0000"/>
                <w:u w:color="00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  <w:u w:color="000000"/>
              </w:rPr>
              <w:t>fio_gen_dir</w:t>
            </w:r>
            <w:proofErr w:type="spellEnd"/>
            <w:r w:rsidR="00B6675E">
              <w:rPr>
                <w:b/>
                <w:bCs/>
                <w:color w:val="FF0000"/>
                <w:u w:color="000000"/>
              </w:rPr>
              <w:t xml:space="preserve"> }}</w:t>
            </w:r>
            <w:r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6734768C" w14:textId="77777777" w:rsidR="00CE27B8" w:rsidRPr="000137FA" w:rsidRDefault="00CE27B8" w:rsidP="000565BD">
            <w:pPr>
              <w:rPr>
                <w:b/>
                <w:bCs/>
              </w:rPr>
            </w:pPr>
            <w:r w:rsidRPr="000137FA">
              <w:rPr>
                <w:b/>
                <w:bCs/>
              </w:rPr>
              <w:t xml:space="preserve">Лицензиат: </w:t>
            </w:r>
          </w:p>
          <w:p w14:paraId="62B4B3D2" w14:textId="77777777" w:rsidR="00CE27B8" w:rsidRDefault="00CE27B8" w:rsidP="000565BD">
            <w:pPr>
              <w:suppressAutoHyphens w:val="0"/>
              <w:rPr>
                <w:b/>
                <w:bCs/>
              </w:rPr>
            </w:pPr>
            <w:r w:rsidRPr="000137FA">
              <w:rPr>
                <w:b/>
                <w:bCs/>
              </w:rPr>
              <w:t>ИП Диденок Ева Олеговна</w:t>
            </w:r>
          </w:p>
          <w:p w14:paraId="49636CC2" w14:textId="77777777" w:rsidR="00CE27B8" w:rsidRPr="000137FA" w:rsidRDefault="00CE27B8" w:rsidP="000565BD">
            <w:pPr>
              <w:suppressAutoHyphens w:val="0"/>
              <w:rPr>
                <w:b/>
                <w:bCs/>
              </w:rPr>
            </w:pPr>
          </w:p>
          <w:p w14:paraId="065036C8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ОГРНИП 317502900059012</w:t>
            </w:r>
          </w:p>
          <w:p w14:paraId="4E524423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ИНН 771980330401</w:t>
            </w:r>
          </w:p>
          <w:p w14:paraId="450CD65F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Адрес: 109341, г. Москва, </w:t>
            </w:r>
          </w:p>
          <w:p w14:paraId="1888C452" w14:textId="77777777" w:rsidR="00CE27B8" w:rsidRDefault="00CE27B8" w:rsidP="000565BD">
            <w:pPr>
              <w:widowControl w:val="0"/>
              <w:suppressAutoHyphens w:val="0"/>
            </w:pPr>
            <w:r w:rsidRPr="000137FA">
              <w:t>ул. Верхние поля, дом № 10, кв.49</w:t>
            </w:r>
          </w:p>
          <w:p w14:paraId="51E02E0B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205334F0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Банковские реквизиты:</w:t>
            </w:r>
          </w:p>
          <w:p w14:paraId="3322A5F8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р/с 40802810970010053533  </w:t>
            </w:r>
          </w:p>
          <w:p w14:paraId="5345D935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МОСКОВСКИЙ ФИЛИАЛ </w:t>
            </w:r>
          </w:p>
          <w:p w14:paraId="39AAB659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АО КБ «МОДУЛЬБАНК»</w:t>
            </w:r>
          </w:p>
          <w:p w14:paraId="652243FB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 БИК 044525092</w:t>
            </w:r>
            <w:r w:rsidRPr="000137FA">
              <w:rPr>
                <w:rFonts w:eastAsia="Arial Unicode MS"/>
              </w:rPr>
              <w:br/>
            </w:r>
            <w:r w:rsidRPr="000137FA">
              <w:t>к/с 30101810645250000092</w:t>
            </w:r>
          </w:p>
          <w:p w14:paraId="6E96D13E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2AE6284B" w14:textId="77777777" w:rsidR="00CE27B8" w:rsidRDefault="00CE27B8" w:rsidP="000565BD">
            <w:pPr>
              <w:widowControl w:val="0"/>
              <w:suppressAutoHyphens w:val="0"/>
              <w:rPr>
                <w:b/>
              </w:rPr>
            </w:pPr>
            <w:r w:rsidRPr="000137FA">
              <w:rPr>
                <w:b/>
              </w:rPr>
              <w:t>Представитель по доверенности</w:t>
            </w:r>
          </w:p>
          <w:p w14:paraId="5AA486F5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74DA4A4E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7561825A" w14:textId="77777777" w:rsidR="00CE27B8" w:rsidRPr="000137FA" w:rsidRDefault="00CE27B8" w:rsidP="000565BD">
            <w:pPr>
              <w:autoSpaceDE w:val="0"/>
              <w:rPr>
                <w:b/>
                <w:bCs/>
              </w:rPr>
            </w:pPr>
            <w:r w:rsidRPr="000137FA">
              <w:rPr>
                <w:b/>
                <w:bCs/>
              </w:rPr>
              <w:t>__________________/ С.А. Стрельцов /</w:t>
            </w:r>
          </w:p>
        </w:tc>
      </w:tr>
    </w:tbl>
    <w:p w14:paraId="7B0105A5" w14:textId="77777777" w:rsidR="00473459" w:rsidRDefault="00473459" w:rsidP="00473459">
      <w:pPr>
        <w:suppressAutoHyphens w:val="0"/>
        <w:jc w:val="center"/>
        <w:rPr>
          <w:b/>
        </w:rPr>
      </w:pPr>
    </w:p>
    <w:p w14:paraId="219BB3B6" w14:textId="77777777" w:rsidR="00473459" w:rsidRDefault="00473459">
      <w:pPr>
        <w:suppressAutoHyphens w:val="0"/>
        <w:rPr>
          <w:b/>
        </w:rPr>
      </w:pPr>
      <w:r>
        <w:rPr>
          <w:b/>
        </w:rPr>
        <w:br w:type="page"/>
      </w:r>
    </w:p>
    <w:p w14:paraId="19BAEF01" w14:textId="71429003" w:rsidR="006C2499" w:rsidRPr="004479BF" w:rsidRDefault="006C2499" w:rsidP="00473459">
      <w:pPr>
        <w:suppressAutoHyphens w:val="0"/>
        <w:jc w:val="center"/>
        <w:rPr>
          <w:b/>
        </w:rPr>
      </w:pPr>
      <w:r w:rsidRPr="004479BF">
        <w:rPr>
          <w:b/>
        </w:rPr>
        <w:lastRenderedPageBreak/>
        <w:t xml:space="preserve">АКТ ПРИЁМА-ПЕРЕДАЧИ </w:t>
      </w:r>
      <w:r w:rsidR="00D562AE" w:rsidRPr="004479BF">
        <w:rPr>
          <w:b/>
        </w:rPr>
        <w:t>№1</w:t>
      </w:r>
    </w:p>
    <w:p w14:paraId="336FB0D0" w14:textId="77777777" w:rsidR="006C2499" w:rsidRPr="004479BF" w:rsidRDefault="002F2386" w:rsidP="000137FA">
      <w:pPr>
        <w:ind w:firstLine="540"/>
        <w:jc w:val="center"/>
        <w:rPr>
          <w:b/>
        </w:rPr>
      </w:pPr>
      <w:r w:rsidRPr="004479BF">
        <w:rPr>
          <w:b/>
        </w:rPr>
        <w:t>ПРАВ И</w:t>
      </w:r>
      <w:r w:rsidR="00D562AE" w:rsidRPr="004479BF">
        <w:rPr>
          <w:b/>
        </w:rPr>
        <w:t xml:space="preserve"> </w:t>
      </w:r>
      <w:r w:rsidR="006C2499" w:rsidRPr="004479BF">
        <w:rPr>
          <w:b/>
        </w:rPr>
        <w:t xml:space="preserve">ИСХОДНЫХ МАТЕРИАЛОВ </w:t>
      </w:r>
    </w:p>
    <w:p w14:paraId="3440D8CF" w14:textId="252FFA27" w:rsidR="004878ED" w:rsidRPr="004479BF" w:rsidRDefault="00C1162F" w:rsidP="004878ED">
      <w:pPr>
        <w:jc w:val="center"/>
        <w:rPr>
          <w:b/>
          <w:bCs/>
        </w:rPr>
      </w:pPr>
      <w:r w:rsidRPr="004479BF">
        <w:rPr>
          <w:b/>
          <w:bCs/>
        </w:rPr>
        <w:t>к Приложению № 1 от «</w:t>
      </w:r>
      <w:r w:rsidR="007A1ACB" w:rsidRPr="004479BF">
        <w:rPr>
          <w:b/>
          <w:bCs/>
        </w:rPr>
        <w:t>___</w:t>
      </w:r>
      <w:proofErr w:type="gramStart"/>
      <w:r w:rsidR="007A1ACB" w:rsidRPr="004479BF">
        <w:rPr>
          <w:b/>
          <w:bCs/>
        </w:rPr>
        <w:t>_</w:t>
      </w:r>
      <w:r w:rsidRPr="004479BF">
        <w:rPr>
          <w:b/>
          <w:bCs/>
        </w:rPr>
        <w:t>»</w:t>
      </w:r>
      <w:r w:rsidR="007A1ACB" w:rsidRPr="004479BF">
        <w:rPr>
          <w:b/>
          <w:bCs/>
        </w:rPr>
        <w:t>_</w:t>
      </w:r>
      <w:proofErr w:type="gramEnd"/>
      <w:r w:rsidR="007A1ACB" w:rsidRPr="004479BF">
        <w:rPr>
          <w:b/>
          <w:bCs/>
        </w:rPr>
        <w:t>_____</w:t>
      </w:r>
      <w:r w:rsidR="004878ED" w:rsidRPr="004479BF">
        <w:rPr>
          <w:b/>
          <w:bCs/>
        </w:rPr>
        <w:t xml:space="preserve"> </w:t>
      </w:r>
      <w:r w:rsidRPr="004479BF">
        <w:rPr>
          <w:b/>
          <w:bCs/>
        </w:rPr>
        <w:t>20</w:t>
      </w:r>
      <w:r w:rsidR="004878ED" w:rsidRPr="004479BF">
        <w:rPr>
          <w:b/>
          <w:bCs/>
        </w:rPr>
        <w:t>21</w:t>
      </w:r>
      <w:r w:rsidRPr="004479BF">
        <w:rPr>
          <w:b/>
          <w:bCs/>
        </w:rPr>
        <w:t xml:space="preserve"> года к </w:t>
      </w:r>
      <w:r w:rsidR="00D562AE" w:rsidRPr="004479BF">
        <w:rPr>
          <w:b/>
          <w:bCs/>
        </w:rPr>
        <w:t xml:space="preserve">Лицензионному договору </w:t>
      </w:r>
    </w:p>
    <w:p w14:paraId="5EDEDEEC" w14:textId="7CC95D26" w:rsidR="006C2499" w:rsidRPr="004479BF" w:rsidRDefault="00656789" w:rsidP="004878ED">
      <w:pPr>
        <w:jc w:val="center"/>
        <w:rPr>
          <w:b/>
          <w:bCs/>
        </w:rPr>
      </w:pPr>
      <w:r w:rsidRPr="004479BF">
        <w:rPr>
          <w:b/>
          <w:bCs/>
        </w:rPr>
        <w:t xml:space="preserve">№ </w:t>
      </w:r>
      <w:r w:rsidR="007A1ACB" w:rsidRPr="004479BF">
        <w:rPr>
          <w:b/>
          <w:bCs/>
        </w:rPr>
        <w:t>___________</w:t>
      </w:r>
      <w:r w:rsidR="004878ED" w:rsidRPr="004479BF">
        <w:rPr>
          <w:b/>
          <w:bCs/>
        </w:rPr>
        <w:t>от «</w:t>
      </w:r>
      <w:r w:rsidR="007A1ACB" w:rsidRPr="004479BF">
        <w:rPr>
          <w:b/>
          <w:bCs/>
        </w:rPr>
        <w:t>___</w:t>
      </w:r>
      <w:r w:rsidR="004878ED" w:rsidRPr="004479BF">
        <w:rPr>
          <w:b/>
          <w:bCs/>
        </w:rPr>
        <w:t xml:space="preserve">» </w:t>
      </w:r>
      <w:r w:rsidR="007A1ACB" w:rsidRPr="004479BF">
        <w:rPr>
          <w:b/>
          <w:bCs/>
        </w:rPr>
        <w:t>______</w:t>
      </w:r>
      <w:r w:rsidR="004878ED" w:rsidRPr="004479BF">
        <w:rPr>
          <w:b/>
          <w:bCs/>
        </w:rPr>
        <w:t xml:space="preserve"> 2021</w:t>
      </w:r>
      <w:r w:rsidR="00D562AE" w:rsidRPr="004479BF">
        <w:rPr>
          <w:b/>
          <w:bCs/>
        </w:rPr>
        <w:t xml:space="preserve"> г.  (далее – «Договор»)</w:t>
      </w:r>
    </w:p>
    <w:p w14:paraId="271AE8E4" w14:textId="77777777" w:rsidR="00D562AE" w:rsidRPr="004479BF" w:rsidRDefault="00D562AE" w:rsidP="000137FA">
      <w:pPr>
        <w:jc w:val="center"/>
        <w:rPr>
          <w:b/>
        </w:rPr>
      </w:pPr>
    </w:p>
    <w:p w14:paraId="4E652E8C" w14:textId="383E65B9" w:rsidR="006C2499" w:rsidRPr="004479BF" w:rsidRDefault="006C2499" w:rsidP="000137FA">
      <w:pPr>
        <w:jc w:val="both"/>
      </w:pPr>
      <w:r w:rsidRPr="004479BF">
        <w:t xml:space="preserve">г. Москва                                                                                                </w:t>
      </w:r>
      <w:r w:rsidR="00656789" w:rsidRPr="004479BF">
        <w:t xml:space="preserve">        </w:t>
      </w:r>
      <w:r w:rsidR="007C4ECC" w:rsidRPr="004479BF">
        <w:t xml:space="preserve">            </w:t>
      </w:r>
      <w:r w:rsidR="004878ED" w:rsidRPr="004479BF">
        <w:t xml:space="preserve">                  </w:t>
      </w:r>
      <w:r w:rsidR="007C4ECC" w:rsidRPr="004479BF">
        <w:t xml:space="preserve">    </w:t>
      </w:r>
      <w:proofErr w:type="gramStart"/>
      <w:r w:rsidR="00656789" w:rsidRPr="004479BF">
        <w:t xml:space="preserve">  </w:t>
      </w:r>
      <w:r w:rsidRPr="004479BF">
        <w:t xml:space="preserve"> </w:t>
      </w:r>
      <w:r w:rsidR="002F2386" w:rsidRPr="004479BF">
        <w:t>«</w:t>
      </w:r>
      <w:proofErr w:type="gramEnd"/>
      <w:r w:rsidR="007A1ACB" w:rsidRPr="004479BF">
        <w:t>___</w:t>
      </w:r>
      <w:r w:rsidR="001840AD" w:rsidRPr="004479BF">
        <w:t xml:space="preserve">» </w:t>
      </w:r>
      <w:r w:rsidR="007A1ACB" w:rsidRPr="004479BF">
        <w:t>_______</w:t>
      </w:r>
      <w:r w:rsidR="00656789" w:rsidRPr="004479BF">
        <w:t>20</w:t>
      </w:r>
      <w:r w:rsidR="004878ED" w:rsidRPr="004479BF">
        <w:t>21</w:t>
      </w:r>
      <w:r w:rsidRPr="004479BF">
        <w:t xml:space="preserve"> г. </w:t>
      </w:r>
    </w:p>
    <w:p w14:paraId="1AB781C9" w14:textId="77777777" w:rsidR="006C2499" w:rsidRPr="004479BF" w:rsidRDefault="006C2499" w:rsidP="000137FA">
      <w:pPr>
        <w:ind w:firstLine="540"/>
        <w:jc w:val="both"/>
      </w:pPr>
    </w:p>
    <w:p w14:paraId="6CE59850" w14:textId="77777777" w:rsidR="007A1ACB" w:rsidRPr="004479BF" w:rsidRDefault="00CE27B8" w:rsidP="007A1ACB">
      <w:pPr>
        <w:autoSpaceDE w:val="0"/>
        <w:ind w:left="-357" w:firstLine="709"/>
        <w:jc w:val="both"/>
        <w:rPr>
          <w:b/>
          <w:bCs/>
          <w:kern w:val="1"/>
          <w:lang w:eastAsia="hi-IN" w:bidi="hi-IN"/>
        </w:rPr>
      </w:pPr>
      <w:r w:rsidRPr="004479BF">
        <w:rPr>
          <w:b/>
          <w:bCs/>
        </w:rPr>
        <w:t xml:space="preserve">       </w:t>
      </w:r>
    </w:p>
    <w:p w14:paraId="5806D98F" w14:textId="53052DAC" w:rsidR="00010DCB" w:rsidRPr="00F018DE" w:rsidRDefault="00010DCB" w:rsidP="00010DCB">
      <w:pPr>
        <w:autoSpaceDE w:val="0"/>
        <w:ind w:left="-360" w:firstLine="360"/>
        <w:jc w:val="both"/>
      </w:pPr>
      <w:r w:rsidRPr="00F018DE">
        <w:rPr>
          <w:b/>
          <w:bCs/>
          <w:color w:val="000000"/>
          <w:u w:color="000000"/>
        </w:rPr>
        <w:t>Общество с ограниченной ответственностью «</w:t>
      </w:r>
      <w:proofErr w:type="gramStart"/>
      <w:r w:rsidR="00B6675E">
        <w:rPr>
          <w:b/>
          <w:bCs/>
          <w:color w:val="FF0000"/>
        </w:rPr>
        <w:t xml:space="preserve">{{ </w:t>
      </w:r>
      <w:proofErr w:type="spellStart"/>
      <w:r w:rsidR="00B6675E">
        <w:rPr>
          <w:b/>
          <w:bCs/>
          <w:color w:val="FF0000"/>
        </w:rPr>
        <w:t>name</w:t>
      </w:r>
      <w:proofErr w:type="spellEnd"/>
      <w:proofErr w:type="gramEnd"/>
      <w:r w:rsidR="00B6675E">
        <w:rPr>
          <w:b/>
          <w:bCs/>
          <w:color w:val="FF0000"/>
        </w:rPr>
        <w:t xml:space="preserve"> }}</w:t>
      </w:r>
      <w:r w:rsidRPr="00F018DE">
        <w:rPr>
          <w:b/>
          <w:bCs/>
        </w:rPr>
        <w:t>»</w:t>
      </w:r>
      <w:r w:rsidRPr="00F018DE">
        <w:rPr>
          <w:bCs/>
        </w:rPr>
        <w:t xml:space="preserve">, именуемое в дальнейшем </w:t>
      </w:r>
      <w:r w:rsidRPr="00F018DE">
        <w:rPr>
          <w:b/>
          <w:bCs/>
        </w:rPr>
        <w:t>«Лицензиар»</w:t>
      </w:r>
      <w:r w:rsidRPr="00F018DE">
        <w:rPr>
          <w:bCs/>
        </w:rPr>
        <w:t xml:space="preserve">, </w:t>
      </w:r>
      <w:r w:rsidRPr="00F018DE">
        <w:rPr>
          <w:color w:val="000000"/>
          <w:u w:color="000000"/>
        </w:rPr>
        <w:t xml:space="preserve">в лице генерального директора </w:t>
      </w:r>
      <w:r w:rsidR="00B6675E">
        <w:rPr>
          <w:b/>
          <w:bCs/>
          <w:color w:val="FF0000"/>
          <w:u w:color="000000"/>
        </w:rPr>
        <w:t xml:space="preserve">{{ </w:t>
      </w:r>
      <w:proofErr w:type="spellStart"/>
      <w:r w:rsidR="00B6675E">
        <w:rPr>
          <w:b/>
          <w:bCs/>
          <w:color w:val="FF0000"/>
          <w:u w:color="000000"/>
        </w:rPr>
        <w:t>fio_gen_dir</w:t>
      </w:r>
      <w:proofErr w:type="spellEnd"/>
      <w:r w:rsidR="00B6675E">
        <w:rPr>
          <w:b/>
          <w:bCs/>
          <w:color w:val="FF0000"/>
          <w:u w:color="000000"/>
        </w:rPr>
        <w:t xml:space="preserve"> }}</w:t>
      </w:r>
      <w:r w:rsidRPr="00F018DE">
        <w:rPr>
          <w:color w:val="000000"/>
          <w:u w:color="000000"/>
        </w:rPr>
        <w:t xml:space="preserve">, действующего на основании Устава, </w:t>
      </w:r>
      <w:r w:rsidRPr="00F018DE">
        <w:t>с одной стороны, и</w:t>
      </w:r>
    </w:p>
    <w:p w14:paraId="258936F3" w14:textId="6D7D7945" w:rsidR="00D172EF" w:rsidRPr="000137FA" w:rsidRDefault="003D70AF" w:rsidP="000137FA">
      <w:pPr>
        <w:autoSpaceDE w:val="0"/>
        <w:ind w:left="-360"/>
        <w:jc w:val="both"/>
        <w:rPr>
          <w:b/>
        </w:rPr>
      </w:pPr>
      <w:r w:rsidRPr="004479BF">
        <w:rPr>
          <w:rFonts w:eastAsia="Arial Unicode MS"/>
          <w:b/>
          <w:bCs/>
          <w:color w:val="000000"/>
          <w:u w:color="000000"/>
          <w:bdr w:val="nil"/>
          <w:lang w:eastAsia="ru-RU"/>
        </w:rPr>
        <w:t xml:space="preserve">       </w:t>
      </w:r>
      <w:r w:rsidRPr="004479BF">
        <w:rPr>
          <w:b/>
          <w:bCs/>
          <w:color w:val="000000"/>
          <w:u w:color="000000"/>
        </w:rPr>
        <w:t>Индивидуальный предприниматель Диденок Ева Олеговна</w:t>
      </w:r>
      <w:r w:rsidRPr="004479BF">
        <w:rPr>
          <w:color w:val="000000"/>
          <w:u w:color="000000"/>
        </w:rPr>
        <w:t>, именуемая в дальнейшем «</w:t>
      </w:r>
      <w:r w:rsidRPr="004479BF">
        <w:rPr>
          <w:b/>
          <w:bCs/>
          <w:color w:val="000000"/>
          <w:u w:color="000000"/>
        </w:rPr>
        <w:t>Лицензиат</w:t>
      </w:r>
      <w:r w:rsidRPr="004479BF">
        <w:rPr>
          <w:color w:val="000000"/>
          <w:u w:color="000000"/>
        </w:rPr>
        <w:t xml:space="preserve">», в лице представителя по доверенности </w:t>
      </w:r>
      <w:proofErr w:type="spellStart"/>
      <w:r w:rsidR="00076058" w:rsidRPr="004479BF">
        <w:rPr>
          <w:color w:val="000000"/>
          <w:u w:color="000000"/>
        </w:rPr>
        <w:t>Стрельцова</w:t>
      </w:r>
      <w:proofErr w:type="spellEnd"/>
      <w:r w:rsidR="00076058" w:rsidRPr="004479BF">
        <w:rPr>
          <w:color w:val="000000"/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 Бут И.В. (реестровый номер 77/1888</w:t>
      </w:r>
      <w:r w:rsidR="00076058" w:rsidRPr="000137FA">
        <w:rPr>
          <w:color w:val="000000"/>
          <w:u w:color="000000"/>
        </w:rPr>
        <w:t xml:space="preserve">-н/77-2021-6-100), </w:t>
      </w:r>
      <w:r w:rsidRPr="000137FA">
        <w:rPr>
          <w:color w:val="000000"/>
          <w:u w:color="000000"/>
        </w:rPr>
        <w:t xml:space="preserve"> </w:t>
      </w:r>
      <w:r w:rsidRPr="000137FA">
        <w:t xml:space="preserve">с другой стороны, </w:t>
      </w:r>
      <w:r w:rsidR="00FA4474" w:rsidRPr="000137FA">
        <w:t xml:space="preserve">именуемые совместно – </w:t>
      </w:r>
      <w:r w:rsidR="00FA4474" w:rsidRPr="000137FA">
        <w:rPr>
          <w:b/>
          <w:bCs/>
        </w:rPr>
        <w:t xml:space="preserve">«Стороны», </w:t>
      </w:r>
      <w:r w:rsidR="00FA4474" w:rsidRPr="000137FA">
        <w:t>а по отдельности</w:t>
      </w:r>
      <w:r w:rsidR="00FA4474" w:rsidRPr="000137FA">
        <w:rPr>
          <w:b/>
          <w:bCs/>
        </w:rPr>
        <w:t xml:space="preserve"> «Сторона»,</w:t>
      </w:r>
    </w:p>
    <w:p w14:paraId="2C1672ED" w14:textId="594705FC" w:rsidR="006C2499" w:rsidRPr="000137FA" w:rsidRDefault="006C2499" w:rsidP="000137FA">
      <w:pPr>
        <w:ind w:left="-360"/>
        <w:jc w:val="both"/>
        <w:rPr>
          <w:bCs/>
        </w:rPr>
      </w:pPr>
      <w:r w:rsidRPr="000137FA">
        <w:t xml:space="preserve">действуя </w:t>
      </w:r>
      <w:r w:rsidRPr="000137FA">
        <w:rPr>
          <w:bCs/>
        </w:rPr>
        <w:t xml:space="preserve">на основании </w:t>
      </w:r>
      <w:r w:rsidR="00D562AE" w:rsidRPr="000137FA">
        <w:rPr>
          <w:bCs/>
        </w:rPr>
        <w:t xml:space="preserve">Договора, </w:t>
      </w:r>
      <w:r w:rsidRPr="000137FA">
        <w:rPr>
          <w:bCs/>
        </w:rPr>
        <w:t xml:space="preserve">подписали настоящий Акт о нижеследующем: </w:t>
      </w:r>
    </w:p>
    <w:p w14:paraId="7443B6DA" w14:textId="77777777" w:rsidR="006C2499" w:rsidRPr="000137FA" w:rsidRDefault="006C2499" w:rsidP="000137FA">
      <w:pPr>
        <w:ind w:firstLine="540"/>
        <w:jc w:val="both"/>
        <w:rPr>
          <w:b/>
        </w:rPr>
      </w:pPr>
    </w:p>
    <w:p w14:paraId="64CAB158" w14:textId="77777777" w:rsidR="00BD1559" w:rsidRPr="000137FA" w:rsidRDefault="00BD1559" w:rsidP="000137FA">
      <w:pPr>
        <w:ind w:left="-360"/>
        <w:jc w:val="both"/>
      </w:pPr>
      <w:r w:rsidRPr="000137FA">
        <w:t>1. Согласно условиям Договора, Лицензиар п</w:t>
      </w:r>
      <w:r w:rsidR="00217D41" w:rsidRPr="000137FA">
        <w:t>редоставил</w:t>
      </w:r>
      <w:r w:rsidRPr="000137FA">
        <w:t>, а Лицензиат принял:</w:t>
      </w:r>
    </w:p>
    <w:p w14:paraId="4F026964" w14:textId="1AA96B10" w:rsidR="00BD1559" w:rsidRPr="000137FA" w:rsidRDefault="00BD1559" w:rsidP="000137FA">
      <w:pPr>
        <w:ind w:left="-360"/>
        <w:jc w:val="both"/>
      </w:pPr>
      <w:r w:rsidRPr="000137FA">
        <w:t xml:space="preserve">1.1. Права (Исключительную лицензию) на </w:t>
      </w:r>
      <w:r w:rsidR="00C15840" w:rsidRPr="000137FA">
        <w:t>использование Объектов</w:t>
      </w:r>
      <w:r w:rsidR="00AE76DC" w:rsidRPr="000137FA">
        <w:t xml:space="preserve"> и Дополнительных материалов</w:t>
      </w:r>
      <w:r w:rsidRPr="000137FA">
        <w:t xml:space="preserve">, указанных в </w:t>
      </w:r>
      <w:r w:rsidRPr="000137FA">
        <w:rPr>
          <w:u w:val="single"/>
        </w:rPr>
        <w:t>Приложени</w:t>
      </w:r>
      <w:r w:rsidR="00B8452F" w:rsidRPr="000137FA">
        <w:rPr>
          <w:u w:val="single"/>
        </w:rPr>
        <w:t>и №</w:t>
      </w:r>
      <w:r w:rsidR="002F2386" w:rsidRPr="000137FA">
        <w:rPr>
          <w:u w:val="single"/>
        </w:rPr>
        <w:t>1</w:t>
      </w:r>
      <w:r w:rsidRPr="000137FA">
        <w:t xml:space="preserve"> к Договору</w:t>
      </w:r>
      <w:r w:rsidR="00B8452F" w:rsidRPr="000137FA">
        <w:t xml:space="preserve"> (далее – «Приложение»)</w:t>
      </w:r>
      <w:r w:rsidRPr="000137FA">
        <w:t>.</w:t>
      </w:r>
    </w:p>
    <w:p w14:paraId="2A91F4CD" w14:textId="39BD76CD" w:rsidR="00D562AE" w:rsidRPr="000137FA" w:rsidRDefault="00BD1559" w:rsidP="000137FA">
      <w:pPr>
        <w:ind w:left="-360"/>
        <w:jc w:val="both"/>
      </w:pPr>
      <w:r w:rsidRPr="000137FA">
        <w:t xml:space="preserve">1.2. </w:t>
      </w:r>
      <w:r w:rsidR="00C15840" w:rsidRPr="000137FA">
        <w:t>Исходный материал,</w:t>
      </w:r>
      <w:r w:rsidRPr="000137FA">
        <w:t xml:space="preserve"> </w:t>
      </w:r>
      <w:r w:rsidR="00D562AE" w:rsidRPr="000137FA">
        <w:t xml:space="preserve">содержащий профессиональную запись копий Объектов, указанных в </w:t>
      </w:r>
      <w:r w:rsidR="00B8452F" w:rsidRPr="000137FA">
        <w:t>Приложении</w:t>
      </w:r>
      <w:r w:rsidR="00D562AE" w:rsidRPr="000137FA">
        <w:t xml:space="preserve"> к </w:t>
      </w:r>
      <w:r w:rsidR="00C15840" w:rsidRPr="000137FA">
        <w:t>Договору, надлежащего</w:t>
      </w:r>
      <w:r w:rsidR="00D562AE" w:rsidRPr="000137FA">
        <w:t xml:space="preserve"> технического качества и эталонного (оригинального) звучания и/или изображения, посредством Интернет</w:t>
      </w:r>
      <w:r w:rsidR="00B75FD7" w:rsidRPr="000137FA">
        <w:t>-передачи</w:t>
      </w:r>
      <w:r w:rsidR="00D562AE" w:rsidRPr="000137FA">
        <w:t xml:space="preserve"> через FTP-протокол. </w:t>
      </w:r>
    </w:p>
    <w:p w14:paraId="3C691D49" w14:textId="52308716" w:rsidR="00D562AE" w:rsidRPr="000137FA" w:rsidRDefault="00BD1559" w:rsidP="000137FA">
      <w:pPr>
        <w:ind w:left="-360"/>
        <w:jc w:val="both"/>
      </w:pPr>
      <w:r w:rsidRPr="000137FA">
        <w:t xml:space="preserve">2. </w:t>
      </w:r>
      <w:r w:rsidR="00D562AE" w:rsidRPr="000137FA">
        <w:t xml:space="preserve">В случае обнаружения Лицензиатом в </w:t>
      </w:r>
      <w:r w:rsidR="00C15840" w:rsidRPr="000137FA">
        <w:t>каких-либо</w:t>
      </w:r>
      <w:r w:rsidR="00D562AE" w:rsidRPr="000137FA">
        <w:t xml:space="preserve"> копиях Объектов дефектов, Лицензиар обязуется заменить Исходные материалы таких Объектов на копии надлежащего качества, в течение 5 (</w:t>
      </w:r>
      <w:r w:rsidR="00EA0CE4">
        <w:t>П</w:t>
      </w:r>
      <w:r w:rsidR="00D562AE" w:rsidRPr="000137FA">
        <w:t>яти) рабочих дней с даты уведомления Лицензиатом.</w:t>
      </w:r>
    </w:p>
    <w:p w14:paraId="279557EE" w14:textId="2ABB455D" w:rsidR="006C2499" w:rsidRPr="000137FA" w:rsidRDefault="00BD1559" w:rsidP="000137FA">
      <w:pPr>
        <w:ind w:left="-360"/>
        <w:jc w:val="both"/>
      </w:pPr>
      <w:r w:rsidRPr="000137FA">
        <w:t>3. Настоящий Акт является неотъемлемой частью Договора, составлен в 2 (</w:t>
      </w:r>
      <w:r w:rsidR="00EA0CE4">
        <w:t>Д</w:t>
      </w:r>
      <w:r w:rsidRPr="000137FA">
        <w:t>вух) экземплярах одинаковой юридической силы – по одному для каждой из Сторон.</w:t>
      </w:r>
    </w:p>
    <w:p w14:paraId="275B1A35" w14:textId="77777777" w:rsidR="006C2499" w:rsidRPr="000137FA" w:rsidRDefault="006C2499" w:rsidP="000137FA">
      <w:pPr>
        <w:pStyle w:val="a8"/>
        <w:tabs>
          <w:tab w:val="left" w:pos="-180"/>
        </w:tabs>
        <w:spacing w:before="120"/>
        <w:jc w:val="center"/>
        <w:rPr>
          <w:rFonts w:ascii="Times New Roman" w:hAnsi="Times New Roman"/>
          <w:b/>
          <w:sz w:val="20"/>
        </w:rPr>
      </w:pPr>
      <w:r w:rsidRPr="000137FA">
        <w:rPr>
          <w:rFonts w:ascii="Times New Roman" w:hAnsi="Times New Roman"/>
          <w:b/>
          <w:sz w:val="20"/>
        </w:rPr>
        <w:t>Подписи Сторон</w:t>
      </w:r>
    </w:p>
    <w:p w14:paraId="1E4DB74C" w14:textId="43101C12" w:rsidR="006C2499" w:rsidRPr="000137FA" w:rsidRDefault="006C2499" w:rsidP="000137FA"/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CE27B8" w:rsidRPr="000137FA" w14:paraId="17570FC9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0B9E223B" w14:textId="77777777" w:rsidR="00010DCB" w:rsidRPr="004479BF" w:rsidRDefault="00010DCB" w:rsidP="00010DCB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4C93F432" w14:textId="0AAA5871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  <w:r w:rsidRPr="00F018DE">
              <w:rPr>
                <w:rFonts w:eastAsia="Arial Unicode MS"/>
                <w:b/>
                <w:bdr w:val="nil"/>
                <w:lang w:eastAsia="en-US"/>
              </w:rPr>
              <w:t>ООО «</w:t>
            </w:r>
            <w:proofErr w:type="gramStart"/>
            <w:r w:rsidR="00B6675E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</w:rPr>
              <w:t>name</w:t>
            </w:r>
            <w:proofErr w:type="spellEnd"/>
            <w:proofErr w:type="gramEnd"/>
            <w:r w:rsidR="00B6675E">
              <w:rPr>
                <w:b/>
                <w:bCs/>
                <w:color w:val="FF0000"/>
              </w:rPr>
              <w:t xml:space="preserve"> }}</w:t>
            </w:r>
            <w:r w:rsidRPr="00F018DE">
              <w:rPr>
                <w:rFonts w:eastAsia="Arial Unicode MS"/>
                <w:b/>
                <w:bdr w:val="nil"/>
                <w:lang w:eastAsia="en-US"/>
              </w:rPr>
              <w:t xml:space="preserve">» </w:t>
            </w:r>
          </w:p>
          <w:p w14:paraId="630BF5EF" w14:textId="77777777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</w:p>
          <w:p w14:paraId="5CE6AE82" w14:textId="31140A11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>ИНН</w:t>
            </w:r>
            <w:r w:rsidRPr="00010DCB">
              <w:rPr>
                <w:rFonts w:eastAsia="Arial Unicode MS"/>
                <w:bdr w:val="nil"/>
                <w:lang w:eastAsia="en-US"/>
              </w:rPr>
              <w:t xml:space="preserve">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inn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  <w:r w:rsidRPr="00F018DE">
              <w:rPr>
                <w:rFonts w:eastAsia="Arial Unicode MS"/>
                <w:bdr w:val="nil"/>
                <w:lang w:eastAsia="en-US"/>
              </w:rPr>
              <w:t xml:space="preserve">, КПП </w:t>
            </w:r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kpp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18C1A585" w14:textId="6DB796A8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ОГРН </w:t>
            </w:r>
            <w:proofErr w:type="gramStart"/>
            <w:r w:rsidR="00B6675E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</w:rPr>
              <w:t>ogrn</w:t>
            </w:r>
            <w:proofErr w:type="spellEnd"/>
            <w:proofErr w:type="gramEnd"/>
            <w:r w:rsidR="00B6675E">
              <w:rPr>
                <w:b/>
                <w:bCs/>
                <w:color w:val="FF0000"/>
              </w:rPr>
              <w:t xml:space="preserve"> }}</w:t>
            </w:r>
          </w:p>
          <w:p w14:paraId="57F78F32" w14:textId="02FE68AA" w:rsidR="00010DCB" w:rsidRPr="00010DCB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Юридический адрес: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yur</w:t>
            </w:r>
            <w:proofErr w:type="gramEnd"/>
            <w:r w:rsidR="00B6675E">
              <w:rPr>
                <w:b/>
                <w:color w:val="FF0000"/>
              </w:rPr>
              <w:t>_address</w:t>
            </w:r>
            <w:proofErr w:type="spellEnd"/>
            <w:r w:rsidR="00B6675E">
              <w:rPr>
                <w:b/>
                <w:color w:val="FF0000"/>
              </w:rPr>
              <w:t>}}</w:t>
            </w:r>
          </w:p>
          <w:p w14:paraId="7DD7D281" w14:textId="0EECF115" w:rsidR="00010DCB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b/>
                <w:color w:val="FF0000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Почтовый адрес: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fact</w:t>
            </w:r>
            <w:proofErr w:type="gramEnd"/>
            <w:r w:rsidR="00B6675E">
              <w:rPr>
                <w:b/>
                <w:color w:val="FF0000"/>
              </w:rPr>
              <w:t>_address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32E9776A" w14:textId="77777777" w:rsidR="00407A09" w:rsidRPr="00F018DE" w:rsidRDefault="00407A09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5BB3A7D5" w14:textId="77777777" w:rsidR="00010DCB" w:rsidRPr="004479BF" w:rsidRDefault="00010DCB" w:rsidP="00010DCB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163A71B8" w14:textId="6CF62896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r</w:t>
            </w:r>
            <w:proofErr w:type="gramEnd"/>
            <w:r w:rsidR="00B6675E">
              <w:rPr>
                <w:b/>
                <w:color w:val="FF0000"/>
              </w:rPr>
              <w:t>_s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5B29636E" w14:textId="0EFD408D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bank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</w:p>
          <w:p w14:paraId="5DD846A8" w14:textId="1D57601D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bik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</w:p>
          <w:p w14:paraId="4D1B70C0" w14:textId="58716A26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k</w:t>
            </w:r>
            <w:proofErr w:type="gramEnd"/>
            <w:r w:rsidR="00B6675E">
              <w:rPr>
                <w:b/>
                <w:color w:val="FF0000"/>
              </w:rPr>
              <w:t>_s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30C147CC" w14:textId="2380B568" w:rsidR="00010DCB" w:rsidRPr="004479BF" w:rsidRDefault="00010DCB" w:rsidP="00010DCB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proofErr w:type="spellStart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inn</w:t>
            </w:r>
            <w:proofErr w:type="gramEnd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_bank</w:t>
            </w:r>
            <w:proofErr w:type="spellEnd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  <w:r w:rsidRPr="001B2CBC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</w:t>
            </w:r>
          </w:p>
          <w:p w14:paraId="01EC32FB" w14:textId="77777777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5D6C80CD" w14:textId="77777777" w:rsidR="00010DCB" w:rsidRPr="00F018DE" w:rsidRDefault="00010DCB" w:rsidP="00010DCB">
            <w:pPr>
              <w:widowControl w:val="0"/>
              <w:rPr>
                <w:b/>
                <w:bCs/>
              </w:rPr>
            </w:pPr>
            <w:r w:rsidRPr="00F018DE">
              <w:rPr>
                <w:b/>
              </w:rPr>
              <w:t>Генеральный директор</w:t>
            </w:r>
            <w:r w:rsidRPr="00F018DE" w:rsidDel="00453DA9">
              <w:rPr>
                <w:b/>
                <w:bCs/>
              </w:rPr>
              <w:t xml:space="preserve"> </w:t>
            </w:r>
          </w:p>
          <w:p w14:paraId="26962C77" w14:textId="77777777" w:rsidR="00010DCB" w:rsidRPr="00F018DE" w:rsidRDefault="00010DCB" w:rsidP="00010DCB">
            <w:pPr>
              <w:widowControl w:val="0"/>
              <w:rPr>
                <w:b/>
                <w:bCs/>
              </w:rPr>
            </w:pPr>
          </w:p>
          <w:p w14:paraId="6A34A29A" w14:textId="77777777" w:rsidR="00010DCB" w:rsidRPr="00F018DE" w:rsidRDefault="00010DCB" w:rsidP="00010DCB">
            <w:pPr>
              <w:widowControl w:val="0"/>
              <w:rPr>
                <w:b/>
                <w:bCs/>
              </w:rPr>
            </w:pPr>
          </w:p>
          <w:p w14:paraId="4CC57099" w14:textId="4B105575" w:rsidR="00CE27B8" w:rsidRPr="004479BF" w:rsidRDefault="00010DCB" w:rsidP="00010DCB">
            <w:pPr>
              <w:autoSpaceDE w:val="0"/>
              <w:snapToGrid w:val="0"/>
            </w:pPr>
            <w:r w:rsidRPr="00F018DE">
              <w:rPr>
                <w:b/>
                <w:bCs/>
              </w:rPr>
              <w:t>__________________/</w:t>
            </w:r>
            <w:r w:rsidR="00B6675E">
              <w:rPr>
                <w:b/>
                <w:bCs/>
                <w:color w:val="FF0000"/>
                <w:u w:color="00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  <w:u w:color="000000"/>
              </w:rPr>
              <w:t>fio_gen_dir</w:t>
            </w:r>
            <w:proofErr w:type="spellEnd"/>
            <w:r w:rsidR="00B6675E">
              <w:rPr>
                <w:b/>
                <w:bCs/>
                <w:color w:val="FF0000"/>
                <w:u w:color="000000"/>
              </w:rPr>
              <w:t xml:space="preserve"> }}</w:t>
            </w:r>
            <w:r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4D7D8DF9" w14:textId="77777777" w:rsidR="00CE27B8" w:rsidRPr="000137FA" w:rsidRDefault="00CE27B8" w:rsidP="000565BD">
            <w:pPr>
              <w:rPr>
                <w:b/>
                <w:bCs/>
              </w:rPr>
            </w:pPr>
            <w:r w:rsidRPr="000137FA">
              <w:rPr>
                <w:b/>
                <w:bCs/>
              </w:rPr>
              <w:t xml:space="preserve">Лицензиат: </w:t>
            </w:r>
          </w:p>
          <w:p w14:paraId="64BC74FA" w14:textId="77777777" w:rsidR="00CE27B8" w:rsidRDefault="00CE27B8" w:rsidP="000565BD">
            <w:pPr>
              <w:suppressAutoHyphens w:val="0"/>
              <w:rPr>
                <w:b/>
                <w:bCs/>
              </w:rPr>
            </w:pPr>
            <w:r w:rsidRPr="000137FA">
              <w:rPr>
                <w:b/>
                <w:bCs/>
              </w:rPr>
              <w:t>ИП Диденок Ева Олеговна</w:t>
            </w:r>
          </w:p>
          <w:p w14:paraId="2CE08DC3" w14:textId="77777777" w:rsidR="00CE27B8" w:rsidRPr="000137FA" w:rsidRDefault="00CE27B8" w:rsidP="000565BD">
            <w:pPr>
              <w:suppressAutoHyphens w:val="0"/>
              <w:rPr>
                <w:b/>
                <w:bCs/>
              </w:rPr>
            </w:pPr>
          </w:p>
          <w:p w14:paraId="3DAB3DBE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ОГРНИП 317502900059012</w:t>
            </w:r>
          </w:p>
          <w:p w14:paraId="6D6C7BEF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ИНН 771980330401</w:t>
            </w:r>
          </w:p>
          <w:p w14:paraId="75DB7ED3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Адрес: 109341, г. Москва, </w:t>
            </w:r>
          </w:p>
          <w:p w14:paraId="009D605D" w14:textId="77777777" w:rsidR="00CE27B8" w:rsidRDefault="00CE27B8" w:rsidP="000565BD">
            <w:pPr>
              <w:widowControl w:val="0"/>
              <w:suppressAutoHyphens w:val="0"/>
            </w:pPr>
            <w:r w:rsidRPr="000137FA">
              <w:t>ул. Верхние поля, дом № 10, кв.49</w:t>
            </w:r>
          </w:p>
          <w:p w14:paraId="30867F11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32C57A42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Банковские реквизиты:</w:t>
            </w:r>
          </w:p>
          <w:p w14:paraId="5CEFF51A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р/с 40802810970010053533  </w:t>
            </w:r>
          </w:p>
          <w:p w14:paraId="7C9AD4B3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МОСКОВСКИЙ ФИЛИАЛ </w:t>
            </w:r>
          </w:p>
          <w:p w14:paraId="5ADECEE9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АО КБ «МОДУЛЬБАНК»</w:t>
            </w:r>
          </w:p>
          <w:p w14:paraId="30B4B276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 БИК 044525092</w:t>
            </w:r>
            <w:r w:rsidRPr="000137FA">
              <w:rPr>
                <w:rFonts w:eastAsia="Arial Unicode MS"/>
              </w:rPr>
              <w:br/>
            </w:r>
            <w:r w:rsidRPr="000137FA">
              <w:t>к/с 30101810645250000092</w:t>
            </w:r>
          </w:p>
          <w:p w14:paraId="1F2F2F56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7037C13E" w14:textId="77777777" w:rsidR="00CE27B8" w:rsidRDefault="00CE27B8" w:rsidP="000565BD">
            <w:pPr>
              <w:widowControl w:val="0"/>
              <w:suppressAutoHyphens w:val="0"/>
              <w:rPr>
                <w:b/>
              </w:rPr>
            </w:pPr>
            <w:r w:rsidRPr="000137FA">
              <w:rPr>
                <w:b/>
              </w:rPr>
              <w:t>Представитель по доверенности</w:t>
            </w:r>
          </w:p>
          <w:p w14:paraId="25FD60E9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047B8804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21DABDE" w14:textId="77777777" w:rsidR="00CE27B8" w:rsidRPr="000137FA" w:rsidRDefault="00CE27B8" w:rsidP="000565BD">
            <w:pPr>
              <w:autoSpaceDE w:val="0"/>
              <w:rPr>
                <w:b/>
                <w:bCs/>
              </w:rPr>
            </w:pPr>
            <w:r w:rsidRPr="000137FA">
              <w:rPr>
                <w:b/>
                <w:bCs/>
              </w:rPr>
              <w:t>__________________/ С.А. Стрельцов /</w:t>
            </w:r>
          </w:p>
        </w:tc>
      </w:tr>
    </w:tbl>
    <w:p w14:paraId="5C11B741" w14:textId="5C4BD8C7" w:rsidR="004E415E" w:rsidRPr="000137FA" w:rsidRDefault="004E415E" w:rsidP="000137FA"/>
    <w:p w14:paraId="64C8306B" w14:textId="2E8C2A4F" w:rsidR="004E415E" w:rsidRPr="000137FA" w:rsidRDefault="004E415E" w:rsidP="000137FA"/>
    <w:p w14:paraId="523FD4DE" w14:textId="01DB462B" w:rsidR="004E415E" w:rsidRPr="000137FA" w:rsidRDefault="004E415E" w:rsidP="000137FA"/>
    <w:p w14:paraId="541F82EA" w14:textId="362CF524" w:rsidR="004E415E" w:rsidRPr="000137FA" w:rsidRDefault="004E415E" w:rsidP="000137FA"/>
    <w:p w14:paraId="75C54409" w14:textId="6DE7659E" w:rsidR="004E415E" w:rsidRPr="000137FA" w:rsidRDefault="004E415E" w:rsidP="000137FA"/>
    <w:p w14:paraId="61325635" w14:textId="1706336D" w:rsidR="004E415E" w:rsidRPr="000137FA" w:rsidRDefault="004E415E" w:rsidP="000137FA"/>
    <w:p w14:paraId="63EF96F7" w14:textId="430A9A83" w:rsidR="004E415E" w:rsidRPr="000137FA" w:rsidRDefault="004E415E" w:rsidP="000137FA"/>
    <w:p w14:paraId="08D67BF8" w14:textId="275E8D8C" w:rsidR="00624143" w:rsidRPr="000137FA" w:rsidRDefault="00624143" w:rsidP="000137FA"/>
    <w:p w14:paraId="7168ED07" w14:textId="615A1615" w:rsidR="00624143" w:rsidRPr="000137FA" w:rsidRDefault="00624143" w:rsidP="000137FA"/>
    <w:p w14:paraId="580E1D3D" w14:textId="30847F6F" w:rsidR="00624143" w:rsidRPr="000137FA" w:rsidRDefault="00624143" w:rsidP="000137FA"/>
    <w:p w14:paraId="661989BB" w14:textId="7CC5C4EA" w:rsidR="00624143" w:rsidRPr="000137FA" w:rsidRDefault="00624143" w:rsidP="000137FA"/>
    <w:p w14:paraId="4A203A1F" w14:textId="51628D81" w:rsidR="00624143" w:rsidRPr="000137FA" w:rsidRDefault="00624143" w:rsidP="000137FA"/>
    <w:p w14:paraId="7545AC88" w14:textId="77777777" w:rsidR="004479BF" w:rsidRDefault="004479BF">
      <w:pPr>
        <w:suppressAutoHyphens w:val="0"/>
        <w:rPr>
          <w:b/>
        </w:rPr>
      </w:pPr>
      <w:r>
        <w:rPr>
          <w:b/>
        </w:rPr>
        <w:br w:type="page"/>
      </w:r>
    </w:p>
    <w:p w14:paraId="56749E11" w14:textId="737BF3D2" w:rsidR="004E415E" w:rsidRPr="000137FA" w:rsidRDefault="004E415E" w:rsidP="000137FA">
      <w:pPr>
        <w:jc w:val="right"/>
        <w:rPr>
          <w:b/>
        </w:rPr>
      </w:pPr>
      <w:r w:rsidRPr="000137FA">
        <w:rPr>
          <w:b/>
        </w:rPr>
        <w:lastRenderedPageBreak/>
        <w:t>Приложение № 1/О</w:t>
      </w:r>
    </w:p>
    <w:p w14:paraId="52E0C80B" w14:textId="62FDD5DD" w:rsidR="004E415E" w:rsidRPr="000137FA" w:rsidRDefault="004E415E" w:rsidP="000137FA">
      <w:pPr>
        <w:ind w:left="-426"/>
        <w:jc w:val="right"/>
        <w:rPr>
          <w:b/>
        </w:rPr>
      </w:pPr>
      <w:r w:rsidRPr="000137FA">
        <w:rPr>
          <w:b/>
        </w:rPr>
        <w:t xml:space="preserve">к Лицензионному договору </w:t>
      </w:r>
      <w:r w:rsidRPr="000137FA">
        <w:rPr>
          <w:b/>
          <w:bCs/>
        </w:rPr>
        <w:t xml:space="preserve">№ </w:t>
      </w:r>
      <w:r w:rsidR="007A1ACB">
        <w:rPr>
          <w:b/>
          <w:bCs/>
        </w:rPr>
        <w:t>____</w:t>
      </w:r>
      <w:r w:rsidR="004878ED" w:rsidRPr="004878ED">
        <w:rPr>
          <w:b/>
          <w:bCs/>
        </w:rPr>
        <w:t xml:space="preserve"> от «</w:t>
      </w:r>
      <w:r w:rsidR="007A1ACB">
        <w:rPr>
          <w:b/>
          <w:bCs/>
        </w:rPr>
        <w:t>__</w:t>
      </w:r>
      <w:r w:rsidR="004878ED" w:rsidRPr="004878ED">
        <w:rPr>
          <w:b/>
          <w:bCs/>
        </w:rPr>
        <w:t xml:space="preserve">» </w:t>
      </w:r>
      <w:r w:rsidR="007A1ACB">
        <w:rPr>
          <w:b/>
          <w:bCs/>
        </w:rPr>
        <w:t>_____</w:t>
      </w:r>
      <w:r w:rsidR="004878ED" w:rsidRPr="004878ED">
        <w:rPr>
          <w:b/>
          <w:bCs/>
        </w:rPr>
        <w:t xml:space="preserve">2021 </w:t>
      </w:r>
      <w:r w:rsidRPr="000137FA">
        <w:rPr>
          <w:b/>
          <w:bCs/>
        </w:rPr>
        <w:t xml:space="preserve">г.  </w:t>
      </w:r>
      <w:r w:rsidRPr="000137FA">
        <w:rPr>
          <w:b/>
        </w:rPr>
        <w:t xml:space="preserve"> </w:t>
      </w:r>
    </w:p>
    <w:p w14:paraId="14672DFB" w14:textId="77777777" w:rsidR="004E415E" w:rsidRPr="000137FA" w:rsidRDefault="004E415E" w:rsidP="000137FA">
      <w:pPr>
        <w:ind w:left="-426"/>
        <w:jc w:val="right"/>
        <w:rPr>
          <w:b/>
        </w:rPr>
      </w:pPr>
      <w:r w:rsidRPr="000137FA">
        <w:rPr>
          <w:b/>
        </w:rPr>
        <w:t>(далее – «Договор»)</w:t>
      </w:r>
    </w:p>
    <w:p w14:paraId="555BC3CF" w14:textId="77777777" w:rsidR="004E415E" w:rsidRPr="000137FA" w:rsidRDefault="004E415E" w:rsidP="000137FA">
      <w:pPr>
        <w:jc w:val="center"/>
        <w:rPr>
          <w:b/>
          <w:u w:val="single"/>
        </w:rPr>
      </w:pPr>
      <w:r w:rsidRPr="000137FA">
        <w:rPr>
          <w:b/>
          <w:u w:val="single"/>
        </w:rPr>
        <w:t>ФОРМА</w:t>
      </w:r>
    </w:p>
    <w:p w14:paraId="3C73BCEF" w14:textId="77777777" w:rsidR="004E415E" w:rsidRPr="000137FA" w:rsidRDefault="004E415E" w:rsidP="000137FA">
      <w:pPr>
        <w:jc w:val="center"/>
        <w:rPr>
          <w:b/>
          <w:u w:val="single"/>
        </w:rPr>
      </w:pPr>
    </w:p>
    <w:p w14:paraId="7F5FFF52" w14:textId="7A4480C8" w:rsidR="00ED0691" w:rsidRPr="000137FA" w:rsidRDefault="00153011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</w:rPr>
      </w:pPr>
      <w:r w:rsidRPr="001B092F">
        <w:rPr>
          <w:rFonts w:ascii="Times New Roman" w:hAnsi="Times New Roman"/>
          <w:noProof/>
          <w:sz w:val="20"/>
        </w:rPr>
        <w:object w:dxaOrig="10960" w:dyaOrig="11020" w14:anchorId="379F6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5.2pt;height:427.25pt;mso-width-percent:0;mso-height-percent:0;mso-width-percent:0;mso-height-percent:0" o:ole="">
            <v:imagedata r:id="rId15" o:title=""/>
          </v:shape>
          <o:OLEObject Type="Embed" ProgID="Excel.Sheet.12" ShapeID="_x0000_i1025" DrawAspect="Content" ObjectID="_1699283980" r:id="rId16"/>
        </w:object>
      </w:r>
    </w:p>
    <w:p w14:paraId="69F73D5E" w14:textId="77777777" w:rsidR="004E415E" w:rsidRPr="000137FA" w:rsidRDefault="004E415E" w:rsidP="000137FA"/>
    <w:p w14:paraId="34AE3047" w14:textId="5DF44862" w:rsidR="004E415E" w:rsidRPr="000137FA" w:rsidRDefault="004E415E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  <w:r w:rsidRPr="000137FA">
        <w:rPr>
          <w:rFonts w:ascii="Times New Roman" w:hAnsi="Times New Roman"/>
          <w:b/>
          <w:sz w:val="20"/>
          <w:u w:val="single"/>
        </w:rPr>
        <w:t>ФОРМА СОГЛАСОВАНА:</w:t>
      </w:r>
    </w:p>
    <w:tbl>
      <w:tblPr>
        <w:tblW w:w="9261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961"/>
        <w:gridCol w:w="4300"/>
      </w:tblGrid>
      <w:tr w:rsidR="00CE27B8" w:rsidRPr="000137FA" w14:paraId="6AC0470C" w14:textId="77777777" w:rsidTr="00905486">
        <w:trPr>
          <w:trHeight w:val="3534"/>
        </w:trPr>
        <w:tc>
          <w:tcPr>
            <w:tcW w:w="4961" w:type="dxa"/>
            <w:shd w:val="clear" w:color="auto" w:fill="auto"/>
          </w:tcPr>
          <w:p w14:paraId="72013C0A" w14:textId="77777777" w:rsidR="00010DCB" w:rsidRPr="004479BF" w:rsidRDefault="00010DCB" w:rsidP="00010DCB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34693429" w14:textId="28FAD870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  <w:r w:rsidRPr="00F018DE">
              <w:rPr>
                <w:rFonts w:eastAsia="Arial Unicode MS"/>
                <w:b/>
                <w:bdr w:val="nil"/>
                <w:lang w:eastAsia="en-US"/>
              </w:rPr>
              <w:t>ООО «</w:t>
            </w:r>
            <w:proofErr w:type="gramStart"/>
            <w:r w:rsidR="00B6675E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</w:rPr>
              <w:t>name</w:t>
            </w:r>
            <w:proofErr w:type="spellEnd"/>
            <w:proofErr w:type="gramEnd"/>
            <w:r w:rsidR="00B6675E">
              <w:rPr>
                <w:b/>
                <w:bCs/>
                <w:color w:val="FF0000"/>
              </w:rPr>
              <w:t xml:space="preserve"> }}</w:t>
            </w:r>
            <w:r w:rsidRPr="00F018DE">
              <w:rPr>
                <w:rFonts w:eastAsia="Arial Unicode MS"/>
                <w:b/>
                <w:bdr w:val="nil"/>
                <w:lang w:eastAsia="en-US"/>
              </w:rPr>
              <w:t xml:space="preserve">» </w:t>
            </w:r>
          </w:p>
          <w:p w14:paraId="4302CB5B" w14:textId="77777777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</w:p>
          <w:p w14:paraId="5D404051" w14:textId="00EA8A05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>ИНН</w:t>
            </w:r>
            <w:r w:rsidRPr="00010DCB">
              <w:rPr>
                <w:rFonts w:eastAsia="Arial Unicode MS"/>
                <w:bdr w:val="nil"/>
                <w:lang w:eastAsia="en-US"/>
              </w:rPr>
              <w:t xml:space="preserve">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inn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  <w:r w:rsidRPr="00F018DE">
              <w:rPr>
                <w:rFonts w:eastAsia="Arial Unicode MS"/>
                <w:bdr w:val="nil"/>
                <w:lang w:eastAsia="en-US"/>
              </w:rPr>
              <w:t xml:space="preserve">, КПП </w:t>
            </w:r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kpp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04F0509A" w14:textId="381DF5A8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ОГРН </w:t>
            </w:r>
            <w:proofErr w:type="gramStart"/>
            <w:r w:rsidR="00B6675E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</w:rPr>
              <w:t>ogrn</w:t>
            </w:r>
            <w:proofErr w:type="spellEnd"/>
            <w:proofErr w:type="gramEnd"/>
            <w:r w:rsidR="00B6675E">
              <w:rPr>
                <w:b/>
                <w:bCs/>
                <w:color w:val="FF0000"/>
              </w:rPr>
              <w:t xml:space="preserve"> }}</w:t>
            </w:r>
          </w:p>
          <w:p w14:paraId="1250CA03" w14:textId="669A16EF" w:rsidR="00010DCB" w:rsidRPr="00010DCB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Юридический адрес: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yur</w:t>
            </w:r>
            <w:proofErr w:type="gramEnd"/>
            <w:r w:rsidR="00B6675E">
              <w:rPr>
                <w:b/>
                <w:color w:val="FF0000"/>
              </w:rPr>
              <w:t>_address</w:t>
            </w:r>
            <w:proofErr w:type="spellEnd"/>
            <w:r w:rsidR="00B6675E">
              <w:rPr>
                <w:b/>
                <w:color w:val="FF0000"/>
              </w:rPr>
              <w:t>}}</w:t>
            </w:r>
          </w:p>
          <w:p w14:paraId="20B0623F" w14:textId="79B83BFE" w:rsidR="00010DCB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b/>
                <w:color w:val="FF0000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Почтовый адрес: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fact</w:t>
            </w:r>
            <w:proofErr w:type="gramEnd"/>
            <w:r w:rsidR="00B6675E">
              <w:rPr>
                <w:b/>
                <w:color w:val="FF0000"/>
              </w:rPr>
              <w:t>_address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2BE2792F" w14:textId="77777777" w:rsidR="00407A09" w:rsidRPr="00F018DE" w:rsidRDefault="00407A09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29B5BC6A" w14:textId="77777777" w:rsidR="00010DCB" w:rsidRPr="004479BF" w:rsidRDefault="00010DCB" w:rsidP="00010DCB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3C0A0AD2" w14:textId="5992D3D4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r</w:t>
            </w:r>
            <w:proofErr w:type="gramEnd"/>
            <w:r w:rsidR="00B6675E">
              <w:rPr>
                <w:b/>
                <w:color w:val="FF0000"/>
              </w:rPr>
              <w:t>_s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684DEBBC" w14:textId="7B56CDCC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bank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</w:p>
          <w:p w14:paraId="10597626" w14:textId="28636882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bik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</w:p>
          <w:p w14:paraId="53164407" w14:textId="785FE035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k</w:t>
            </w:r>
            <w:proofErr w:type="gramEnd"/>
            <w:r w:rsidR="00B6675E">
              <w:rPr>
                <w:b/>
                <w:color w:val="FF0000"/>
              </w:rPr>
              <w:t>_s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183CB18A" w14:textId="1D34DA5A" w:rsidR="00010DCB" w:rsidRPr="004479BF" w:rsidRDefault="00010DCB" w:rsidP="00010DCB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proofErr w:type="spellStart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inn</w:t>
            </w:r>
            <w:proofErr w:type="gramEnd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_bank</w:t>
            </w:r>
            <w:proofErr w:type="spellEnd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  <w:r w:rsidRPr="001B2CBC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</w:t>
            </w:r>
          </w:p>
          <w:p w14:paraId="6B73AB4F" w14:textId="77777777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4F7FEE09" w14:textId="77777777" w:rsidR="00010DCB" w:rsidRPr="00F018DE" w:rsidRDefault="00010DCB" w:rsidP="00010DCB">
            <w:pPr>
              <w:widowControl w:val="0"/>
              <w:rPr>
                <w:b/>
                <w:bCs/>
              </w:rPr>
            </w:pPr>
            <w:r w:rsidRPr="00F018DE">
              <w:rPr>
                <w:b/>
              </w:rPr>
              <w:t>Генеральный директор</w:t>
            </w:r>
            <w:r w:rsidRPr="00F018DE" w:rsidDel="00453DA9">
              <w:rPr>
                <w:b/>
                <w:bCs/>
              </w:rPr>
              <w:t xml:space="preserve"> </w:t>
            </w:r>
          </w:p>
          <w:p w14:paraId="79DB9E51" w14:textId="77777777" w:rsidR="00010DCB" w:rsidRPr="00F018DE" w:rsidRDefault="00010DCB" w:rsidP="00010DCB">
            <w:pPr>
              <w:widowControl w:val="0"/>
              <w:rPr>
                <w:b/>
                <w:bCs/>
              </w:rPr>
            </w:pPr>
          </w:p>
          <w:p w14:paraId="79557B77" w14:textId="77777777" w:rsidR="00010DCB" w:rsidRPr="00F018DE" w:rsidRDefault="00010DCB" w:rsidP="00010DCB">
            <w:pPr>
              <w:widowControl w:val="0"/>
              <w:rPr>
                <w:b/>
                <w:bCs/>
              </w:rPr>
            </w:pPr>
          </w:p>
          <w:p w14:paraId="6C94EFF3" w14:textId="62D5C688" w:rsidR="00CE27B8" w:rsidRPr="004479BF" w:rsidRDefault="00010DCB" w:rsidP="00010DCB">
            <w:pPr>
              <w:autoSpaceDE w:val="0"/>
              <w:snapToGrid w:val="0"/>
            </w:pPr>
            <w:r w:rsidRPr="00F018DE">
              <w:rPr>
                <w:b/>
                <w:bCs/>
              </w:rPr>
              <w:t>__________________/</w:t>
            </w:r>
            <w:r w:rsidR="00B6675E">
              <w:rPr>
                <w:b/>
                <w:bCs/>
                <w:color w:val="FF0000"/>
                <w:u w:color="00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  <w:u w:color="000000"/>
              </w:rPr>
              <w:t>fio_gen_dir</w:t>
            </w:r>
            <w:proofErr w:type="spellEnd"/>
            <w:r w:rsidR="00B6675E">
              <w:rPr>
                <w:b/>
                <w:bCs/>
                <w:color w:val="FF0000"/>
                <w:u w:color="000000"/>
              </w:rPr>
              <w:t xml:space="preserve"> }}</w:t>
            </w:r>
            <w:r>
              <w:rPr>
                <w:b/>
                <w:bCs/>
              </w:rPr>
              <w:t>/</w:t>
            </w:r>
          </w:p>
        </w:tc>
        <w:tc>
          <w:tcPr>
            <w:tcW w:w="4300" w:type="dxa"/>
            <w:shd w:val="clear" w:color="auto" w:fill="auto"/>
          </w:tcPr>
          <w:p w14:paraId="28C63A42" w14:textId="77777777" w:rsidR="00CE27B8" w:rsidRPr="000137FA" w:rsidRDefault="00CE27B8" w:rsidP="000565BD">
            <w:pPr>
              <w:rPr>
                <w:b/>
                <w:bCs/>
              </w:rPr>
            </w:pPr>
            <w:r w:rsidRPr="000137FA">
              <w:rPr>
                <w:b/>
                <w:bCs/>
              </w:rPr>
              <w:t xml:space="preserve">Лицензиат: </w:t>
            </w:r>
          </w:p>
          <w:p w14:paraId="57B5CEEA" w14:textId="77777777" w:rsidR="00CE27B8" w:rsidRDefault="00CE27B8" w:rsidP="000565BD">
            <w:pPr>
              <w:suppressAutoHyphens w:val="0"/>
              <w:rPr>
                <w:b/>
                <w:bCs/>
              </w:rPr>
            </w:pPr>
            <w:r w:rsidRPr="000137FA">
              <w:rPr>
                <w:b/>
                <w:bCs/>
              </w:rPr>
              <w:t>ИП Диденок Ева Олеговна</w:t>
            </w:r>
          </w:p>
          <w:p w14:paraId="74CFD826" w14:textId="77777777" w:rsidR="00CE27B8" w:rsidRPr="000137FA" w:rsidRDefault="00CE27B8" w:rsidP="000565BD">
            <w:pPr>
              <w:suppressAutoHyphens w:val="0"/>
              <w:rPr>
                <w:b/>
                <w:bCs/>
              </w:rPr>
            </w:pPr>
          </w:p>
          <w:p w14:paraId="64A40E48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ОГРНИП 317502900059012</w:t>
            </w:r>
          </w:p>
          <w:p w14:paraId="04C4D054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ИНН 771980330401</w:t>
            </w:r>
          </w:p>
          <w:p w14:paraId="0D78D6C6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Адрес: 109341, г. Москва, </w:t>
            </w:r>
          </w:p>
          <w:p w14:paraId="6FD41C81" w14:textId="77777777" w:rsidR="00CE27B8" w:rsidRDefault="00CE27B8" w:rsidP="000565BD">
            <w:pPr>
              <w:widowControl w:val="0"/>
              <w:suppressAutoHyphens w:val="0"/>
            </w:pPr>
            <w:r w:rsidRPr="000137FA">
              <w:t>ул. Верхние поля, дом № 10, кв.49</w:t>
            </w:r>
          </w:p>
          <w:p w14:paraId="37567202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0A6074FF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Банковские реквизиты:</w:t>
            </w:r>
          </w:p>
          <w:p w14:paraId="31750BF1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р/с 40802810970010053533  </w:t>
            </w:r>
          </w:p>
          <w:p w14:paraId="7257E3F4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МОСКОВСКИЙ ФИЛИАЛ </w:t>
            </w:r>
          </w:p>
          <w:p w14:paraId="30D10BD1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АО КБ «МОДУЛЬБАНК»</w:t>
            </w:r>
          </w:p>
          <w:p w14:paraId="5EBF1449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 БИК 044525092</w:t>
            </w:r>
            <w:r w:rsidRPr="000137FA">
              <w:rPr>
                <w:rFonts w:eastAsia="Arial Unicode MS"/>
              </w:rPr>
              <w:br/>
            </w:r>
            <w:r w:rsidRPr="000137FA">
              <w:t>к/с 30101810645250000092</w:t>
            </w:r>
          </w:p>
          <w:p w14:paraId="637A19AC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5E37BD90" w14:textId="77777777" w:rsidR="00CE27B8" w:rsidRDefault="00CE27B8" w:rsidP="000565BD">
            <w:pPr>
              <w:widowControl w:val="0"/>
              <w:suppressAutoHyphens w:val="0"/>
              <w:rPr>
                <w:b/>
              </w:rPr>
            </w:pPr>
            <w:r w:rsidRPr="000137FA">
              <w:rPr>
                <w:b/>
              </w:rPr>
              <w:t>Представитель по доверенности</w:t>
            </w:r>
          </w:p>
          <w:p w14:paraId="1B70349A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3A9EB204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75201486" w14:textId="77777777" w:rsidR="00CE27B8" w:rsidRPr="000137FA" w:rsidRDefault="00CE27B8" w:rsidP="000565BD">
            <w:pPr>
              <w:autoSpaceDE w:val="0"/>
              <w:rPr>
                <w:b/>
                <w:bCs/>
              </w:rPr>
            </w:pPr>
            <w:r w:rsidRPr="000137FA">
              <w:rPr>
                <w:b/>
                <w:bCs/>
              </w:rPr>
              <w:t>__________________/ С.А. Стрельцов /</w:t>
            </w:r>
          </w:p>
        </w:tc>
      </w:tr>
    </w:tbl>
    <w:p w14:paraId="0ACE8F79" w14:textId="2AD722F3" w:rsidR="00AA011E" w:rsidRDefault="00AA011E" w:rsidP="000137FA"/>
    <w:p w14:paraId="2D12E7E7" w14:textId="0149AFB1" w:rsidR="00AA011E" w:rsidRPr="000137FA" w:rsidRDefault="00AA011E" w:rsidP="00905486">
      <w:pPr>
        <w:suppressAutoHyphens w:val="0"/>
        <w:jc w:val="right"/>
        <w:rPr>
          <w:b/>
        </w:rPr>
      </w:pPr>
      <w:r>
        <w:br w:type="page"/>
      </w:r>
      <w:r w:rsidRPr="000137FA">
        <w:rPr>
          <w:b/>
        </w:rPr>
        <w:lastRenderedPageBreak/>
        <w:t>Приложение № 1/</w:t>
      </w:r>
      <w:r>
        <w:rPr>
          <w:b/>
        </w:rPr>
        <w:t>М</w:t>
      </w:r>
    </w:p>
    <w:p w14:paraId="6D436294" w14:textId="31043708" w:rsidR="00C4336C" w:rsidRDefault="00AA011E" w:rsidP="00AA011E">
      <w:pPr>
        <w:ind w:left="-426"/>
        <w:jc w:val="right"/>
        <w:rPr>
          <w:b/>
          <w:bCs/>
        </w:rPr>
      </w:pPr>
      <w:r w:rsidRPr="000137FA">
        <w:rPr>
          <w:b/>
        </w:rPr>
        <w:t xml:space="preserve">к Лицензионному договору </w:t>
      </w:r>
      <w:r w:rsidRPr="000137FA">
        <w:rPr>
          <w:b/>
          <w:bCs/>
        </w:rPr>
        <w:t xml:space="preserve">№ </w:t>
      </w:r>
      <w:r w:rsidR="007A1ACB">
        <w:rPr>
          <w:b/>
          <w:bCs/>
        </w:rPr>
        <w:t>____________</w:t>
      </w:r>
    </w:p>
    <w:p w14:paraId="34558D9D" w14:textId="25A5AB31" w:rsidR="00AA011E" w:rsidRPr="000137FA" w:rsidRDefault="004878ED" w:rsidP="00C4336C">
      <w:pPr>
        <w:ind w:left="-426"/>
        <w:jc w:val="right"/>
        <w:rPr>
          <w:b/>
        </w:rPr>
      </w:pPr>
      <w:r w:rsidRPr="004878ED">
        <w:rPr>
          <w:b/>
          <w:bCs/>
        </w:rPr>
        <w:t>от «</w:t>
      </w:r>
      <w:r w:rsidR="007A1ACB">
        <w:rPr>
          <w:b/>
          <w:bCs/>
        </w:rPr>
        <w:t>__</w:t>
      </w:r>
      <w:r w:rsidRPr="004878ED">
        <w:rPr>
          <w:b/>
          <w:bCs/>
        </w:rPr>
        <w:t xml:space="preserve">» </w:t>
      </w:r>
      <w:r w:rsidR="007A1ACB">
        <w:rPr>
          <w:b/>
          <w:bCs/>
        </w:rPr>
        <w:t>_______</w:t>
      </w:r>
      <w:r w:rsidRPr="004878ED">
        <w:rPr>
          <w:b/>
          <w:bCs/>
        </w:rPr>
        <w:t xml:space="preserve">2021 </w:t>
      </w:r>
      <w:r w:rsidR="00AA011E" w:rsidRPr="000137FA">
        <w:rPr>
          <w:b/>
          <w:bCs/>
        </w:rPr>
        <w:t xml:space="preserve">г.  </w:t>
      </w:r>
      <w:r w:rsidR="00AA011E" w:rsidRPr="000137FA">
        <w:rPr>
          <w:b/>
        </w:rPr>
        <w:t>(далее – «Договор»)</w:t>
      </w:r>
    </w:p>
    <w:p w14:paraId="67B715D7" w14:textId="77777777" w:rsidR="004878ED" w:rsidRDefault="004878ED" w:rsidP="00CC503A">
      <w:pPr>
        <w:jc w:val="center"/>
      </w:pPr>
    </w:p>
    <w:p w14:paraId="740569A7" w14:textId="77777777" w:rsidR="004878ED" w:rsidRDefault="004878ED" w:rsidP="00CC503A">
      <w:pPr>
        <w:jc w:val="center"/>
      </w:pPr>
    </w:p>
    <w:p w14:paraId="0F6EDB13" w14:textId="75CDD230" w:rsidR="004E415E" w:rsidRPr="00905486" w:rsidRDefault="00AA011E" w:rsidP="00CC503A">
      <w:pPr>
        <w:jc w:val="center"/>
        <w:rPr>
          <w:b/>
          <w:bCs/>
        </w:rPr>
      </w:pPr>
      <w:r w:rsidRPr="00905486">
        <w:rPr>
          <w:b/>
          <w:bCs/>
        </w:rPr>
        <w:t>ФОРМА</w:t>
      </w:r>
    </w:p>
    <w:p w14:paraId="02CC5928" w14:textId="74850C19" w:rsidR="00AA011E" w:rsidRDefault="00AA011E" w:rsidP="000137FA"/>
    <w:p w14:paraId="2F2E209C" w14:textId="17A5BF17" w:rsidR="00AA011E" w:rsidRDefault="00AA011E" w:rsidP="000137FA"/>
    <w:tbl>
      <w:tblPr>
        <w:tblW w:w="9724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3709"/>
        <w:gridCol w:w="1843"/>
        <w:gridCol w:w="3638"/>
      </w:tblGrid>
      <w:tr w:rsidR="00AA011E" w:rsidRPr="001C6F32" w14:paraId="12A57DBC" w14:textId="77777777" w:rsidTr="00CC503A">
        <w:trPr>
          <w:trHeight w:val="986"/>
        </w:trPr>
        <w:tc>
          <w:tcPr>
            <w:tcW w:w="534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4245F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№</w:t>
            </w:r>
          </w:p>
        </w:tc>
        <w:tc>
          <w:tcPr>
            <w:tcW w:w="37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438A9" w14:textId="41FB55C2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Статья расхода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E97AB" w14:textId="29207BBB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 xml:space="preserve">Сумма потраченных средств </w:t>
            </w:r>
          </w:p>
        </w:tc>
        <w:tc>
          <w:tcPr>
            <w:tcW w:w="36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A2D276" w14:textId="77777777" w:rsidR="00AA011E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Примечание</w:t>
            </w:r>
          </w:p>
          <w:p w14:paraId="708915F4" w14:textId="7000853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(результат)</w:t>
            </w:r>
          </w:p>
        </w:tc>
      </w:tr>
      <w:tr w:rsidR="00AA011E" w:rsidRPr="001C6F32" w14:paraId="73C448C9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55FC6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C81DE7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FDAD9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EB6596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79097228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294A5E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6E205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E9CCE7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6BA1E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732965F0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6D5FF7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077540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29EF18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63334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3BDD1642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88DB8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1841E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56362F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698742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06EE46AA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ABC602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D80102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AB921A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0CA56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2130D4C9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994DC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70C976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925B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146268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4FD485B4" w14:textId="77777777" w:rsidTr="00CC503A">
        <w:trPr>
          <w:trHeight w:val="310"/>
        </w:trPr>
        <w:tc>
          <w:tcPr>
            <w:tcW w:w="424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FDB37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ИТОГО: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9AFAA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84C8B2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</w:tbl>
    <w:p w14:paraId="4CA09498" w14:textId="48EFAD8A" w:rsidR="00AA011E" w:rsidRDefault="00AA011E" w:rsidP="000137FA"/>
    <w:p w14:paraId="2DE166D1" w14:textId="3B32380B" w:rsidR="00AA011E" w:rsidRDefault="00AA011E" w:rsidP="000137FA"/>
    <w:p w14:paraId="69D21847" w14:textId="2E655DCA" w:rsidR="00AA011E" w:rsidRDefault="00AA011E" w:rsidP="00AA011E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  <w:r w:rsidRPr="000137FA">
        <w:rPr>
          <w:rFonts w:ascii="Times New Roman" w:hAnsi="Times New Roman"/>
          <w:b/>
          <w:sz w:val="20"/>
          <w:u w:val="single"/>
        </w:rPr>
        <w:t>ФОРМА СОГЛАСОВАНА:</w:t>
      </w:r>
    </w:p>
    <w:p w14:paraId="01CBE767" w14:textId="77777777" w:rsidR="00CE27B8" w:rsidRPr="000137FA" w:rsidRDefault="00CE27B8" w:rsidP="00AA011E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CE27B8" w:rsidRPr="00F018DE" w14:paraId="428EB452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714A3112" w14:textId="77777777" w:rsidR="00010DCB" w:rsidRPr="004479BF" w:rsidRDefault="00010DCB" w:rsidP="00010DCB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46497BB2" w14:textId="5CB67441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  <w:r w:rsidRPr="00F018DE">
              <w:rPr>
                <w:rFonts w:eastAsia="Arial Unicode MS"/>
                <w:b/>
                <w:bdr w:val="nil"/>
                <w:lang w:eastAsia="en-US"/>
              </w:rPr>
              <w:t>ООО «</w:t>
            </w:r>
            <w:proofErr w:type="gramStart"/>
            <w:r w:rsidR="00B6675E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</w:rPr>
              <w:t>name</w:t>
            </w:r>
            <w:proofErr w:type="spellEnd"/>
            <w:proofErr w:type="gramEnd"/>
            <w:r w:rsidR="00B6675E">
              <w:rPr>
                <w:b/>
                <w:bCs/>
                <w:color w:val="FF0000"/>
              </w:rPr>
              <w:t xml:space="preserve"> }}</w:t>
            </w:r>
            <w:r w:rsidRPr="00F018DE">
              <w:rPr>
                <w:rFonts w:eastAsia="Arial Unicode MS"/>
                <w:b/>
                <w:bdr w:val="nil"/>
                <w:lang w:eastAsia="en-US"/>
              </w:rPr>
              <w:t xml:space="preserve">» </w:t>
            </w:r>
          </w:p>
          <w:p w14:paraId="0C1B34C2" w14:textId="77777777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/>
                <w:bdr w:val="nil"/>
                <w:lang w:eastAsia="en-US"/>
              </w:rPr>
            </w:pPr>
          </w:p>
          <w:p w14:paraId="0AC3A8D5" w14:textId="44180FCA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>ИНН</w:t>
            </w:r>
            <w:r w:rsidRPr="00010DCB">
              <w:rPr>
                <w:rFonts w:eastAsia="Arial Unicode MS"/>
                <w:bdr w:val="nil"/>
                <w:lang w:eastAsia="en-US"/>
              </w:rPr>
              <w:t xml:space="preserve">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inn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  <w:r w:rsidRPr="00F018DE">
              <w:rPr>
                <w:rFonts w:eastAsia="Arial Unicode MS"/>
                <w:bdr w:val="nil"/>
                <w:lang w:eastAsia="en-US"/>
              </w:rPr>
              <w:t xml:space="preserve">, КПП </w:t>
            </w:r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kpp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0F30A941" w14:textId="129F8656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ОГРН </w:t>
            </w:r>
            <w:proofErr w:type="gramStart"/>
            <w:r w:rsidR="00B6675E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</w:rPr>
              <w:t>ogrn</w:t>
            </w:r>
            <w:proofErr w:type="spellEnd"/>
            <w:proofErr w:type="gramEnd"/>
            <w:r w:rsidR="00B6675E">
              <w:rPr>
                <w:b/>
                <w:bCs/>
                <w:color w:val="FF0000"/>
              </w:rPr>
              <w:t xml:space="preserve"> }}</w:t>
            </w:r>
          </w:p>
          <w:p w14:paraId="58D9ED17" w14:textId="75CF93CC" w:rsidR="00010DCB" w:rsidRPr="00010DCB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Юридический адрес: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yur</w:t>
            </w:r>
            <w:proofErr w:type="gramEnd"/>
            <w:r w:rsidR="00B6675E">
              <w:rPr>
                <w:b/>
                <w:color w:val="FF0000"/>
              </w:rPr>
              <w:t>_address</w:t>
            </w:r>
            <w:proofErr w:type="spellEnd"/>
            <w:r w:rsidR="00B6675E">
              <w:rPr>
                <w:b/>
                <w:color w:val="FF0000"/>
              </w:rPr>
              <w:t>}}</w:t>
            </w:r>
          </w:p>
          <w:p w14:paraId="58869C5D" w14:textId="31C18825" w:rsidR="00010DCB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b/>
                <w:color w:val="FF0000"/>
              </w:rPr>
            </w:pPr>
            <w:r w:rsidRPr="00F018DE">
              <w:rPr>
                <w:rFonts w:eastAsia="Arial Unicode MS"/>
                <w:bdr w:val="nil"/>
                <w:lang w:eastAsia="en-US"/>
              </w:rPr>
              <w:t xml:space="preserve">Почтовый адрес: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fact</w:t>
            </w:r>
            <w:proofErr w:type="gramEnd"/>
            <w:r w:rsidR="00B6675E">
              <w:rPr>
                <w:b/>
                <w:color w:val="FF0000"/>
              </w:rPr>
              <w:t>_address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6890C350" w14:textId="77777777" w:rsidR="00407A09" w:rsidRPr="00F018DE" w:rsidRDefault="00407A09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3F29904D" w14:textId="77777777" w:rsidR="00010DCB" w:rsidRPr="004479BF" w:rsidRDefault="00010DCB" w:rsidP="00010DCB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38919EC2" w14:textId="409257FB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r</w:t>
            </w:r>
            <w:proofErr w:type="gramEnd"/>
            <w:r w:rsidR="00B6675E">
              <w:rPr>
                <w:b/>
                <w:color w:val="FF0000"/>
              </w:rPr>
              <w:t>_s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45844893" w14:textId="4F0DA559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bank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</w:p>
          <w:p w14:paraId="7EE10FE8" w14:textId="6FFF77DC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bik</w:t>
            </w:r>
            <w:proofErr w:type="spellEnd"/>
            <w:proofErr w:type="gramEnd"/>
            <w:r w:rsidR="00B6675E">
              <w:rPr>
                <w:b/>
                <w:color w:val="FF0000"/>
              </w:rPr>
              <w:t xml:space="preserve"> }}</w:t>
            </w:r>
          </w:p>
          <w:p w14:paraId="1B2C35B0" w14:textId="7663A710" w:rsidR="00010DCB" w:rsidRPr="001B2CBC" w:rsidRDefault="00010DCB" w:rsidP="00010DCB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B6675E">
              <w:rPr>
                <w:b/>
                <w:color w:val="FF0000"/>
              </w:rPr>
              <w:t xml:space="preserve">{{ </w:t>
            </w:r>
            <w:proofErr w:type="spellStart"/>
            <w:r w:rsidR="00B6675E">
              <w:rPr>
                <w:b/>
                <w:color w:val="FF0000"/>
              </w:rPr>
              <w:t>k</w:t>
            </w:r>
            <w:proofErr w:type="gramEnd"/>
            <w:r w:rsidR="00B6675E">
              <w:rPr>
                <w:b/>
                <w:color w:val="FF0000"/>
              </w:rPr>
              <w:t>_s</w:t>
            </w:r>
            <w:proofErr w:type="spellEnd"/>
            <w:r w:rsidR="00B6675E">
              <w:rPr>
                <w:b/>
                <w:color w:val="FF0000"/>
              </w:rPr>
              <w:t xml:space="preserve"> }}</w:t>
            </w:r>
          </w:p>
          <w:p w14:paraId="0A1464E7" w14:textId="708F7EFF" w:rsidR="00010DCB" w:rsidRPr="004479BF" w:rsidRDefault="00010DCB" w:rsidP="00010DCB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proofErr w:type="spellStart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inn</w:t>
            </w:r>
            <w:proofErr w:type="gramEnd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_bank</w:t>
            </w:r>
            <w:proofErr w:type="spellEnd"/>
            <w:r w:rsidR="00B6675E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  <w:r w:rsidRPr="001B2CBC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</w:t>
            </w:r>
          </w:p>
          <w:p w14:paraId="4B6F9BBA" w14:textId="77777777" w:rsidR="00010DCB" w:rsidRPr="00F018DE" w:rsidRDefault="00010DCB" w:rsidP="00010D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93"/>
              </w:tabs>
              <w:rPr>
                <w:rFonts w:eastAsia="Arial Unicode MS"/>
                <w:bdr w:val="nil"/>
                <w:lang w:eastAsia="en-US"/>
              </w:rPr>
            </w:pPr>
          </w:p>
          <w:p w14:paraId="13B6160D" w14:textId="77777777" w:rsidR="00010DCB" w:rsidRPr="00F018DE" w:rsidRDefault="00010DCB" w:rsidP="00010DCB">
            <w:pPr>
              <w:widowControl w:val="0"/>
              <w:rPr>
                <w:b/>
                <w:bCs/>
              </w:rPr>
            </w:pPr>
            <w:r w:rsidRPr="00F018DE">
              <w:rPr>
                <w:b/>
              </w:rPr>
              <w:t>Генеральный директор</w:t>
            </w:r>
            <w:r w:rsidRPr="00F018DE" w:rsidDel="00453DA9">
              <w:rPr>
                <w:b/>
                <w:bCs/>
              </w:rPr>
              <w:t xml:space="preserve"> </w:t>
            </w:r>
          </w:p>
          <w:p w14:paraId="4B789E47" w14:textId="77777777" w:rsidR="00010DCB" w:rsidRPr="00F018DE" w:rsidRDefault="00010DCB" w:rsidP="00010DCB">
            <w:pPr>
              <w:widowControl w:val="0"/>
              <w:rPr>
                <w:b/>
                <w:bCs/>
              </w:rPr>
            </w:pPr>
          </w:p>
          <w:p w14:paraId="6D5CF46A" w14:textId="77777777" w:rsidR="00010DCB" w:rsidRPr="00F018DE" w:rsidRDefault="00010DCB" w:rsidP="00010DCB">
            <w:pPr>
              <w:widowControl w:val="0"/>
              <w:rPr>
                <w:b/>
                <w:bCs/>
              </w:rPr>
            </w:pPr>
          </w:p>
          <w:p w14:paraId="06C5ED5E" w14:textId="116628B6" w:rsidR="00CE27B8" w:rsidRPr="00F018DE" w:rsidRDefault="00010DCB" w:rsidP="00010DCB">
            <w:pPr>
              <w:autoSpaceDE w:val="0"/>
              <w:snapToGrid w:val="0"/>
            </w:pPr>
            <w:r w:rsidRPr="00F018DE">
              <w:rPr>
                <w:b/>
                <w:bCs/>
              </w:rPr>
              <w:t>__________________/</w:t>
            </w:r>
            <w:r w:rsidR="00B6675E">
              <w:rPr>
                <w:b/>
                <w:bCs/>
                <w:color w:val="FF0000"/>
                <w:u w:color="000000"/>
              </w:rPr>
              <w:t xml:space="preserve">{{ </w:t>
            </w:r>
            <w:proofErr w:type="spellStart"/>
            <w:r w:rsidR="00B6675E">
              <w:rPr>
                <w:b/>
                <w:bCs/>
                <w:color w:val="FF0000"/>
                <w:u w:color="000000"/>
              </w:rPr>
              <w:t>fio_gen_dir</w:t>
            </w:r>
            <w:proofErr w:type="spellEnd"/>
            <w:r w:rsidR="00B6675E">
              <w:rPr>
                <w:b/>
                <w:bCs/>
                <w:color w:val="FF0000"/>
                <w:u w:color="000000"/>
              </w:rPr>
              <w:t xml:space="preserve"> }}</w:t>
            </w:r>
            <w:r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722FF67A" w14:textId="77777777" w:rsidR="00CE27B8" w:rsidRPr="00F018DE" w:rsidRDefault="00CE27B8" w:rsidP="000565BD">
            <w:pPr>
              <w:rPr>
                <w:b/>
                <w:bCs/>
              </w:rPr>
            </w:pPr>
            <w:r w:rsidRPr="00F018DE">
              <w:rPr>
                <w:b/>
                <w:bCs/>
              </w:rPr>
              <w:t xml:space="preserve">Лицензиат: </w:t>
            </w:r>
          </w:p>
          <w:p w14:paraId="350FA387" w14:textId="77777777" w:rsidR="00CE27B8" w:rsidRPr="00F018DE" w:rsidRDefault="00CE27B8" w:rsidP="000565BD">
            <w:pPr>
              <w:suppressAutoHyphens w:val="0"/>
              <w:rPr>
                <w:b/>
                <w:bCs/>
              </w:rPr>
            </w:pPr>
            <w:r w:rsidRPr="00F018DE">
              <w:rPr>
                <w:b/>
                <w:bCs/>
              </w:rPr>
              <w:t>ИП Диденок Ева Олеговна</w:t>
            </w:r>
          </w:p>
          <w:p w14:paraId="3401399A" w14:textId="77777777" w:rsidR="00CE27B8" w:rsidRPr="00F018DE" w:rsidRDefault="00CE27B8" w:rsidP="000565BD">
            <w:pPr>
              <w:suppressAutoHyphens w:val="0"/>
              <w:rPr>
                <w:b/>
                <w:bCs/>
              </w:rPr>
            </w:pPr>
          </w:p>
          <w:p w14:paraId="2E0B8E55" w14:textId="77777777" w:rsidR="00CE27B8" w:rsidRPr="00F018DE" w:rsidRDefault="00CE27B8" w:rsidP="000565BD">
            <w:pPr>
              <w:widowControl w:val="0"/>
              <w:suppressAutoHyphens w:val="0"/>
            </w:pPr>
            <w:r w:rsidRPr="00F018DE">
              <w:t>ОГРНИП 317502900059012</w:t>
            </w:r>
          </w:p>
          <w:p w14:paraId="0C600E00" w14:textId="77777777" w:rsidR="00CE27B8" w:rsidRPr="00F018DE" w:rsidRDefault="00CE27B8" w:rsidP="000565BD">
            <w:pPr>
              <w:widowControl w:val="0"/>
              <w:suppressAutoHyphens w:val="0"/>
            </w:pPr>
            <w:r w:rsidRPr="00F018DE">
              <w:t>ИНН 771980330401</w:t>
            </w:r>
          </w:p>
          <w:p w14:paraId="5C05D58A" w14:textId="77777777" w:rsidR="00CE27B8" w:rsidRPr="00F018DE" w:rsidRDefault="00CE27B8" w:rsidP="000565BD">
            <w:pPr>
              <w:widowControl w:val="0"/>
              <w:suppressAutoHyphens w:val="0"/>
            </w:pPr>
            <w:r w:rsidRPr="00F018DE">
              <w:t xml:space="preserve">Адрес: 109341, г. Москва, </w:t>
            </w:r>
          </w:p>
          <w:p w14:paraId="66DDEA2B" w14:textId="77777777" w:rsidR="00CE27B8" w:rsidRPr="00F018DE" w:rsidRDefault="00CE27B8" w:rsidP="000565BD">
            <w:pPr>
              <w:widowControl w:val="0"/>
              <w:suppressAutoHyphens w:val="0"/>
            </w:pPr>
            <w:r w:rsidRPr="00F018DE">
              <w:t>ул. Верхние поля, дом № 10, кв.49</w:t>
            </w:r>
          </w:p>
          <w:p w14:paraId="6A6D680F" w14:textId="77777777" w:rsidR="00CE27B8" w:rsidRPr="00F018DE" w:rsidRDefault="00CE27B8" w:rsidP="000565BD">
            <w:pPr>
              <w:widowControl w:val="0"/>
              <w:suppressAutoHyphens w:val="0"/>
            </w:pPr>
          </w:p>
          <w:p w14:paraId="023DEBA2" w14:textId="77777777" w:rsidR="00CE27B8" w:rsidRPr="00F018DE" w:rsidRDefault="00CE27B8" w:rsidP="000565BD">
            <w:pPr>
              <w:widowControl w:val="0"/>
              <w:suppressAutoHyphens w:val="0"/>
            </w:pPr>
            <w:r w:rsidRPr="00F018DE">
              <w:t>Банковские реквизиты:</w:t>
            </w:r>
          </w:p>
          <w:p w14:paraId="1C8553B6" w14:textId="77777777" w:rsidR="00CE27B8" w:rsidRPr="00F018DE" w:rsidRDefault="00CE27B8" w:rsidP="000565BD">
            <w:pPr>
              <w:widowControl w:val="0"/>
              <w:suppressAutoHyphens w:val="0"/>
            </w:pPr>
            <w:r w:rsidRPr="00F018DE">
              <w:t xml:space="preserve">р/с 40802810970010053533  </w:t>
            </w:r>
          </w:p>
          <w:p w14:paraId="41E926E4" w14:textId="77777777" w:rsidR="00CE27B8" w:rsidRPr="00F018DE" w:rsidRDefault="00CE27B8" w:rsidP="000565BD">
            <w:pPr>
              <w:widowControl w:val="0"/>
              <w:suppressAutoHyphens w:val="0"/>
            </w:pPr>
            <w:r w:rsidRPr="00F018DE">
              <w:t xml:space="preserve">МОСКОВСКИЙ ФИЛИАЛ </w:t>
            </w:r>
          </w:p>
          <w:p w14:paraId="2885C508" w14:textId="77777777" w:rsidR="00CE27B8" w:rsidRPr="00F018DE" w:rsidRDefault="00CE27B8" w:rsidP="000565BD">
            <w:pPr>
              <w:widowControl w:val="0"/>
              <w:suppressAutoHyphens w:val="0"/>
            </w:pPr>
            <w:r w:rsidRPr="00F018DE">
              <w:t>АО КБ «МОДУЛЬБАНК»</w:t>
            </w:r>
          </w:p>
          <w:p w14:paraId="2EE49355" w14:textId="77777777" w:rsidR="00CE27B8" w:rsidRPr="00F018DE" w:rsidRDefault="00CE27B8" w:rsidP="000565BD">
            <w:pPr>
              <w:widowControl w:val="0"/>
              <w:suppressAutoHyphens w:val="0"/>
            </w:pPr>
            <w:r w:rsidRPr="00F018DE">
              <w:t xml:space="preserve"> БИК 044525092</w:t>
            </w:r>
            <w:r w:rsidRPr="00F018DE">
              <w:rPr>
                <w:rFonts w:eastAsia="Arial Unicode MS"/>
              </w:rPr>
              <w:br/>
            </w:r>
            <w:r w:rsidRPr="00F018DE">
              <w:t>к/с 30101810645250000092</w:t>
            </w:r>
          </w:p>
          <w:p w14:paraId="11F4EC0A" w14:textId="77777777" w:rsidR="00CE27B8" w:rsidRPr="00F018DE" w:rsidRDefault="00CE27B8" w:rsidP="000565BD">
            <w:pPr>
              <w:widowControl w:val="0"/>
              <w:suppressAutoHyphens w:val="0"/>
            </w:pPr>
          </w:p>
          <w:p w14:paraId="7C0FEC08" w14:textId="77777777" w:rsidR="00CE27B8" w:rsidRPr="00F018DE" w:rsidRDefault="00CE27B8" w:rsidP="000565BD">
            <w:pPr>
              <w:widowControl w:val="0"/>
              <w:suppressAutoHyphens w:val="0"/>
              <w:rPr>
                <w:b/>
              </w:rPr>
            </w:pPr>
            <w:r w:rsidRPr="00F018DE">
              <w:rPr>
                <w:b/>
              </w:rPr>
              <w:t>Представитель по доверенности</w:t>
            </w:r>
          </w:p>
          <w:p w14:paraId="09DEFC26" w14:textId="77777777" w:rsidR="00CE27B8" w:rsidRPr="00F018DE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4A7C006A" w14:textId="77777777" w:rsidR="00CE27B8" w:rsidRPr="00F018DE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228CEB5" w14:textId="77777777" w:rsidR="00CE27B8" w:rsidRPr="00F018DE" w:rsidRDefault="00CE27B8" w:rsidP="000565BD">
            <w:pPr>
              <w:autoSpaceDE w:val="0"/>
              <w:rPr>
                <w:b/>
                <w:bCs/>
              </w:rPr>
            </w:pPr>
            <w:r w:rsidRPr="00F018DE">
              <w:rPr>
                <w:b/>
                <w:bCs/>
              </w:rPr>
              <w:t>__________________/ С.А. Стрельцов /</w:t>
            </w:r>
          </w:p>
        </w:tc>
      </w:tr>
    </w:tbl>
    <w:p w14:paraId="109CC8DA" w14:textId="77777777" w:rsidR="00AA011E" w:rsidRPr="000137FA" w:rsidRDefault="00AA011E" w:rsidP="000137FA"/>
    <w:sectPr w:rsidR="00AA011E" w:rsidRPr="000137FA" w:rsidSect="00A1431C">
      <w:footerReference w:type="default" r:id="rId17"/>
      <w:type w:val="continuous"/>
      <w:pgSz w:w="11906" w:h="16838"/>
      <w:pgMar w:top="851" w:right="566" w:bottom="703" w:left="1701" w:header="42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AD7F2" w14:textId="77777777" w:rsidR="00D529F7" w:rsidRDefault="00D529F7">
      <w:r>
        <w:separator/>
      </w:r>
    </w:p>
  </w:endnote>
  <w:endnote w:type="continuationSeparator" w:id="0">
    <w:p w14:paraId="665989C6" w14:textId="77777777" w:rsidR="00D529F7" w:rsidRDefault="00D52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72FFC" w14:textId="77777777" w:rsidR="00407A09" w:rsidRDefault="00407A09">
    <w:pPr>
      <w:pStyle w:val="aa"/>
    </w:pPr>
  </w:p>
  <w:p w14:paraId="24E8A500" w14:textId="0460F8E7" w:rsidR="00407A09" w:rsidRDefault="00407A09">
    <w:pPr>
      <w:pStyle w:val="aa"/>
    </w:pPr>
    <w:r>
      <w:t xml:space="preserve">Лицензиар _______________________                      </w:t>
    </w: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C02EDC">
      <w:rPr>
        <w:noProof/>
      </w:rPr>
      <w:t>11</w:t>
    </w:r>
    <w:r>
      <w:fldChar w:fldCharType="end"/>
    </w:r>
    <w:r>
      <w:rPr>
        <w:lang w:val="en-US"/>
      </w:rPr>
      <w:t xml:space="preserve"> -</w:t>
    </w:r>
    <w:r>
      <w:t xml:space="preserve">                            Лицензиат ________________________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E423A" w14:textId="77777777" w:rsidR="00407A09" w:rsidRDefault="00407A09">
    <w:pPr>
      <w:pStyle w:val="aa"/>
    </w:pPr>
  </w:p>
  <w:p w14:paraId="68CF66B6" w14:textId="77777777" w:rsidR="00407A09" w:rsidRDefault="00407A09" w:rsidP="00432E1B">
    <w:pPr>
      <w:pStyle w:val="aa"/>
      <w:jc w:val="center"/>
    </w:pP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rPr>
        <w:lang w:val="en-US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36C62" w14:textId="77777777" w:rsidR="00407A09" w:rsidRDefault="00407A09">
    <w:pPr>
      <w:pStyle w:val="aa"/>
    </w:pPr>
  </w:p>
  <w:p w14:paraId="6BE1A598" w14:textId="76336527" w:rsidR="00407A09" w:rsidRPr="00374B6F" w:rsidRDefault="00407A09" w:rsidP="00374B6F">
    <w:pPr>
      <w:pStyle w:val="aa"/>
      <w:jc w:val="center"/>
      <w:rPr>
        <w:lang w:val="en-US"/>
      </w:rPr>
    </w:pP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C02EDC">
      <w:rPr>
        <w:noProof/>
      </w:rPr>
      <w:t>19</w:t>
    </w:r>
    <w:r>
      <w:fldChar w:fldCharType="end"/>
    </w:r>
    <w:r>
      <w:rPr>
        <w:lang w:val="en-US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5313A" w14:textId="77777777" w:rsidR="00D529F7" w:rsidRDefault="00D529F7">
      <w:r>
        <w:separator/>
      </w:r>
    </w:p>
  </w:footnote>
  <w:footnote w:type="continuationSeparator" w:id="0">
    <w:p w14:paraId="07F4966E" w14:textId="77777777" w:rsidR="00D529F7" w:rsidRDefault="00D52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F909E" w14:textId="42709E4D" w:rsidR="00407A09" w:rsidRDefault="00407A09" w:rsidP="007C547E">
    <w:pPr>
      <w:pStyle w:val="a9"/>
      <w:jc w:val="right"/>
      <w:rPr>
        <w:sz w:val="18"/>
        <w:szCs w:val="18"/>
      </w:rPr>
    </w:pPr>
    <w:r>
      <w:rPr>
        <w:sz w:val="18"/>
        <w:szCs w:val="18"/>
      </w:rPr>
      <w:t xml:space="preserve">Лицензионный договор № ___ </w:t>
    </w:r>
    <w:r w:rsidRPr="00856EF2">
      <w:rPr>
        <w:sz w:val="18"/>
        <w:szCs w:val="18"/>
      </w:rPr>
      <w:t xml:space="preserve">от </w:t>
    </w:r>
    <w:r>
      <w:rPr>
        <w:sz w:val="18"/>
        <w:szCs w:val="18"/>
      </w:rPr>
      <w:t>«_</w:t>
    </w:r>
    <w:proofErr w:type="gramStart"/>
    <w:r>
      <w:rPr>
        <w:sz w:val="18"/>
        <w:szCs w:val="18"/>
      </w:rPr>
      <w:t>_</w:t>
    </w:r>
    <w:r w:rsidRPr="00856EF2">
      <w:rPr>
        <w:sz w:val="18"/>
        <w:szCs w:val="18"/>
      </w:rPr>
      <w:t xml:space="preserve">» </w:t>
    </w:r>
    <w:r>
      <w:rPr>
        <w:sz w:val="18"/>
        <w:szCs w:val="18"/>
      </w:rPr>
      <w:t xml:space="preserve"> _</w:t>
    </w:r>
    <w:proofErr w:type="gramEnd"/>
    <w:r>
      <w:rPr>
        <w:sz w:val="18"/>
        <w:szCs w:val="18"/>
      </w:rPr>
      <w:t xml:space="preserve">____ </w:t>
    </w:r>
    <w:r w:rsidRPr="00536FFD">
      <w:rPr>
        <w:sz w:val="18"/>
        <w:szCs w:val="18"/>
      </w:rPr>
      <w:t>20</w:t>
    </w:r>
    <w:r>
      <w:rPr>
        <w:sz w:val="18"/>
        <w:szCs w:val="18"/>
      </w:rPr>
      <w:t>21</w:t>
    </w:r>
    <w:r w:rsidRPr="00536FFD">
      <w:rPr>
        <w:sz w:val="18"/>
        <w:szCs w:val="18"/>
      </w:rPr>
      <w:t xml:space="preserve"> </w:t>
    </w:r>
    <w:r w:rsidRPr="00D562AE">
      <w:rPr>
        <w:sz w:val="18"/>
        <w:szCs w:val="18"/>
      </w:rPr>
      <w:t xml:space="preserve">г.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720"/>
      </w:pPr>
    </w:lvl>
    <w:lvl w:ilvl="2">
      <w:start w:val="1"/>
      <w:numFmt w:val="decimal"/>
      <w:lvlText w:val="%1.%2.%3."/>
      <w:lvlJc w:val="left"/>
      <w:pPr>
        <w:tabs>
          <w:tab w:val="num" w:pos="1416"/>
        </w:tabs>
        <w:ind w:left="1416" w:hanging="720"/>
      </w:pPr>
    </w:lvl>
    <w:lvl w:ilvl="3">
      <w:start w:val="1"/>
      <w:numFmt w:val="decimal"/>
      <w:lvlText w:val="%1.%2.%3.%4."/>
      <w:lvlJc w:val="left"/>
      <w:pPr>
        <w:tabs>
          <w:tab w:val="num" w:pos="2124"/>
        </w:tabs>
        <w:ind w:left="2124" w:hanging="1080"/>
      </w:pPr>
    </w:lvl>
    <w:lvl w:ilvl="4">
      <w:start w:val="1"/>
      <w:numFmt w:val="decimal"/>
      <w:lvlText w:val="%1.%2.%3.%4.%5."/>
      <w:lvlJc w:val="left"/>
      <w:pPr>
        <w:tabs>
          <w:tab w:val="num" w:pos="2472"/>
        </w:tabs>
        <w:ind w:left="2472" w:hanging="1080"/>
      </w:pPr>
    </w:lvl>
    <w:lvl w:ilvl="5">
      <w:start w:val="1"/>
      <w:numFmt w:val="decimal"/>
      <w:lvlText w:val="%1.%2.%3.%4.%5.%6."/>
      <w:lvlJc w:val="left"/>
      <w:pPr>
        <w:tabs>
          <w:tab w:val="num" w:pos="3180"/>
        </w:tabs>
        <w:ind w:left="31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528"/>
        </w:tabs>
        <w:ind w:left="352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236"/>
        </w:tabs>
        <w:ind w:left="423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4944"/>
        </w:tabs>
        <w:ind w:left="4944" w:hanging="21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."/>
      <w:lvlJc w:val="left"/>
      <w:pPr>
        <w:tabs>
          <w:tab w:val="num" w:pos="1764"/>
        </w:tabs>
        <w:ind w:left="1764" w:hanging="720"/>
      </w:pPr>
    </w:lvl>
    <w:lvl w:ilvl="4">
      <w:start w:val="1"/>
      <w:numFmt w:val="decimal"/>
      <w:lvlText w:val="%1.%2.%3.%4.%5."/>
      <w:lvlJc w:val="left"/>
      <w:pPr>
        <w:tabs>
          <w:tab w:val="num" w:pos="2472"/>
        </w:tabs>
        <w:ind w:left="2472" w:hanging="1080"/>
      </w:pPr>
    </w:lvl>
    <w:lvl w:ilvl="5">
      <w:start w:val="1"/>
      <w:numFmt w:val="decimal"/>
      <w:lvlText w:val="%1.%2.%3.%4.%5.%6."/>
      <w:lvlJc w:val="left"/>
      <w:pPr>
        <w:tabs>
          <w:tab w:val="num" w:pos="2820"/>
        </w:tabs>
        <w:ind w:left="28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528"/>
        </w:tabs>
        <w:ind w:left="352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876"/>
        </w:tabs>
        <w:ind w:left="387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584"/>
        </w:tabs>
        <w:ind w:left="4584" w:hanging="1800"/>
      </w:pPr>
    </w:lvl>
  </w:abstractNum>
  <w:abstractNum w:abstractNumId="4" w15:restartNumberingAfterBreak="0">
    <w:nsid w:val="00000005"/>
    <w:multiLevelType w:val="multilevel"/>
    <w:tmpl w:val="B29EC716"/>
    <w:name w:val="WW8Num5"/>
    <w:lvl w:ilvl="0">
      <w:start w:val="10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10.%2.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360" w:hanging="720"/>
      </w:p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360" w:hanging="1080"/>
      </w:p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7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7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108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1080" w:hanging="180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18B40F7"/>
    <w:multiLevelType w:val="hybridMultilevel"/>
    <w:tmpl w:val="0DDCE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C5146"/>
    <w:multiLevelType w:val="multilevel"/>
    <w:tmpl w:val="4BECEB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9976890"/>
    <w:multiLevelType w:val="multilevel"/>
    <w:tmpl w:val="6B726D54"/>
    <w:name w:val="WW8Num4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DB00D06"/>
    <w:multiLevelType w:val="multilevel"/>
    <w:tmpl w:val="E7D43CB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" w:hanging="435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35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70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70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05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056" w:hanging="1800"/>
      </w:pPr>
      <w:rPr>
        <w:rFonts w:hint="default"/>
        <w:b/>
      </w:rPr>
    </w:lvl>
  </w:abstractNum>
  <w:abstractNum w:abstractNumId="10" w15:restartNumberingAfterBreak="0">
    <w:nsid w:val="2BA10B90"/>
    <w:multiLevelType w:val="hybridMultilevel"/>
    <w:tmpl w:val="7BAE1FE6"/>
    <w:lvl w:ilvl="0" w:tplc="7D021C74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2FC2CA3"/>
    <w:multiLevelType w:val="hybridMultilevel"/>
    <w:tmpl w:val="6D5A9D4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B710E3B"/>
    <w:multiLevelType w:val="multilevel"/>
    <w:tmpl w:val="5ED0D85A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13" w15:restartNumberingAfterBreak="0">
    <w:nsid w:val="47461174"/>
    <w:multiLevelType w:val="hybridMultilevel"/>
    <w:tmpl w:val="6ABAC754"/>
    <w:lvl w:ilvl="0" w:tplc="7D021C74">
      <w:start w:val="1"/>
      <w:numFmt w:val="decimal"/>
      <w:lvlText w:val="%1."/>
      <w:lvlJc w:val="left"/>
      <w:pPr>
        <w:ind w:left="-91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47A30BD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45EEF"/>
    <w:multiLevelType w:val="hybridMultilevel"/>
    <w:tmpl w:val="D09C66AE"/>
    <w:lvl w:ilvl="0" w:tplc="BB6A51F8">
      <w:start w:val="1"/>
      <w:numFmt w:val="decimal"/>
      <w:lvlText w:val="2.1.%1."/>
      <w:lvlJc w:val="left"/>
      <w:pPr>
        <w:ind w:left="360" w:hanging="360"/>
      </w:pPr>
      <w:rPr>
        <w:rFonts w:hint="default"/>
        <w:i w:val="0"/>
        <w:iCs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6F53C5"/>
    <w:multiLevelType w:val="hybridMultilevel"/>
    <w:tmpl w:val="36E8C2A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67F44648"/>
    <w:multiLevelType w:val="multilevel"/>
    <w:tmpl w:val="683AEB02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18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7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71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31" w:hanging="1440"/>
      </w:pPr>
      <w:rPr>
        <w:rFonts w:hint="default"/>
      </w:rPr>
    </w:lvl>
  </w:abstractNum>
  <w:abstractNum w:abstractNumId="18" w15:restartNumberingAfterBreak="0">
    <w:nsid w:val="7532430C"/>
    <w:multiLevelType w:val="hybridMultilevel"/>
    <w:tmpl w:val="EF48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10"/>
  </w:num>
  <w:num w:numId="9">
    <w:abstractNumId w:val="13"/>
  </w:num>
  <w:num w:numId="10">
    <w:abstractNumId w:val="17"/>
  </w:num>
  <w:num w:numId="11">
    <w:abstractNumId w:val="9"/>
  </w:num>
  <w:num w:numId="12">
    <w:abstractNumId w:val="12"/>
  </w:num>
  <w:num w:numId="13">
    <w:abstractNumId w:val="15"/>
  </w:num>
  <w:num w:numId="14">
    <w:abstractNumId w:val="8"/>
  </w:num>
  <w:num w:numId="15">
    <w:abstractNumId w:val="11"/>
  </w:num>
  <w:num w:numId="16">
    <w:abstractNumId w:val="16"/>
  </w:num>
  <w:num w:numId="17">
    <w:abstractNumId w:val="18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DE"/>
    <w:rsid w:val="00003ECF"/>
    <w:rsid w:val="00010DCB"/>
    <w:rsid w:val="000113EF"/>
    <w:rsid w:val="000137FA"/>
    <w:rsid w:val="00021F98"/>
    <w:rsid w:val="000240A6"/>
    <w:rsid w:val="00025FFC"/>
    <w:rsid w:val="000260F3"/>
    <w:rsid w:val="00026A14"/>
    <w:rsid w:val="0003123D"/>
    <w:rsid w:val="00031494"/>
    <w:rsid w:val="00035491"/>
    <w:rsid w:val="000359A8"/>
    <w:rsid w:val="0003604E"/>
    <w:rsid w:val="00041C81"/>
    <w:rsid w:val="00041F9F"/>
    <w:rsid w:val="00042C68"/>
    <w:rsid w:val="00044DC7"/>
    <w:rsid w:val="0004547B"/>
    <w:rsid w:val="00046310"/>
    <w:rsid w:val="000472C2"/>
    <w:rsid w:val="00053BDE"/>
    <w:rsid w:val="000565BD"/>
    <w:rsid w:val="000673A3"/>
    <w:rsid w:val="000738AE"/>
    <w:rsid w:val="00076058"/>
    <w:rsid w:val="00080A09"/>
    <w:rsid w:val="00081514"/>
    <w:rsid w:val="0009281A"/>
    <w:rsid w:val="00092F98"/>
    <w:rsid w:val="00093D87"/>
    <w:rsid w:val="000951CF"/>
    <w:rsid w:val="000A6CF0"/>
    <w:rsid w:val="000B4558"/>
    <w:rsid w:val="000B6502"/>
    <w:rsid w:val="000C67F8"/>
    <w:rsid w:val="000C7B67"/>
    <w:rsid w:val="000D09F1"/>
    <w:rsid w:val="000D1D6A"/>
    <w:rsid w:val="000E2852"/>
    <w:rsid w:val="000E4234"/>
    <w:rsid w:val="000E6629"/>
    <w:rsid w:val="000E70C5"/>
    <w:rsid w:val="000E7D68"/>
    <w:rsid w:val="000F32F0"/>
    <w:rsid w:val="000F7BAE"/>
    <w:rsid w:val="00101BF4"/>
    <w:rsid w:val="001026A1"/>
    <w:rsid w:val="00105E9B"/>
    <w:rsid w:val="0010732F"/>
    <w:rsid w:val="00107804"/>
    <w:rsid w:val="001130F6"/>
    <w:rsid w:val="0011326E"/>
    <w:rsid w:val="00124962"/>
    <w:rsid w:val="00124AE9"/>
    <w:rsid w:val="001279E3"/>
    <w:rsid w:val="001336E0"/>
    <w:rsid w:val="00134072"/>
    <w:rsid w:val="00134EB2"/>
    <w:rsid w:val="001421B7"/>
    <w:rsid w:val="00147729"/>
    <w:rsid w:val="00147A60"/>
    <w:rsid w:val="00147FD6"/>
    <w:rsid w:val="00150B23"/>
    <w:rsid w:val="00153011"/>
    <w:rsid w:val="0015530A"/>
    <w:rsid w:val="00156499"/>
    <w:rsid w:val="00162918"/>
    <w:rsid w:val="00167971"/>
    <w:rsid w:val="00177052"/>
    <w:rsid w:val="00180F6E"/>
    <w:rsid w:val="00181E30"/>
    <w:rsid w:val="001840AD"/>
    <w:rsid w:val="00186943"/>
    <w:rsid w:val="00187484"/>
    <w:rsid w:val="0018772C"/>
    <w:rsid w:val="00190DD8"/>
    <w:rsid w:val="00194AAA"/>
    <w:rsid w:val="001A0416"/>
    <w:rsid w:val="001A2A23"/>
    <w:rsid w:val="001A45DA"/>
    <w:rsid w:val="001A6E17"/>
    <w:rsid w:val="001A7DC9"/>
    <w:rsid w:val="001B092F"/>
    <w:rsid w:val="001B1E71"/>
    <w:rsid w:val="001C336D"/>
    <w:rsid w:val="001C45C0"/>
    <w:rsid w:val="001C4883"/>
    <w:rsid w:val="001C6C60"/>
    <w:rsid w:val="001D09AE"/>
    <w:rsid w:val="001D0A77"/>
    <w:rsid w:val="001D1617"/>
    <w:rsid w:val="001D21CD"/>
    <w:rsid w:val="001D4D0E"/>
    <w:rsid w:val="001D6E64"/>
    <w:rsid w:val="001E0630"/>
    <w:rsid w:val="001E1E36"/>
    <w:rsid w:val="001F0DC1"/>
    <w:rsid w:val="001F3193"/>
    <w:rsid w:val="001F45A5"/>
    <w:rsid w:val="002052A4"/>
    <w:rsid w:val="00205B47"/>
    <w:rsid w:val="00211A93"/>
    <w:rsid w:val="00211FAB"/>
    <w:rsid w:val="00217D41"/>
    <w:rsid w:val="002206C4"/>
    <w:rsid w:val="00227EE9"/>
    <w:rsid w:val="00234278"/>
    <w:rsid w:val="00241958"/>
    <w:rsid w:val="0024237F"/>
    <w:rsid w:val="002428B6"/>
    <w:rsid w:val="00247876"/>
    <w:rsid w:val="0025487A"/>
    <w:rsid w:val="00255730"/>
    <w:rsid w:val="00261C88"/>
    <w:rsid w:val="00266FAC"/>
    <w:rsid w:val="00270025"/>
    <w:rsid w:val="002709F6"/>
    <w:rsid w:val="0027494C"/>
    <w:rsid w:val="002775BA"/>
    <w:rsid w:val="00280C00"/>
    <w:rsid w:val="00294366"/>
    <w:rsid w:val="002956F8"/>
    <w:rsid w:val="002976D0"/>
    <w:rsid w:val="002A3566"/>
    <w:rsid w:val="002B03AF"/>
    <w:rsid w:val="002B1A3B"/>
    <w:rsid w:val="002B42D6"/>
    <w:rsid w:val="002B4A01"/>
    <w:rsid w:val="002B65F1"/>
    <w:rsid w:val="002B6E25"/>
    <w:rsid w:val="002B7437"/>
    <w:rsid w:val="002B7C6E"/>
    <w:rsid w:val="002C43F9"/>
    <w:rsid w:val="002D5CF1"/>
    <w:rsid w:val="002E6A3A"/>
    <w:rsid w:val="002F1D52"/>
    <w:rsid w:val="002F2386"/>
    <w:rsid w:val="002F31F8"/>
    <w:rsid w:val="002F49BA"/>
    <w:rsid w:val="002F7011"/>
    <w:rsid w:val="002F70FB"/>
    <w:rsid w:val="00301547"/>
    <w:rsid w:val="00307733"/>
    <w:rsid w:val="003077B7"/>
    <w:rsid w:val="003110FB"/>
    <w:rsid w:val="00311161"/>
    <w:rsid w:val="00313F88"/>
    <w:rsid w:val="003172F4"/>
    <w:rsid w:val="003209FF"/>
    <w:rsid w:val="00322246"/>
    <w:rsid w:val="0032239F"/>
    <w:rsid w:val="00323250"/>
    <w:rsid w:val="0032639C"/>
    <w:rsid w:val="003267B2"/>
    <w:rsid w:val="00327E27"/>
    <w:rsid w:val="00340C2C"/>
    <w:rsid w:val="00341A84"/>
    <w:rsid w:val="0034657C"/>
    <w:rsid w:val="00350115"/>
    <w:rsid w:val="00350F94"/>
    <w:rsid w:val="003537E3"/>
    <w:rsid w:val="00354B67"/>
    <w:rsid w:val="00354DC6"/>
    <w:rsid w:val="00355A45"/>
    <w:rsid w:val="0036247D"/>
    <w:rsid w:val="003667C7"/>
    <w:rsid w:val="00373BC6"/>
    <w:rsid w:val="00374B6F"/>
    <w:rsid w:val="00381343"/>
    <w:rsid w:val="0038387F"/>
    <w:rsid w:val="00383C49"/>
    <w:rsid w:val="00383C5F"/>
    <w:rsid w:val="00384442"/>
    <w:rsid w:val="00385D82"/>
    <w:rsid w:val="00385F90"/>
    <w:rsid w:val="00386064"/>
    <w:rsid w:val="0038765A"/>
    <w:rsid w:val="003953DC"/>
    <w:rsid w:val="003956E8"/>
    <w:rsid w:val="00397699"/>
    <w:rsid w:val="003A091D"/>
    <w:rsid w:val="003A27E5"/>
    <w:rsid w:val="003A796F"/>
    <w:rsid w:val="003A7E85"/>
    <w:rsid w:val="003B124D"/>
    <w:rsid w:val="003B2F7B"/>
    <w:rsid w:val="003B5015"/>
    <w:rsid w:val="003C44A4"/>
    <w:rsid w:val="003D140A"/>
    <w:rsid w:val="003D38CD"/>
    <w:rsid w:val="003D40BA"/>
    <w:rsid w:val="003D4B00"/>
    <w:rsid w:val="003D70AF"/>
    <w:rsid w:val="003E3EAB"/>
    <w:rsid w:val="003E5C32"/>
    <w:rsid w:val="003F27ED"/>
    <w:rsid w:val="003F3D12"/>
    <w:rsid w:val="003F5AB7"/>
    <w:rsid w:val="003F6039"/>
    <w:rsid w:val="00407A09"/>
    <w:rsid w:val="0041097E"/>
    <w:rsid w:val="004249C2"/>
    <w:rsid w:val="00432E1B"/>
    <w:rsid w:val="00436D20"/>
    <w:rsid w:val="00437E1C"/>
    <w:rsid w:val="004402B0"/>
    <w:rsid w:val="0044114C"/>
    <w:rsid w:val="004444B1"/>
    <w:rsid w:val="004453A4"/>
    <w:rsid w:val="004464D5"/>
    <w:rsid w:val="004479BF"/>
    <w:rsid w:val="004523B9"/>
    <w:rsid w:val="0045313C"/>
    <w:rsid w:val="00454D8A"/>
    <w:rsid w:val="00454F4F"/>
    <w:rsid w:val="00457AF4"/>
    <w:rsid w:val="00464729"/>
    <w:rsid w:val="00473459"/>
    <w:rsid w:val="00475E6E"/>
    <w:rsid w:val="00481597"/>
    <w:rsid w:val="0048229E"/>
    <w:rsid w:val="0048507C"/>
    <w:rsid w:val="00486A63"/>
    <w:rsid w:val="004878ED"/>
    <w:rsid w:val="004967DE"/>
    <w:rsid w:val="00497709"/>
    <w:rsid w:val="004978C7"/>
    <w:rsid w:val="004A2AB1"/>
    <w:rsid w:val="004A6908"/>
    <w:rsid w:val="004A7B80"/>
    <w:rsid w:val="004A7BDC"/>
    <w:rsid w:val="004B51AD"/>
    <w:rsid w:val="004B5510"/>
    <w:rsid w:val="004B5CDC"/>
    <w:rsid w:val="004B7261"/>
    <w:rsid w:val="004C6E92"/>
    <w:rsid w:val="004D1A4E"/>
    <w:rsid w:val="004D1E85"/>
    <w:rsid w:val="004D1F48"/>
    <w:rsid w:val="004D47FC"/>
    <w:rsid w:val="004D6F67"/>
    <w:rsid w:val="004E13E3"/>
    <w:rsid w:val="004E31EA"/>
    <w:rsid w:val="004E415E"/>
    <w:rsid w:val="004E5DE8"/>
    <w:rsid w:val="004E7137"/>
    <w:rsid w:val="004F535A"/>
    <w:rsid w:val="004F6F56"/>
    <w:rsid w:val="005000C3"/>
    <w:rsid w:val="005017AF"/>
    <w:rsid w:val="00501E88"/>
    <w:rsid w:val="005030CD"/>
    <w:rsid w:val="005069A7"/>
    <w:rsid w:val="005172ED"/>
    <w:rsid w:val="0051746D"/>
    <w:rsid w:val="00521B83"/>
    <w:rsid w:val="00523C15"/>
    <w:rsid w:val="00527288"/>
    <w:rsid w:val="00531B07"/>
    <w:rsid w:val="00532888"/>
    <w:rsid w:val="00533BD5"/>
    <w:rsid w:val="00536FFD"/>
    <w:rsid w:val="005418A0"/>
    <w:rsid w:val="00541E76"/>
    <w:rsid w:val="00550028"/>
    <w:rsid w:val="005506B3"/>
    <w:rsid w:val="00552086"/>
    <w:rsid w:val="005618A3"/>
    <w:rsid w:val="005649EB"/>
    <w:rsid w:val="00567913"/>
    <w:rsid w:val="00576F85"/>
    <w:rsid w:val="00590CA5"/>
    <w:rsid w:val="0059477D"/>
    <w:rsid w:val="00596B0A"/>
    <w:rsid w:val="005A0046"/>
    <w:rsid w:val="005A25C6"/>
    <w:rsid w:val="005B4E32"/>
    <w:rsid w:val="005B5A5A"/>
    <w:rsid w:val="005B6737"/>
    <w:rsid w:val="005D04AA"/>
    <w:rsid w:val="005D43BC"/>
    <w:rsid w:val="005D5062"/>
    <w:rsid w:val="005E5FC5"/>
    <w:rsid w:val="005F0646"/>
    <w:rsid w:val="005F2DF0"/>
    <w:rsid w:val="005F6F31"/>
    <w:rsid w:val="005F789C"/>
    <w:rsid w:val="005F7ECF"/>
    <w:rsid w:val="00601FFE"/>
    <w:rsid w:val="00603F87"/>
    <w:rsid w:val="00606BAA"/>
    <w:rsid w:val="00610A6B"/>
    <w:rsid w:val="00611902"/>
    <w:rsid w:val="00611E13"/>
    <w:rsid w:val="00621643"/>
    <w:rsid w:val="0062294C"/>
    <w:rsid w:val="00624143"/>
    <w:rsid w:val="006304A0"/>
    <w:rsid w:val="00630852"/>
    <w:rsid w:val="0063226D"/>
    <w:rsid w:val="00632733"/>
    <w:rsid w:val="00634FC1"/>
    <w:rsid w:val="00635747"/>
    <w:rsid w:val="00636103"/>
    <w:rsid w:val="00640D0C"/>
    <w:rsid w:val="00646E52"/>
    <w:rsid w:val="00650CB6"/>
    <w:rsid w:val="00651217"/>
    <w:rsid w:val="006544AE"/>
    <w:rsid w:val="00654CEA"/>
    <w:rsid w:val="00655040"/>
    <w:rsid w:val="00655C8E"/>
    <w:rsid w:val="00656789"/>
    <w:rsid w:val="00664F34"/>
    <w:rsid w:val="00672A7D"/>
    <w:rsid w:val="00682C47"/>
    <w:rsid w:val="00690262"/>
    <w:rsid w:val="00691214"/>
    <w:rsid w:val="0069230A"/>
    <w:rsid w:val="00693049"/>
    <w:rsid w:val="00697E9D"/>
    <w:rsid w:val="00697FD3"/>
    <w:rsid w:val="006A31A2"/>
    <w:rsid w:val="006A41F4"/>
    <w:rsid w:val="006A6250"/>
    <w:rsid w:val="006B0663"/>
    <w:rsid w:val="006B1540"/>
    <w:rsid w:val="006B25E8"/>
    <w:rsid w:val="006B4EE0"/>
    <w:rsid w:val="006B6253"/>
    <w:rsid w:val="006B72D9"/>
    <w:rsid w:val="006C0282"/>
    <w:rsid w:val="006C2499"/>
    <w:rsid w:val="006C6020"/>
    <w:rsid w:val="006C6548"/>
    <w:rsid w:val="006D1510"/>
    <w:rsid w:val="006D54C5"/>
    <w:rsid w:val="006D6447"/>
    <w:rsid w:val="006D7A4B"/>
    <w:rsid w:val="006E0CB2"/>
    <w:rsid w:val="006E3485"/>
    <w:rsid w:val="006E7DEA"/>
    <w:rsid w:val="006F5BBC"/>
    <w:rsid w:val="006F5EDE"/>
    <w:rsid w:val="007002AF"/>
    <w:rsid w:val="00701C42"/>
    <w:rsid w:val="007029F4"/>
    <w:rsid w:val="00704237"/>
    <w:rsid w:val="00711374"/>
    <w:rsid w:val="007122B6"/>
    <w:rsid w:val="00712C82"/>
    <w:rsid w:val="007141A0"/>
    <w:rsid w:val="00717B0D"/>
    <w:rsid w:val="0072253F"/>
    <w:rsid w:val="00722A00"/>
    <w:rsid w:val="00723C31"/>
    <w:rsid w:val="00724205"/>
    <w:rsid w:val="00731AB4"/>
    <w:rsid w:val="00733B4D"/>
    <w:rsid w:val="00743005"/>
    <w:rsid w:val="00744818"/>
    <w:rsid w:val="00744BEC"/>
    <w:rsid w:val="00744C7B"/>
    <w:rsid w:val="007460FA"/>
    <w:rsid w:val="00750064"/>
    <w:rsid w:val="00751674"/>
    <w:rsid w:val="00751D6A"/>
    <w:rsid w:val="00754288"/>
    <w:rsid w:val="00755510"/>
    <w:rsid w:val="00761B63"/>
    <w:rsid w:val="007749FC"/>
    <w:rsid w:val="00777A26"/>
    <w:rsid w:val="007815F0"/>
    <w:rsid w:val="007823A6"/>
    <w:rsid w:val="00783522"/>
    <w:rsid w:val="007905D4"/>
    <w:rsid w:val="0079147A"/>
    <w:rsid w:val="00793A9B"/>
    <w:rsid w:val="007950E7"/>
    <w:rsid w:val="00796BDC"/>
    <w:rsid w:val="007977BD"/>
    <w:rsid w:val="007A142C"/>
    <w:rsid w:val="007A1ACB"/>
    <w:rsid w:val="007A39F2"/>
    <w:rsid w:val="007A3B13"/>
    <w:rsid w:val="007B1E87"/>
    <w:rsid w:val="007B537B"/>
    <w:rsid w:val="007B6BA5"/>
    <w:rsid w:val="007B7C14"/>
    <w:rsid w:val="007C429C"/>
    <w:rsid w:val="007C4ECC"/>
    <w:rsid w:val="007C547E"/>
    <w:rsid w:val="007D3658"/>
    <w:rsid w:val="007D4041"/>
    <w:rsid w:val="007D72C6"/>
    <w:rsid w:val="007D7CCC"/>
    <w:rsid w:val="007E2A63"/>
    <w:rsid w:val="007E51F4"/>
    <w:rsid w:val="007F6512"/>
    <w:rsid w:val="00802BA2"/>
    <w:rsid w:val="008058D4"/>
    <w:rsid w:val="00806EA9"/>
    <w:rsid w:val="008077E3"/>
    <w:rsid w:val="00807CA4"/>
    <w:rsid w:val="00817462"/>
    <w:rsid w:val="008252FE"/>
    <w:rsid w:val="008260BE"/>
    <w:rsid w:val="00827A6C"/>
    <w:rsid w:val="008347FC"/>
    <w:rsid w:val="0083540D"/>
    <w:rsid w:val="008501C6"/>
    <w:rsid w:val="008523A4"/>
    <w:rsid w:val="00854123"/>
    <w:rsid w:val="008554E7"/>
    <w:rsid w:val="00855F39"/>
    <w:rsid w:val="00855F4C"/>
    <w:rsid w:val="00856EF2"/>
    <w:rsid w:val="00863330"/>
    <w:rsid w:val="0086354F"/>
    <w:rsid w:val="00874300"/>
    <w:rsid w:val="00875AD1"/>
    <w:rsid w:val="00875E5B"/>
    <w:rsid w:val="00877788"/>
    <w:rsid w:val="00892B98"/>
    <w:rsid w:val="00893081"/>
    <w:rsid w:val="00893EDE"/>
    <w:rsid w:val="008A13F3"/>
    <w:rsid w:val="008A3E1F"/>
    <w:rsid w:val="008B5DC9"/>
    <w:rsid w:val="008B6464"/>
    <w:rsid w:val="008B74EB"/>
    <w:rsid w:val="008C0F0E"/>
    <w:rsid w:val="008C29DF"/>
    <w:rsid w:val="008C600D"/>
    <w:rsid w:val="008C6637"/>
    <w:rsid w:val="008D33B2"/>
    <w:rsid w:val="008D3F98"/>
    <w:rsid w:val="008D51F0"/>
    <w:rsid w:val="008D58F3"/>
    <w:rsid w:val="008E0267"/>
    <w:rsid w:val="008E2F63"/>
    <w:rsid w:val="008F0449"/>
    <w:rsid w:val="008F35B6"/>
    <w:rsid w:val="008F4BC2"/>
    <w:rsid w:val="008F5793"/>
    <w:rsid w:val="00903D16"/>
    <w:rsid w:val="00905486"/>
    <w:rsid w:val="00906A76"/>
    <w:rsid w:val="00906C8A"/>
    <w:rsid w:val="00916F43"/>
    <w:rsid w:val="00921B55"/>
    <w:rsid w:val="009256BA"/>
    <w:rsid w:val="0092650F"/>
    <w:rsid w:val="00930043"/>
    <w:rsid w:val="0093263B"/>
    <w:rsid w:val="00933439"/>
    <w:rsid w:val="009336A2"/>
    <w:rsid w:val="00944513"/>
    <w:rsid w:val="00947C44"/>
    <w:rsid w:val="00951A22"/>
    <w:rsid w:val="009528D9"/>
    <w:rsid w:val="00952F9F"/>
    <w:rsid w:val="0095408A"/>
    <w:rsid w:val="0095745E"/>
    <w:rsid w:val="009610FE"/>
    <w:rsid w:val="00965141"/>
    <w:rsid w:val="00970E50"/>
    <w:rsid w:val="00972504"/>
    <w:rsid w:val="00973EC3"/>
    <w:rsid w:val="00975BCC"/>
    <w:rsid w:val="00977D0F"/>
    <w:rsid w:val="00982A32"/>
    <w:rsid w:val="0099253F"/>
    <w:rsid w:val="0099320B"/>
    <w:rsid w:val="00994BE3"/>
    <w:rsid w:val="00995AB1"/>
    <w:rsid w:val="00996219"/>
    <w:rsid w:val="009A04FA"/>
    <w:rsid w:val="009A0736"/>
    <w:rsid w:val="009A0D05"/>
    <w:rsid w:val="009A50A8"/>
    <w:rsid w:val="009A7C75"/>
    <w:rsid w:val="009B0AA2"/>
    <w:rsid w:val="009B2532"/>
    <w:rsid w:val="009B3A87"/>
    <w:rsid w:val="009B68FA"/>
    <w:rsid w:val="009C1F62"/>
    <w:rsid w:val="009C592F"/>
    <w:rsid w:val="009D6B78"/>
    <w:rsid w:val="009D7261"/>
    <w:rsid w:val="009E1431"/>
    <w:rsid w:val="009E1A3B"/>
    <w:rsid w:val="009E6A35"/>
    <w:rsid w:val="009E6BE9"/>
    <w:rsid w:val="009F4AEA"/>
    <w:rsid w:val="00A001BC"/>
    <w:rsid w:val="00A02B6C"/>
    <w:rsid w:val="00A03BB3"/>
    <w:rsid w:val="00A11774"/>
    <w:rsid w:val="00A1431C"/>
    <w:rsid w:val="00A154E3"/>
    <w:rsid w:val="00A15B9A"/>
    <w:rsid w:val="00A21B34"/>
    <w:rsid w:val="00A21B98"/>
    <w:rsid w:val="00A2277F"/>
    <w:rsid w:val="00A25C22"/>
    <w:rsid w:val="00A31673"/>
    <w:rsid w:val="00A403B9"/>
    <w:rsid w:val="00A50C91"/>
    <w:rsid w:val="00A50FFC"/>
    <w:rsid w:val="00A62238"/>
    <w:rsid w:val="00A66915"/>
    <w:rsid w:val="00A701AF"/>
    <w:rsid w:val="00A70996"/>
    <w:rsid w:val="00A70A5D"/>
    <w:rsid w:val="00A737E8"/>
    <w:rsid w:val="00A761DD"/>
    <w:rsid w:val="00A8154E"/>
    <w:rsid w:val="00A83280"/>
    <w:rsid w:val="00A855AB"/>
    <w:rsid w:val="00A91596"/>
    <w:rsid w:val="00A94894"/>
    <w:rsid w:val="00A96534"/>
    <w:rsid w:val="00AA011E"/>
    <w:rsid w:val="00AA1F55"/>
    <w:rsid w:val="00AB1165"/>
    <w:rsid w:val="00AB24ED"/>
    <w:rsid w:val="00AB475F"/>
    <w:rsid w:val="00AB7CE4"/>
    <w:rsid w:val="00AC0BB3"/>
    <w:rsid w:val="00AC16F1"/>
    <w:rsid w:val="00AC2DFA"/>
    <w:rsid w:val="00AC34BC"/>
    <w:rsid w:val="00AC6232"/>
    <w:rsid w:val="00AC73F9"/>
    <w:rsid w:val="00AE05DA"/>
    <w:rsid w:val="00AE0BA5"/>
    <w:rsid w:val="00AE4B6E"/>
    <w:rsid w:val="00AE59BD"/>
    <w:rsid w:val="00AE76DC"/>
    <w:rsid w:val="00AE7C52"/>
    <w:rsid w:val="00AF41AA"/>
    <w:rsid w:val="00AF665F"/>
    <w:rsid w:val="00B063FF"/>
    <w:rsid w:val="00B06599"/>
    <w:rsid w:val="00B22D37"/>
    <w:rsid w:val="00B24338"/>
    <w:rsid w:val="00B2510D"/>
    <w:rsid w:val="00B30514"/>
    <w:rsid w:val="00B36877"/>
    <w:rsid w:val="00B40DA6"/>
    <w:rsid w:val="00B43349"/>
    <w:rsid w:val="00B465DB"/>
    <w:rsid w:val="00B52A7A"/>
    <w:rsid w:val="00B53243"/>
    <w:rsid w:val="00B54911"/>
    <w:rsid w:val="00B6052B"/>
    <w:rsid w:val="00B610B6"/>
    <w:rsid w:val="00B61EBA"/>
    <w:rsid w:val="00B64003"/>
    <w:rsid w:val="00B6400B"/>
    <w:rsid w:val="00B6414E"/>
    <w:rsid w:val="00B65DBD"/>
    <w:rsid w:val="00B6675E"/>
    <w:rsid w:val="00B67483"/>
    <w:rsid w:val="00B70C08"/>
    <w:rsid w:val="00B719CE"/>
    <w:rsid w:val="00B73389"/>
    <w:rsid w:val="00B75FD7"/>
    <w:rsid w:val="00B8452F"/>
    <w:rsid w:val="00B849A6"/>
    <w:rsid w:val="00B85AB1"/>
    <w:rsid w:val="00B87BC5"/>
    <w:rsid w:val="00B87D1C"/>
    <w:rsid w:val="00B9086D"/>
    <w:rsid w:val="00B91BD2"/>
    <w:rsid w:val="00B92C52"/>
    <w:rsid w:val="00B9774C"/>
    <w:rsid w:val="00BA1E06"/>
    <w:rsid w:val="00BA3E4A"/>
    <w:rsid w:val="00BA5628"/>
    <w:rsid w:val="00BB09C7"/>
    <w:rsid w:val="00BB25A5"/>
    <w:rsid w:val="00BB2736"/>
    <w:rsid w:val="00BB7748"/>
    <w:rsid w:val="00BC03E9"/>
    <w:rsid w:val="00BC1547"/>
    <w:rsid w:val="00BC3FAC"/>
    <w:rsid w:val="00BC7BEF"/>
    <w:rsid w:val="00BD1559"/>
    <w:rsid w:val="00BD3979"/>
    <w:rsid w:val="00BD5240"/>
    <w:rsid w:val="00BD66A4"/>
    <w:rsid w:val="00BD66C4"/>
    <w:rsid w:val="00BE0BB3"/>
    <w:rsid w:val="00BE41D8"/>
    <w:rsid w:val="00BF02A4"/>
    <w:rsid w:val="00BF1C1A"/>
    <w:rsid w:val="00BF6D9F"/>
    <w:rsid w:val="00C02EDC"/>
    <w:rsid w:val="00C03EE4"/>
    <w:rsid w:val="00C04CF1"/>
    <w:rsid w:val="00C107BE"/>
    <w:rsid w:val="00C11256"/>
    <w:rsid w:val="00C1162F"/>
    <w:rsid w:val="00C13B59"/>
    <w:rsid w:val="00C15840"/>
    <w:rsid w:val="00C23A9E"/>
    <w:rsid w:val="00C25056"/>
    <w:rsid w:val="00C26FD0"/>
    <w:rsid w:val="00C3454E"/>
    <w:rsid w:val="00C42ECC"/>
    <w:rsid w:val="00C4336C"/>
    <w:rsid w:val="00C45174"/>
    <w:rsid w:val="00C471D4"/>
    <w:rsid w:val="00C5465E"/>
    <w:rsid w:val="00C547BF"/>
    <w:rsid w:val="00C55AE4"/>
    <w:rsid w:val="00C56E74"/>
    <w:rsid w:val="00C62644"/>
    <w:rsid w:val="00C64514"/>
    <w:rsid w:val="00C665E0"/>
    <w:rsid w:val="00C67663"/>
    <w:rsid w:val="00C7036C"/>
    <w:rsid w:val="00C734A3"/>
    <w:rsid w:val="00C74564"/>
    <w:rsid w:val="00C74DCD"/>
    <w:rsid w:val="00C75D59"/>
    <w:rsid w:val="00C778E9"/>
    <w:rsid w:val="00C812CC"/>
    <w:rsid w:val="00C82880"/>
    <w:rsid w:val="00C92C26"/>
    <w:rsid w:val="00C93097"/>
    <w:rsid w:val="00C93DFB"/>
    <w:rsid w:val="00CA461C"/>
    <w:rsid w:val="00CA5822"/>
    <w:rsid w:val="00CA6591"/>
    <w:rsid w:val="00CA6DE5"/>
    <w:rsid w:val="00CA7D80"/>
    <w:rsid w:val="00CB2CF3"/>
    <w:rsid w:val="00CB3995"/>
    <w:rsid w:val="00CB4133"/>
    <w:rsid w:val="00CC04FD"/>
    <w:rsid w:val="00CC503A"/>
    <w:rsid w:val="00CC6DAA"/>
    <w:rsid w:val="00CD10D8"/>
    <w:rsid w:val="00CD3F84"/>
    <w:rsid w:val="00CD7490"/>
    <w:rsid w:val="00CE27B8"/>
    <w:rsid w:val="00CE5CF0"/>
    <w:rsid w:val="00CF0D1A"/>
    <w:rsid w:val="00CF12D3"/>
    <w:rsid w:val="00CF5D21"/>
    <w:rsid w:val="00CF77DA"/>
    <w:rsid w:val="00D01EFE"/>
    <w:rsid w:val="00D04F38"/>
    <w:rsid w:val="00D0741C"/>
    <w:rsid w:val="00D075C6"/>
    <w:rsid w:val="00D07A2E"/>
    <w:rsid w:val="00D114CF"/>
    <w:rsid w:val="00D14FFE"/>
    <w:rsid w:val="00D164A5"/>
    <w:rsid w:val="00D172EF"/>
    <w:rsid w:val="00D24ED8"/>
    <w:rsid w:val="00D302D9"/>
    <w:rsid w:val="00D33816"/>
    <w:rsid w:val="00D40C25"/>
    <w:rsid w:val="00D41926"/>
    <w:rsid w:val="00D42687"/>
    <w:rsid w:val="00D42A57"/>
    <w:rsid w:val="00D440C1"/>
    <w:rsid w:val="00D44BD9"/>
    <w:rsid w:val="00D456CF"/>
    <w:rsid w:val="00D46AC3"/>
    <w:rsid w:val="00D51BA4"/>
    <w:rsid w:val="00D529F7"/>
    <w:rsid w:val="00D52ADB"/>
    <w:rsid w:val="00D562AE"/>
    <w:rsid w:val="00D57385"/>
    <w:rsid w:val="00D6300E"/>
    <w:rsid w:val="00D660BE"/>
    <w:rsid w:val="00D67884"/>
    <w:rsid w:val="00D705E2"/>
    <w:rsid w:val="00D71DB1"/>
    <w:rsid w:val="00D72C22"/>
    <w:rsid w:val="00D72F4A"/>
    <w:rsid w:val="00D74C7C"/>
    <w:rsid w:val="00D7637B"/>
    <w:rsid w:val="00D775F4"/>
    <w:rsid w:val="00D83097"/>
    <w:rsid w:val="00D838E8"/>
    <w:rsid w:val="00D87945"/>
    <w:rsid w:val="00D92443"/>
    <w:rsid w:val="00D929DB"/>
    <w:rsid w:val="00D95E33"/>
    <w:rsid w:val="00D964A3"/>
    <w:rsid w:val="00DA0017"/>
    <w:rsid w:val="00DA793A"/>
    <w:rsid w:val="00DB1132"/>
    <w:rsid w:val="00DB6DA7"/>
    <w:rsid w:val="00DC148E"/>
    <w:rsid w:val="00DC67F2"/>
    <w:rsid w:val="00DD7662"/>
    <w:rsid w:val="00DD794E"/>
    <w:rsid w:val="00DE1FFC"/>
    <w:rsid w:val="00DE335A"/>
    <w:rsid w:val="00DE3922"/>
    <w:rsid w:val="00DE58B2"/>
    <w:rsid w:val="00DE75E2"/>
    <w:rsid w:val="00DF4849"/>
    <w:rsid w:val="00DF55BD"/>
    <w:rsid w:val="00DF5F38"/>
    <w:rsid w:val="00DF698B"/>
    <w:rsid w:val="00DF6D3E"/>
    <w:rsid w:val="00DF7C1C"/>
    <w:rsid w:val="00E00C60"/>
    <w:rsid w:val="00E02B55"/>
    <w:rsid w:val="00E05C8B"/>
    <w:rsid w:val="00E16EA7"/>
    <w:rsid w:val="00E21363"/>
    <w:rsid w:val="00E2477E"/>
    <w:rsid w:val="00E379DF"/>
    <w:rsid w:val="00E40BF6"/>
    <w:rsid w:val="00E4256F"/>
    <w:rsid w:val="00E47201"/>
    <w:rsid w:val="00E4777A"/>
    <w:rsid w:val="00E50AED"/>
    <w:rsid w:val="00E56320"/>
    <w:rsid w:val="00E56844"/>
    <w:rsid w:val="00E65E86"/>
    <w:rsid w:val="00E759B5"/>
    <w:rsid w:val="00E76585"/>
    <w:rsid w:val="00E77797"/>
    <w:rsid w:val="00E829EB"/>
    <w:rsid w:val="00E8521B"/>
    <w:rsid w:val="00E866B0"/>
    <w:rsid w:val="00EA0CE4"/>
    <w:rsid w:val="00EA1563"/>
    <w:rsid w:val="00EA5BE6"/>
    <w:rsid w:val="00EA6451"/>
    <w:rsid w:val="00EB1842"/>
    <w:rsid w:val="00EB33F3"/>
    <w:rsid w:val="00EB794C"/>
    <w:rsid w:val="00EC257B"/>
    <w:rsid w:val="00EC2A06"/>
    <w:rsid w:val="00EC3AD4"/>
    <w:rsid w:val="00EC3C3E"/>
    <w:rsid w:val="00EC58E7"/>
    <w:rsid w:val="00EC795F"/>
    <w:rsid w:val="00ED0691"/>
    <w:rsid w:val="00EE1E98"/>
    <w:rsid w:val="00EE2F3A"/>
    <w:rsid w:val="00EE71D6"/>
    <w:rsid w:val="00EF351E"/>
    <w:rsid w:val="00F000BA"/>
    <w:rsid w:val="00F018DE"/>
    <w:rsid w:val="00F04701"/>
    <w:rsid w:val="00F17C88"/>
    <w:rsid w:val="00F206CF"/>
    <w:rsid w:val="00F304A2"/>
    <w:rsid w:val="00F30B74"/>
    <w:rsid w:val="00F3241F"/>
    <w:rsid w:val="00F3336F"/>
    <w:rsid w:val="00F5283D"/>
    <w:rsid w:val="00F60607"/>
    <w:rsid w:val="00F62B1F"/>
    <w:rsid w:val="00F667B2"/>
    <w:rsid w:val="00F6754C"/>
    <w:rsid w:val="00F735BC"/>
    <w:rsid w:val="00F831BD"/>
    <w:rsid w:val="00F84C2C"/>
    <w:rsid w:val="00F86954"/>
    <w:rsid w:val="00F87B90"/>
    <w:rsid w:val="00F91D03"/>
    <w:rsid w:val="00F926E7"/>
    <w:rsid w:val="00F928A3"/>
    <w:rsid w:val="00FA1FC7"/>
    <w:rsid w:val="00FA4474"/>
    <w:rsid w:val="00FA4CA6"/>
    <w:rsid w:val="00FA5883"/>
    <w:rsid w:val="00FB0F11"/>
    <w:rsid w:val="00FB4DDF"/>
    <w:rsid w:val="00FB5CCA"/>
    <w:rsid w:val="00FC04AA"/>
    <w:rsid w:val="00FC04E5"/>
    <w:rsid w:val="00FC499B"/>
    <w:rsid w:val="00FC5BC4"/>
    <w:rsid w:val="00FC7698"/>
    <w:rsid w:val="00FD1582"/>
    <w:rsid w:val="00FD1914"/>
    <w:rsid w:val="00FD6116"/>
    <w:rsid w:val="00FE382E"/>
    <w:rsid w:val="00FE394E"/>
    <w:rsid w:val="00FE3EB7"/>
    <w:rsid w:val="00FE52A1"/>
    <w:rsid w:val="00FF1A44"/>
    <w:rsid w:val="00FF2B0A"/>
    <w:rsid w:val="00FF2E61"/>
    <w:rsid w:val="00FF37E0"/>
    <w:rsid w:val="00FF7488"/>
    <w:rsid w:val="09B344A1"/>
    <w:rsid w:val="7D7EF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F91A3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115"/>
    <w:pPr>
      <w:suppressAutoHyphens/>
    </w:pPr>
    <w:rPr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8E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7z0">
    <w:name w:val="WW8Num7z0"/>
    <w:rPr>
      <w:b/>
      <w:bCs/>
    </w:rPr>
  </w:style>
  <w:style w:type="character" w:customStyle="1" w:styleId="WW8Num8z0">
    <w:name w:val="WW8Num8z0"/>
    <w:rPr>
      <w:b/>
      <w:bCs/>
    </w:rPr>
  </w:style>
  <w:style w:type="character" w:customStyle="1" w:styleId="WW8Num9z0">
    <w:name w:val="WW8Num9z0"/>
    <w:rPr>
      <w:b/>
      <w:bCs/>
    </w:rPr>
  </w:style>
  <w:style w:type="character" w:customStyle="1" w:styleId="WW8Num10z0">
    <w:name w:val="WW8Num10z0"/>
    <w:rPr>
      <w:b/>
      <w:bCs/>
    </w:rPr>
  </w:style>
  <w:style w:type="character" w:customStyle="1" w:styleId="WW-Absatz-Standardschriftart11">
    <w:name w:val="WW-Absatz-Standardschriftart11"/>
  </w:style>
  <w:style w:type="character" w:customStyle="1" w:styleId="WW8Num7z1">
    <w:name w:val="WW8Num7z1"/>
    <w:rPr>
      <w:b/>
      <w:bCs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8z1">
    <w:name w:val="WW8Num8z1"/>
    <w:rPr>
      <w:b/>
      <w:bCs/>
    </w:rPr>
  </w:style>
  <w:style w:type="character" w:customStyle="1" w:styleId="WW8Num9z1">
    <w:name w:val="WW8Num9z1"/>
    <w:rPr>
      <w:b/>
      <w:bCs/>
    </w:rPr>
  </w:style>
  <w:style w:type="character" w:customStyle="1" w:styleId="WW8Num10z1">
    <w:name w:val="WW8Num10z1"/>
    <w:rPr>
      <w:b/>
      <w:bCs/>
    </w:rPr>
  </w:style>
  <w:style w:type="character" w:customStyle="1" w:styleId="WW8Num11z1">
    <w:name w:val="WW8Num11z1"/>
    <w:rPr>
      <w:b/>
      <w:bCs/>
    </w:rPr>
  </w:style>
  <w:style w:type="character" w:customStyle="1" w:styleId="WW8Num12z0">
    <w:name w:val="WW8Num12z0"/>
    <w:rPr>
      <w:b/>
      <w:bCs/>
    </w:rPr>
  </w:style>
  <w:style w:type="character" w:customStyle="1" w:styleId="WW-Absatz-Standardschriftart11111">
    <w:name w:val="WW-Absatz-Standardschriftart11111"/>
  </w:style>
  <w:style w:type="character" w:customStyle="1" w:styleId="WW8Num5z1">
    <w:name w:val="WW8Num5z1"/>
    <w:rPr>
      <w:rFonts w:ascii="Times New Roman" w:eastAsia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a3">
    <w:name w:val="Обычный.Нормальный Знак"/>
    <w:rPr>
      <w:rFonts w:ascii="CG Times" w:eastAsia="Arial" w:hAnsi="CG Times"/>
      <w:sz w:val="22"/>
      <w:lang w:val="ru-RU" w:eastAsia="ar-SA" w:bidi="ar-SA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a4">
    <w:name w:val="Символ нумерации"/>
    <w:rPr>
      <w:b/>
      <w:bCs/>
    </w:rPr>
  </w:style>
  <w:style w:type="character" w:styleId="a5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  <w:rPr>
      <w:sz w:val="24"/>
      <w:szCs w:val="24"/>
    </w:rPr>
  </w:style>
  <w:style w:type="paragraph" w:styleId="a7">
    <w:name w:val="List"/>
    <w:basedOn w:val="a6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a8">
    <w:name w:val="Обычный.Нормальный"/>
    <w:pPr>
      <w:suppressAutoHyphens/>
    </w:pPr>
    <w:rPr>
      <w:rFonts w:ascii="CG Times" w:eastAsia="Arial" w:hAnsi="CG Times"/>
      <w:sz w:val="22"/>
      <w:lang w:eastAsia="ar-SA"/>
    </w:rPr>
  </w:style>
  <w:style w:type="paragraph" w:customStyle="1" w:styleId="Char">
    <w:name w:val="Char Знак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ab">
    <w:name w:val="Нормальный"/>
    <w:pPr>
      <w:suppressAutoHyphens/>
    </w:pPr>
    <w:rPr>
      <w:rFonts w:ascii="CG Times" w:eastAsia="Arial" w:hAnsi="CG Times"/>
      <w:sz w:val="22"/>
      <w:lang w:eastAsia="ar-SA"/>
    </w:rPr>
  </w:style>
  <w:style w:type="paragraph" w:customStyle="1" w:styleId="14">
    <w:name w:val="Обычный1"/>
    <w:pPr>
      <w:widowControl w:val="0"/>
      <w:suppressAutoHyphens/>
      <w:spacing w:line="276" w:lineRule="auto"/>
      <w:ind w:firstLine="280"/>
    </w:pPr>
    <w:rPr>
      <w:rFonts w:eastAsia="Arial"/>
      <w:lang w:eastAsia="ar-SA"/>
    </w:rPr>
  </w:style>
  <w:style w:type="paragraph" w:customStyle="1" w:styleId="ConsNormal">
    <w:name w:val="ConsNormal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c">
    <w:name w:val="List Paragraph"/>
    <w:basedOn w:val="a"/>
    <w:qFormat/>
    <w:pPr>
      <w:ind w:left="720"/>
    </w:pPr>
    <w:rPr>
      <w:sz w:val="24"/>
      <w:szCs w:val="24"/>
    </w:rPr>
  </w:style>
  <w:style w:type="paragraph" w:styleId="ad">
    <w:name w:val="Body Text Indent"/>
    <w:basedOn w:val="a"/>
    <w:pPr>
      <w:spacing w:after="120"/>
      <w:ind w:left="283"/>
    </w:pPr>
  </w:style>
  <w:style w:type="paragraph" w:customStyle="1" w:styleId="21">
    <w:name w:val="Основной текст 21"/>
    <w:basedOn w:val="a"/>
    <w:pPr>
      <w:tabs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autoSpaceDE w:val="0"/>
      <w:ind w:firstLine="567"/>
      <w:jc w:val="both"/>
    </w:pPr>
    <w:rPr>
      <w:sz w:val="22"/>
      <w:szCs w:val="22"/>
    </w:rPr>
  </w:style>
  <w:style w:type="paragraph" w:customStyle="1" w:styleId="31">
    <w:name w:val="Основной текст с отступом 31"/>
    <w:basedOn w:val="a"/>
    <w:pPr>
      <w:autoSpaceDE w:val="0"/>
      <w:spacing w:after="120"/>
      <w:ind w:left="283" w:firstLine="720"/>
    </w:pPr>
    <w:rPr>
      <w:sz w:val="16"/>
      <w:szCs w:val="16"/>
    </w:rPr>
  </w:style>
  <w:style w:type="paragraph" w:customStyle="1" w:styleId="BodyText21">
    <w:name w:val="Body Text 21"/>
    <w:basedOn w:val="a"/>
    <w:pPr>
      <w:autoSpaceDE w:val="0"/>
      <w:ind w:firstLine="540"/>
      <w:jc w:val="both"/>
    </w:pPr>
    <w:rPr>
      <w:sz w:val="24"/>
      <w:szCs w:val="24"/>
    </w:rPr>
  </w:style>
  <w:style w:type="paragraph" w:styleId="ae">
    <w:name w:val="Title"/>
    <w:basedOn w:val="a"/>
    <w:next w:val="af"/>
    <w:qFormat/>
    <w:pPr>
      <w:autoSpaceDE w:val="0"/>
      <w:jc w:val="center"/>
    </w:pPr>
    <w:rPr>
      <w:b/>
      <w:bCs/>
      <w:sz w:val="24"/>
      <w:szCs w:val="24"/>
    </w:rPr>
  </w:style>
  <w:style w:type="paragraph" w:styleId="af">
    <w:name w:val="Subtitle"/>
    <w:basedOn w:val="a"/>
    <w:next w:val="a6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customStyle="1" w:styleId="CharChar">
    <w:name w:val="Char Char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customStyle="1" w:styleId="15">
    <w:name w:val="Текст примечания1"/>
    <w:basedOn w:val="a"/>
  </w:style>
  <w:style w:type="paragraph" w:styleId="af0">
    <w:name w:val="annotation subject"/>
    <w:basedOn w:val="15"/>
    <w:next w:val="15"/>
    <w:rPr>
      <w:b/>
      <w:bCs/>
    </w:rPr>
  </w:style>
  <w:style w:type="paragraph" w:styleId="af1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22">
    <w:name w:val="Знак Знак2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customStyle="1" w:styleId="Char0">
    <w:name w:val="Char Знак Знак Знак"/>
    <w:basedOn w:val="a"/>
    <w:pPr>
      <w:widowControl w:val="0"/>
      <w:suppressAutoHyphens w:val="0"/>
      <w:spacing w:after="160" w:line="240" w:lineRule="exact"/>
      <w:jc w:val="right"/>
    </w:pPr>
    <w:rPr>
      <w:lang w:val="en-GB"/>
    </w:rPr>
  </w:style>
  <w:style w:type="paragraph" w:styleId="af2">
    <w:name w:val="Normal (Web)"/>
    <w:basedOn w:val="a"/>
    <w:uiPriority w:val="99"/>
    <w:pPr>
      <w:suppressAutoHyphens w:val="0"/>
      <w:spacing w:before="280" w:after="280"/>
    </w:pPr>
    <w:rPr>
      <w:sz w:val="24"/>
      <w:szCs w:val="24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character" w:styleId="af5">
    <w:name w:val="annotation reference"/>
    <w:uiPriority w:val="99"/>
    <w:semiHidden/>
    <w:unhideWhenUsed/>
    <w:rsid w:val="00E4256F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E4256F"/>
    <w:rPr>
      <w:lang w:val="x-none"/>
    </w:rPr>
  </w:style>
  <w:style w:type="character" w:customStyle="1" w:styleId="af7">
    <w:name w:val="Текст примечания Знак"/>
    <w:link w:val="af6"/>
    <w:uiPriority w:val="99"/>
    <w:semiHidden/>
    <w:rsid w:val="00E4256F"/>
    <w:rPr>
      <w:lang w:eastAsia="ar-SA"/>
    </w:rPr>
  </w:style>
  <w:style w:type="character" w:customStyle="1" w:styleId="il">
    <w:name w:val="il"/>
    <w:basedOn w:val="a0"/>
    <w:rsid w:val="00AE05DA"/>
  </w:style>
  <w:style w:type="character" w:customStyle="1" w:styleId="apple-converted-space">
    <w:name w:val="apple-converted-space"/>
    <w:basedOn w:val="a0"/>
    <w:rsid w:val="00AE05DA"/>
  </w:style>
  <w:style w:type="character" w:customStyle="1" w:styleId="20">
    <w:name w:val="Заголовок 2 Знак"/>
    <w:link w:val="2"/>
    <w:uiPriority w:val="9"/>
    <w:semiHidden/>
    <w:rsid w:val="00EC58E7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  <w:style w:type="character" w:customStyle="1" w:styleId="UnresolvedMention">
    <w:name w:val="Unresolved Mention"/>
    <w:basedOn w:val="a0"/>
    <w:uiPriority w:val="99"/>
    <w:rsid w:val="00C547BF"/>
    <w:rPr>
      <w:color w:val="605E5C"/>
      <w:shd w:val="clear" w:color="auto" w:fill="E1DFDD"/>
    </w:rPr>
  </w:style>
  <w:style w:type="paragraph" w:styleId="af8">
    <w:name w:val="Revision"/>
    <w:hidden/>
    <w:uiPriority w:val="99"/>
    <w:semiHidden/>
    <w:rsid w:val="00AE76DC"/>
    <w:rPr>
      <w:lang w:eastAsia="ar-SA"/>
    </w:rPr>
  </w:style>
  <w:style w:type="character" w:customStyle="1" w:styleId="FontStyle28">
    <w:name w:val="Font Style28"/>
    <w:rsid w:val="009B2532"/>
    <w:rPr>
      <w:rFonts w:ascii="Book Antiqua" w:hAnsi="Book Antiqua" w:cs="Book Antiqua"/>
      <w:sz w:val="20"/>
      <w:szCs w:val="20"/>
    </w:rPr>
  </w:style>
  <w:style w:type="character" w:customStyle="1" w:styleId="blk">
    <w:name w:val="blk"/>
    <w:basedOn w:val="a0"/>
    <w:rsid w:val="00E76585"/>
  </w:style>
  <w:style w:type="character" w:customStyle="1" w:styleId="FontStyle12">
    <w:name w:val="Font Style12"/>
    <w:rsid w:val="00D33816"/>
    <w:rPr>
      <w:rFonts w:ascii="Times New Roman" w:hAnsi="Times New Roman" w:cs="Times New Roman" w:hint="default"/>
    </w:rPr>
  </w:style>
  <w:style w:type="paragraph" w:customStyle="1" w:styleId="310">
    <w:name w:val="Основной текст 31"/>
    <w:basedOn w:val="a"/>
    <w:rsid w:val="00FE3EB7"/>
    <w:pPr>
      <w:widowControl w:val="0"/>
      <w:jc w:val="both"/>
    </w:pPr>
    <w:rPr>
      <w:rFonts w:ascii="Arial" w:hAnsi="Arial" w:cs="Calibri"/>
    </w:rPr>
  </w:style>
  <w:style w:type="character" w:styleId="af9">
    <w:name w:val="FollowedHyperlink"/>
    <w:basedOn w:val="a0"/>
    <w:uiPriority w:val="99"/>
    <w:semiHidden/>
    <w:unhideWhenUsed/>
    <w:rsid w:val="001D0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c@dnkmusic.in" TargetMode="External"/><Relationship Id="rId13" Type="http://schemas.openxmlformats.org/officeDocument/2006/relationships/hyperlink" Target="mailto: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package" Target="embeddings/_____Microsoft_Excel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doc@dnkmusic.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53BC8E-2BD7-47C5-AC91-0F05037DC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10404</Words>
  <Characters>73349</Characters>
  <Application>Microsoft Office Word</Application>
  <DocSecurity>0</DocSecurity>
  <Lines>1243</Lines>
  <Paragraphs>484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ЛИЦЕНЗИОННЫЙ ДОГОВОР № П-_____</vt:lpstr>
      <vt:lpstr>ЛИЦЕНЗИОННЫЙ ДОГОВОР № П-_____</vt:lpstr>
    </vt:vector>
  </TitlesOfParts>
  <Company/>
  <LinksUpToDate>false</LinksUpToDate>
  <CharactersWithSpaces>83269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ЛИЦЕНЗИОННЫЙ ДОГОВОР № П-_____</dc:title>
  <dc:creator>Илья Серых</dc:creator>
  <cp:lastModifiedBy>Владислав Журавлев</cp:lastModifiedBy>
  <cp:revision>6</cp:revision>
  <cp:lastPrinted>2019-12-24T11:37:00Z</cp:lastPrinted>
  <dcterms:created xsi:type="dcterms:W3CDTF">2021-11-19T11:39:00Z</dcterms:created>
  <dcterms:modified xsi:type="dcterms:W3CDTF">2021-11-24T15:33:00Z</dcterms:modified>
</cp:coreProperties>
</file>