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637" w:rsidRPr="00E815F3" w:rsidRDefault="00352637" w:rsidP="008D4394">
      <w:pPr>
        <w:spacing w:line="276" w:lineRule="auto"/>
        <w:rPr>
          <w:b/>
          <w:sz w:val="28"/>
          <w:szCs w:val="28"/>
        </w:rPr>
      </w:pPr>
      <w:r w:rsidRPr="00E815F3">
        <w:rPr>
          <w:sz w:val="28"/>
          <w:szCs w:val="28"/>
        </w:rPr>
        <w:t>Раздел  2.</w:t>
      </w:r>
      <w:r w:rsidRPr="00E815F3">
        <w:rPr>
          <w:b/>
          <w:sz w:val="28"/>
          <w:szCs w:val="28"/>
        </w:rPr>
        <w:t xml:space="preserve"> </w:t>
      </w:r>
      <w:r w:rsidR="00757E8E">
        <w:rPr>
          <w:b/>
          <w:sz w:val="28"/>
          <w:szCs w:val="28"/>
        </w:rPr>
        <w:t>Производственные р</w:t>
      </w:r>
      <w:r w:rsidRPr="00E815F3">
        <w:rPr>
          <w:b/>
          <w:sz w:val="28"/>
          <w:szCs w:val="28"/>
        </w:rPr>
        <w:t>есурсы</w:t>
      </w:r>
      <w:r w:rsidR="00757E8E">
        <w:rPr>
          <w:b/>
          <w:sz w:val="28"/>
          <w:szCs w:val="28"/>
        </w:rPr>
        <w:t xml:space="preserve"> организации и эффективность их использования</w:t>
      </w:r>
    </w:p>
    <w:p w:rsidR="00352637" w:rsidRPr="00E815F3" w:rsidRDefault="00352637" w:rsidP="008D4394">
      <w:pPr>
        <w:spacing w:line="276" w:lineRule="auto"/>
        <w:rPr>
          <w:b/>
          <w:sz w:val="28"/>
          <w:szCs w:val="28"/>
        </w:rPr>
      </w:pPr>
    </w:p>
    <w:p w:rsidR="00352637" w:rsidRPr="00E815F3" w:rsidRDefault="00352637" w:rsidP="008D4394">
      <w:pPr>
        <w:spacing w:line="276" w:lineRule="auto"/>
        <w:jc w:val="both"/>
        <w:rPr>
          <w:sz w:val="28"/>
          <w:szCs w:val="28"/>
        </w:rPr>
      </w:pPr>
      <w:r w:rsidRPr="00E815F3">
        <w:rPr>
          <w:sz w:val="28"/>
          <w:szCs w:val="28"/>
        </w:rPr>
        <w:t>Тема</w:t>
      </w:r>
      <w:r w:rsidR="00757E8E">
        <w:rPr>
          <w:sz w:val="28"/>
          <w:szCs w:val="28"/>
        </w:rPr>
        <w:t xml:space="preserve"> 2.1</w:t>
      </w:r>
      <w:r w:rsidRPr="00E815F3">
        <w:rPr>
          <w:sz w:val="28"/>
          <w:szCs w:val="28"/>
        </w:rPr>
        <w:t xml:space="preserve"> </w:t>
      </w:r>
      <w:r w:rsidRPr="008D4394">
        <w:rPr>
          <w:b/>
          <w:sz w:val="28"/>
          <w:szCs w:val="28"/>
        </w:rPr>
        <w:t>Земельные ресурсы организации</w:t>
      </w:r>
    </w:p>
    <w:p w:rsidR="00E815F3" w:rsidRPr="00E815F3" w:rsidRDefault="00E815F3" w:rsidP="008D4394">
      <w:pPr>
        <w:pStyle w:val="23"/>
        <w:numPr>
          <w:ilvl w:val="0"/>
          <w:numId w:val="2"/>
        </w:numPr>
        <w:shd w:val="clear" w:color="auto" w:fill="auto"/>
        <w:tabs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Особенности земли как средства производства</w:t>
      </w:r>
    </w:p>
    <w:p w:rsidR="00E815F3" w:rsidRPr="00757E8E" w:rsidRDefault="00E815F3" w:rsidP="008D4394">
      <w:pPr>
        <w:pStyle w:val="23"/>
        <w:numPr>
          <w:ilvl w:val="0"/>
          <w:numId w:val="2"/>
        </w:numPr>
        <w:shd w:val="clear" w:color="auto" w:fill="auto"/>
        <w:tabs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Земельные ресурсы Республики Беларусь</w:t>
      </w:r>
    </w:p>
    <w:p w:rsidR="00E815F3" w:rsidRPr="00E815F3" w:rsidRDefault="00E815F3" w:rsidP="008D4394">
      <w:pPr>
        <w:pStyle w:val="23"/>
        <w:numPr>
          <w:ilvl w:val="0"/>
          <w:numId w:val="2"/>
        </w:numPr>
        <w:shd w:val="clear" w:color="auto" w:fill="auto"/>
        <w:tabs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Показатели экономической эффективности использования земли</w:t>
      </w:r>
    </w:p>
    <w:p w:rsidR="00E815F3" w:rsidRPr="00E815F3" w:rsidRDefault="00E815F3" w:rsidP="008D4394">
      <w:pPr>
        <w:pStyle w:val="23"/>
        <w:numPr>
          <w:ilvl w:val="0"/>
          <w:numId w:val="2"/>
        </w:numPr>
        <w:shd w:val="clear" w:color="auto" w:fill="auto"/>
        <w:tabs>
          <w:tab w:val="left" w:pos="993"/>
        </w:tabs>
        <w:spacing w:before="0" w:line="276" w:lineRule="auto"/>
        <w:ind w:firstLine="709"/>
        <w:jc w:val="left"/>
        <w:rPr>
          <w:spacing w:val="0"/>
          <w:sz w:val="28"/>
          <w:szCs w:val="28"/>
        </w:rPr>
      </w:pPr>
      <w:r w:rsidRPr="00E815F3">
        <w:rPr>
          <w:color w:val="000000"/>
          <w:spacing w:val="0"/>
          <w:sz w:val="28"/>
          <w:szCs w:val="28"/>
          <w:lang w:val="ru-RU"/>
        </w:rPr>
        <w:t xml:space="preserve">Понятие о государственном земельном </w:t>
      </w:r>
      <w:r>
        <w:rPr>
          <w:color w:val="000000"/>
          <w:spacing w:val="0"/>
          <w:sz w:val="28"/>
          <w:szCs w:val="28"/>
          <w:lang w:val="ru-RU"/>
        </w:rPr>
        <w:t>кадастре. Экономическая оцен</w:t>
      </w:r>
      <w:r w:rsidRPr="00E815F3">
        <w:rPr>
          <w:color w:val="000000"/>
          <w:spacing w:val="0"/>
          <w:sz w:val="28"/>
          <w:szCs w:val="28"/>
          <w:lang w:val="ru-RU"/>
        </w:rPr>
        <w:t>ка земли</w:t>
      </w:r>
    </w:p>
    <w:p w:rsidR="00E815F3" w:rsidRPr="00E815F3" w:rsidRDefault="00E815F3" w:rsidP="008D4394">
      <w:pPr>
        <w:pStyle w:val="23"/>
        <w:numPr>
          <w:ilvl w:val="0"/>
          <w:numId w:val="2"/>
        </w:numPr>
        <w:shd w:val="clear" w:color="auto" w:fill="auto"/>
        <w:tabs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Земельная реформа в Республике Беларусь</w:t>
      </w:r>
    </w:p>
    <w:p w:rsidR="00E815F3" w:rsidRPr="00E815F3" w:rsidRDefault="00E815F3" w:rsidP="008D4394">
      <w:pPr>
        <w:pStyle w:val="23"/>
        <w:numPr>
          <w:ilvl w:val="0"/>
          <w:numId w:val="2"/>
        </w:numPr>
        <w:shd w:val="clear" w:color="auto" w:fill="auto"/>
        <w:tabs>
          <w:tab w:val="left" w:pos="993"/>
        </w:tabs>
        <w:spacing w:before="0" w:line="276" w:lineRule="auto"/>
        <w:ind w:firstLine="709"/>
        <w:jc w:val="left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Факторы и пути повышения эффективности использования земель в сельском хозяйстве</w:t>
      </w:r>
    </w:p>
    <w:p w:rsidR="00E815F3" w:rsidRDefault="00E815F3" w:rsidP="008D4394">
      <w:pPr>
        <w:pStyle w:val="23"/>
        <w:shd w:val="clear" w:color="auto" w:fill="auto"/>
        <w:tabs>
          <w:tab w:val="left" w:pos="993"/>
        </w:tabs>
        <w:spacing w:before="0" w:line="276" w:lineRule="auto"/>
        <w:ind w:left="709" w:firstLine="0"/>
        <w:jc w:val="left"/>
        <w:rPr>
          <w:color w:val="000000"/>
          <w:spacing w:val="0"/>
          <w:sz w:val="28"/>
          <w:szCs w:val="28"/>
          <w:lang w:val="ru-RU"/>
        </w:rPr>
      </w:pPr>
    </w:p>
    <w:p w:rsidR="00E815F3" w:rsidRPr="00E815F3" w:rsidRDefault="00E815F3" w:rsidP="008D4394">
      <w:pPr>
        <w:pStyle w:val="23"/>
        <w:numPr>
          <w:ilvl w:val="0"/>
          <w:numId w:val="3"/>
        </w:numPr>
        <w:shd w:val="clear" w:color="auto" w:fill="auto"/>
        <w:tabs>
          <w:tab w:val="left" w:pos="993"/>
        </w:tabs>
        <w:spacing w:before="0" w:line="276" w:lineRule="auto"/>
        <w:ind w:firstLine="709"/>
        <w:rPr>
          <w:b/>
          <w:spacing w:val="0"/>
          <w:sz w:val="28"/>
          <w:szCs w:val="28"/>
          <w:lang w:val="ru-RU"/>
        </w:rPr>
      </w:pPr>
      <w:r w:rsidRPr="00E815F3">
        <w:rPr>
          <w:b/>
          <w:color w:val="000000"/>
          <w:spacing w:val="0"/>
          <w:sz w:val="28"/>
          <w:szCs w:val="28"/>
          <w:lang w:val="ru-RU"/>
        </w:rPr>
        <w:t>Особенности земли как средства производства</w:t>
      </w:r>
    </w:p>
    <w:p w:rsidR="00E815F3" w:rsidRPr="00E815F3" w:rsidRDefault="00E815F3" w:rsidP="008D4394">
      <w:pPr>
        <w:pStyle w:val="23"/>
        <w:shd w:val="clear" w:color="auto" w:fill="auto"/>
        <w:tabs>
          <w:tab w:val="left" w:pos="-4111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Земля в сельском хозяйстве является главным средством производства. По сравнению с другими средствами производства она отличается рядом особенностей:</w:t>
      </w:r>
    </w:p>
    <w:p w:rsidR="00E815F3" w:rsidRPr="00E815F3" w:rsidRDefault="00E815F3" w:rsidP="008D4394">
      <w:pPr>
        <w:pStyle w:val="23"/>
        <w:numPr>
          <w:ilvl w:val="0"/>
          <w:numId w:val="4"/>
        </w:numPr>
        <w:shd w:val="clear" w:color="auto" w:fill="auto"/>
        <w:tabs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все другие средства производства яв</w:t>
      </w:r>
      <w:r>
        <w:rPr>
          <w:color w:val="000000"/>
          <w:spacing w:val="0"/>
          <w:sz w:val="28"/>
          <w:szCs w:val="28"/>
          <w:lang w:val="ru-RU"/>
        </w:rPr>
        <w:t>ляются результатом труда челове</w:t>
      </w:r>
      <w:r w:rsidRPr="00E815F3">
        <w:rPr>
          <w:color w:val="000000"/>
          <w:spacing w:val="0"/>
          <w:sz w:val="28"/>
          <w:szCs w:val="28"/>
          <w:lang w:val="ru-RU"/>
        </w:rPr>
        <w:t>ка. Земля же является даром природы. Это обязывает бережно относиться к земле;</w:t>
      </w:r>
    </w:p>
    <w:p w:rsidR="00E815F3" w:rsidRPr="00E815F3" w:rsidRDefault="00E815F3" w:rsidP="008D4394">
      <w:pPr>
        <w:pStyle w:val="23"/>
        <w:numPr>
          <w:ilvl w:val="0"/>
          <w:numId w:val="4"/>
        </w:numPr>
        <w:shd w:val="clear" w:color="auto" w:fill="auto"/>
        <w:tabs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незаменимость земли как средства производства;</w:t>
      </w:r>
    </w:p>
    <w:p w:rsidR="00E815F3" w:rsidRPr="00E815F3" w:rsidRDefault="00E815F3" w:rsidP="008D4394">
      <w:pPr>
        <w:pStyle w:val="23"/>
        <w:numPr>
          <w:ilvl w:val="0"/>
          <w:numId w:val="4"/>
        </w:numPr>
        <w:shd w:val="clear" w:color="auto" w:fill="auto"/>
        <w:tabs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</w:rPr>
      </w:pPr>
      <w:r w:rsidRPr="00E815F3">
        <w:rPr>
          <w:color w:val="000000"/>
          <w:spacing w:val="0"/>
          <w:sz w:val="28"/>
          <w:szCs w:val="28"/>
          <w:lang w:val="ru-RU"/>
        </w:rPr>
        <w:t>территориальная ограниченность земли;</w:t>
      </w:r>
    </w:p>
    <w:p w:rsidR="00E815F3" w:rsidRPr="00E815F3" w:rsidRDefault="00E815F3" w:rsidP="008D4394">
      <w:pPr>
        <w:pStyle w:val="23"/>
        <w:numPr>
          <w:ilvl w:val="0"/>
          <w:numId w:val="4"/>
        </w:numPr>
        <w:shd w:val="clear" w:color="auto" w:fill="auto"/>
        <w:tabs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</w:rPr>
      </w:pPr>
      <w:r w:rsidRPr="00E815F3">
        <w:rPr>
          <w:color w:val="000000"/>
          <w:spacing w:val="0"/>
          <w:sz w:val="28"/>
          <w:szCs w:val="28"/>
          <w:lang w:val="ru-RU"/>
        </w:rPr>
        <w:t>различное плодородие почвы;</w:t>
      </w:r>
    </w:p>
    <w:p w:rsidR="00E815F3" w:rsidRPr="00E815F3" w:rsidRDefault="00E815F3" w:rsidP="008D4394">
      <w:pPr>
        <w:pStyle w:val="23"/>
        <w:numPr>
          <w:ilvl w:val="0"/>
          <w:numId w:val="4"/>
        </w:numPr>
        <w:shd w:val="clear" w:color="auto" w:fill="auto"/>
        <w:tabs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</w:rPr>
      </w:pPr>
      <w:r w:rsidRPr="00E815F3">
        <w:rPr>
          <w:color w:val="000000"/>
          <w:spacing w:val="0"/>
          <w:sz w:val="28"/>
          <w:szCs w:val="28"/>
          <w:lang w:val="ru-RU"/>
        </w:rPr>
        <w:t>постоянство местоположения;</w:t>
      </w:r>
    </w:p>
    <w:p w:rsidR="00E815F3" w:rsidRPr="00E815F3" w:rsidRDefault="00E815F3" w:rsidP="008D4394">
      <w:pPr>
        <w:pStyle w:val="23"/>
        <w:numPr>
          <w:ilvl w:val="0"/>
          <w:numId w:val="4"/>
        </w:numPr>
        <w:shd w:val="clear" w:color="auto" w:fill="auto"/>
        <w:tabs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земля при правильном использовании не имеет износа - ни морального, ни физического;</w:t>
      </w:r>
    </w:p>
    <w:p w:rsidR="00E815F3" w:rsidRPr="00E815F3" w:rsidRDefault="00E815F3" w:rsidP="008D4394">
      <w:pPr>
        <w:pStyle w:val="23"/>
        <w:numPr>
          <w:ilvl w:val="0"/>
          <w:numId w:val="4"/>
        </w:numPr>
        <w:shd w:val="clear" w:color="auto" w:fill="auto"/>
        <w:tabs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земля в сельском хозяйстве выступает как средство производства и как предмет труда. Предметом труда земля явл</w:t>
      </w:r>
      <w:r>
        <w:rPr>
          <w:color w:val="000000"/>
          <w:spacing w:val="0"/>
          <w:sz w:val="28"/>
          <w:szCs w:val="28"/>
          <w:lang w:val="ru-RU"/>
        </w:rPr>
        <w:t>яется потому, что люди обрабаты</w:t>
      </w:r>
      <w:r w:rsidRPr="00E815F3">
        <w:rPr>
          <w:color w:val="000000"/>
          <w:spacing w:val="0"/>
          <w:sz w:val="28"/>
          <w:szCs w:val="28"/>
          <w:lang w:val="ru-RU"/>
        </w:rPr>
        <w:t>вают верхний её слой, видоизменяют его и создают благоприятные условия для выращивания урожая. Возделывая культуры, люди используют свойства земли, и здесь земля выступает как средство производства.</w:t>
      </w:r>
    </w:p>
    <w:p w:rsidR="00E815F3" w:rsidRPr="00E815F3" w:rsidRDefault="00E815F3" w:rsidP="008D4394">
      <w:pPr>
        <w:pStyle w:val="23"/>
        <w:shd w:val="clear" w:color="auto" w:fill="auto"/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Плодородие почвы зависит от количества имеющихся в ней питательных веществ, влаги, структуры и других факторов. Оно - результат взаимодейст</w:t>
      </w:r>
      <w:r w:rsidRPr="00E815F3">
        <w:rPr>
          <w:color w:val="000000"/>
          <w:spacing w:val="0"/>
          <w:sz w:val="28"/>
          <w:szCs w:val="28"/>
          <w:lang w:val="ru-RU"/>
        </w:rPr>
        <w:softHyphen/>
        <w:t>вия естественных и экономических процессов</w:t>
      </w:r>
      <w:r>
        <w:rPr>
          <w:color w:val="000000"/>
          <w:spacing w:val="0"/>
          <w:sz w:val="28"/>
          <w:szCs w:val="28"/>
          <w:lang w:val="ru-RU"/>
        </w:rPr>
        <w:t>. В связи с этим различается ес</w:t>
      </w:r>
      <w:r w:rsidRPr="00E815F3">
        <w:rPr>
          <w:color w:val="000000"/>
          <w:spacing w:val="0"/>
          <w:sz w:val="28"/>
          <w:szCs w:val="28"/>
          <w:lang w:val="ru-RU"/>
        </w:rPr>
        <w:t>тественное, искусственное и экономическое плодородие почвы.</w:t>
      </w:r>
    </w:p>
    <w:p w:rsidR="00E815F3" w:rsidRPr="00E815F3" w:rsidRDefault="00E815F3" w:rsidP="008D4394">
      <w:pPr>
        <w:pStyle w:val="23"/>
        <w:shd w:val="clear" w:color="auto" w:fill="auto"/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rStyle w:val="11"/>
          <w:rFonts w:eastAsiaTheme="majorEastAsia"/>
          <w:spacing w:val="0"/>
          <w:sz w:val="28"/>
          <w:szCs w:val="28"/>
        </w:rPr>
        <w:t>Естественное плодородие почвы</w:t>
      </w:r>
      <w:r w:rsidRPr="00E815F3">
        <w:rPr>
          <w:color w:val="000000"/>
          <w:spacing w:val="0"/>
          <w:sz w:val="28"/>
          <w:szCs w:val="28"/>
          <w:lang w:val="ru-RU"/>
        </w:rPr>
        <w:t xml:space="preserve"> создаёт</w:t>
      </w:r>
      <w:r>
        <w:rPr>
          <w:color w:val="000000"/>
          <w:spacing w:val="0"/>
          <w:sz w:val="28"/>
          <w:szCs w:val="28"/>
          <w:lang w:val="ru-RU"/>
        </w:rPr>
        <w:t>ся в результате длительного поч</w:t>
      </w:r>
      <w:r w:rsidRPr="00E815F3">
        <w:rPr>
          <w:color w:val="000000"/>
          <w:spacing w:val="0"/>
          <w:sz w:val="28"/>
          <w:szCs w:val="28"/>
          <w:lang w:val="ru-RU"/>
        </w:rPr>
        <w:t>вообразовательного процесса. Оно определяется наличием в почве питатель</w:t>
      </w:r>
      <w:r w:rsidRPr="00E815F3">
        <w:rPr>
          <w:color w:val="000000"/>
          <w:spacing w:val="0"/>
          <w:sz w:val="28"/>
          <w:szCs w:val="28"/>
          <w:lang w:val="ru-RU"/>
        </w:rPr>
        <w:softHyphen/>
        <w:t>ных веществ и их доступностью для растений. В связи с этим различают поч</w:t>
      </w:r>
      <w:r w:rsidRPr="00E815F3">
        <w:rPr>
          <w:color w:val="000000"/>
          <w:spacing w:val="0"/>
          <w:sz w:val="28"/>
          <w:szCs w:val="28"/>
          <w:lang w:val="ru-RU"/>
        </w:rPr>
        <w:softHyphen/>
        <w:t>вы менее и более плодородные.</w:t>
      </w:r>
    </w:p>
    <w:p w:rsidR="00E815F3" w:rsidRPr="00E815F3" w:rsidRDefault="00E815F3" w:rsidP="008D4394">
      <w:pPr>
        <w:pStyle w:val="23"/>
        <w:shd w:val="clear" w:color="auto" w:fill="auto"/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rStyle w:val="11"/>
          <w:rFonts w:eastAsiaTheme="majorEastAsia"/>
          <w:spacing w:val="0"/>
          <w:sz w:val="28"/>
          <w:szCs w:val="28"/>
        </w:rPr>
        <w:lastRenderedPageBreak/>
        <w:t>Искусственное плодородие</w:t>
      </w:r>
      <w:r w:rsidRPr="00E815F3">
        <w:rPr>
          <w:color w:val="000000"/>
          <w:spacing w:val="0"/>
          <w:sz w:val="28"/>
          <w:szCs w:val="28"/>
          <w:lang w:val="ru-RU"/>
        </w:rPr>
        <w:t xml:space="preserve"> - результат</w:t>
      </w:r>
      <w:r>
        <w:rPr>
          <w:color w:val="000000"/>
          <w:spacing w:val="0"/>
          <w:sz w:val="28"/>
          <w:szCs w:val="28"/>
          <w:lang w:val="ru-RU"/>
        </w:rPr>
        <w:t xml:space="preserve"> деятельности человека, примене</w:t>
      </w:r>
      <w:r w:rsidRPr="00E815F3">
        <w:rPr>
          <w:color w:val="000000"/>
          <w:spacing w:val="0"/>
          <w:sz w:val="28"/>
          <w:szCs w:val="28"/>
          <w:lang w:val="ru-RU"/>
        </w:rPr>
        <w:t>ния научных и технических достижений в виде усовершенствованных машин для обработки почвы, минеральных и органических удобрений, приёмов аг</w:t>
      </w:r>
      <w:r w:rsidRPr="00E815F3">
        <w:rPr>
          <w:color w:val="000000"/>
          <w:spacing w:val="0"/>
          <w:sz w:val="28"/>
          <w:szCs w:val="28"/>
          <w:lang w:val="ru-RU"/>
        </w:rPr>
        <w:softHyphen/>
        <w:t>ротехники.</w:t>
      </w:r>
    </w:p>
    <w:p w:rsidR="00E815F3" w:rsidRDefault="00E815F3" w:rsidP="008D4394">
      <w:pPr>
        <w:pStyle w:val="23"/>
        <w:shd w:val="clear" w:color="auto" w:fill="auto"/>
        <w:spacing w:before="0" w:line="276" w:lineRule="auto"/>
        <w:ind w:firstLine="709"/>
        <w:rPr>
          <w:color w:val="000000"/>
          <w:spacing w:val="0"/>
          <w:sz w:val="28"/>
          <w:szCs w:val="28"/>
          <w:lang w:val="ru-RU"/>
        </w:rPr>
      </w:pPr>
      <w:r w:rsidRPr="00E815F3">
        <w:rPr>
          <w:rStyle w:val="11"/>
          <w:rFonts w:eastAsiaTheme="majorEastAsia"/>
          <w:spacing w:val="0"/>
          <w:sz w:val="28"/>
          <w:szCs w:val="28"/>
        </w:rPr>
        <w:t>Экономическое плодородие</w:t>
      </w:r>
      <w:r w:rsidRPr="00E815F3">
        <w:rPr>
          <w:color w:val="000000"/>
          <w:spacing w:val="0"/>
          <w:sz w:val="28"/>
          <w:szCs w:val="28"/>
          <w:lang w:val="ru-RU"/>
        </w:rPr>
        <w:t xml:space="preserve"> представляе</w:t>
      </w:r>
      <w:r>
        <w:rPr>
          <w:color w:val="000000"/>
          <w:spacing w:val="0"/>
          <w:sz w:val="28"/>
          <w:szCs w:val="28"/>
          <w:lang w:val="ru-RU"/>
        </w:rPr>
        <w:t>т собой единство первых двух ви</w:t>
      </w:r>
      <w:r w:rsidRPr="00E815F3">
        <w:rPr>
          <w:color w:val="000000"/>
          <w:spacing w:val="0"/>
          <w:sz w:val="28"/>
          <w:szCs w:val="28"/>
          <w:lang w:val="ru-RU"/>
        </w:rPr>
        <w:t>дов плодородия. Оно характеризуется определённой степенью использования</w:t>
      </w:r>
      <w:r>
        <w:rPr>
          <w:spacing w:val="0"/>
          <w:sz w:val="28"/>
          <w:szCs w:val="28"/>
          <w:lang w:val="ru-RU"/>
        </w:rPr>
        <w:t xml:space="preserve"> </w:t>
      </w:r>
      <w:r w:rsidRPr="00E815F3">
        <w:rPr>
          <w:color w:val="000000"/>
          <w:spacing w:val="0"/>
          <w:sz w:val="28"/>
          <w:szCs w:val="28"/>
          <w:lang w:val="ru-RU"/>
        </w:rPr>
        <w:t>как естественного, так и искусственного плодородия и находит своё конкрет</w:t>
      </w:r>
      <w:r w:rsidRPr="00E815F3">
        <w:rPr>
          <w:color w:val="000000"/>
          <w:spacing w:val="0"/>
          <w:sz w:val="28"/>
          <w:szCs w:val="28"/>
          <w:lang w:val="ru-RU"/>
        </w:rPr>
        <w:softHyphen/>
        <w:t>ное выражение в величине урожая с 1 га площади и затрат на 1 ц урожая.</w:t>
      </w:r>
    </w:p>
    <w:p w:rsidR="00E815F3" w:rsidRPr="00E815F3" w:rsidRDefault="00E815F3" w:rsidP="008D4394">
      <w:pPr>
        <w:pStyle w:val="23"/>
        <w:shd w:val="clear" w:color="auto" w:fill="auto"/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</w:p>
    <w:p w:rsidR="00E815F3" w:rsidRPr="00E815F3" w:rsidRDefault="00E815F3" w:rsidP="008D4394">
      <w:pPr>
        <w:pStyle w:val="23"/>
        <w:numPr>
          <w:ilvl w:val="0"/>
          <w:numId w:val="3"/>
        </w:numPr>
        <w:shd w:val="clear" w:color="auto" w:fill="auto"/>
        <w:tabs>
          <w:tab w:val="left" w:pos="993"/>
        </w:tabs>
        <w:spacing w:before="0" w:line="276" w:lineRule="auto"/>
        <w:ind w:firstLine="709"/>
        <w:rPr>
          <w:b/>
          <w:spacing w:val="0"/>
          <w:sz w:val="28"/>
          <w:szCs w:val="28"/>
        </w:rPr>
      </w:pPr>
      <w:r w:rsidRPr="00E815F3">
        <w:rPr>
          <w:b/>
          <w:color w:val="000000"/>
          <w:spacing w:val="0"/>
          <w:sz w:val="28"/>
          <w:szCs w:val="28"/>
          <w:lang w:val="ru-RU"/>
        </w:rPr>
        <w:t>Земельные ресурсы Республики Беларусь</w:t>
      </w:r>
    </w:p>
    <w:p w:rsidR="00E815F3" w:rsidRPr="00E815F3" w:rsidRDefault="00E815F3" w:rsidP="008D4394">
      <w:pPr>
        <w:pStyle w:val="23"/>
        <w:shd w:val="clear" w:color="auto" w:fill="auto"/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Земельный фонд Республики Беларусь представляет собой все земель</w:t>
      </w:r>
      <w:r w:rsidR="00250EEF">
        <w:rPr>
          <w:color w:val="000000"/>
          <w:spacing w:val="0"/>
          <w:sz w:val="28"/>
          <w:szCs w:val="28"/>
          <w:lang w:val="ru-RU"/>
        </w:rPr>
        <w:t xml:space="preserve">ные ресурсы страны. </w:t>
      </w:r>
      <w:proofErr w:type="gramStart"/>
      <w:r w:rsidR="00250EEF">
        <w:rPr>
          <w:color w:val="000000"/>
          <w:spacing w:val="0"/>
          <w:sz w:val="28"/>
          <w:szCs w:val="28"/>
          <w:lang w:val="ru-RU"/>
        </w:rPr>
        <w:t>На 1.01.20</w:t>
      </w:r>
      <w:r w:rsidR="00382524">
        <w:rPr>
          <w:color w:val="000000"/>
          <w:spacing w:val="0"/>
          <w:sz w:val="28"/>
          <w:szCs w:val="28"/>
          <w:lang w:val="ru-RU"/>
        </w:rPr>
        <w:t>21</w:t>
      </w:r>
      <w:r w:rsidRPr="00E815F3">
        <w:rPr>
          <w:color w:val="000000"/>
          <w:spacing w:val="0"/>
          <w:sz w:val="28"/>
          <w:szCs w:val="28"/>
          <w:lang w:val="ru-RU"/>
        </w:rPr>
        <w:t xml:space="preserve"> г. общая земельная площадь</w:t>
      </w:r>
      <w:r>
        <w:rPr>
          <w:color w:val="000000"/>
          <w:spacing w:val="0"/>
          <w:sz w:val="28"/>
          <w:szCs w:val="28"/>
          <w:lang w:val="ru-RU"/>
        </w:rPr>
        <w:t xml:space="preserve"> </w:t>
      </w:r>
      <w:r w:rsidRPr="00E815F3">
        <w:rPr>
          <w:color w:val="000000"/>
          <w:spacing w:val="0"/>
          <w:sz w:val="28"/>
          <w:szCs w:val="28"/>
          <w:lang w:val="ru-RU"/>
        </w:rPr>
        <w:t>республики составляет 20,759 млн.</w:t>
      </w:r>
      <w:r>
        <w:rPr>
          <w:color w:val="000000"/>
          <w:spacing w:val="0"/>
          <w:sz w:val="28"/>
          <w:szCs w:val="28"/>
          <w:lang w:val="ru-RU"/>
        </w:rPr>
        <w:t xml:space="preserve"> </w:t>
      </w:r>
      <w:r w:rsidRPr="00E815F3">
        <w:rPr>
          <w:color w:val="000000"/>
          <w:spacing w:val="0"/>
          <w:sz w:val="28"/>
          <w:szCs w:val="28"/>
          <w:lang w:val="ru-RU"/>
        </w:rPr>
        <w:t xml:space="preserve">га, в т.ч. сельскохозяйственные </w:t>
      </w:r>
      <w:r w:rsidR="008D4394">
        <w:rPr>
          <w:color w:val="000000"/>
          <w:spacing w:val="0"/>
          <w:sz w:val="28"/>
          <w:szCs w:val="28"/>
          <w:lang w:val="ru-RU"/>
        </w:rPr>
        <w:t>угодь</w:t>
      </w:r>
      <w:r w:rsidRPr="00E815F3">
        <w:rPr>
          <w:color w:val="000000"/>
          <w:spacing w:val="0"/>
          <w:sz w:val="28"/>
          <w:szCs w:val="28"/>
          <w:lang w:val="ru-RU"/>
        </w:rPr>
        <w:t xml:space="preserve">я </w:t>
      </w:r>
      <w:r>
        <w:rPr>
          <w:color w:val="000000"/>
          <w:spacing w:val="0"/>
          <w:sz w:val="28"/>
          <w:szCs w:val="28"/>
          <w:lang w:val="ru-RU"/>
        </w:rPr>
        <w:t>–</w:t>
      </w:r>
      <w:r w:rsidR="000E3803">
        <w:rPr>
          <w:color w:val="000000"/>
          <w:spacing w:val="0"/>
          <w:sz w:val="28"/>
          <w:szCs w:val="28"/>
          <w:lang w:val="ru-RU"/>
        </w:rPr>
        <w:t>8,6</w:t>
      </w:r>
      <w:r w:rsidRPr="00E815F3">
        <w:rPr>
          <w:color w:val="000000"/>
          <w:spacing w:val="0"/>
          <w:sz w:val="28"/>
          <w:szCs w:val="28"/>
          <w:lang w:val="ru-RU"/>
        </w:rPr>
        <w:t xml:space="preserve"> млн. га, из них пашня </w:t>
      </w:r>
      <w:r>
        <w:rPr>
          <w:color w:val="000000"/>
          <w:spacing w:val="0"/>
          <w:sz w:val="28"/>
          <w:szCs w:val="28"/>
          <w:lang w:val="ru-RU"/>
        </w:rPr>
        <w:t>–</w:t>
      </w:r>
      <w:r w:rsidRPr="00E815F3">
        <w:rPr>
          <w:color w:val="000000"/>
          <w:spacing w:val="0"/>
          <w:sz w:val="28"/>
          <w:szCs w:val="28"/>
          <w:lang w:val="ru-RU"/>
        </w:rPr>
        <w:t xml:space="preserve"> 5</w:t>
      </w:r>
      <w:r w:rsidR="000E3803">
        <w:rPr>
          <w:rStyle w:val="195pt0pt"/>
          <w:rFonts w:eastAsiaTheme="majorEastAsia"/>
          <w:i w:val="0"/>
          <w:spacing w:val="0"/>
          <w:sz w:val="28"/>
          <w:szCs w:val="28"/>
        </w:rPr>
        <w:t>,6</w:t>
      </w:r>
      <w:r>
        <w:rPr>
          <w:rStyle w:val="195pt0pt"/>
          <w:rFonts w:eastAsiaTheme="majorEastAsia"/>
          <w:i w:val="0"/>
          <w:spacing w:val="0"/>
          <w:sz w:val="28"/>
          <w:szCs w:val="28"/>
        </w:rPr>
        <w:t xml:space="preserve"> </w:t>
      </w:r>
      <w:r w:rsidRPr="00E815F3">
        <w:rPr>
          <w:color w:val="000000"/>
          <w:spacing w:val="0"/>
          <w:sz w:val="28"/>
          <w:szCs w:val="28"/>
          <w:lang w:val="ru-RU"/>
        </w:rPr>
        <w:t>млн. га.</w:t>
      </w:r>
      <w:proofErr w:type="gramEnd"/>
    </w:p>
    <w:p w:rsidR="00E815F3" w:rsidRPr="00E815F3" w:rsidRDefault="00E815F3" w:rsidP="008D4394">
      <w:pPr>
        <w:pStyle w:val="23"/>
        <w:shd w:val="clear" w:color="auto" w:fill="auto"/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В соответствии с кодексом о земле в состав земельного фо</w:t>
      </w:r>
      <w:r w:rsidR="000E3803">
        <w:rPr>
          <w:color w:val="000000"/>
          <w:spacing w:val="0"/>
          <w:sz w:val="28"/>
          <w:szCs w:val="28"/>
          <w:lang w:val="ru-RU"/>
        </w:rPr>
        <w:t>нда Республики Беларусь входят 6</w:t>
      </w:r>
      <w:r w:rsidRPr="00E815F3">
        <w:rPr>
          <w:color w:val="000000"/>
          <w:spacing w:val="0"/>
          <w:sz w:val="28"/>
          <w:szCs w:val="28"/>
          <w:lang w:val="ru-RU"/>
        </w:rPr>
        <w:t xml:space="preserve"> категорий земель:</w:t>
      </w:r>
    </w:p>
    <w:p w:rsidR="00E815F3" w:rsidRPr="00E815F3" w:rsidRDefault="00E815F3" w:rsidP="008D4394">
      <w:pPr>
        <w:pStyle w:val="23"/>
        <w:numPr>
          <w:ilvl w:val="0"/>
          <w:numId w:val="5"/>
        </w:numPr>
        <w:shd w:val="clear" w:color="auto" w:fill="auto"/>
        <w:tabs>
          <w:tab w:val="left" w:pos="994"/>
        </w:tabs>
        <w:spacing w:before="0" w:line="276" w:lineRule="auto"/>
        <w:ind w:firstLine="709"/>
        <w:jc w:val="left"/>
        <w:rPr>
          <w:spacing w:val="0"/>
          <w:sz w:val="28"/>
          <w:szCs w:val="28"/>
        </w:rPr>
      </w:pPr>
      <w:r w:rsidRPr="00E815F3">
        <w:rPr>
          <w:color w:val="000000"/>
          <w:spacing w:val="0"/>
          <w:sz w:val="28"/>
          <w:szCs w:val="28"/>
          <w:lang w:val="ru-RU"/>
        </w:rPr>
        <w:t>земли сельскохозяйственного назначения;</w:t>
      </w:r>
    </w:p>
    <w:p w:rsidR="00E815F3" w:rsidRPr="00E815F3" w:rsidRDefault="00E815F3" w:rsidP="008D4394">
      <w:pPr>
        <w:pStyle w:val="23"/>
        <w:numPr>
          <w:ilvl w:val="0"/>
          <w:numId w:val="5"/>
        </w:numPr>
        <w:shd w:val="clear" w:color="auto" w:fill="auto"/>
        <w:tabs>
          <w:tab w:val="left" w:pos="994"/>
        </w:tabs>
        <w:spacing w:before="0" w:line="276" w:lineRule="auto"/>
        <w:ind w:firstLine="709"/>
        <w:jc w:val="left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земли городов, поселков и сельских населенных пунктов;</w:t>
      </w:r>
    </w:p>
    <w:p w:rsidR="00E815F3" w:rsidRPr="00E815F3" w:rsidRDefault="00E815F3" w:rsidP="008D4394">
      <w:pPr>
        <w:pStyle w:val="23"/>
        <w:numPr>
          <w:ilvl w:val="0"/>
          <w:numId w:val="5"/>
        </w:numPr>
        <w:shd w:val="clear" w:color="auto" w:fill="auto"/>
        <w:tabs>
          <w:tab w:val="left" w:pos="884"/>
          <w:tab w:val="left" w:pos="994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земли промышленности, транспорта,</w:t>
      </w:r>
      <w:r w:rsidR="00135014">
        <w:rPr>
          <w:color w:val="000000"/>
          <w:spacing w:val="0"/>
          <w:sz w:val="28"/>
          <w:szCs w:val="28"/>
          <w:lang w:val="ru-RU"/>
        </w:rPr>
        <w:t xml:space="preserve"> </w:t>
      </w:r>
      <w:r w:rsidR="000E3803" w:rsidRPr="00E815F3">
        <w:rPr>
          <w:color w:val="000000"/>
          <w:spacing w:val="0"/>
          <w:sz w:val="28"/>
          <w:szCs w:val="28"/>
          <w:lang w:val="ru-RU"/>
        </w:rPr>
        <w:t>природоохранного, оздорови</w:t>
      </w:r>
      <w:r w:rsidR="000E3803">
        <w:rPr>
          <w:color w:val="000000"/>
          <w:spacing w:val="0"/>
          <w:sz w:val="28"/>
          <w:szCs w:val="28"/>
          <w:lang w:val="ru-RU"/>
        </w:rPr>
        <w:t>тельного, рекреационного и исто</w:t>
      </w:r>
      <w:r w:rsidR="000E3803" w:rsidRPr="00E815F3">
        <w:rPr>
          <w:color w:val="000000"/>
          <w:spacing w:val="0"/>
          <w:sz w:val="28"/>
          <w:szCs w:val="28"/>
          <w:lang w:val="ru-RU"/>
        </w:rPr>
        <w:t xml:space="preserve">рико-культурного </w:t>
      </w:r>
      <w:r w:rsidR="00135014">
        <w:rPr>
          <w:color w:val="000000"/>
          <w:spacing w:val="0"/>
          <w:sz w:val="28"/>
          <w:szCs w:val="28"/>
          <w:lang w:val="ru-RU"/>
        </w:rPr>
        <w:t>и иного назначе</w:t>
      </w:r>
      <w:r w:rsidRPr="00E815F3">
        <w:rPr>
          <w:color w:val="000000"/>
          <w:spacing w:val="0"/>
          <w:sz w:val="28"/>
          <w:szCs w:val="28"/>
          <w:lang w:val="ru-RU"/>
        </w:rPr>
        <w:t>ния;</w:t>
      </w:r>
    </w:p>
    <w:p w:rsidR="00E815F3" w:rsidRPr="00E815F3" w:rsidRDefault="00E815F3" w:rsidP="008D4394">
      <w:pPr>
        <w:pStyle w:val="23"/>
        <w:numPr>
          <w:ilvl w:val="0"/>
          <w:numId w:val="5"/>
        </w:numPr>
        <w:shd w:val="clear" w:color="auto" w:fill="auto"/>
        <w:tabs>
          <w:tab w:val="left" w:pos="994"/>
        </w:tabs>
        <w:spacing w:before="0" w:line="276" w:lineRule="auto"/>
        <w:ind w:firstLine="709"/>
        <w:jc w:val="left"/>
        <w:rPr>
          <w:spacing w:val="0"/>
          <w:sz w:val="28"/>
          <w:szCs w:val="28"/>
        </w:rPr>
      </w:pPr>
      <w:r w:rsidRPr="00E815F3">
        <w:rPr>
          <w:color w:val="000000"/>
          <w:spacing w:val="0"/>
          <w:sz w:val="28"/>
          <w:szCs w:val="28"/>
          <w:lang w:val="ru-RU"/>
        </w:rPr>
        <w:t>земли лесного фонда;</w:t>
      </w:r>
    </w:p>
    <w:p w:rsidR="00E815F3" w:rsidRPr="00E815F3" w:rsidRDefault="00E815F3" w:rsidP="008D4394">
      <w:pPr>
        <w:pStyle w:val="23"/>
        <w:numPr>
          <w:ilvl w:val="0"/>
          <w:numId w:val="5"/>
        </w:numPr>
        <w:shd w:val="clear" w:color="auto" w:fill="auto"/>
        <w:tabs>
          <w:tab w:val="left" w:pos="994"/>
        </w:tabs>
        <w:spacing w:before="0" w:line="276" w:lineRule="auto"/>
        <w:ind w:firstLine="709"/>
        <w:jc w:val="left"/>
        <w:rPr>
          <w:spacing w:val="0"/>
          <w:sz w:val="28"/>
          <w:szCs w:val="28"/>
        </w:rPr>
      </w:pPr>
      <w:r w:rsidRPr="00E815F3">
        <w:rPr>
          <w:color w:val="000000"/>
          <w:spacing w:val="0"/>
          <w:sz w:val="28"/>
          <w:szCs w:val="28"/>
          <w:lang w:val="ru-RU"/>
        </w:rPr>
        <w:t>земли водного фонда;</w:t>
      </w:r>
    </w:p>
    <w:p w:rsidR="00E815F3" w:rsidRPr="00E815F3" w:rsidRDefault="00E815F3" w:rsidP="008D4394">
      <w:pPr>
        <w:pStyle w:val="23"/>
        <w:numPr>
          <w:ilvl w:val="0"/>
          <w:numId w:val="5"/>
        </w:numPr>
        <w:shd w:val="clear" w:color="auto" w:fill="auto"/>
        <w:tabs>
          <w:tab w:val="left" w:pos="884"/>
          <w:tab w:val="left" w:pos="994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земли государственного запаса (не</w:t>
      </w:r>
      <w:r w:rsidR="00135014">
        <w:rPr>
          <w:color w:val="000000"/>
          <w:spacing w:val="0"/>
          <w:sz w:val="28"/>
          <w:szCs w:val="28"/>
          <w:lang w:val="ru-RU"/>
        </w:rPr>
        <w:t xml:space="preserve"> закреплены за постоянным земле</w:t>
      </w:r>
      <w:r w:rsidRPr="00E815F3">
        <w:rPr>
          <w:color w:val="000000"/>
          <w:spacing w:val="0"/>
          <w:sz w:val="28"/>
          <w:szCs w:val="28"/>
          <w:lang w:val="ru-RU"/>
        </w:rPr>
        <w:t>пользователем).</w:t>
      </w:r>
    </w:p>
    <w:p w:rsidR="00E815F3" w:rsidRPr="00E815F3" w:rsidRDefault="00E815F3" w:rsidP="008D4394">
      <w:pPr>
        <w:pStyle w:val="23"/>
        <w:shd w:val="clear" w:color="auto" w:fill="auto"/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По характеру использования земельная территория делится на угодья. Со</w:t>
      </w:r>
      <w:r w:rsidRPr="00E815F3">
        <w:rPr>
          <w:color w:val="000000"/>
          <w:spacing w:val="0"/>
          <w:sz w:val="28"/>
          <w:szCs w:val="28"/>
          <w:lang w:val="ru-RU"/>
        </w:rPr>
        <w:softHyphen/>
        <w:t>став земельных угодий, закреплённых за хозяйством</w:t>
      </w:r>
      <w:r w:rsidR="00135014">
        <w:rPr>
          <w:color w:val="000000"/>
          <w:spacing w:val="0"/>
          <w:sz w:val="28"/>
          <w:szCs w:val="28"/>
          <w:lang w:val="ru-RU"/>
        </w:rPr>
        <w:t>,</w:t>
      </w:r>
      <w:r w:rsidRPr="00E815F3">
        <w:rPr>
          <w:color w:val="000000"/>
          <w:spacing w:val="0"/>
          <w:sz w:val="28"/>
          <w:szCs w:val="28"/>
          <w:lang w:val="ru-RU"/>
        </w:rPr>
        <w:t xml:space="preserve"> ежегодно уточняется по состоянию на 1.01. и отражается в земельном балансе.</w:t>
      </w:r>
    </w:p>
    <w:p w:rsidR="00E815F3" w:rsidRDefault="00E815F3" w:rsidP="008D4394">
      <w:pPr>
        <w:pStyle w:val="23"/>
        <w:shd w:val="clear" w:color="auto" w:fill="auto"/>
        <w:spacing w:before="0" w:line="276" w:lineRule="auto"/>
        <w:ind w:firstLine="709"/>
        <w:rPr>
          <w:rStyle w:val="11"/>
          <w:rFonts w:eastAsiaTheme="majorEastAsia"/>
          <w:spacing w:val="0"/>
          <w:sz w:val="28"/>
          <w:szCs w:val="28"/>
          <w:u w:val="none"/>
        </w:rPr>
      </w:pPr>
      <w:r w:rsidRPr="00E815F3">
        <w:rPr>
          <w:color w:val="000000"/>
          <w:spacing w:val="0"/>
          <w:sz w:val="28"/>
          <w:szCs w:val="28"/>
          <w:lang w:val="ru-RU"/>
        </w:rPr>
        <w:t>Происшедшие в течение года изменения в состав</w:t>
      </w:r>
      <w:r w:rsidR="00135014">
        <w:rPr>
          <w:color w:val="000000"/>
          <w:spacing w:val="0"/>
          <w:sz w:val="28"/>
          <w:szCs w:val="28"/>
          <w:lang w:val="ru-RU"/>
        </w:rPr>
        <w:t>е земельных угодий, т.е. переход</w:t>
      </w:r>
      <w:r w:rsidRPr="00E815F3">
        <w:rPr>
          <w:color w:val="000000"/>
          <w:spacing w:val="0"/>
          <w:sz w:val="28"/>
          <w:szCs w:val="28"/>
          <w:lang w:val="ru-RU"/>
        </w:rPr>
        <w:t xml:space="preserve"> одних угодий в другие принято называть </w:t>
      </w:r>
      <w:r w:rsidRPr="00135014">
        <w:rPr>
          <w:rStyle w:val="11"/>
          <w:rFonts w:eastAsiaTheme="majorEastAsia"/>
          <w:b/>
          <w:i/>
          <w:spacing w:val="0"/>
          <w:sz w:val="28"/>
          <w:szCs w:val="28"/>
          <w:u w:val="none"/>
        </w:rPr>
        <w:t>трансформацией угодий</w:t>
      </w:r>
      <w:r w:rsidRPr="00135014">
        <w:rPr>
          <w:rStyle w:val="11"/>
          <w:rFonts w:eastAsiaTheme="majorEastAsia"/>
          <w:spacing w:val="0"/>
          <w:sz w:val="28"/>
          <w:szCs w:val="28"/>
          <w:u w:val="none"/>
        </w:rPr>
        <w:t>.</w:t>
      </w:r>
      <w:r w:rsidRPr="00135014">
        <w:rPr>
          <w:color w:val="000000"/>
          <w:spacing w:val="0"/>
          <w:sz w:val="28"/>
          <w:szCs w:val="28"/>
          <w:lang w:val="ru-RU"/>
        </w:rPr>
        <w:t xml:space="preserve"> </w:t>
      </w:r>
      <w:r w:rsidRPr="00E815F3">
        <w:rPr>
          <w:color w:val="000000"/>
          <w:spacing w:val="0"/>
          <w:sz w:val="28"/>
          <w:szCs w:val="28"/>
          <w:lang w:val="ru-RU"/>
        </w:rPr>
        <w:t xml:space="preserve">Перечень всех угодий называется </w:t>
      </w:r>
      <w:r w:rsidRPr="00135014">
        <w:rPr>
          <w:rStyle w:val="11"/>
          <w:rFonts w:eastAsiaTheme="majorEastAsia"/>
          <w:b/>
          <w:i/>
          <w:spacing w:val="0"/>
          <w:sz w:val="28"/>
          <w:szCs w:val="28"/>
          <w:u w:val="none"/>
        </w:rPr>
        <w:t>экспликацией</w:t>
      </w:r>
      <w:r w:rsidRPr="00135014">
        <w:rPr>
          <w:rStyle w:val="11"/>
          <w:rFonts w:eastAsiaTheme="majorEastAsia"/>
          <w:spacing w:val="0"/>
          <w:sz w:val="28"/>
          <w:szCs w:val="28"/>
          <w:u w:val="none"/>
        </w:rPr>
        <w:t>.</w:t>
      </w:r>
    </w:p>
    <w:p w:rsidR="00135014" w:rsidRPr="00135014" w:rsidRDefault="00135014" w:rsidP="008D4394">
      <w:pPr>
        <w:pStyle w:val="23"/>
        <w:shd w:val="clear" w:color="auto" w:fill="auto"/>
        <w:spacing w:before="0" w:line="276" w:lineRule="auto"/>
        <w:ind w:firstLine="709"/>
        <w:rPr>
          <w:b/>
          <w:spacing w:val="0"/>
          <w:sz w:val="28"/>
          <w:szCs w:val="28"/>
          <w:lang w:val="ru-RU"/>
        </w:rPr>
      </w:pPr>
    </w:p>
    <w:p w:rsidR="00E815F3" w:rsidRPr="00135014" w:rsidRDefault="00E815F3" w:rsidP="008D4394">
      <w:pPr>
        <w:pStyle w:val="23"/>
        <w:numPr>
          <w:ilvl w:val="0"/>
          <w:numId w:val="3"/>
        </w:numPr>
        <w:shd w:val="clear" w:color="auto" w:fill="auto"/>
        <w:tabs>
          <w:tab w:val="left" w:pos="993"/>
        </w:tabs>
        <w:spacing w:before="0" w:line="276" w:lineRule="auto"/>
        <w:ind w:firstLine="709"/>
        <w:rPr>
          <w:b/>
          <w:spacing w:val="0"/>
          <w:sz w:val="28"/>
          <w:szCs w:val="28"/>
          <w:lang w:val="ru-RU"/>
        </w:rPr>
      </w:pPr>
      <w:r w:rsidRPr="00135014">
        <w:rPr>
          <w:b/>
          <w:color w:val="000000"/>
          <w:spacing w:val="0"/>
          <w:sz w:val="28"/>
          <w:szCs w:val="28"/>
          <w:lang w:val="ru-RU"/>
        </w:rPr>
        <w:t>Показатели экономической эффективности использования земли</w:t>
      </w:r>
    </w:p>
    <w:p w:rsidR="00E815F3" w:rsidRPr="00E815F3" w:rsidRDefault="00E815F3" w:rsidP="008D4394">
      <w:pPr>
        <w:pStyle w:val="23"/>
        <w:shd w:val="clear" w:color="auto" w:fill="auto"/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 xml:space="preserve">Под </w:t>
      </w:r>
      <w:r w:rsidRPr="00135014">
        <w:rPr>
          <w:b/>
          <w:i/>
          <w:color w:val="000000"/>
          <w:spacing w:val="0"/>
          <w:sz w:val="28"/>
          <w:szCs w:val="28"/>
          <w:lang w:val="ru-RU"/>
        </w:rPr>
        <w:t>экономической эффективностью использования земли</w:t>
      </w:r>
      <w:r w:rsidRPr="00E815F3">
        <w:rPr>
          <w:color w:val="000000"/>
          <w:spacing w:val="0"/>
          <w:sz w:val="28"/>
          <w:szCs w:val="28"/>
          <w:lang w:val="ru-RU"/>
        </w:rPr>
        <w:t xml:space="preserve"> понимается уровень ведения хозяйства на земле. Это должно характеризоваться выходом продукции и размером затрат на единицу площади.</w:t>
      </w:r>
    </w:p>
    <w:p w:rsidR="00E815F3" w:rsidRPr="00E815F3" w:rsidRDefault="00E815F3" w:rsidP="008D4394">
      <w:pPr>
        <w:pStyle w:val="23"/>
        <w:shd w:val="clear" w:color="auto" w:fill="auto"/>
        <w:spacing w:before="0" w:line="276" w:lineRule="auto"/>
        <w:ind w:firstLine="709"/>
        <w:rPr>
          <w:spacing w:val="0"/>
          <w:sz w:val="28"/>
          <w:szCs w:val="28"/>
        </w:rPr>
      </w:pPr>
      <w:r w:rsidRPr="00E815F3">
        <w:rPr>
          <w:color w:val="000000"/>
          <w:spacing w:val="0"/>
          <w:sz w:val="28"/>
          <w:szCs w:val="28"/>
          <w:lang w:val="ru-RU"/>
        </w:rPr>
        <w:t>Эффективность использования земли в сельском хозяйстве определяется системой экономических показателей. К н</w:t>
      </w:r>
      <w:r w:rsidR="00135014">
        <w:rPr>
          <w:color w:val="000000"/>
          <w:spacing w:val="0"/>
          <w:sz w:val="28"/>
          <w:szCs w:val="28"/>
          <w:lang w:val="ru-RU"/>
        </w:rPr>
        <w:t xml:space="preserve">им относятся </w:t>
      </w:r>
      <w:proofErr w:type="gramStart"/>
      <w:r w:rsidR="00135014">
        <w:rPr>
          <w:color w:val="000000"/>
          <w:spacing w:val="0"/>
          <w:sz w:val="28"/>
          <w:szCs w:val="28"/>
          <w:lang w:val="ru-RU"/>
        </w:rPr>
        <w:t>натуральные</w:t>
      </w:r>
      <w:proofErr w:type="gramEnd"/>
      <w:r w:rsidR="00135014">
        <w:rPr>
          <w:color w:val="000000"/>
          <w:spacing w:val="0"/>
          <w:sz w:val="28"/>
          <w:szCs w:val="28"/>
          <w:lang w:val="ru-RU"/>
        </w:rPr>
        <w:t xml:space="preserve"> и стои</w:t>
      </w:r>
      <w:r w:rsidRPr="00E815F3">
        <w:rPr>
          <w:color w:val="000000"/>
          <w:spacing w:val="0"/>
          <w:sz w:val="28"/>
          <w:szCs w:val="28"/>
          <w:lang w:val="ru-RU"/>
        </w:rPr>
        <w:t>мостные.</w:t>
      </w:r>
    </w:p>
    <w:p w:rsidR="00E815F3" w:rsidRPr="00E815F3" w:rsidRDefault="00E815F3" w:rsidP="008D4394">
      <w:pPr>
        <w:pStyle w:val="23"/>
        <w:shd w:val="clear" w:color="auto" w:fill="auto"/>
        <w:spacing w:before="0" w:line="276" w:lineRule="auto"/>
        <w:ind w:firstLine="709"/>
        <w:rPr>
          <w:spacing w:val="0"/>
          <w:sz w:val="28"/>
          <w:szCs w:val="28"/>
        </w:rPr>
      </w:pPr>
      <w:r w:rsidRPr="00E815F3">
        <w:rPr>
          <w:color w:val="000000"/>
          <w:spacing w:val="0"/>
          <w:sz w:val="28"/>
          <w:szCs w:val="28"/>
          <w:lang w:val="ru-RU"/>
        </w:rPr>
        <w:t xml:space="preserve">К </w:t>
      </w:r>
      <w:r w:rsidRPr="00E815F3">
        <w:rPr>
          <w:rStyle w:val="11"/>
          <w:rFonts w:eastAsiaTheme="majorEastAsia"/>
          <w:spacing w:val="0"/>
          <w:sz w:val="28"/>
          <w:szCs w:val="28"/>
        </w:rPr>
        <w:t>натуральным</w:t>
      </w:r>
      <w:r w:rsidRPr="00E815F3">
        <w:rPr>
          <w:color w:val="000000"/>
          <w:spacing w:val="0"/>
          <w:sz w:val="28"/>
          <w:szCs w:val="28"/>
          <w:lang w:val="ru-RU"/>
        </w:rPr>
        <w:t xml:space="preserve"> относятся:</w:t>
      </w:r>
    </w:p>
    <w:p w:rsidR="00E815F3" w:rsidRPr="00E815F3" w:rsidRDefault="00E815F3" w:rsidP="008D4394">
      <w:pPr>
        <w:pStyle w:val="23"/>
        <w:numPr>
          <w:ilvl w:val="0"/>
          <w:numId w:val="6"/>
        </w:numPr>
        <w:shd w:val="clear" w:color="auto" w:fill="auto"/>
        <w:tabs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</w:rPr>
      </w:pPr>
      <w:r w:rsidRPr="00E815F3">
        <w:rPr>
          <w:color w:val="000000"/>
          <w:spacing w:val="0"/>
          <w:sz w:val="28"/>
          <w:szCs w:val="28"/>
          <w:lang w:val="ru-RU"/>
        </w:rPr>
        <w:t>урожайность сельскохозяйственных культур;</w:t>
      </w:r>
    </w:p>
    <w:p w:rsidR="00E815F3" w:rsidRPr="00E815F3" w:rsidRDefault="00E815F3" w:rsidP="008D4394">
      <w:pPr>
        <w:pStyle w:val="23"/>
        <w:numPr>
          <w:ilvl w:val="0"/>
          <w:numId w:val="6"/>
        </w:numPr>
        <w:shd w:val="clear" w:color="auto" w:fill="auto"/>
        <w:tabs>
          <w:tab w:val="left" w:pos="795"/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продуктивность естественных сенокосов и пастбищ;</w:t>
      </w:r>
    </w:p>
    <w:p w:rsidR="00E815F3" w:rsidRPr="00E815F3" w:rsidRDefault="00E815F3" w:rsidP="008D4394">
      <w:pPr>
        <w:pStyle w:val="23"/>
        <w:numPr>
          <w:ilvl w:val="0"/>
          <w:numId w:val="6"/>
        </w:numPr>
        <w:shd w:val="clear" w:color="auto" w:fill="auto"/>
        <w:tabs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производство продукции растениеводства в расчёте на 100 га пашни;</w:t>
      </w:r>
    </w:p>
    <w:p w:rsidR="00E815F3" w:rsidRPr="00E815F3" w:rsidRDefault="00E815F3" w:rsidP="008D4394">
      <w:pPr>
        <w:pStyle w:val="23"/>
        <w:numPr>
          <w:ilvl w:val="0"/>
          <w:numId w:val="6"/>
        </w:numPr>
        <w:shd w:val="clear" w:color="auto" w:fill="auto"/>
        <w:tabs>
          <w:tab w:val="left" w:pos="795"/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производство продукции животноводст</w:t>
      </w:r>
      <w:r w:rsidR="00135014">
        <w:rPr>
          <w:color w:val="000000"/>
          <w:spacing w:val="0"/>
          <w:sz w:val="28"/>
          <w:szCs w:val="28"/>
          <w:lang w:val="ru-RU"/>
        </w:rPr>
        <w:t>ва в расчёте на 100 га сельхозу</w:t>
      </w:r>
      <w:r w:rsidRPr="00E815F3">
        <w:rPr>
          <w:color w:val="000000"/>
          <w:spacing w:val="0"/>
          <w:sz w:val="28"/>
          <w:szCs w:val="28"/>
          <w:lang w:val="ru-RU"/>
        </w:rPr>
        <w:t>годий.</w:t>
      </w:r>
    </w:p>
    <w:p w:rsidR="00E815F3" w:rsidRPr="00E815F3" w:rsidRDefault="00E815F3" w:rsidP="008D4394">
      <w:pPr>
        <w:pStyle w:val="23"/>
        <w:shd w:val="clear" w:color="auto" w:fill="auto"/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 xml:space="preserve">С помощью натуральных показателей нельзя сделать обобщающей оценки эффективности использования земли. Это достигается с помощью </w:t>
      </w:r>
      <w:r w:rsidRPr="00E815F3">
        <w:rPr>
          <w:rStyle w:val="11"/>
          <w:rFonts w:eastAsiaTheme="majorEastAsia"/>
          <w:spacing w:val="0"/>
          <w:sz w:val="28"/>
          <w:szCs w:val="28"/>
        </w:rPr>
        <w:t>стоимост</w:t>
      </w:r>
      <w:r w:rsidRPr="00135014">
        <w:rPr>
          <w:color w:val="000000"/>
          <w:spacing w:val="0"/>
          <w:sz w:val="28"/>
          <w:szCs w:val="28"/>
          <w:u w:val="single"/>
          <w:lang w:val="ru-RU"/>
        </w:rPr>
        <w:t>ных</w:t>
      </w:r>
      <w:r w:rsidRPr="00E815F3">
        <w:rPr>
          <w:color w:val="000000"/>
          <w:spacing w:val="0"/>
          <w:sz w:val="28"/>
          <w:szCs w:val="28"/>
          <w:lang w:val="ru-RU"/>
        </w:rPr>
        <w:t xml:space="preserve"> показателей. К ним относятся:</w:t>
      </w:r>
    </w:p>
    <w:p w:rsidR="00E815F3" w:rsidRPr="00E815F3" w:rsidRDefault="00E815F3" w:rsidP="008D4394">
      <w:pPr>
        <w:pStyle w:val="23"/>
        <w:numPr>
          <w:ilvl w:val="0"/>
          <w:numId w:val="7"/>
        </w:numPr>
        <w:shd w:val="clear" w:color="auto" w:fill="auto"/>
        <w:tabs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стоимость ВП в расчёте на 100 га с</w:t>
      </w:r>
      <w:r w:rsidR="00135014">
        <w:rPr>
          <w:color w:val="000000"/>
          <w:spacing w:val="0"/>
          <w:sz w:val="28"/>
          <w:szCs w:val="28"/>
          <w:lang w:val="ru-RU"/>
        </w:rPr>
        <w:t>ельскохозяйственных угодий (паш</w:t>
      </w:r>
      <w:r w:rsidRPr="00E815F3">
        <w:rPr>
          <w:color w:val="000000"/>
          <w:spacing w:val="0"/>
          <w:sz w:val="28"/>
          <w:szCs w:val="28"/>
          <w:lang w:val="ru-RU"/>
        </w:rPr>
        <w:t>ни);</w:t>
      </w:r>
    </w:p>
    <w:p w:rsidR="00E815F3" w:rsidRPr="00E815F3" w:rsidRDefault="00E815F3" w:rsidP="008D4394">
      <w:pPr>
        <w:pStyle w:val="23"/>
        <w:numPr>
          <w:ilvl w:val="0"/>
          <w:numId w:val="7"/>
        </w:numPr>
        <w:shd w:val="clear" w:color="auto" w:fill="auto"/>
        <w:tabs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выход ВД в расчёте на 100 га сельскохозяйственных угодий (пашни);</w:t>
      </w:r>
    </w:p>
    <w:p w:rsidR="00E815F3" w:rsidRPr="00E815F3" w:rsidRDefault="00E815F3" w:rsidP="008D4394">
      <w:pPr>
        <w:pStyle w:val="23"/>
        <w:numPr>
          <w:ilvl w:val="0"/>
          <w:numId w:val="7"/>
        </w:numPr>
        <w:shd w:val="clear" w:color="auto" w:fill="auto"/>
        <w:tabs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 xml:space="preserve">выход ЧД или </w:t>
      </w:r>
      <w:proofErr w:type="gramStart"/>
      <w:r w:rsidRPr="00E815F3">
        <w:rPr>
          <w:color w:val="000000"/>
          <w:spacing w:val="0"/>
          <w:sz w:val="28"/>
          <w:szCs w:val="28"/>
          <w:lang w:val="ru-RU"/>
        </w:rPr>
        <w:t>П</w:t>
      </w:r>
      <w:proofErr w:type="gramEnd"/>
      <w:r w:rsidRPr="00E815F3">
        <w:rPr>
          <w:color w:val="000000"/>
          <w:spacing w:val="0"/>
          <w:sz w:val="28"/>
          <w:szCs w:val="28"/>
          <w:lang w:val="ru-RU"/>
        </w:rPr>
        <w:t xml:space="preserve"> в расчёте на 100 га сельскохозяйственных угодий (пашни);</w:t>
      </w:r>
    </w:p>
    <w:p w:rsidR="00E815F3" w:rsidRPr="00E815F3" w:rsidRDefault="00E815F3" w:rsidP="008D4394">
      <w:pPr>
        <w:pStyle w:val="23"/>
        <w:numPr>
          <w:ilvl w:val="0"/>
          <w:numId w:val="7"/>
        </w:numPr>
        <w:shd w:val="clear" w:color="auto" w:fill="auto"/>
        <w:tabs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стоимость ВП в расчёте на 100 руб. затрат.</w:t>
      </w:r>
    </w:p>
    <w:p w:rsidR="00E815F3" w:rsidRPr="00E815F3" w:rsidRDefault="00E815F3" w:rsidP="008D4394">
      <w:pPr>
        <w:pStyle w:val="23"/>
        <w:shd w:val="clear" w:color="auto" w:fill="auto"/>
        <w:tabs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</w:rPr>
      </w:pPr>
      <w:r w:rsidRPr="00E815F3">
        <w:rPr>
          <w:rStyle w:val="11"/>
          <w:rFonts w:eastAsiaTheme="majorEastAsia"/>
          <w:spacing w:val="0"/>
          <w:sz w:val="28"/>
          <w:szCs w:val="28"/>
        </w:rPr>
        <w:t>Дополнительные показатели:</w:t>
      </w:r>
    </w:p>
    <w:p w:rsidR="00E815F3" w:rsidRPr="00E815F3" w:rsidRDefault="00E815F3" w:rsidP="008D4394">
      <w:pPr>
        <w:pStyle w:val="23"/>
        <w:numPr>
          <w:ilvl w:val="0"/>
          <w:numId w:val="8"/>
        </w:numPr>
        <w:shd w:val="clear" w:color="auto" w:fill="auto"/>
        <w:tabs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удельный вес сельскохозяйственных</w:t>
      </w:r>
      <w:r w:rsidR="00135014">
        <w:rPr>
          <w:color w:val="000000"/>
          <w:spacing w:val="0"/>
          <w:sz w:val="28"/>
          <w:szCs w:val="28"/>
          <w:lang w:val="ru-RU"/>
        </w:rPr>
        <w:t xml:space="preserve"> угодий в общей земельной площа</w:t>
      </w:r>
      <w:r w:rsidRPr="00E815F3">
        <w:rPr>
          <w:color w:val="000000"/>
          <w:spacing w:val="0"/>
          <w:sz w:val="28"/>
          <w:szCs w:val="28"/>
          <w:lang w:val="ru-RU"/>
        </w:rPr>
        <w:t>ди;</w:t>
      </w:r>
    </w:p>
    <w:p w:rsidR="00E815F3" w:rsidRPr="00135014" w:rsidRDefault="00E815F3" w:rsidP="008D4394">
      <w:pPr>
        <w:pStyle w:val="23"/>
        <w:numPr>
          <w:ilvl w:val="0"/>
          <w:numId w:val="8"/>
        </w:numPr>
        <w:shd w:val="clear" w:color="auto" w:fill="auto"/>
        <w:tabs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удельный вес пашни в составе сель</w:t>
      </w:r>
      <w:r w:rsidR="00135014">
        <w:rPr>
          <w:color w:val="000000"/>
          <w:spacing w:val="0"/>
          <w:sz w:val="28"/>
          <w:szCs w:val="28"/>
          <w:lang w:val="ru-RU"/>
        </w:rPr>
        <w:t>скохозяйственных угодий (</w:t>
      </w:r>
      <w:proofErr w:type="spellStart"/>
      <w:r w:rsidR="00135014">
        <w:rPr>
          <w:color w:val="000000"/>
          <w:spacing w:val="0"/>
          <w:sz w:val="28"/>
          <w:szCs w:val="28"/>
          <w:lang w:val="ru-RU"/>
        </w:rPr>
        <w:t>распа</w:t>
      </w:r>
      <w:r w:rsidRPr="00E815F3">
        <w:rPr>
          <w:color w:val="000000"/>
          <w:spacing w:val="0"/>
          <w:sz w:val="28"/>
          <w:szCs w:val="28"/>
          <w:lang w:val="ru-RU"/>
        </w:rPr>
        <w:t>ханность</w:t>
      </w:r>
      <w:proofErr w:type="spellEnd"/>
      <w:r w:rsidRPr="00E815F3">
        <w:rPr>
          <w:color w:val="000000"/>
          <w:spacing w:val="0"/>
          <w:sz w:val="28"/>
          <w:szCs w:val="28"/>
          <w:lang w:val="ru-RU"/>
        </w:rPr>
        <w:t>).</w:t>
      </w:r>
    </w:p>
    <w:p w:rsidR="00135014" w:rsidRPr="00135014" w:rsidRDefault="00135014" w:rsidP="008D4394">
      <w:pPr>
        <w:pStyle w:val="23"/>
        <w:shd w:val="clear" w:color="auto" w:fill="auto"/>
        <w:tabs>
          <w:tab w:val="left" w:pos="993"/>
        </w:tabs>
        <w:spacing w:before="0" w:line="276" w:lineRule="auto"/>
        <w:ind w:left="709" w:firstLine="0"/>
        <w:rPr>
          <w:b/>
          <w:spacing w:val="0"/>
          <w:sz w:val="28"/>
          <w:szCs w:val="28"/>
          <w:lang w:val="ru-RU"/>
        </w:rPr>
      </w:pPr>
    </w:p>
    <w:p w:rsidR="00E815F3" w:rsidRPr="00135014" w:rsidRDefault="00E815F3" w:rsidP="008D4394">
      <w:pPr>
        <w:pStyle w:val="23"/>
        <w:numPr>
          <w:ilvl w:val="0"/>
          <w:numId w:val="3"/>
        </w:numPr>
        <w:shd w:val="clear" w:color="auto" w:fill="auto"/>
        <w:tabs>
          <w:tab w:val="left" w:pos="1134"/>
        </w:tabs>
        <w:spacing w:before="0" w:line="276" w:lineRule="auto"/>
        <w:ind w:left="1134" w:hanging="405"/>
        <w:rPr>
          <w:b/>
          <w:spacing w:val="0"/>
          <w:sz w:val="28"/>
          <w:szCs w:val="28"/>
        </w:rPr>
      </w:pPr>
      <w:r w:rsidRPr="00135014">
        <w:rPr>
          <w:b/>
          <w:color w:val="000000"/>
          <w:spacing w:val="0"/>
          <w:sz w:val="28"/>
          <w:szCs w:val="28"/>
          <w:lang w:val="ru-RU"/>
        </w:rPr>
        <w:t>Понятие о государственном земельном кадастре. Экономическая оценка</w:t>
      </w:r>
      <w:r w:rsidR="00135014" w:rsidRPr="00135014">
        <w:rPr>
          <w:b/>
          <w:color w:val="000000"/>
          <w:spacing w:val="0"/>
          <w:sz w:val="28"/>
          <w:szCs w:val="28"/>
          <w:lang w:val="ru-RU"/>
        </w:rPr>
        <w:t xml:space="preserve"> </w:t>
      </w:r>
      <w:r w:rsidRPr="00135014">
        <w:rPr>
          <w:b/>
          <w:color w:val="000000"/>
          <w:spacing w:val="0"/>
          <w:sz w:val="28"/>
          <w:szCs w:val="28"/>
          <w:lang w:val="ru-RU"/>
        </w:rPr>
        <w:t>земли</w:t>
      </w:r>
    </w:p>
    <w:p w:rsidR="00135014" w:rsidRDefault="00E815F3" w:rsidP="008D4394">
      <w:pPr>
        <w:pStyle w:val="23"/>
        <w:shd w:val="clear" w:color="auto" w:fill="auto"/>
        <w:spacing w:before="0" w:line="276" w:lineRule="auto"/>
        <w:ind w:firstLine="709"/>
        <w:rPr>
          <w:color w:val="000000"/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Качество земельных участков, их плод</w:t>
      </w:r>
      <w:r w:rsidR="00135014">
        <w:rPr>
          <w:color w:val="000000"/>
          <w:spacing w:val="0"/>
          <w:sz w:val="28"/>
          <w:szCs w:val="28"/>
          <w:lang w:val="ru-RU"/>
        </w:rPr>
        <w:t>ородие неодинаковы по зонам, об</w:t>
      </w:r>
      <w:r w:rsidRPr="00E815F3">
        <w:rPr>
          <w:color w:val="000000"/>
          <w:spacing w:val="0"/>
          <w:sz w:val="28"/>
          <w:szCs w:val="28"/>
          <w:lang w:val="ru-RU"/>
        </w:rPr>
        <w:t>ластям, районам, хозяйствам республики. Поскольку количество лучших зе</w:t>
      </w:r>
      <w:r w:rsidRPr="00E815F3">
        <w:rPr>
          <w:color w:val="000000"/>
          <w:spacing w:val="0"/>
          <w:sz w:val="28"/>
          <w:szCs w:val="28"/>
          <w:lang w:val="ru-RU"/>
        </w:rPr>
        <w:softHyphen/>
        <w:t xml:space="preserve">мель ограничено, то сельскохозяйственные предприятия ведут производство и на землях среднего и худшего качества. Одинаковые затраты на землях разного качества дают неодинаковое количество продукции. </w:t>
      </w:r>
    </w:p>
    <w:p w:rsidR="00E815F3" w:rsidRPr="00E815F3" w:rsidRDefault="00E815F3" w:rsidP="008D4394">
      <w:pPr>
        <w:pStyle w:val="23"/>
        <w:shd w:val="clear" w:color="auto" w:fill="auto"/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Эффективность сельскохозяйственного производства, как правило, в</w:t>
      </w:r>
      <w:r w:rsidR="00135014">
        <w:rPr>
          <w:color w:val="000000"/>
          <w:spacing w:val="0"/>
          <w:sz w:val="28"/>
          <w:szCs w:val="28"/>
          <w:lang w:val="ru-RU"/>
        </w:rPr>
        <w:t>ыше на землях лучшего качества. В с</w:t>
      </w:r>
      <w:r w:rsidRPr="00E815F3">
        <w:rPr>
          <w:color w:val="000000"/>
          <w:spacing w:val="0"/>
          <w:sz w:val="28"/>
          <w:szCs w:val="28"/>
          <w:lang w:val="ru-RU"/>
        </w:rPr>
        <w:t>вязи с этим возникает потребность в сравнительной оценке зе</w:t>
      </w:r>
      <w:r w:rsidRPr="00E815F3">
        <w:rPr>
          <w:color w:val="000000"/>
          <w:spacing w:val="0"/>
          <w:sz w:val="28"/>
          <w:szCs w:val="28"/>
          <w:lang w:val="ru-RU"/>
        </w:rPr>
        <w:softHyphen/>
        <w:t>мельных участков по их качеству. Такая задача может быть решена с помо</w:t>
      </w:r>
      <w:r w:rsidRPr="00E815F3">
        <w:rPr>
          <w:color w:val="000000"/>
          <w:spacing w:val="0"/>
          <w:sz w:val="28"/>
          <w:szCs w:val="28"/>
          <w:lang w:val="ru-RU"/>
        </w:rPr>
        <w:softHyphen/>
        <w:t>щью земельного кадастра.</w:t>
      </w:r>
    </w:p>
    <w:p w:rsidR="00E815F3" w:rsidRPr="00135014" w:rsidRDefault="00E815F3" w:rsidP="008D4394">
      <w:pPr>
        <w:pStyle w:val="23"/>
        <w:shd w:val="clear" w:color="auto" w:fill="auto"/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 xml:space="preserve">Под </w:t>
      </w:r>
      <w:r w:rsidRPr="00135014">
        <w:rPr>
          <w:rStyle w:val="11"/>
          <w:rFonts w:eastAsiaTheme="majorEastAsia"/>
          <w:b/>
          <w:i/>
          <w:spacing w:val="0"/>
          <w:sz w:val="28"/>
          <w:szCs w:val="28"/>
          <w:u w:val="none"/>
        </w:rPr>
        <w:t>земельным кадастром</w:t>
      </w:r>
      <w:r w:rsidRPr="00E815F3">
        <w:rPr>
          <w:color w:val="000000"/>
          <w:spacing w:val="0"/>
          <w:sz w:val="28"/>
          <w:szCs w:val="28"/>
          <w:lang w:val="ru-RU"/>
        </w:rPr>
        <w:t xml:space="preserve"> понимается совокупность достоверных и обос</w:t>
      </w:r>
      <w:r w:rsidRPr="00E815F3">
        <w:rPr>
          <w:color w:val="000000"/>
          <w:spacing w:val="0"/>
          <w:sz w:val="28"/>
          <w:szCs w:val="28"/>
          <w:lang w:val="ru-RU"/>
        </w:rPr>
        <w:softHyphen/>
        <w:t>нованных сведений о земле как о средстве производства в сельском хозяйст</w:t>
      </w:r>
      <w:r w:rsidRPr="00E815F3">
        <w:rPr>
          <w:color w:val="000000"/>
          <w:spacing w:val="0"/>
          <w:sz w:val="28"/>
          <w:szCs w:val="28"/>
          <w:lang w:val="ru-RU"/>
        </w:rPr>
        <w:softHyphen/>
        <w:t>ве, хозяйственном и правовом положении</w:t>
      </w:r>
      <w:r w:rsidR="00135014">
        <w:rPr>
          <w:color w:val="000000"/>
          <w:spacing w:val="0"/>
          <w:sz w:val="28"/>
          <w:szCs w:val="28"/>
          <w:lang w:val="ru-RU"/>
        </w:rPr>
        <w:t xml:space="preserve"> земель</w:t>
      </w:r>
      <w:r w:rsidRPr="00E815F3">
        <w:rPr>
          <w:color w:val="000000"/>
          <w:spacing w:val="0"/>
          <w:sz w:val="28"/>
          <w:szCs w:val="28"/>
          <w:lang w:val="ru-RU"/>
        </w:rPr>
        <w:t>.</w:t>
      </w:r>
    </w:p>
    <w:p w:rsidR="00E815F3" w:rsidRPr="008D4394" w:rsidRDefault="00E815F3" w:rsidP="008D4394">
      <w:pPr>
        <w:pStyle w:val="23"/>
        <w:shd w:val="clear" w:color="auto" w:fill="auto"/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Составными частями земельного кадастра являются:</w:t>
      </w:r>
    </w:p>
    <w:p w:rsidR="00E815F3" w:rsidRPr="00E815F3" w:rsidRDefault="00E815F3" w:rsidP="008D4394">
      <w:pPr>
        <w:pStyle w:val="23"/>
        <w:numPr>
          <w:ilvl w:val="0"/>
          <w:numId w:val="9"/>
        </w:numPr>
        <w:shd w:val="clear" w:color="auto" w:fill="auto"/>
        <w:tabs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перечень землепользователей</w:t>
      </w:r>
      <w:r w:rsidR="00135014">
        <w:rPr>
          <w:color w:val="000000"/>
          <w:spacing w:val="0"/>
          <w:sz w:val="28"/>
          <w:szCs w:val="28"/>
          <w:lang w:val="ru-RU"/>
        </w:rPr>
        <w:t xml:space="preserve"> </w:t>
      </w:r>
      <w:r w:rsidR="00135014" w:rsidRPr="00135014">
        <w:rPr>
          <w:color w:val="000000"/>
          <w:spacing w:val="0"/>
          <w:sz w:val="28"/>
          <w:szCs w:val="28"/>
          <w:lang w:val="ru-RU"/>
        </w:rPr>
        <w:t>(</w:t>
      </w:r>
      <w:r w:rsidR="00135014">
        <w:rPr>
          <w:rStyle w:val="195pt0pt"/>
          <w:rFonts w:eastAsiaTheme="majorEastAsia"/>
          <w:i w:val="0"/>
          <w:spacing w:val="0"/>
          <w:sz w:val="28"/>
          <w:szCs w:val="28"/>
        </w:rPr>
        <w:t>ОАО, СПК, УП,</w:t>
      </w:r>
      <w:r w:rsidR="00135014">
        <w:rPr>
          <w:color w:val="000000"/>
          <w:spacing w:val="0"/>
          <w:sz w:val="28"/>
          <w:szCs w:val="28"/>
          <w:lang w:val="ru-RU"/>
        </w:rPr>
        <w:t xml:space="preserve"> крестьянских (фер</w:t>
      </w:r>
      <w:r w:rsidRPr="00E815F3">
        <w:rPr>
          <w:color w:val="000000"/>
          <w:spacing w:val="0"/>
          <w:sz w:val="28"/>
          <w:szCs w:val="28"/>
          <w:lang w:val="ru-RU"/>
        </w:rPr>
        <w:t>мерских) хозяйств, граждан) и их регистрация по установленной форме;</w:t>
      </w:r>
    </w:p>
    <w:p w:rsidR="00E815F3" w:rsidRPr="00E815F3" w:rsidRDefault="00E815F3" w:rsidP="008D4394">
      <w:pPr>
        <w:pStyle w:val="23"/>
        <w:numPr>
          <w:ilvl w:val="0"/>
          <w:numId w:val="9"/>
        </w:numPr>
        <w:shd w:val="clear" w:color="auto" w:fill="auto"/>
        <w:tabs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данные о количестве и качестве земель. Количественный учёт ведётся по видам угодий и землепользователям;</w:t>
      </w:r>
    </w:p>
    <w:p w:rsidR="00E815F3" w:rsidRPr="00E815F3" w:rsidRDefault="00E815F3" w:rsidP="008D4394">
      <w:pPr>
        <w:pStyle w:val="23"/>
        <w:numPr>
          <w:ilvl w:val="0"/>
          <w:numId w:val="9"/>
        </w:numPr>
        <w:shd w:val="clear" w:color="auto" w:fill="auto"/>
        <w:tabs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бонитировка - качественная оценка почв по их естественному плодо</w:t>
      </w:r>
      <w:r w:rsidRPr="00E815F3">
        <w:rPr>
          <w:color w:val="000000"/>
          <w:spacing w:val="0"/>
          <w:sz w:val="28"/>
          <w:szCs w:val="28"/>
          <w:lang w:val="ru-RU"/>
        </w:rPr>
        <w:softHyphen/>
        <w:t>родию;</w:t>
      </w:r>
    </w:p>
    <w:p w:rsidR="00E815F3" w:rsidRPr="00E815F3" w:rsidRDefault="00E815F3" w:rsidP="008D4394">
      <w:pPr>
        <w:pStyle w:val="23"/>
        <w:numPr>
          <w:ilvl w:val="0"/>
          <w:numId w:val="9"/>
        </w:numPr>
        <w:shd w:val="clear" w:color="auto" w:fill="auto"/>
        <w:tabs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система необходимых сведений и документов о правовом режиме зе</w:t>
      </w:r>
      <w:r w:rsidRPr="00E815F3">
        <w:rPr>
          <w:color w:val="000000"/>
          <w:spacing w:val="0"/>
          <w:sz w:val="28"/>
          <w:szCs w:val="28"/>
          <w:lang w:val="ru-RU"/>
        </w:rPr>
        <w:softHyphen/>
        <w:t>мель.</w:t>
      </w:r>
    </w:p>
    <w:p w:rsidR="00E815F3" w:rsidRPr="00E815F3" w:rsidRDefault="00E815F3" w:rsidP="008D4394">
      <w:pPr>
        <w:pStyle w:val="23"/>
        <w:shd w:val="clear" w:color="auto" w:fill="auto"/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Государственный земельный кадастр в</w:t>
      </w:r>
      <w:r w:rsidR="00135014">
        <w:rPr>
          <w:color w:val="000000"/>
          <w:spacing w:val="0"/>
          <w:sz w:val="28"/>
          <w:szCs w:val="28"/>
          <w:lang w:val="ru-RU"/>
        </w:rPr>
        <w:t>едётся землеустроительными орга</w:t>
      </w:r>
      <w:r w:rsidRPr="00E815F3">
        <w:rPr>
          <w:color w:val="000000"/>
          <w:spacing w:val="0"/>
          <w:sz w:val="28"/>
          <w:szCs w:val="28"/>
          <w:lang w:val="ru-RU"/>
        </w:rPr>
        <w:t>нами за счёт средств государственного бю</w:t>
      </w:r>
      <w:r w:rsidR="00135014">
        <w:rPr>
          <w:color w:val="000000"/>
          <w:spacing w:val="0"/>
          <w:sz w:val="28"/>
          <w:szCs w:val="28"/>
          <w:lang w:val="ru-RU"/>
        </w:rPr>
        <w:t xml:space="preserve">джета. </w:t>
      </w:r>
      <w:r w:rsidRPr="00E815F3">
        <w:rPr>
          <w:color w:val="000000"/>
          <w:spacing w:val="0"/>
          <w:sz w:val="28"/>
          <w:szCs w:val="28"/>
          <w:lang w:val="ru-RU"/>
        </w:rPr>
        <w:t>Он необходим для лучшего использования земли, для правильной оценки работы предприятия, правильного установления закупочных цен на продук</w:t>
      </w:r>
      <w:r w:rsidRPr="00E815F3">
        <w:rPr>
          <w:color w:val="000000"/>
          <w:spacing w:val="0"/>
          <w:sz w:val="28"/>
          <w:szCs w:val="28"/>
          <w:lang w:val="ru-RU"/>
        </w:rPr>
        <w:softHyphen/>
        <w:t>цию сельского хозяйства.</w:t>
      </w:r>
    </w:p>
    <w:p w:rsidR="00E815F3" w:rsidRPr="00E815F3" w:rsidRDefault="00E815F3" w:rsidP="008D4394">
      <w:pPr>
        <w:pStyle w:val="23"/>
        <w:shd w:val="clear" w:color="auto" w:fill="auto"/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 xml:space="preserve">Под </w:t>
      </w:r>
      <w:r w:rsidRPr="00135014">
        <w:rPr>
          <w:rStyle w:val="11"/>
          <w:rFonts w:eastAsiaTheme="majorEastAsia"/>
          <w:b/>
          <w:i/>
          <w:spacing w:val="0"/>
          <w:sz w:val="28"/>
          <w:szCs w:val="28"/>
          <w:u w:val="none"/>
        </w:rPr>
        <w:t>экономической оценкой земли</w:t>
      </w:r>
      <w:r w:rsidRPr="00E815F3">
        <w:rPr>
          <w:color w:val="000000"/>
          <w:spacing w:val="0"/>
          <w:sz w:val="28"/>
          <w:szCs w:val="28"/>
          <w:lang w:val="ru-RU"/>
        </w:rPr>
        <w:t xml:space="preserve"> сл</w:t>
      </w:r>
      <w:r w:rsidR="00135014">
        <w:rPr>
          <w:color w:val="000000"/>
          <w:spacing w:val="0"/>
          <w:sz w:val="28"/>
          <w:szCs w:val="28"/>
          <w:lang w:val="ru-RU"/>
        </w:rPr>
        <w:t>едует понимать определение срав</w:t>
      </w:r>
      <w:r w:rsidRPr="00E815F3">
        <w:rPr>
          <w:color w:val="000000"/>
          <w:spacing w:val="0"/>
          <w:sz w:val="28"/>
          <w:szCs w:val="28"/>
          <w:lang w:val="ru-RU"/>
        </w:rPr>
        <w:t>нительной ценности земли как средства производства в сельском хозяйстве.</w:t>
      </w:r>
    </w:p>
    <w:p w:rsidR="00E815F3" w:rsidRPr="00E815F3" w:rsidRDefault="00E815F3" w:rsidP="008D4394">
      <w:pPr>
        <w:pStyle w:val="23"/>
        <w:shd w:val="clear" w:color="auto" w:fill="auto"/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Она характеризует хозяйственную ценность земли и отражает конечный ре</w:t>
      </w:r>
      <w:r w:rsidRPr="00E815F3">
        <w:rPr>
          <w:color w:val="000000"/>
          <w:spacing w:val="0"/>
          <w:sz w:val="28"/>
          <w:szCs w:val="28"/>
          <w:lang w:val="ru-RU"/>
        </w:rPr>
        <w:softHyphen/>
        <w:t>зультат, который может быть получен.</w:t>
      </w:r>
    </w:p>
    <w:p w:rsidR="00E815F3" w:rsidRPr="008D4394" w:rsidRDefault="00E815F3" w:rsidP="008D4394">
      <w:pPr>
        <w:pStyle w:val="23"/>
        <w:shd w:val="clear" w:color="auto" w:fill="auto"/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8D4394">
        <w:rPr>
          <w:spacing w:val="0"/>
          <w:sz w:val="28"/>
          <w:szCs w:val="28"/>
          <w:lang w:val="ru-RU"/>
        </w:rPr>
        <w:t>Для оценки земель применяется 100-ба</w:t>
      </w:r>
      <w:r w:rsidR="00135014" w:rsidRPr="008D4394">
        <w:rPr>
          <w:spacing w:val="0"/>
          <w:sz w:val="28"/>
          <w:szCs w:val="28"/>
          <w:lang w:val="ru-RU"/>
        </w:rPr>
        <w:t>лльная система. Показателем эко</w:t>
      </w:r>
      <w:r w:rsidRPr="008D4394">
        <w:rPr>
          <w:spacing w:val="0"/>
          <w:sz w:val="28"/>
          <w:szCs w:val="28"/>
          <w:lang w:val="ru-RU"/>
        </w:rPr>
        <w:t>номической оценки земли берётся стоимость ВП в единых ценах.</w:t>
      </w:r>
    </w:p>
    <w:p w:rsidR="00E815F3" w:rsidRPr="008D4394" w:rsidRDefault="00E815F3" w:rsidP="008D4394">
      <w:pPr>
        <w:pStyle w:val="23"/>
        <w:shd w:val="clear" w:color="auto" w:fill="auto"/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8D4394">
        <w:rPr>
          <w:spacing w:val="0"/>
          <w:sz w:val="28"/>
          <w:szCs w:val="28"/>
          <w:lang w:val="ru-RU"/>
        </w:rPr>
        <w:t>Экономическая оценка земли в республике Беларусь показывает различие плодородия почв по хозяйствам, районам, областям. Так, оценочный балл пашни по хозяйствам колеблется от 18 до 69 баллов.</w:t>
      </w:r>
    </w:p>
    <w:p w:rsidR="00E815F3" w:rsidRPr="00135014" w:rsidRDefault="00E815F3" w:rsidP="008D4394">
      <w:pPr>
        <w:pStyle w:val="23"/>
        <w:shd w:val="clear" w:color="auto" w:fill="auto"/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 xml:space="preserve">Экономическая оценка земли имеет </w:t>
      </w:r>
      <w:r w:rsidR="00135014">
        <w:rPr>
          <w:color w:val="000000"/>
          <w:spacing w:val="0"/>
          <w:sz w:val="28"/>
          <w:szCs w:val="28"/>
          <w:lang w:val="ru-RU"/>
        </w:rPr>
        <w:t>большое значение для решения во</w:t>
      </w:r>
      <w:r w:rsidRPr="00E815F3">
        <w:rPr>
          <w:color w:val="000000"/>
          <w:spacing w:val="0"/>
          <w:sz w:val="28"/>
          <w:szCs w:val="28"/>
          <w:lang w:val="ru-RU"/>
        </w:rPr>
        <w:t xml:space="preserve">просов развития сельского хозяйства. Это </w:t>
      </w:r>
      <w:r w:rsidR="00135014">
        <w:rPr>
          <w:color w:val="000000"/>
          <w:spacing w:val="0"/>
          <w:sz w:val="28"/>
          <w:szCs w:val="28"/>
          <w:lang w:val="ru-RU"/>
        </w:rPr>
        <w:t>проявляется в разных направлени</w:t>
      </w:r>
      <w:r w:rsidRPr="00E815F3">
        <w:rPr>
          <w:color w:val="000000"/>
          <w:spacing w:val="0"/>
          <w:sz w:val="28"/>
          <w:szCs w:val="28"/>
          <w:lang w:val="ru-RU"/>
        </w:rPr>
        <w:t>ях:</w:t>
      </w:r>
    </w:p>
    <w:p w:rsidR="00E815F3" w:rsidRPr="00E815F3" w:rsidRDefault="00E815F3" w:rsidP="008D4394">
      <w:pPr>
        <w:pStyle w:val="23"/>
        <w:numPr>
          <w:ilvl w:val="0"/>
          <w:numId w:val="10"/>
        </w:numPr>
        <w:shd w:val="clear" w:color="auto" w:fill="auto"/>
        <w:tabs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при обосновании плана-заказа предприятием на продажу продукции в государственные ресурсы; определении их специализации;</w:t>
      </w:r>
    </w:p>
    <w:p w:rsidR="00E815F3" w:rsidRPr="00E815F3" w:rsidRDefault="00E815F3" w:rsidP="008D4394">
      <w:pPr>
        <w:pStyle w:val="23"/>
        <w:numPr>
          <w:ilvl w:val="0"/>
          <w:numId w:val="10"/>
        </w:numPr>
        <w:shd w:val="clear" w:color="auto" w:fill="auto"/>
        <w:tabs>
          <w:tab w:val="left" w:pos="746"/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</w:rPr>
      </w:pPr>
      <w:r w:rsidRPr="00E815F3">
        <w:rPr>
          <w:color w:val="000000"/>
          <w:spacing w:val="0"/>
          <w:sz w:val="28"/>
          <w:szCs w:val="28"/>
          <w:lang w:val="ru-RU"/>
        </w:rPr>
        <w:t>при установлении закупочных цен;</w:t>
      </w:r>
    </w:p>
    <w:p w:rsidR="00E815F3" w:rsidRPr="00E815F3" w:rsidRDefault="00E815F3" w:rsidP="008D4394">
      <w:pPr>
        <w:pStyle w:val="23"/>
        <w:numPr>
          <w:ilvl w:val="0"/>
          <w:numId w:val="10"/>
        </w:numPr>
        <w:shd w:val="clear" w:color="auto" w:fill="auto"/>
        <w:tabs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</w:rPr>
      </w:pPr>
      <w:r w:rsidRPr="00E815F3">
        <w:rPr>
          <w:color w:val="000000"/>
          <w:spacing w:val="0"/>
          <w:sz w:val="28"/>
          <w:szCs w:val="28"/>
          <w:lang w:val="ru-RU"/>
        </w:rPr>
        <w:t>при построении налоговой политики;</w:t>
      </w:r>
    </w:p>
    <w:p w:rsidR="00E815F3" w:rsidRPr="00E815F3" w:rsidRDefault="00E815F3" w:rsidP="008D4394">
      <w:pPr>
        <w:pStyle w:val="23"/>
        <w:numPr>
          <w:ilvl w:val="0"/>
          <w:numId w:val="10"/>
        </w:numPr>
        <w:shd w:val="clear" w:color="auto" w:fill="auto"/>
        <w:tabs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</w:rPr>
      </w:pPr>
      <w:r w:rsidRPr="00E815F3">
        <w:rPr>
          <w:color w:val="000000"/>
          <w:spacing w:val="0"/>
          <w:sz w:val="28"/>
          <w:szCs w:val="28"/>
          <w:lang w:val="ru-RU"/>
        </w:rPr>
        <w:t>при расчётах эффективности производства;</w:t>
      </w:r>
    </w:p>
    <w:p w:rsidR="00E815F3" w:rsidRPr="00E815F3" w:rsidRDefault="00E815F3" w:rsidP="008D4394">
      <w:pPr>
        <w:pStyle w:val="23"/>
        <w:numPr>
          <w:ilvl w:val="0"/>
          <w:numId w:val="10"/>
        </w:numPr>
        <w:shd w:val="clear" w:color="auto" w:fill="auto"/>
        <w:tabs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при сравнении результатов работы о</w:t>
      </w:r>
      <w:r w:rsidR="00135014">
        <w:rPr>
          <w:color w:val="000000"/>
          <w:spacing w:val="0"/>
          <w:sz w:val="28"/>
          <w:szCs w:val="28"/>
          <w:lang w:val="ru-RU"/>
        </w:rPr>
        <w:t>тдельных хозяйств и их подразде</w:t>
      </w:r>
      <w:r w:rsidRPr="00E815F3">
        <w:rPr>
          <w:color w:val="000000"/>
          <w:spacing w:val="0"/>
          <w:sz w:val="28"/>
          <w:szCs w:val="28"/>
          <w:lang w:val="ru-RU"/>
        </w:rPr>
        <w:t>лений.</w:t>
      </w:r>
    </w:p>
    <w:p w:rsidR="00E815F3" w:rsidRPr="00E815F3" w:rsidRDefault="00250EEF" w:rsidP="008D4394">
      <w:pPr>
        <w:pStyle w:val="23"/>
        <w:shd w:val="clear" w:color="auto" w:fill="auto"/>
        <w:tabs>
          <w:tab w:val="left" w:pos="6093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>
        <w:rPr>
          <w:color w:val="000000"/>
          <w:spacing w:val="0"/>
          <w:sz w:val="28"/>
          <w:szCs w:val="28"/>
          <w:lang w:val="ru-RU"/>
        </w:rPr>
        <w:t>На 01.01.20</w:t>
      </w:r>
      <w:r w:rsidR="00382524">
        <w:rPr>
          <w:color w:val="000000"/>
          <w:spacing w:val="0"/>
          <w:sz w:val="28"/>
          <w:szCs w:val="28"/>
          <w:lang w:val="ru-RU"/>
        </w:rPr>
        <w:t>21</w:t>
      </w:r>
      <w:r w:rsidR="00E815F3" w:rsidRPr="00E815F3">
        <w:rPr>
          <w:color w:val="000000"/>
          <w:spacing w:val="0"/>
          <w:sz w:val="28"/>
          <w:szCs w:val="28"/>
          <w:lang w:val="ru-RU"/>
        </w:rPr>
        <w:t xml:space="preserve"> г. по Республике Беларусь</w:t>
      </w:r>
      <w:r w:rsidR="00E815F3" w:rsidRPr="00E815F3">
        <w:rPr>
          <w:color w:val="000000"/>
          <w:spacing w:val="0"/>
          <w:sz w:val="28"/>
          <w:szCs w:val="28"/>
          <w:lang w:val="ru-RU"/>
        </w:rPr>
        <w:tab/>
        <w:t>по Минской области</w:t>
      </w:r>
    </w:p>
    <w:p w:rsidR="00E815F3" w:rsidRPr="00E815F3" w:rsidRDefault="00E815F3" w:rsidP="008D4394">
      <w:pPr>
        <w:pStyle w:val="af7"/>
        <w:shd w:val="clear" w:color="auto" w:fill="auto"/>
        <w:tabs>
          <w:tab w:val="right" w:pos="6903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балл сельхозугодий - 29,0</w:t>
      </w:r>
      <w:r w:rsidRPr="00E815F3">
        <w:rPr>
          <w:color w:val="000000"/>
          <w:spacing w:val="0"/>
          <w:sz w:val="28"/>
          <w:szCs w:val="28"/>
          <w:lang w:val="ru-RU"/>
        </w:rPr>
        <w:tab/>
        <w:t>30,4</w:t>
      </w:r>
    </w:p>
    <w:p w:rsidR="00E815F3" w:rsidRPr="00E815F3" w:rsidRDefault="00E815F3" w:rsidP="008D4394">
      <w:pPr>
        <w:pStyle w:val="af7"/>
        <w:shd w:val="clear" w:color="auto" w:fill="auto"/>
        <w:tabs>
          <w:tab w:val="right" w:pos="6870"/>
        </w:tabs>
        <w:spacing w:before="0" w:line="276" w:lineRule="auto"/>
        <w:ind w:firstLine="709"/>
        <w:jc w:val="left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пашни -31,2</w:t>
      </w:r>
      <w:r w:rsidRPr="00E815F3">
        <w:rPr>
          <w:color w:val="000000"/>
          <w:spacing w:val="0"/>
          <w:sz w:val="28"/>
          <w:szCs w:val="28"/>
          <w:lang w:val="ru-RU"/>
        </w:rPr>
        <w:tab/>
        <w:t>32,9</w:t>
      </w:r>
    </w:p>
    <w:p w:rsidR="00E815F3" w:rsidRPr="00E815F3" w:rsidRDefault="00E815F3" w:rsidP="008D4394">
      <w:pPr>
        <w:pStyle w:val="af7"/>
        <w:shd w:val="clear" w:color="auto" w:fill="auto"/>
        <w:tabs>
          <w:tab w:val="right" w:pos="6870"/>
        </w:tabs>
        <w:spacing w:before="0" w:line="276" w:lineRule="auto"/>
        <w:ind w:firstLine="709"/>
        <w:jc w:val="left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естественных сенокосов и пастбищ - 15,3</w:t>
      </w:r>
      <w:r w:rsidRPr="00E815F3">
        <w:rPr>
          <w:color w:val="000000"/>
          <w:spacing w:val="0"/>
          <w:sz w:val="28"/>
          <w:szCs w:val="28"/>
          <w:lang w:val="ru-RU"/>
        </w:rPr>
        <w:tab/>
        <w:t>14,3</w:t>
      </w:r>
    </w:p>
    <w:p w:rsidR="00E815F3" w:rsidRDefault="00E815F3" w:rsidP="008D4394">
      <w:pPr>
        <w:pStyle w:val="af7"/>
        <w:shd w:val="clear" w:color="auto" w:fill="auto"/>
        <w:tabs>
          <w:tab w:val="right" w:pos="6870"/>
        </w:tabs>
        <w:spacing w:before="0" w:line="276" w:lineRule="auto"/>
        <w:ind w:firstLine="709"/>
        <w:jc w:val="left"/>
        <w:rPr>
          <w:color w:val="000000"/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улучшенных сенокосов и</w:t>
      </w:r>
      <w:r w:rsidR="00135014">
        <w:rPr>
          <w:color w:val="000000"/>
          <w:spacing w:val="0"/>
          <w:sz w:val="28"/>
          <w:szCs w:val="28"/>
          <w:lang w:val="ru-RU"/>
        </w:rPr>
        <w:t xml:space="preserve"> пастбищ - 26,8</w:t>
      </w:r>
      <w:r w:rsidR="00135014">
        <w:rPr>
          <w:color w:val="000000"/>
          <w:spacing w:val="0"/>
          <w:sz w:val="28"/>
          <w:szCs w:val="28"/>
          <w:lang w:val="ru-RU"/>
        </w:rPr>
        <w:tab/>
        <w:t>26,</w:t>
      </w:r>
      <w:r w:rsidRPr="00E815F3">
        <w:rPr>
          <w:color w:val="000000"/>
          <w:spacing w:val="0"/>
          <w:sz w:val="28"/>
          <w:szCs w:val="28"/>
          <w:lang w:val="ru-RU"/>
        </w:rPr>
        <w:t>3</w:t>
      </w:r>
    </w:p>
    <w:p w:rsidR="00135014" w:rsidRPr="00135014" w:rsidRDefault="00135014" w:rsidP="008D4394">
      <w:pPr>
        <w:pStyle w:val="af7"/>
        <w:shd w:val="clear" w:color="auto" w:fill="auto"/>
        <w:tabs>
          <w:tab w:val="right" w:pos="6870"/>
        </w:tabs>
        <w:spacing w:before="0" w:line="276" w:lineRule="auto"/>
        <w:ind w:firstLine="709"/>
        <w:jc w:val="left"/>
        <w:rPr>
          <w:b/>
          <w:spacing w:val="0"/>
          <w:sz w:val="28"/>
          <w:szCs w:val="28"/>
        </w:rPr>
      </w:pPr>
    </w:p>
    <w:p w:rsidR="00E815F3" w:rsidRPr="00135014" w:rsidRDefault="00E815F3" w:rsidP="008D4394">
      <w:pPr>
        <w:pStyle w:val="23"/>
        <w:numPr>
          <w:ilvl w:val="0"/>
          <w:numId w:val="3"/>
        </w:numPr>
        <w:shd w:val="clear" w:color="auto" w:fill="auto"/>
        <w:tabs>
          <w:tab w:val="left" w:pos="993"/>
        </w:tabs>
        <w:spacing w:before="0" w:line="276" w:lineRule="auto"/>
        <w:ind w:firstLine="709"/>
        <w:rPr>
          <w:b/>
          <w:spacing w:val="0"/>
          <w:sz w:val="28"/>
          <w:szCs w:val="28"/>
          <w:lang w:val="ru-RU"/>
        </w:rPr>
      </w:pPr>
      <w:r w:rsidRPr="00135014">
        <w:rPr>
          <w:b/>
          <w:color w:val="000000"/>
          <w:spacing w:val="0"/>
          <w:sz w:val="28"/>
          <w:szCs w:val="28"/>
          <w:lang w:val="ru-RU"/>
        </w:rPr>
        <w:t>Земельная реформа в Республике Беларусь</w:t>
      </w:r>
    </w:p>
    <w:p w:rsidR="00382524" w:rsidRPr="00382524" w:rsidRDefault="00382524" w:rsidP="008D4394">
      <w:pPr>
        <w:pStyle w:val="23"/>
        <w:shd w:val="clear" w:color="auto" w:fill="auto"/>
        <w:spacing w:before="0" w:line="276" w:lineRule="auto"/>
        <w:ind w:firstLine="709"/>
        <w:rPr>
          <w:sz w:val="28"/>
          <w:szCs w:val="28"/>
          <w:lang w:val="ru-RU"/>
        </w:rPr>
      </w:pPr>
      <w:proofErr w:type="gramStart"/>
      <w:r w:rsidRPr="00382524">
        <w:rPr>
          <w:sz w:val="28"/>
          <w:szCs w:val="28"/>
          <w:lang w:val="ru-RU"/>
        </w:rPr>
        <w:t>В Государственной программе «Аграрный бизнес» на 2021-2025 годы отмечено, что р</w:t>
      </w:r>
      <w:r w:rsidRPr="00382524">
        <w:rPr>
          <w:sz w:val="28"/>
          <w:szCs w:val="28"/>
          <w:lang w:val="ru-RU"/>
        </w:rPr>
        <w:t>азвитие растениеводства в 2021 – 2025 годах предусматривается путем реализации следующих основных направлений: внедрение зональных систем земледелия с применением ресурсосберегающих технологий, позволяющих сократить материальные и трудовые затраты, ресурсоемкость продукции, повысить производительность труда и эффективность производства продукции растениеводства; сохранение и повышение почвенного плодородия и рациональное использование сельскохозяйственных земель;</w:t>
      </w:r>
      <w:proofErr w:type="gramEnd"/>
      <w:r w:rsidRPr="00382524">
        <w:rPr>
          <w:sz w:val="28"/>
          <w:szCs w:val="28"/>
          <w:lang w:val="ru-RU"/>
        </w:rPr>
        <w:t xml:space="preserve"> </w:t>
      </w:r>
      <w:proofErr w:type="gramStart"/>
      <w:r w:rsidRPr="00382524">
        <w:rPr>
          <w:sz w:val="28"/>
          <w:szCs w:val="28"/>
          <w:lang w:val="ru-RU"/>
        </w:rPr>
        <w:t xml:space="preserve">повышение эффективности защиты сельскохозяйственных культур за счет совершенствования технологии их возделывания и оптимизации фитосанитарного состояния, обеспечивающих получение стабильных урожаев сельскохозяйственной продукции при разных </w:t>
      </w:r>
      <w:proofErr w:type="spellStart"/>
      <w:r w:rsidRPr="00382524">
        <w:rPr>
          <w:sz w:val="28"/>
          <w:szCs w:val="28"/>
          <w:lang w:val="ru-RU"/>
        </w:rPr>
        <w:t>погодно</w:t>
      </w:r>
      <w:proofErr w:type="spellEnd"/>
      <w:r>
        <w:rPr>
          <w:sz w:val="28"/>
          <w:szCs w:val="28"/>
          <w:lang w:val="ru-RU"/>
        </w:rPr>
        <w:t>-</w:t>
      </w:r>
      <w:r w:rsidRPr="00382524">
        <w:rPr>
          <w:sz w:val="28"/>
          <w:szCs w:val="28"/>
          <w:lang w:val="ru-RU"/>
        </w:rPr>
        <w:t>климатических условиях; использование в сельскохозяйственном производстве республики наиболее интенсивных сортов и гибридов сельскохозяйственных растений; развитие интенсивного кормопроизводства, обеспечивающего производство высококачественных травяных кормов и создание устойчивой кормовой базы для животноводства;</w:t>
      </w:r>
      <w:proofErr w:type="gramEnd"/>
      <w:r w:rsidRPr="00382524">
        <w:rPr>
          <w:sz w:val="28"/>
          <w:szCs w:val="28"/>
          <w:lang w:val="ru-RU"/>
        </w:rPr>
        <w:t xml:space="preserve"> внедрение элементов системы точного земледелия, освоение новых ресурсосберегающих и наукоемких технологий производства. </w:t>
      </w:r>
    </w:p>
    <w:p w:rsidR="00E815F3" w:rsidRPr="00E815F3" w:rsidRDefault="00E815F3" w:rsidP="008D4394">
      <w:pPr>
        <w:pStyle w:val="23"/>
        <w:shd w:val="clear" w:color="auto" w:fill="auto"/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 xml:space="preserve">Задача земельной реформы состоит в перераспределении земель с целью </w:t>
      </w:r>
      <w:r w:rsidR="00135014" w:rsidRPr="00993168">
        <w:rPr>
          <w:rStyle w:val="11"/>
          <w:rFonts w:eastAsiaTheme="majorEastAsia"/>
          <w:spacing w:val="0"/>
          <w:sz w:val="28"/>
          <w:szCs w:val="28"/>
          <w:u w:val="none"/>
        </w:rPr>
        <w:t>создания условий для</w:t>
      </w:r>
      <w:r w:rsidRPr="00993168">
        <w:rPr>
          <w:rStyle w:val="11"/>
          <w:rFonts w:eastAsiaTheme="majorEastAsia"/>
          <w:spacing w:val="0"/>
          <w:sz w:val="28"/>
          <w:szCs w:val="28"/>
          <w:u w:val="none"/>
        </w:rPr>
        <w:t xml:space="preserve"> равноправного развития различных форм собственности и</w:t>
      </w:r>
      <w:r w:rsidRPr="00993168">
        <w:rPr>
          <w:color w:val="000000"/>
          <w:spacing w:val="0"/>
          <w:sz w:val="28"/>
          <w:szCs w:val="28"/>
          <w:lang w:val="ru-RU"/>
        </w:rPr>
        <w:t xml:space="preserve"> </w:t>
      </w:r>
      <w:r w:rsidR="00993168">
        <w:rPr>
          <w:rStyle w:val="11"/>
          <w:rFonts w:eastAsiaTheme="majorEastAsia"/>
          <w:spacing w:val="0"/>
          <w:sz w:val="28"/>
          <w:szCs w:val="28"/>
          <w:u w:val="none"/>
        </w:rPr>
        <w:t>хозяйствования</w:t>
      </w:r>
      <w:r w:rsidRPr="00E815F3">
        <w:rPr>
          <w:color w:val="000000"/>
          <w:spacing w:val="0"/>
          <w:sz w:val="28"/>
          <w:szCs w:val="28"/>
          <w:lang w:val="ru-RU"/>
        </w:rPr>
        <w:t xml:space="preserve"> и достижения на этой основе стабил</w:t>
      </w:r>
      <w:r w:rsidR="00135014">
        <w:rPr>
          <w:color w:val="000000"/>
          <w:spacing w:val="0"/>
          <w:sz w:val="28"/>
          <w:szCs w:val="28"/>
          <w:lang w:val="ru-RU"/>
        </w:rPr>
        <w:t>ьного снабжения населения продо</w:t>
      </w:r>
      <w:r w:rsidRPr="00E815F3">
        <w:rPr>
          <w:color w:val="000000"/>
          <w:spacing w:val="0"/>
          <w:sz w:val="28"/>
          <w:szCs w:val="28"/>
          <w:lang w:val="ru-RU"/>
        </w:rPr>
        <w:t>вольствием, обеспечения продовольственной безопасности страны.</w:t>
      </w:r>
    </w:p>
    <w:p w:rsidR="00E815F3" w:rsidRPr="00E815F3" w:rsidRDefault="00E815F3" w:rsidP="008D4394">
      <w:pPr>
        <w:pStyle w:val="23"/>
        <w:shd w:val="clear" w:color="auto" w:fill="auto"/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Земельная реформа представляет собой комплекс мер:</w:t>
      </w:r>
    </w:p>
    <w:p w:rsidR="00E815F3" w:rsidRPr="00E815F3" w:rsidRDefault="00E815F3" w:rsidP="008D4394">
      <w:pPr>
        <w:pStyle w:val="23"/>
        <w:numPr>
          <w:ilvl w:val="0"/>
          <w:numId w:val="11"/>
        </w:numPr>
        <w:shd w:val="clear" w:color="auto" w:fill="auto"/>
        <w:tabs>
          <w:tab w:val="left" w:pos="851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создание законодательной базы и условий для перехода к различным формам собственности на землю;</w:t>
      </w:r>
    </w:p>
    <w:p w:rsidR="00E815F3" w:rsidRPr="00E815F3" w:rsidRDefault="00E815F3" w:rsidP="008D4394">
      <w:pPr>
        <w:pStyle w:val="23"/>
        <w:numPr>
          <w:ilvl w:val="0"/>
          <w:numId w:val="11"/>
        </w:numPr>
        <w:shd w:val="clear" w:color="auto" w:fill="auto"/>
        <w:tabs>
          <w:tab w:val="left" w:pos="851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 xml:space="preserve">создание </w:t>
      </w:r>
      <w:proofErr w:type="gramStart"/>
      <w:r w:rsidRPr="00E815F3">
        <w:rPr>
          <w:color w:val="000000"/>
          <w:spacing w:val="0"/>
          <w:sz w:val="28"/>
          <w:szCs w:val="28"/>
          <w:lang w:val="ru-RU"/>
        </w:rPr>
        <w:t>экономического механиз</w:t>
      </w:r>
      <w:r w:rsidR="00135014">
        <w:rPr>
          <w:color w:val="000000"/>
          <w:spacing w:val="0"/>
          <w:sz w:val="28"/>
          <w:szCs w:val="28"/>
          <w:lang w:val="ru-RU"/>
        </w:rPr>
        <w:t>ма</w:t>
      </w:r>
      <w:proofErr w:type="gramEnd"/>
      <w:r w:rsidR="00135014">
        <w:rPr>
          <w:color w:val="000000"/>
          <w:spacing w:val="0"/>
          <w:sz w:val="28"/>
          <w:szCs w:val="28"/>
          <w:lang w:val="ru-RU"/>
        </w:rPr>
        <w:t xml:space="preserve"> регулирования земельных отно</w:t>
      </w:r>
      <w:r w:rsidRPr="00E815F3">
        <w:rPr>
          <w:color w:val="000000"/>
          <w:spacing w:val="0"/>
          <w:sz w:val="28"/>
          <w:szCs w:val="28"/>
          <w:lang w:val="ru-RU"/>
        </w:rPr>
        <w:t>шений и стимулирования сельскохозяйственного производства;</w:t>
      </w:r>
    </w:p>
    <w:p w:rsidR="00E815F3" w:rsidRPr="00E815F3" w:rsidRDefault="00E815F3" w:rsidP="008D4394">
      <w:pPr>
        <w:pStyle w:val="23"/>
        <w:numPr>
          <w:ilvl w:val="0"/>
          <w:numId w:val="11"/>
        </w:numPr>
        <w:shd w:val="clear" w:color="auto" w:fill="auto"/>
        <w:tabs>
          <w:tab w:val="left" w:pos="851"/>
        </w:tabs>
        <w:spacing w:before="0" w:line="276" w:lineRule="auto"/>
        <w:ind w:firstLine="709"/>
        <w:rPr>
          <w:spacing w:val="0"/>
          <w:sz w:val="28"/>
          <w:szCs w:val="28"/>
        </w:rPr>
      </w:pPr>
      <w:r w:rsidRPr="00E815F3">
        <w:rPr>
          <w:color w:val="000000"/>
          <w:spacing w:val="0"/>
          <w:sz w:val="28"/>
          <w:szCs w:val="28"/>
          <w:lang w:val="ru-RU"/>
        </w:rPr>
        <w:t>приостановление процессов деградации земли.</w:t>
      </w:r>
    </w:p>
    <w:p w:rsidR="00E815F3" w:rsidRPr="008D4394" w:rsidRDefault="00E815F3" w:rsidP="008D4394">
      <w:pPr>
        <w:pStyle w:val="23"/>
        <w:shd w:val="clear" w:color="auto" w:fill="auto"/>
        <w:spacing w:before="0" w:line="276" w:lineRule="auto"/>
        <w:ind w:firstLine="709"/>
        <w:rPr>
          <w:spacing w:val="0"/>
          <w:sz w:val="28"/>
          <w:szCs w:val="28"/>
        </w:rPr>
      </w:pPr>
      <w:r w:rsidRPr="00E815F3">
        <w:rPr>
          <w:color w:val="000000"/>
          <w:spacing w:val="0"/>
          <w:sz w:val="28"/>
          <w:szCs w:val="28"/>
          <w:lang w:val="ru-RU"/>
        </w:rPr>
        <w:t xml:space="preserve">В Республике Беларусь существуют две формы собственности на землю: </w:t>
      </w:r>
      <w:r w:rsidRPr="00993168">
        <w:rPr>
          <w:rStyle w:val="11"/>
          <w:rFonts w:eastAsiaTheme="majorEastAsia"/>
          <w:spacing w:val="0"/>
          <w:sz w:val="28"/>
          <w:szCs w:val="28"/>
          <w:u w:val="none"/>
        </w:rPr>
        <w:t>государственная и частная.</w:t>
      </w:r>
      <w:r w:rsidRPr="00E815F3">
        <w:rPr>
          <w:color w:val="000000"/>
          <w:spacing w:val="0"/>
          <w:sz w:val="28"/>
          <w:szCs w:val="28"/>
          <w:lang w:val="ru-RU"/>
        </w:rPr>
        <w:t xml:space="preserve"> </w:t>
      </w:r>
      <w:r w:rsidRPr="008D4394">
        <w:rPr>
          <w:spacing w:val="0"/>
          <w:sz w:val="28"/>
          <w:szCs w:val="28"/>
          <w:lang w:val="ru-RU"/>
        </w:rPr>
        <w:t>В частной со</w:t>
      </w:r>
      <w:r w:rsidR="008D4394">
        <w:rPr>
          <w:spacing w:val="0"/>
          <w:sz w:val="28"/>
          <w:szCs w:val="28"/>
          <w:lang w:val="ru-RU"/>
        </w:rPr>
        <w:t>бственности могут находиться зе</w:t>
      </w:r>
      <w:r w:rsidRPr="008D4394">
        <w:rPr>
          <w:spacing w:val="0"/>
          <w:sz w:val="28"/>
          <w:szCs w:val="28"/>
          <w:lang w:val="ru-RU"/>
        </w:rPr>
        <w:t>мельные участки, приобретаемые:</w:t>
      </w:r>
    </w:p>
    <w:p w:rsidR="00E815F3" w:rsidRPr="008D4394" w:rsidRDefault="00E815F3" w:rsidP="008D4394">
      <w:pPr>
        <w:pStyle w:val="23"/>
        <w:numPr>
          <w:ilvl w:val="0"/>
          <w:numId w:val="11"/>
        </w:numPr>
        <w:shd w:val="clear" w:color="auto" w:fill="auto"/>
        <w:tabs>
          <w:tab w:val="left" w:pos="851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8D4394">
        <w:rPr>
          <w:spacing w:val="0"/>
          <w:sz w:val="28"/>
          <w:szCs w:val="28"/>
          <w:lang w:val="ru-RU"/>
        </w:rPr>
        <w:t xml:space="preserve">для ведения личного подсобного хозяйства (до </w:t>
      </w:r>
      <w:r w:rsidRPr="008D4394">
        <w:rPr>
          <w:rStyle w:val="195pt0pt"/>
          <w:rFonts w:eastAsiaTheme="majorEastAsia"/>
          <w:i w:val="0"/>
          <w:color w:val="auto"/>
          <w:spacing w:val="0"/>
          <w:sz w:val="28"/>
          <w:szCs w:val="28"/>
        </w:rPr>
        <w:t>1</w:t>
      </w:r>
      <w:r w:rsidRPr="008D4394">
        <w:rPr>
          <w:spacing w:val="0"/>
          <w:sz w:val="28"/>
          <w:szCs w:val="28"/>
          <w:lang w:val="ru-RU"/>
        </w:rPr>
        <w:t>,0 га);</w:t>
      </w:r>
    </w:p>
    <w:p w:rsidR="00E815F3" w:rsidRPr="008D4394" w:rsidRDefault="00E815F3" w:rsidP="008D4394">
      <w:pPr>
        <w:pStyle w:val="23"/>
        <w:numPr>
          <w:ilvl w:val="0"/>
          <w:numId w:val="11"/>
        </w:numPr>
        <w:shd w:val="clear" w:color="auto" w:fill="auto"/>
        <w:tabs>
          <w:tab w:val="left" w:pos="851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8D4394">
        <w:rPr>
          <w:spacing w:val="0"/>
          <w:sz w:val="28"/>
          <w:szCs w:val="28"/>
          <w:lang w:val="ru-RU"/>
        </w:rPr>
        <w:t>для строительства и обслуживания жилого дома (от 0,15 до 0,25 га);</w:t>
      </w:r>
    </w:p>
    <w:p w:rsidR="00E815F3" w:rsidRPr="008D4394" w:rsidRDefault="00E815F3" w:rsidP="008D4394">
      <w:pPr>
        <w:pStyle w:val="23"/>
        <w:numPr>
          <w:ilvl w:val="0"/>
          <w:numId w:val="11"/>
        </w:numPr>
        <w:shd w:val="clear" w:color="auto" w:fill="auto"/>
        <w:tabs>
          <w:tab w:val="left" w:pos="851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8D4394">
        <w:rPr>
          <w:spacing w:val="0"/>
          <w:sz w:val="28"/>
          <w:szCs w:val="28"/>
          <w:lang w:val="ru-RU"/>
        </w:rPr>
        <w:t>для садоводс</w:t>
      </w:r>
      <w:r w:rsidR="00135014" w:rsidRPr="008D4394">
        <w:rPr>
          <w:spacing w:val="0"/>
          <w:sz w:val="28"/>
          <w:szCs w:val="28"/>
          <w:lang w:val="ru-RU"/>
        </w:rPr>
        <w:t>тва и дачного строительства – 0,1</w:t>
      </w:r>
      <w:r w:rsidRPr="008D4394">
        <w:rPr>
          <w:spacing w:val="0"/>
          <w:sz w:val="28"/>
          <w:szCs w:val="28"/>
          <w:lang w:val="ru-RU"/>
        </w:rPr>
        <w:t xml:space="preserve"> га.</w:t>
      </w:r>
    </w:p>
    <w:p w:rsidR="009E7B96" w:rsidRPr="00135014" w:rsidRDefault="009E7B96" w:rsidP="008D4394">
      <w:pPr>
        <w:pStyle w:val="23"/>
        <w:shd w:val="clear" w:color="auto" w:fill="auto"/>
        <w:tabs>
          <w:tab w:val="left" w:pos="696"/>
        </w:tabs>
        <w:spacing w:before="0" w:line="276" w:lineRule="auto"/>
        <w:ind w:left="709" w:firstLine="0"/>
        <w:rPr>
          <w:color w:val="FF0000"/>
          <w:spacing w:val="0"/>
          <w:sz w:val="28"/>
          <w:szCs w:val="28"/>
          <w:lang w:val="ru-RU"/>
        </w:rPr>
      </w:pPr>
    </w:p>
    <w:p w:rsidR="00993168" w:rsidRPr="00993168" w:rsidRDefault="00993168" w:rsidP="00993168">
      <w:pPr>
        <w:pStyle w:val="23"/>
        <w:shd w:val="clear" w:color="auto" w:fill="auto"/>
        <w:tabs>
          <w:tab w:val="left" w:pos="993"/>
        </w:tabs>
        <w:spacing w:before="0" w:line="276" w:lineRule="auto"/>
        <w:ind w:firstLine="0"/>
        <w:rPr>
          <w:b/>
          <w:spacing w:val="0"/>
          <w:sz w:val="28"/>
          <w:szCs w:val="28"/>
          <w:lang w:val="ru-RU"/>
        </w:rPr>
      </w:pPr>
    </w:p>
    <w:p w:rsidR="00993168" w:rsidRPr="00993168" w:rsidRDefault="00993168" w:rsidP="00993168">
      <w:pPr>
        <w:pStyle w:val="23"/>
        <w:shd w:val="clear" w:color="auto" w:fill="auto"/>
        <w:tabs>
          <w:tab w:val="left" w:pos="993"/>
        </w:tabs>
        <w:spacing w:before="0" w:line="276" w:lineRule="auto"/>
        <w:ind w:firstLine="0"/>
        <w:rPr>
          <w:b/>
          <w:spacing w:val="0"/>
          <w:sz w:val="28"/>
          <w:szCs w:val="28"/>
          <w:lang w:val="ru-RU"/>
        </w:rPr>
      </w:pPr>
    </w:p>
    <w:p w:rsidR="00993168" w:rsidRPr="00993168" w:rsidRDefault="00993168" w:rsidP="00993168">
      <w:pPr>
        <w:pStyle w:val="23"/>
        <w:shd w:val="clear" w:color="auto" w:fill="auto"/>
        <w:tabs>
          <w:tab w:val="left" w:pos="993"/>
        </w:tabs>
        <w:spacing w:before="0" w:line="276" w:lineRule="auto"/>
        <w:ind w:firstLine="0"/>
        <w:rPr>
          <w:b/>
          <w:spacing w:val="0"/>
          <w:sz w:val="28"/>
          <w:szCs w:val="28"/>
          <w:lang w:val="ru-RU"/>
        </w:rPr>
      </w:pPr>
    </w:p>
    <w:p w:rsidR="00993168" w:rsidRPr="00993168" w:rsidRDefault="00993168" w:rsidP="00993168">
      <w:pPr>
        <w:pStyle w:val="23"/>
        <w:shd w:val="clear" w:color="auto" w:fill="auto"/>
        <w:tabs>
          <w:tab w:val="left" w:pos="993"/>
        </w:tabs>
        <w:spacing w:before="0" w:line="276" w:lineRule="auto"/>
        <w:ind w:firstLine="0"/>
        <w:rPr>
          <w:b/>
          <w:spacing w:val="0"/>
          <w:sz w:val="28"/>
          <w:szCs w:val="28"/>
          <w:lang w:val="ru-RU"/>
        </w:rPr>
      </w:pPr>
    </w:p>
    <w:p w:rsidR="00993168" w:rsidRPr="00993168" w:rsidRDefault="00993168" w:rsidP="00993168">
      <w:pPr>
        <w:pStyle w:val="23"/>
        <w:shd w:val="clear" w:color="auto" w:fill="auto"/>
        <w:tabs>
          <w:tab w:val="left" w:pos="993"/>
        </w:tabs>
        <w:spacing w:before="0" w:line="276" w:lineRule="auto"/>
        <w:ind w:firstLine="0"/>
        <w:rPr>
          <w:b/>
          <w:spacing w:val="0"/>
          <w:sz w:val="28"/>
          <w:szCs w:val="28"/>
          <w:lang w:val="ru-RU"/>
        </w:rPr>
      </w:pPr>
    </w:p>
    <w:p w:rsidR="00E815F3" w:rsidRPr="009E7B96" w:rsidRDefault="00E815F3" w:rsidP="00993168">
      <w:pPr>
        <w:pStyle w:val="23"/>
        <w:numPr>
          <w:ilvl w:val="0"/>
          <w:numId w:val="3"/>
        </w:numPr>
        <w:shd w:val="clear" w:color="auto" w:fill="auto"/>
        <w:tabs>
          <w:tab w:val="left" w:pos="993"/>
        </w:tabs>
        <w:spacing w:before="0" w:line="276" w:lineRule="auto"/>
        <w:ind w:left="993" w:hanging="284"/>
        <w:rPr>
          <w:b/>
          <w:spacing w:val="0"/>
          <w:sz w:val="28"/>
          <w:szCs w:val="28"/>
          <w:lang w:val="ru-RU"/>
        </w:rPr>
      </w:pPr>
      <w:bookmarkStart w:id="0" w:name="_GoBack"/>
      <w:bookmarkEnd w:id="0"/>
      <w:r w:rsidRPr="009E7B96">
        <w:rPr>
          <w:b/>
          <w:color w:val="000000"/>
          <w:spacing w:val="0"/>
          <w:sz w:val="28"/>
          <w:szCs w:val="28"/>
          <w:lang w:val="ru-RU"/>
        </w:rPr>
        <w:t>Факторы и пути повышения эффективности использования земель в сельском хозяйстве</w:t>
      </w:r>
    </w:p>
    <w:p w:rsidR="00E815F3" w:rsidRPr="00E815F3" w:rsidRDefault="00E815F3" w:rsidP="008D4394">
      <w:pPr>
        <w:pStyle w:val="23"/>
        <w:shd w:val="clear" w:color="auto" w:fill="auto"/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Важнейшим направлением повышени</w:t>
      </w:r>
      <w:r w:rsidR="009E7B96">
        <w:rPr>
          <w:color w:val="000000"/>
          <w:spacing w:val="0"/>
          <w:sz w:val="28"/>
          <w:szCs w:val="28"/>
          <w:lang w:val="ru-RU"/>
        </w:rPr>
        <w:t>я эффективности всего сельскохо</w:t>
      </w:r>
      <w:r w:rsidRPr="00E815F3">
        <w:rPr>
          <w:color w:val="000000"/>
          <w:spacing w:val="0"/>
          <w:sz w:val="28"/>
          <w:szCs w:val="28"/>
          <w:lang w:val="ru-RU"/>
        </w:rPr>
        <w:t>зяйственного производства является улучшение почв и повышение продук</w:t>
      </w:r>
      <w:r w:rsidRPr="00E815F3">
        <w:rPr>
          <w:color w:val="000000"/>
          <w:spacing w:val="0"/>
          <w:sz w:val="28"/>
          <w:szCs w:val="28"/>
          <w:lang w:val="ru-RU"/>
        </w:rPr>
        <w:softHyphen/>
        <w:t>тивности сельскохозяйственных угодий. Поэтому основными факторами и путями повышения эффективности использования сельскохозяйственных угодий являются:</w:t>
      </w:r>
    </w:p>
    <w:p w:rsidR="00E815F3" w:rsidRPr="00E815F3" w:rsidRDefault="00E815F3" w:rsidP="008D4394">
      <w:pPr>
        <w:pStyle w:val="23"/>
        <w:numPr>
          <w:ilvl w:val="0"/>
          <w:numId w:val="12"/>
        </w:numPr>
        <w:shd w:val="clear" w:color="auto" w:fill="auto"/>
        <w:tabs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</w:rPr>
      </w:pPr>
      <w:r w:rsidRPr="00E815F3">
        <w:rPr>
          <w:rStyle w:val="11"/>
          <w:rFonts w:eastAsiaTheme="majorEastAsia"/>
          <w:spacing w:val="0"/>
          <w:sz w:val="28"/>
          <w:szCs w:val="28"/>
        </w:rPr>
        <w:t>Природные</w:t>
      </w:r>
      <w:r w:rsidRPr="00E815F3">
        <w:rPr>
          <w:color w:val="000000"/>
          <w:spacing w:val="0"/>
          <w:sz w:val="28"/>
          <w:szCs w:val="28"/>
          <w:lang w:val="ru-RU"/>
        </w:rPr>
        <w:t>:</w:t>
      </w:r>
    </w:p>
    <w:p w:rsidR="00E815F3" w:rsidRPr="00E815F3" w:rsidRDefault="00E815F3" w:rsidP="008D4394">
      <w:pPr>
        <w:pStyle w:val="23"/>
        <w:numPr>
          <w:ilvl w:val="0"/>
          <w:numId w:val="11"/>
        </w:numPr>
        <w:shd w:val="clear" w:color="auto" w:fill="auto"/>
        <w:tabs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внедрение научно обоснованной системы земледелия;</w:t>
      </w:r>
    </w:p>
    <w:p w:rsidR="00E815F3" w:rsidRPr="00E815F3" w:rsidRDefault="009E7B96" w:rsidP="008D4394">
      <w:pPr>
        <w:pStyle w:val="23"/>
        <w:numPr>
          <w:ilvl w:val="0"/>
          <w:numId w:val="11"/>
        </w:numPr>
        <w:shd w:val="clear" w:color="auto" w:fill="auto"/>
        <w:tabs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>
        <w:rPr>
          <w:color w:val="000000"/>
          <w:spacing w:val="0"/>
          <w:sz w:val="28"/>
          <w:szCs w:val="28"/>
          <w:lang w:val="ru-RU"/>
        </w:rPr>
        <w:t>сохран</w:t>
      </w:r>
      <w:r w:rsidR="00E815F3" w:rsidRPr="00E815F3">
        <w:rPr>
          <w:color w:val="000000"/>
          <w:spacing w:val="0"/>
          <w:sz w:val="28"/>
          <w:szCs w:val="28"/>
          <w:lang w:val="ru-RU"/>
        </w:rPr>
        <w:t>ение и повышение экономического плодородия почвы.</w:t>
      </w:r>
    </w:p>
    <w:p w:rsidR="00E815F3" w:rsidRPr="00E815F3" w:rsidRDefault="00E815F3" w:rsidP="008D4394">
      <w:pPr>
        <w:pStyle w:val="23"/>
        <w:numPr>
          <w:ilvl w:val="0"/>
          <w:numId w:val="12"/>
        </w:numPr>
        <w:shd w:val="clear" w:color="auto" w:fill="auto"/>
        <w:tabs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</w:rPr>
      </w:pPr>
      <w:r w:rsidRPr="00E815F3">
        <w:rPr>
          <w:rStyle w:val="11"/>
          <w:rFonts w:eastAsiaTheme="majorEastAsia"/>
          <w:spacing w:val="0"/>
          <w:sz w:val="28"/>
          <w:szCs w:val="28"/>
        </w:rPr>
        <w:t>Технологические:</w:t>
      </w:r>
    </w:p>
    <w:p w:rsidR="00E815F3" w:rsidRPr="00E815F3" w:rsidRDefault="00E815F3" w:rsidP="008D4394">
      <w:pPr>
        <w:pStyle w:val="23"/>
        <w:numPr>
          <w:ilvl w:val="0"/>
          <w:numId w:val="11"/>
        </w:numPr>
        <w:shd w:val="clear" w:color="auto" w:fill="auto"/>
        <w:tabs>
          <w:tab w:val="left" w:pos="701"/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</w:rPr>
      </w:pPr>
      <w:r w:rsidRPr="00E815F3">
        <w:rPr>
          <w:color w:val="000000"/>
          <w:spacing w:val="0"/>
          <w:sz w:val="28"/>
          <w:szCs w:val="28"/>
          <w:lang w:val="ru-RU"/>
        </w:rPr>
        <w:t>севообороты;</w:t>
      </w:r>
    </w:p>
    <w:p w:rsidR="00E815F3" w:rsidRPr="00E815F3" w:rsidRDefault="00E815F3" w:rsidP="008D4394">
      <w:pPr>
        <w:pStyle w:val="23"/>
        <w:numPr>
          <w:ilvl w:val="0"/>
          <w:numId w:val="11"/>
        </w:numPr>
        <w:shd w:val="clear" w:color="auto" w:fill="auto"/>
        <w:tabs>
          <w:tab w:val="left" w:pos="691"/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</w:rPr>
      </w:pPr>
      <w:r w:rsidRPr="00E815F3">
        <w:rPr>
          <w:color w:val="000000"/>
          <w:spacing w:val="0"/>
          <w:sz w:val="28"/>
          <w:szCs w:val="28"/>
          <w:lang w:val="ru-RU"/>
        </w:rPr>
        <w:t>рациональная обработка почвы;</w:t>
      </w:r>
    </w:p>
    <w:p w:rsidR="00E815F3" w:rsidRPr="00E815F3" w:rsidRDefault="00E815F3" w:rsidP="008D4394">
      <w:pPr>
        <w:pStyle w:val="23"/>
        <w:numPr>
          <w:ilvl w:val="0"/>
          <w:numId w:val="11"/>
        </w:numPr>
        <w:shd w:val="clear" w:color="auto" w:fill="auto"/>
        <w:tabs>
          <w:tab w:val="left" w:pos="696"/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</w:rPr>
      </w:pPr>
      <w:r w:rsidRPr="00E815F3">
        <w:rPr>
          <w:color w:val="000000"/>
          <w:spacing w:val="0"/>
          <w:sz w:val="28"/>
          <w:szCs w:val="28"/>
          <w:lang w:val="ru-RU"/>
        </w:rPr>
        <w:t>использование высокоурожайных сортов;</w:t>
      </w:r>
    </w:p>
    <w:p w:rsidR="00E815F3" w:rsidRPr="00E815F3" w:rsidRDefault="00E815F3" w:rsidP="008D4394">
      <w:pPr>
        <w:pStyle w:val="23"/>
        <w:numPr>
          <w:ilvl w:val="0"/>
          <w:numId w:val="11"/>
        </w:numPr>
        <w:shd w:val="clear" w:color="auto" w:fill="auto"/>
        <w:tabs>
          <w:tab w:val="left" w:pos="701"/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оптимальные сроки выполнения технологических операций;</w:t>
      </w:r>
    </w:p>
    <w:p w:rsidR="00E815F3" w:rsidRPr="00E815F3" w:rsidRDefault="00E815F3" w:rsidP="008D4394">
      <w:pPr>
        <w:pStyle w:val="23"/>
        <w:numPr>
          <w:ilvl w:val="0"/>
          <w:numId w:val="11"/>
        </w:numPr>
        <w:shd w:val="clear" w:color="auto" w:fill="auto"/>
        <w:tabs>
          <w:tab w:val="left" w:pos="710"/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борьба с вредителями и болезнями растений.</w:t>
      </w:r>
    </w:p>
    <w:p w:rsidR="00E815F3" w:rsidRPr="00E815F3" w:rsidRDefault="00E815F3" w:rsidP="008D4394">
      <w:pPr>
        <w:pStyle w:val="23"/>
        <w:numPr>
          <w:ilvl w:val="0"/>
          <w:numId w:val="12"/>
        </w:numPr>
        <w:shd w:val="clear" w:color="auto" w:fill="auto"/>
        <w:tabs>
          <w:tab w:val="left" w:pos="701"/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</w:rPr>
      </w:pPr>
      <w:r w:rsidRPr="00E815F3">
        <w:rPr>
          <w:rStyle w:val="11"/>
          <w:rFonts w:eastAsiaTheme="majorEastAsia"/>
          <w:spacing w:val="0"/>
          <w:sz w:val="28"/>
          <w:szCs w:val="28"/>
        </w:rPr>
        <w:t>Материально-технические:</w:t>
      </w:r>
    </w:p>
    <w:p w:rsidR="00E815F3" w:rsidRPr="00E815F3" w:rsidRDefault="00E815F3" w:rsidP="008D4394">
      <w:pPr>
        <w:pStyle w:val="23"/>
        <w:numPr>
          <w:ilvl w:val="0"/>
          <w:numId w:val="11"/>
        </w:numPr>
        <w:shd w:val="clear" w:color="auto" w:fill="auto"/>
        <w:tabs>
          <w:tab w:val="left" w:pos="701"/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</w:rPr>
      </w:pPr>
      <w:r w:rsidRPr="00E815F3">
        <w:rPr>
          <w:color w:val="000000"/>
          <w:spacing w:val="0"/>
          <w:sz w:val="28"/>
          <w:szCs w:val="28"/>
          <w:lang w:val="ru-RU"/>
        </w:rPr>
        <w:t>система машин;</w:t>
      </w:r>
    </w:p>
    <w:p w:rsidR="00E815F3" w:rsidRPr="00E815F3" w:rsidRDefault="00E815F3" w:rsidP="008D4394">
      <w:pPr>
        <w:pStyle w:val="23"/>
        <w:numPr>
          <w:ilvl w:val="0"/>
          <w:numId w:val="11"/>
        </w:numPr>
        <w:shd w:val="clear" w:color="auto" w:fill="auto"/>
        <w:tabs>
          <w:tab w:val="left" w:pos="706"/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обслуживание, ремонт и хранение техники;</w:t>
      </w:r>
    </w:p>
    <w:p w:rsidR="00E815F3" w:rsidRPr="00E815F3" w:rsidRDefault="00E815F3" w:rsidP="008D4394">
      <w:pPr>
        <w:pStyle w:val="23"/>
        <w:numPr>
          <w:ilvl w:val="0"/>
          <w:numId w:val="11"/>
        </w:numPr>
        <w:shd w:val="clear" w:color="auto" w:fill="auto"/>
        <w:tabs>
          <w:tab w:val="left" w:pos="701"/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</w:rPr>
      </w:pPr>
      <w:r w:rsidRPr="00E815F3">
        <w:rPr>
          <w:color w:val="000000"/>
          <w:spacing w:val="0"/>
          <w:sz w:val="28"/>
          <w:szCs w:val="28"/>
          <w:lang w:val="ru-RU"/>
        </w:rPr>
        <w:t>приобретение и заготовка удобрений.</w:t>
      </w:r>
    </w:p>
    <w:p w:rsidR="00E815F3" w:rsidRPr="00E815F3" w:rsidRDefault="00E815F3" w:rsidP="008D4394">
      <w:pPr>
        <w:pStyle w:val="23"/>
        <w:numPr>
          <w:ilvl w:val="0"/>
          <w:numId w:val="12"/>
        </w:numPr>
        <w:shd w:val="clear" w:color="auto" w:fill="auto"/>
        <w:tabs>
          <w:tab w:val="left" w:pos="715"/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</w:rPr>
      </w:pPr>
      <w:r w:rsidRPr="00E815F3">
        <w:rPr>
          <w:rStyle w:val="11"/>
          <w:rFonts w:eastAsiaTheme="majorEastAsia"/>
          <w:spacing w:val="0"/>
          <w:sz w:val="28"/>
          <w:szCs w:val="28"/>
        </w:rPr>
        <w:t>Природоохранные:</w:t>
      </w:r>
    </w:p>
    <w:p w:rsidR="009E7B96" w:rsidRPr="009E7B96" w:rsidRDefault="00E815F3" w:rsidP="008D4394">
      <w:pPr>
        <w:pStyle w:val="23"/>
        <w:numPr>
          <w:ilvl w:val="0"/>
          <w:numId w:val="11"/>
        </w:numPr>
        <w:shd w:val="clear" w:color="auto" w:fill="auto"/>
        <w:tabs>
          <w:tab w:val="left" w:pos="706"/>
          <w:tab w:val="left" w:pos="993"/>
        </w:tabs>
        <w:spacing w:before="0" w:line="276" w:lineRule="auto"/>
        <w:ind w:firstLine="709"/>
        <w:jc w:val="left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 xml:space="preserve">обоснование отвода земель для несельскохозяйственных целей; </w:t>
      </w:r>
    </w:p>
    <w:p w:rsidR="00E815F3" w:rsidRPr="00E815F3" w:rsidRDefault="00E815F3" w:rsidP="008D4394">
      <w:pPr>
        <w:pStyle w:val="23"/>
        <w:numPr>
          <w:ilvl w:val="0"/>
          <w:numId w:val="11"/>
        </w:numPr>
        <w:shd w:val="clear" w:color="auto" w:fill="auto"/>
        <w:tabs>
          <w:tab w:val="left" w:pos="706"/>
          <w:tab w:val="left" w:pos="993"/>
        </w:tabs>
        <w:spacing w:before="0" w:line="276" w:lineRule="auto"/>
        <w:ind w:firstLine="709"/>
        <w:jc w:val="left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борьба с эрозией почв;</w:t>
      </w:r>
    </w:p>
    <w:p w:rsidR="00E815F3" w:rsidRPr="00E815F3" w:rsidRDefault="00E815F3" w:rsidP="008D4394">
      <w:pPr>
        <w:pStyle w:val="23"/>
        <w:numPr>
          <w:ilvl w:val="0"/>
          <w:numId w:val="11"/>
        </w:numPr>
        <w:shd w:val="clear" w:color="auto" w:fill="auto"/>
        <w:tabs>
          <w:tab w:val="left" w:pos="696"/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</w:rPr>
      </w:pPr>
      <w:r w:rsidRPr="00E815F3">
        <w:rPr>
          <w:color w:val="000000"/>
          <w:spacing w:val="0"/>
          <w:sz w:val="28"/>
          <w:szCs w:val="28"/>
          <w:lang w:val="ru-RU"/>
        </w:rPr>
        <w:t>рекультивация земель;</w:t>
      </w:r>
    </w:p>
    <w:p w:rsidR="00E815F3" w:rsidRPr="00E815F3" w:rsidRDefault="00E815F3" w:rsidP="008D4394">
      <w:pPr>
        <w:pStyle w:val="23"/>
        <w:numPr>
          <w:ilvl w:val="0"/>
          <w:numId w:val="11"/>
        </w:numPr>
        <w:shd w:val="clear" w:color="auto" w:fill="auto"/>
        <w:tabs>
          <w:tab w:val="left" w:pos="696"/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</w:rPr>
      </w:pPr>
      <w:r w:rsidRPr="00E815F3">
        <w:rPr>
          <w:color w:val="000000"/>
          <w:spacing w:val="0"/>
          <w:sz w:val="28"/>
          <w:szCs w:val="28"/>
          <w:lang w:val="ru-RU"/>
        </w:rPr>
        <w:t>лесонасаждения;</w:t>
      </w:r>
    </w:p>
    <w:p w:rsidR="00E815F3" w:rsidRPr="00E815F3" w:rsidRDefault="00E815F3" w:rsidP="008D4394">
      <w:pPr>
        <w:pStyle w:val="23"/>
        <w:numPr>
          <w:ilvl w:val="0"/>
          <w:numId w:val="11"/>
        </w:numPr>
        <w:shd w:val="clear" w:color="auto" w:fill="auto"/>
        <w:tabs>
          <w:tab w:val="left" w:pos="701"/>
          <w:tab w:val="left" w:pos="993"/>
        </w:tabs>
        <w:spacing w:before="0" w:line="276" w:lineRule="auto"/>
        <w:ind w:firstLine="709"/>
        <w:rPr>
          <w:spacing w:val="0"/>
          <w:sz w:val="28"/>
          <w:szCs w:val="28"/>
          <w:lang w:val="ru-RU"/>
        </w:rPr>
      </w:pPr>
      <w:r w:rsidRPr="00E815F3">
        <w:rPr>
          <w:color w:val="000000"/>
          <w:spacing w:val="0"/>
          <w:sz w:val="28"/>
          <w:szCs w:val="28"/>
          <w:lang w:val="ru-RU"/>
        </w:rPr>
        <w:t>снижение кислотности почв и т.д.</w:t>
      </w:r>
    </w:p>
    <w:p w:rsidR="00571C5B" w:rsidRPr="00E815F3" w:rsidRDefault="00571C5B" w:rsidP="008D4394">
      <w:pPr>
        <w:spacing w:line="276" w:lineRule="auto"/>
        <w:ind w:firstLine="709"/>
        <w:rPr>
          <w:sz w:val="28"/>
          <w:szCs w:val="28"/>
        </w:rPr>
      </w:pPr>
    </w:p>
    <w:sectPr w:rsidR="00571C5B" w:rsidRPr="00E815F3" w:rsidSect="0035263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0E68"/>
    <w:multiLevelType w:val="multilevel"/>
    <w:tmpl w:val="BFD25CDA"/>
    <w:lvl w:ilvl="0">
      <w:start w:val="1"/>
      <w:numFmt w:val="upperRoman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077D07"/>
    <w:multiLevelType w:val="multilevel"/>
    <w:tmpl w:val="90EE77A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66D3D44"/>
    <w:multiLevelType w:val="multilevel"/>
    <w:tmpl w:val="59DCA82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FB90D55"/>
    <w:multiLevelType w:val="multilevel"/>
    <w:tmpl w:val="6D4A170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9925619"/>
    <w:multiLevelType w:val="multilevel"/>
    <w:tmpl w:val="A456074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CC760F0"/>
    <w:multiLevelType w:val="multilevel"/>
    <w:tmpl w:val="546E7B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1203523"/>
    <w:multiLevelType w:val="multilevel"/>
    <w:tmpl w:val="7D3ABF3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C37052C"/>
    <w:multiLevelType w:val="multilevel"/>
    <w:tmpl w:val="4018491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10E1DD9"/>
    <w:multiLevelType w:val="hybridMultilevel"/>
    <w:tmpl w:val="955A44F4"/>
    <w:lvl w:ilvl="0" w:tplc="800E32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7A385F"/>
    <w:multiLevelType w:val="multilevel"/>
    <w:tmpl w:val="B71087D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DFE74E2"/>
    <w:multiLevelType w:val="multilevel"/>
    <w:tmpl w:val="9EB87C2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E5030F5"/>
    <w:multiLevelType w:val="multilevel"/>
    <w:tmpl w:val="EB86290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3"/>
  </w:num>
  <w:num w:numId="5">
    <w:abstractNumId w:val="10"/>
  </w:num>
  <w:num w:numId="6">
    <w:abstractNumId w:val="4"/>
  </w:num>
  <w:num w:numId="7">
    <w:abstractNumId w:val="2"/>
  </w:num>
  <w:num w:numId="8">
    <w:abstractNumId w:val="7"/>
  </w:num>
  <w:num w:numId="9">
    <w:abstractNumId w:val="1"/>
  </w:num>
  <w:num w:numId="10">
    <w:abstractNumId w:val="1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352637"/>
    <w:rsid w:val="000A6FCB"/>
    <w:rsid w:val="000E3803"/>
    <w:rsid w:val="00135014"/>
    <w:rsid w:val="00191455"/>
    <w:rsid w:val="00250EEF"/>
    <w:rsid w:val="00352637"/>
    <w:rsid w:val="00382524"/>
    <w:rsid w:val="004E27E8"/>
    <w:rsid w:val="00571C5B"/>
    <w:rsid w:val="006044DA"/>
    <w:rsid w:val="00757E8E"/>
    <w:rsid w:val="00837C16"/>
    <w:rsid w:val="0088663A"/>
    <w:rsid w:val="008D4394"/>
    <w:rsid w:val="00993168"/>
    <w:rsid w:val="009D0A81"/>
    <w:rsid w:val="009E7B96"/>
    <w:rsid w:val="00AD0F34"/>
    <w:rsid w:val="00D26706"/>
    <w:rsid w:val="00E815F3"/>
    <w:rsid w:val="00ED24BD"/>
    <w:rsid w:val="00FA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637"/>
    <w:pPr>
      <w:ind w:firstLine="0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AD0F34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AD0F34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F34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F34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F34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F34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F34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F34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F34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0F3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D0F3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D0F3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D0F3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D0F3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AD0F3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AD0F3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AD0F3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D0F3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D0F34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D0F34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5">
    <w:name w:val="Название Знак"/>
    <w:basedOn w:val="a0"/>
    <w:link w:val="a4"/>
    <w:uiPriority w:val="10"/>
    <w:rsid w:val="00AD0F3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AD0F34"/>
    <w:pPr>
      <w:spacing w:before="200" w:after="900"/>
      <w:jc w:val="right"/>
    </w:pPr>
    <w:rPr>
      <w:i/>
      <w:iCs/>
    </w:rPr>
  </w:style>
  <w:style w:type="character" w:customStyle="1" w:styleId="a7">
    <w:name w:val="Подзаголовок Знак"/>
    <w:basedOn w:val="a0"/>
    <w:link w:val="a6"/>
    <w:uiPriority w:val="11"/>
    <w:rsid w:val="00AD0F34"/>
    <w:rPr>
      <w:rFonts w:asciiTheme="minorHAnsi"/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AD0F34"/>
    <w:rPr>
      <w:b/>
      <w:bCs/>
      <w:spacing w:val="0"/>
    </w:rPr>
  </w:style>
  <w:style w:type="character" w:styleId="a9">
    <w:name w:val="Emphasis"/>
    <w:uiPriority w:val="20"/>
    <w:qFormat/>
    <w:rsid w:val="00AD0F34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AD0F34"/>
  </w:style>
  <w:style w:type="character" w:customStyle="1" w:styleId="ab">
    <w:name w:val="Без интервала Знак"/>
    <w:basedOn w:val="a0"/>
    <w:link w:val="aa"/>
    <w:uiPriority w:val="1"/>
    <w:rsid w:val="00AD0F34"/>
  </w:style>
  <w:style w:type="paragraph" w:styleId="ac">
    <w:name w:val="List Paragraph"/>
    <w:basedOn w:val="a"/>
    <w:uiPriority w:val="34"/>
    <w:qFormat/>
    <w:rsid w:val="00AD0F3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D0F3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AD0F3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AD0F3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ae">
    <w:name w:val="Выделенная цитата Знак"/>
    <w:basedOn w:val="a0"/>
    <w:link w:val="ad"/>
    <w:uiPriority w:val="30"/>
    <w:rsid w:val="00AD0F3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AD0F34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AD0F34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AD0F34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AD0F34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AD0F3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AD0F34"/>
    <w:pPr>
      <w:outlineLvl w:val="9"/>
    </w:pPr>
  </w:style>
  <w:style w:type="character" w:customStyle="1" w:styleId="af5">
    <w:name w:val="Основной текст_"/>
    <w:basedOn w:val="a0"/>
    <w:link w:val="23"/>
    <w:rsid w:val="00E815F3"/>
    <w:rPr>
      <w:rFonts w:ascii="Times New Roman" w:eastAsia="Times New Roman" w:hAnsi="Times New Roman" w:cs="Times New Roman"/>
      <w:spacing w:val="1"/>
      <w:sz w:val="26"/>
      <w:szCs w:val="26"/>
      <w:shd w:val="clear" w:color="auto" w:fill="FFFFFF"/>
    </w:rPr>
  </w:style>
  <w:style w:type="character" w:customStyle="1" w:styleId="11">
    <w:name w:val="Основной текст1"/>
    <w:basedOn w:val="af5"/>
    <w:rsid w:val="00E815F3"/>
    <w:rPr>
      <w:rFonts w:ascii="Times New Roman" w:eastAsia="Times New Roman" w:hAnsi="Times New Roman" w:cs="Times New Roman"/>
      <w:color w:val="000000"/>
      <w:spacing w:val="1"/>
      <w:w w:val="100"/>
      <w:position w:val="0"/>
      <w:sz w:val="26"/>
      <w:szCs w:val="26"/>
      <w:u w:val="single"/>
      <w:shd w:val="clear" w:color="auto" w:fill="FFFFFF"/>
      <w:lang w:val="ru-RU"/>
    </w:rPr>
  </w:style>
  <w:style w:type="paragraph" w:customStyle="1" w:styleId="23">
    <w:name w:val="Основной текст2"/>
    <w:basedOn w:val="a"/>
    <w:link w:val="af5"/>
    <w:rsid w:val="00E815F3"/>
    <w:pPr>
      <w:widowControl w:val="0"/>
      <w:shd w:val="clear" w:color="auto" w:fill="FFFFFF"/>
      <w:spacing w:before="420" w:line="317" w:lineRule="exact"/>
      <w:ind w:hanging="420"/>
      <w:jc w:val="both"/>
    </w:pPr>
    <w:rPr>
      <w:spacing w:val="1"/>
      <w:sz w:val="26"/>
      <w:szCs w:val="26"/>
      <w:lang w:val="en-US" w:eastAsia="en-US" w:bidi="en-US"/>
    </w:rPr>
  </w:style>
  <w:style w:type="character" w:customStyle="1" w:styleId="195pt0pt">
    <w:name w:val="Основной текст + 19;5 pt;Курсив;Интервал 0 pt"/>
    <w:basedOn w:val="af5"/>
    <w:rsid w:val="00E815F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39"/>
      <w:szCs w:val="39"/>
      <w:u w:val="none"/>
      <w:shd w:val="clear" w:color="auto" w:fill="FFFFFF"/>
      <w:lang w:val="ru-RU"/>
    </w:rPr>
  </w:style>
  <w:style w:type="character" w:customStyle="1" w:styleId="af6">
    <w:name w:val="Оглавление_"/>
    <w:basedOn w:val="a0"/>
    <w:link w:val="af7"/>
    <w:rsid w:val="00E815F3"/>
    <w:rPr>
      <w:rFonts w:ascii="Times New Roman" w:eastAsia="Times New Roman" w:hAnsi="Times New Roman" w:cs="Times New Roman"/>
      <w:spacing w:val="1"/>
      <w:sz w:val="26"/>
      <w:szCs w:val="26"/>
      <w:shd w:val="clear" w:color="auto" w:fill="FFFFFF"/>
    </w:rPr>
  </w:style>
  <w:style w:type="paragraph" w:customStyle="1" w:styleId="af7">
    <w:name w:val="Оглавление"/>
    <w:basedOn w:val="a"/>
    <w:link w:val="af6"/>
    <w:rsid w:val="00E815F3"/>
    <w:pPr>
      <w:widowControl w:val="0"/>
      <w:shd w:val="clear" w:color="auto" w:fill="FFFFFF"/>
      <w:spacing w:before="240" w:line="322" w:lineRule="exact"/>
      <w:jc w:val="both"/>
    </w:pPr>
    <w:rPr>
      <w:spacing w:val="1"/>
      <w:sz w:val="26"/>
      <w:szCs w:val="26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1591</Words>
  <Characters>9073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</cp:lastModifiedBy>
  <cp:revision>9</cp:revision>
  <dcterms:created xsi:type="dcterms:W3CDTF">2014-05-12T13:30:00Z</dcterms:created>
  <dcterms:modified xsi:type="dcterms:W3CDTF">2021-11-28T14:57:00Z</dcterms:modified>
</cp:coreProperties>
</file>