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Look w:firstColumn="1" w:firstRow="1" w:lastColumn="0" w:lastRow="0" w:noHBand="0" w:noVBand="1" w:val="04A0"/>
        <w:tblW w:type="pct" w:w="5000"/>
      </w:tblPr>
      <w:tblGrid>
        <w:gridCol w:w="2880"/>
        <w:gridCol w:w="2880"/>
        <w:gridCol w:w="2880"/>
      </w:tblGrid>
      <w:tr>
        <w:tc>
          <w:tcPr>
            <w:tcW w:type="dxa" w:w="2880"/>
          </w:tcPr>
          <w:p>
            <w:r>
              <w:t>这是一段很长的中文文字用来测试表格单元格内的自动换行效果是否正常工作</w:t>
            </w:r>
          </w:p>
        </w:tc>
        <w:tc>
          <w:tcPr>
            <w:tcW w:type="dxa" w:w="2880"/>
          </w:tcPr>
          <w:p>
            <w:r>
              <w:t>第二列内容</w:t>
            </w:r>
          </w:p>
        </w:tc>
        <w:tc>
          <w:tcPr>
            <w:tcW w:type="dxa" w:w="2880"/>
          </w:tcPr>
          <w:p>
            <w:r>
              <w:t>短</w:t>
            </w:r>
          </w:p>
        </w:tc>
      </w:tr>
      <w:tr>
        <w:tc>
          <w:tcPr>
            <w:tcW w:type="dxa" w:w="2880"/>
          </w:tcPr>
          <w:p/>
        </w:tc>
        <w:tc>
          <w:tcPr>
            <w:tcW w:type="dxa" w:w="2880"/>
          </w:tcPr>
          <w:p/>
        </w:tc>
        <w:tc>
          <w:tcPr>
            <w:tcW w:type="dxa" w:w="288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