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2A"/>
          <w:sz w:val="40"/>
        </w:rPr>
        <w:t>Формулы расчёта показателей финансового здоровья</w:t>
        <w:br/>
        <w:t>и метрики для ИИ-агентов</w:t>
      </w:r>
    </w:p>
    <w:p>
      <w:pPr>
        <w:jc w:val="center"/>
      </w:pPr>
      <w:r>
        <w:rPr>
          <w:color w:val="5A5A5A"/>
          <w:sz w:val="22"/>
        </w:rPr>
        <w:t>Документ для передачи в разработку / продуктовую команду</w:t>
      </w:r>
    </w:p>
    <w:p/>
    <w:p>
      <w:pPr>
        <w:pStyle w:val="Note"/>
      </w:pPr>
      <w:r>
        <w:t>Логика продукта: пользователь не должен разбираться в финансах как бухгалтер. Система сама считает показатели и объясняет простыми словами: сколько пришло, сколько ушло, сколько осталось, где риск, сколько можно тратить и какое действие улучшит ситуацию уже сейчас.</w:t>
      </w:r>
    </w:p>
    <w:p>
      <w:pPr>
        <w:pStyle w:val="Note"/>
      </w:pPr>
      <w:r>
        <w:t>Обозначение формул: сначала даётся понятная формула на русском, затем техническое название метрики на английском. Например: Все расходы — total_expenses.</w:t>
      </w:r>
    </w:p>
    <w:p>
      <w:pPr>
        <w:pStyle w:val="Heading1"/>
      </w:pPr>
      <w:r>
        <w:t>Структура документа</w:t>
      </w:r>
    </w:p>
    <w:p>
      <w:pPr>
        <w:pStyle w:val="ListBullet"/>
      </w:pPr>
      <w:r>
        <w:t>1. Первичные метрики из таблицы Т-Банка / исходника</w:t>
      </w:r>
    </w:p>
    <w:p>
      <w:pPr>
        <w:pStyle w:val="ListBullet"/>
      </w:pPr>
      <w:r>
        <w:t>2. Нормализация операций перед расчётами</w:t>
      </w:r>
    </w:p>
    <w:p>
      <w:pPr>
        <w:pStyle w:val="ListBullet"/>
      </w:pPr>
      <w:r>
        <w:t>3. Первые производные метрики</w:t>
      </w:r>
    </w:p>
    <w:p>
      <w:pPr>
        <w:pStyle w:val="ListBullet"/>
      </w:pPr>
      <w:r>
        <w:t>4. Вторичные производные метрики</w:t>
      </w:r>
    </w:p>
    <w:p>
      <w:pPr>
        <w:pStyle w:val="ListBullet"/>
      </w:pPr>
      <w:r>
        <w:t>5. Индикаторы и метрики для интерфейса</w:t>
      </w:r>
    </w:p>
    <w:p>
      <w:pPr>
        <w:pStyle w:val="ListBullet"/>
      </w:pPr>
      <w:r>
        <w:t>6. Индекс кредитной нагрузки</w:t>
      </w:r>
    </w:p>
    <w:p>
      <w:pPr>
        <w:pStyle w:val="ListBullet"/>
      </w:pPr>
      <w:r>
        <w:t>7. Метрики для ИИ-агентов</w:t>
      </w:r>
    </w:p>
    <w:p>
      <w:pPr>
        <w:pStyle w:val="ListBullet"/>
      </w:pPr>
      <w:r>
        <w:t>8. Пакет данных, который нужно отдавать ИИ-агентам</w:t>
      </w:r>
    </w:p>
    <w:p>
      <w:pPr>
        <w:pStyle w:val="ListBullet"/>
      </w:pPr>
      <w:r>
        <w:t>9. Итоговая логика продукта</w:t>
      </w:r>
    </w:p>
    <w:p>
      <w:r>
        <w:br w:type="page"/>
      </w:r>
    </w:p>
    <w:p>
      <w:pPr>
        <w:pStyle w:val="Heading1"/>
      </w:pPr>
      <w:r>
        <w:t>1. Первичные метрики из таблицы Т-Банка / исходника</w:t>
      </w:r>
    </w:p>
    <w:p>
      <w:pPr>
        <w:pStyle w:val="Note"/>
      </w:pPr>
      <w:r>
        <w:t>Это данные, которые мы получаем “как есть” из выгрузки банка, ручного ввода или XLSX. На их основе дальше считаются все показатели.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Понятное название</w:t>
            </w:r>
          </w:p>
        </w:tc>
        <w:tc>
          <w:tcPr>
            <w:tcW w:type="dxa" w:w="2304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Техническое имя</w:t>
            </w:r>
          </w:p>
        </w:tc>
        <w:tc>
          <w:tcPr>
            <w:tcW w:type="dxa" w:w="4320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Зачем нужно</w:t>
            </w:r>
          </w:p>
        </w:tc>
        <w:tc>
          <w:tcPr>
            <w:tcW w:type="dxa" w:w="244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Дата операции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operation_date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Когда была совершена операция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12.05.2026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Дата платежа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payment_date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Когда деньги фактически списались или поступили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13.05.2026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Статус операции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operation_status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Нужно считать только успешные операции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Тип операции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operation_type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Доход, расход или перевод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income / expense / transfer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Сумма операции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operation_amount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Сумма операции в исходнике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1 250 ₽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Сумма платежа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payment_amount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Сумма списания/зачисления для расчётов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1 250 ₽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Валюта платежа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payment_currency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Валюта операции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RUB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Категория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Куда относится операция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Супермаркеты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Описание операции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merchant_name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Магазин, сервис, получатель или источник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WILDBERRIES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MCC-код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mcc_code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Код торговой категории для автокатегоризации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5411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Кэшбэк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cashback_amount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Бонусы / возврат по операции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55 ₽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Округление на накопления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rounding_saving_amount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Сумма, отправленная в цель при округлении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36 ₽</w:t>
            </w:r>
          </w:p>
        </w:tc>
      </w:tr>
    </w:tbl>
    <w:p/>
    <w:p>
      <w:pPr>
        <w:pStyle w:val="Heading2"/>
      </w:pPr>
      <w:r>
        <w:t>Базовые категории расходов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Категория в интерфейсе</w:t>
            </w:r>
          </w:p>
        </w:tc>
        <w:tc>
          <w:tcPr>
            <w:tcW w:type="dxa" w:w="4032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Код категории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Супермаркеты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supermarkets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Рестораны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restaurants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Фастфуд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fastfood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Маркетплейсы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marketplaces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Транспорт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transport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Заправки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fuel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Подписки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subscriptions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ЖКХ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utilities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Кредиты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credits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Переводы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transfers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Наличные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cash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Другое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</w:tr>
    </w:tbl>
    <w:p/>
    <w:p>
      <w:pPr>
        <w:pStyle w:val="Heading1"/>
      </w:pPr>
      <w:r>
        <w:t>2. Нормализация операций перед расчётами</w:t>
      </w:r>
    </w:p>
    <w:p>
      <w:pPr>
        <w:pStyle w:val="Note"/>
      </w:pPr>
      <w:r>
        <w:t>Перед расчётами все операции нужно привести к единому виду: отделить доходы, расходы, переводы, наличные и исключить неуспешные операции.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04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Техническое имя</w:t>
            </w:r>
          </w:p>
        </w:tc>
        <w:tc>
          <w:tcPr>
            <w:tcW w:type="dxa" w:w="3024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Простое объяснение</w:t>
            </w:r>
          </w:p>
        </w:tc>
        <w:tc>
          <w:tcPr>
            <w:tcW w:type="dxa" w:w="460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Формула / правило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Валидные операции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valid_transactions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Все операции со статусом OK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valid_transactions = transactions where operation_status = "OK"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Все доходы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income_transactions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Операции, где тип = доход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income_transactions = valid_transactions where operation_type = "income"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Все расходы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expense_transactions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Операции, где тип = расход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expense_transactions = valid_transactions where operation_type = "expense"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Все переводы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transfer_transactions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Операции в категории Переводы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transfer_transactions = valid_transactions where category = "transfers"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Наличные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cash_transactions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Операции в категории Наличные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cash_transactions = valid_transactions where category = "cash"</w:t>
            </w:r>
          </w:p>
        </w:tc>
      </w:tr>
    </w:tbl>
    <w:p/>
    <w:p>
      <w:pPr>
        <w:pStyle w:val="Note"/>
      </w:pPr>
      <w:r>
        <w:t>Важно: переводы и наличные нельзя автоматически считать плохими расходами. Это могут быть переводы себе, долги, снятие наличных или реальные траты. Для ИИ это “непонятные расходы”, которые нужно уточнить.</w:t>
      </w:r>
    </w:p>
    <w:p>
      <w:pPr>
        <w:pStyle w:val="Heading1"/>
      </w:pPr>
      <w:r>
        <w:t>3. Первые производные метрики</w:t>
      </w:r>
    </w:p>
    <w:p>
      <w:pPr>
        <w:pStyle w:val="Note"/>
      </w:pPr>
      <w:r>
        <w:t>Это простые показатели, которые считаются напрямую из операций.</w:t>
      </w:r>
    </w:p>
    <w:p>
      <w:pPr>
        <w:pStyle w:val="Heading2"/>
      </w:pPr>
      <w:r>
        <w:t>Все доходы — total_income</w:t>
      </w:r>
    </w:p>
    <w:p>
      <w:pPr>
        <w:pStyle w:val="Formula"/>
      </w:pPr>
      <w:r>
        <w:rPr>
          <w:b/>
        </w:rPr>
        <w:t>Все доходы = сумма всех доходных операций за месяц</w:t>
        <w:br/>
        <w:t>total_income = SUM(income_amount)</w:t>
      </w:r>
      <w:r>
        <w:br/>
      </w:r>
      <w:r/>
      <w:r>
        <w:br/>
        <w:t xml:space="preserve">Пример: </w:t>
      </w:r>
      <w:r>
        <w:t>total_income = 529 910,54 ₽</w:t>
      </w:r>
    </w:p>
    <w:p>
      <w:pPr>
        <w:pStyle w:val="Heading2"/>
      </w:pPr>
      <w:r>
        <w:t>Все расходы — total_expenses</w:t>
      </w:r>
    </w:p>
    <w:p>
      <w:pPr>
        <w:pStyle w:val="Formula"/>
      </w:pPr>
      <w:r>
        <w:rPr>
          <w:b/>
        </w:rPr>
        <w:t>Все расходы = сумма всех расходных операций за месяц</w:t>
        <w:br/>
        <w:t>total_expenses = SUM(expense_amount)</w:t>
      </w:r>
      <w:r>
        <w:br/>
      </w:r>
      <w:r/>
      <w:r>
        <w:br/>
        <w:t xml:space="preserve">Пример: </w:t>
      </w:r>
      <w:r>
        <w:t>total_expenses = 109 592,52 ₽</w:t>
      </w:r>
    </w:p>
    <w:p>
      <w:pPr>
        <w:pStyle w:val="Heading2"/>
      </w:pPr>
      <w:r>
        <w:t>Остаток денег — net_cashflow</w:t>
      </w:r>
    </w:p>
    <w:p>
      <w:pPr>
        <w:pStyle w:val="Formula"/>
      </w:pPr>
      <w:r>
        <w:rPr>
          <w:b/>
        </w:rPr>
        <w:t>Остаток денег = Все доходы − Все расходы</w:t>
        <w:br/>
        <w:t>net_cashflow = total_income - total_expenses</w:t>
      </w:r>
      <w:r>
        <w:br/>
      </w:r>
      <w:r/>
      <w:r>
        <w:br/>
        <w:t xml:space="preserve">Пример: </w:t>
      </w:r>
      <w:r>
        <w:t>529 910,54 ₽ − 109 592,52 ₽ = 420 318,02 ₽</w:t>
      </w:r>
    </w:p>
    <w:p>
      <w:pPr>
        <w:pStyle w:val="Heading2"/>
      </w:pPr>
      <w:r>
        <w:t>Доля расходов — expense_to_income_ratio</w:t>
      </w:r>
    </w:p>
    <w:p>
      <w:pPr>
        <w:pStyle w:val="Formula"/>
      </w:pPr>
      <w:r>
        <w:rPr>
          <w:b/>
        </w:rPr>
        <w:t>Доля расходов = Все расходы / Все доходы × 100%</w:t>
        <w:br/>
        <w:t>expense_to_income_ratio = total_expenses / total_income * 100</w:t>
      </w:r>
      <w:r>
        <w:br/>
      </w:r>
      <w:r/>
      <w:r>
        <w:br/>
        <w:t xml:space="preserve">Пример: </w:t>
      </w:r>
      <w:r>
        <w:t>109 592,52 / 529 910,54 × 100 = 20,68%</w:t>
      </w:r>
    </w:p>
    <w:p>
      <w:pPr>
        <w:pStyle w:val="Heading2"/>
      </w:pPr>
      <w:r>
        <w:t>Доля остатка — cashflow_rate</w:t>
      </w:r>
    </w:p>
    <w:p>
      <w:pPr>
        <w:pStyle w:val="Formula"/>
      </w:pPr>
      <w:r>
        <w:rPr>
          <w:b/>
        </w:rPr>
        <w:t>Доля остатка = Остаток денег / Все доходы × 100%</w:t>
        <w:br/>
        <w:t>cashflow_rate = net_cashflow / total_income * 100</w:t>
      </w:r>
      <w:r>
        <w:br/>
      </w:r>
      <w:r/>
      <w:r>
        <w:br/>
        <w:t xml:space="preserve">Пример: </w:t>
      </w:r>
      <w:r>
        <w:t>420 318,02 / 529 910,54 × 100 = 79,32%</w:t>
      </w:r>
    </w:p>
    <w:p>
      <w:pPr>
        <w:pStyle w:val="Heading2"/>
      </w:pPr>
      <w:r>
        <w:t>Норма сбережений — savings_rate</w:t>
      </w:r>
    </w:p>
    <w:p>
      <w:pPr>
        <w:pStyle w:val="Formula"/>
      </w:pPr>
      <w:r>
        <w:rPr>
          <w:b/>
        </w:rPr>
        <w:t>Если остаток положительный: savings_rate = net_cashflow / total_income * 100</w:t>
        <w:br/>
        <w:t>Если остаток отрицательный: savings_rate = 0</w:t>
      </w:r>
      <w:r>
        <w:br/>
      </w:r>
      <w:r/>
      <w:r>
        <w:br/>
        <w:t xml:space="preserve">Пример: </w:t>
      </w:r>
      <w:r>
        <w:t>420 318,02 / 529 910,54 × 100 = 79,32%</w:t>
      </w:r>
    </w:p>
    <w:p>
      <w:pPr>
        <w:pStyle w:val="Heading2"/>
      </w:pPr>
      <w:r>
        <w:t>Прогресс-бар расходов — expense_progress</w:t>
      </w:r>
    </w:p>
    <w:p>
      <w:pPr>
        <w:pStyle w:val="Formula"/>
      </w:pPr>
      <w:r>
        <w:rPr>
          <w:b/>
        </w:rPr>
        <w:t>Прогресс расходов = Все расходы / Все доходы × 100%</w:t>
        <w:br/>
        <w:t>expense_progress = total_expenses / total_income * 100</w:t>
      </w:r>
      <w:r>
        <w:br/>
      </w:r>
      <w:r/>
      <w:r>
        <w:br/>
        <w:t xml:space="preserve">Пример: </w:t>
      </w:r>
      <w:r>
        <w:t>109 592,52 / 529 910,54 × 100 = 20,68%</w:t>
      </w:r>
    </w:p>
    <w:p>
      <w:pPr>
        <w:pStyle w:val="Heading2"/>
      </w:pPr>
      <w:r>
        <w:t>Расходы категории — category_expenses</w:t>
      </w:r>
    </w:p>
    <w:p>
      <w:pPr>
        <w:pStyle w:val="Formula"/>
      </w:pPr>
      <w:r>
        <w:rPr>
          <w:b/>
        </w:rPr>
        <w:t>Расходы категории = сумма расходов в выбранной категории</w:t>
        <w:br/>
        <w:t>category_expenses = SUM(expense_amount where category = selected_category)</w:t>
      </w:r>
      <w:r>
        <w:br/>
      </w:r>
      <w:r/>
      <w:r>
        <w:br/>
        <w:t xml:space="preserve">Пример: </w:t>
      </w:r>
      <w:r>
        <w:t>food_expenses = 35 000 ₽</w:t>
      </w:r>
    </w:p>
    <w:p>
      <w:pPr>
        <w:pStyle w:val="Heading2"/>
      </w:pPr>
      <w:r>
        <w:t>Доля категории — category_share</w:t>
      </w:r>
    </w:p>
    <w:p>
      <w:pPr>
        <w:pStyle w:val="Formula"/>
      </w:pPr>
      <w:r>
        <w:rPr>
          <w:b/>
        </w:rPr>
        <w:t>Доля категории = Расходы категории / Все расходы × 100%</w:t>
        <w:br/>
        <w:t>category_share = category_expenses / total_expenses * 100</w:t>
      </w:r>
      <w:r>
        <w:br/>
      </w:r>
      <w:r/>
      <w:r>
        <w:br/>
        <w:t xml:space="preserve">Пример: </w:t>
      </w:r>
      <w:r>
        <w:t>35 000 / 109 592,52 × 100 = 31,94%</w:t>
      </w:r>
    </w:p>
    <w:p>
      <w:pPr>
        <w:pStyle w:val="Heading2"/>
      </w:pPr>
      <w:r>
        <w:t>Постоянные расходы — fixed_expenses</w:t>
      </w:r>
    </w:p>
    <w:p>
      <w:pPr>
        <w:pStyle w:val="Formula"/>
      </w:pPr>
      <w:r>
        <w:rPr>
          <w:b/>
        </w:rPr>
        <w:t>Постоянные расходы = сумма расходов, которые отмечены как постоянные</w:t>
        <w:br/>
        <w:t>fixed_expenses = SUM(expense_amount where is_fixed = true)</w:t>
      </w:r>
      <w:r>
        <w:br/>
      </w:r>
      <w:r/>
      <w:r>
        <w:br/>
        <w:t xml:space="preserve">Пример: </w:t>
      </w:r>
      <w:r>
        <w:t>fixed_expenses = 5 676 ₽</w:t>
      </w:r>
    </w:p>
    <w:p>
      <w:pPr>
        <w:pStyle w:val="Heading2"/>
      </w:pPr>
      <w:r>
        <w:t>Переменные расходы — variable_expenses</w:t>
      </w:r>
    </w:p>
    <w:p>
      <w:pPr>
        <w:pStyle w:val="Formula"/>
      </w:pPr>
      <w:r>
        <w:rPr>
          <w:b/>
        </w:rPr>
        <w:t>Переменные расходы = Все расходы − Постоянные расходы</w:t>
        <w:br/>
        <w:t>variable_expenses = total_expenses - fixed_expenses</w:t>
      </w:r>
      <w:r>
        <w:br/>
      </w:r>
      <w:r/>
      <w:r>
        <w:br/>
        <w:t xml:space="preserve">Пример: </w:t>
      </w:r>
      <w:r>
        <w:t>109 592,52 − 5 676 = 103 916,52 ₽</w:t>
      </w:r>
    </w:p>
    <w:p>
      <w:pPr>
        <w:pStyle w:val="Heading2"/>
      </w:pPr>
      <w:r>
        <w:t>Необязательные расходы — optional_expenses</w:t>
      </w:r>
    </w:p>
    <w:p>
      <w:pPr>
        <w:pStyle w:val="Formula"/>
      </w:pPr>
      <w:r>
        <w:rPr>
          <w:b/>
        </w:rPr>
        <w:t>Необязательные расходы = сумма расходов в необязательных категориях</w:t>
        <w:br/>
        <w:t>optional_expenses = SUM(expense_amount where category in optional_categories)</w:t>
      </w:r>
      <w:r>
        <w:br/>
      </w:r>
      <w:r/>
      <w:r>
        <w:br/>
        <w:t xml:space="preserve">Пример: </w:t>
      </w:r>
      <w:r>
        <w:t>restaurants + fastfood + marketplaces = 42 377 ₽</w:t>
      </w:r>
    </w:p>
    <w:p>
      <w:pPr>
        <w:pStyle w:val="Heading2"/>
      </w:pPr>
      <w:r>
        <w:t>Непонятные расходы — unclear_expenses</w:t>
      </w:r>
    </w:p>
    <w:p>
      <w:pPr>
        <w:pStyle w:val="Formula"/>
      </w:pPr>
      <w:r>
        <w:rPr>
          <w:b/>
        </w:rPr>
        <w:t>Непонятные расходы = Наличные + Переводы + Некатегоризированные операции</w:t>
        <w:br/>
        <w:t>unclear_expenses = cash_expenses + transfer_expenses + uncategorized_expenses</w:t>
      </w:r>
      <w:r>
        <w:br/>
      </w:r>
      <w:r/>
      <w:r>
        <w:br/>
        <w:t xml:space="preserve">Пример: </w:t>
      </w:r>
      <w:r>
        <w:t>105 000 + 95 873 + 0 = 200 873 ₽</w:t>
      </w:r>
    </w:p>
    <w:p>
      <w:pPr>
        <w:pStyle w:val="Heading1"/>
      </w:pPr>
      <w:r>
        <w:t>4. Вторичные производные метрики</w:t>
      </w:r>
    </w:p>
    <w:p>
      <w:pPr>
        <w:pStyle w:val="Note"/>
      </w:pPr>
      <w:r>
        <w:t>Это показатели, которые уже помогают делать выводы и строить рекомендации.</w:t>
      </w:r>
    </w:p>
    <w:p>
      <w:pPr>
        <w:pStyle w:val="Heading2"/>
      </w:pPr>
      <w:r>
        <w:t>Прозрачность расходов — clarity_score</w:t>
      </w:r>
    </w:p>
    <w:p>
      <w:pPr>
        <w:pStyle w:val="Formula"/>
      </w:pPr>
      <w:r>
        <w:rPr>
          <w:b/>
        </w:rPr>
        <w:t>Доля непонятных расходов = Непонятные расходы / Все расходы × 100%</w:t>
        <w:br/>
        <w:t>unclear_share = unclear_expenses / total_expenses * 100</w:t>
        <w:br/>
        <w:br/>
        <w:t>Прозрачность расходов = 100% − Доля непонятных расходов</w:t>
        <w:br/>
        <w:t>clarity_score = 100 - unclear_share</w:t>
      </w:r>
      <w:r>
        <w:br/>
      </w:r>
      <w:r/>
      <w:r>
        <w:br/>
        <w:t xml:space="preserve">Пример: </w:t>
      </w:r>
      <w:r>
        <w:t>200 873 / 359 266 × 100 = 55,9%; clarity_score = 100 − 55,9 = 44,1</w:t>
      </w:r>
    </w:p>
    <w:p>
      <w:pPr>
        <w:pStyle w:val="Heading2"/>
      </w:pPr>
      <w:r>
        <w:t>Перерасход категории — category_overspend</w:t>
      </w:r>
    </w:p>
    <w:p>
      <w:pPr>
        <w:pStyle w:val="Formula"/>
      </w:pPr>
      <w:r>
        <w:rPr>
          <w:b/>
        </w:rPr>
        <w:t>Перерасход категории = Фактические расходы категории − Лимит категории</w:t>
        <w:br/>
        <w:t>category_overspend = MAX(category_expenses - category_limit, 0)</w:t>
      </w:r>
      <w:r>
        <w:br/>
      </w:r>
      <w:r/>
      <w:r>
        <w:br/>
        <w:t xml:space="preserve">Пример: </w:t>
      </w:r>
      <w:r>
        <w:t>35 000 − 30 000 = 5 000 ₽</w:t>
      </w:r>
    </w:p>
    <w:p>
      <w:pPr>
        <w:pStyle w:val="Heading2"/>
      </w:pPr>
      <w:r>
        <w:t>Процент перерасхода — category_overspend_percent</w:t>
      </w:r>
    </w:p>
    <w:p>
      <w:pPr>
        <w:pStyle w:val="Formula"/>
      </w:pPr>
      <w:r>
        <w:rPr>
          <w:b/>
        </w:rPr>
        <w:t>Процент перерасхода = Перерасход категории / Лимит категории × 100%</w:t>
        <w:br/>
        <w:t>category_overspend_percent = category_overspend / category_limit * 100</w:t>
      </w:r>
      <w:r>
        <w:br/>
      </w:r>
      <w:r/>
      <w:r>
        <w:br/>
        <w:t xml:space="preserve">Пример: </w:t>
      </w:r>
      <w:r>
        <w:t>5 000 / 30 000 × 100 = 16,67%</w:t>
      </w:r>
    </w:p>
    <w:p>
      <w:pPr>
        <w:pStyle w:val="Heading2"/>
      </w:pPr>
      <w:r>
        <w:t>Потенциал экономии — saving_potential</w:t>
      </w:r>
    </w:p>
    <w:p>
      <w:pPr>
        <w:pStyle w:val="Formula"/>
      </w:pPr>
      <w:r>
        <w:rPr>
          <w:b/>
        </w:rPr>
        <w:t>Мягкая экономия = Необязательные расходы × 15%</w:t>
        <w:br/>
        <w:t>saving_potential_soft = optional_expenses * 0.15</w:t>
        <w:br/>
        <w:br/>
        <w:t>Нормальная экономия = Необязательные расходы × 25%</w:t>
        <w:br/>
        <w:t>saving_potential_normal = optional_expenses * 0.25</w:t>
        <w:br/>
        <w:br/>
        <w:t>Жёсткая экономия = Необязательные расходы × 40%</w:t>
        <w:br/>
        <w:t>saving_potential_hard = optional_expenses * 0.40</w:t>
      </w:r>
      <w:r>
        <w:br/>
      </w:r>
      <w:r/>
      <w:r>
        <w:br/>
        <w:t xml:space="preserve">Пример: </w:t>
      </w:r>
      <w:r>
        <w:t>42 377 × 25% = 10 594 ₽</w:t>
      </w:r>
    </w:p>
    <w:p>
      <w:pPr>
        <w:pStyle w:val="Heading2"/>
      </w:pPr>
      <w:r>
        <w:t>Средний дневной расход — average_daily_expense</w:t>
      </w:r>
    </w:p>
    <w:p>
      <w:pPr>
        <w:pStyle w:val="Formula"/>
      </w:pPr>
      <w:r>
        <w:rPr>
          <w:b/>
        </w:rPr>
        <w:t>Средний дневной расход = Уже потрачено в месяце / Количество прошедших дней</w:t>
        <w:br/>
        <w:t>average_daily_expense = expenses_to_date / days_passed</w:t>
      </w:r>
      <w:r>
        <w:br/>
      </w:r>
      <w:r/>
      <w:r>
        <w:br/>
        <w:t xml:space="preserve">Пример: </w:t>
      </w:r>
      <w:r>
        <w:t>60 000 / 15 = 4 000 ₽ в день</w:t>
      </w:r>
    </w:p>
    <w:p>
      <w:pPr>
        <w:pStyle w:val="Heading2"/>
      </w:pPr>
      <w:r>
        <w:t>Прогноз расходов — forecast_expenses</w:t>
      </w:r>
    </w:p>
    <w:p>
      <w:pPr>
        <w:pStyle w:val="Formula"/>
      </w:pPr>
      <w:r>
        <w:rPr>
          <w:b/>
        </w:rPr>
        <w:t>Прогноз расходов = Средний дневной расход × Количество дней в месяце</w:t>
        <w:br/>
        <w:t>forecast_expenses = average_daily_expense * days_in_month</w:t>
      </w:r>
      <w:r>
        <w:br/>
      </w:r>
      <w:r/>
      <w:r>
        <w:br/>
        <w:t xml:space="preserve">Пример: </w:t>
      </w:r>
      <w:r>
        <w:t>4 000 × 30 = 120 000 ₽</w:t>
      </w:r>
    </w:p>
    <w:p>
      <w:pPr>
        <w:pStyle w:val="Heading2"/>
      </w:pPr>
      <w:r>
        <w:t>Прогноз остатка — forecast_balance</w:t>
      </w:r>
    </w:p>
    <w:p>
      <w:pPr>
        <w:pStyle w:val="Formula"/>
      </w:pPr>
      <w:r>
        <w:rPr>
          <w:b/>
        </w:rPr>
        <w:t>Прогноз остатка = Ожидаемые доходы месяца − Прогноз расходов − Будущие обязательные платежи − Плановые накопления</w:t>
        <w:br/>
        <w:t>forecast_balance = expected_month_income - forecast_expenses - planned_fixed_payments_left - planned_savings</w:t>
      </w:r>
      <w:r>
        <w:br/>
      </w:r>
      <w:r/>
      <w:r>
        <w:br/>
        <w:t xml:space="preserve">Пример: </w:t>
      </w:r>
      <w:r>
        <w:t>529 910 − 120 000 − 20 000 − 30 000 = 359 910 ₽</w:t>
      </w:r>
    </w:p>
    <w:p>
      <w:pPr>
        <w:pStyle w:val="Heading2"/>
      </w:pPr>
      <w:r>
        <w:t>Безопасный дневной лимит — safe_daily_budget</w:t>
      </w:r>
    </w:p>
    <w:p>
      <w:pPr>
        <w:pStyle w:val="Formula"/>
      </w:pPr>
      <w:r>
        <w:rPr>
          <w:b/>
        </w:rPr>
        <w:t>Деньги, доступные до конца месяца = Ожидаемые доходы − Уже потрачено − Будущие обязательные платежи − Плановые накопления</w:t>
        <w:br/>
        <w:t>available_money_until_month_end = expected_month_income - expenses_to_date - planned_fixed_payments_left - planned_savings</w:t>
        <w:br/>
        <w:br/>
        <w:t>Безопасный дневной лимит = Деньги, доступные до конца месяца / Количество дней до конца месяца</w:t>
        <w:br/>
        <w:t>safe_daily_budget = available_money_until_month_end / days_left_in_month</w:t>
      </w:r>
      <w:r>
        <w:br/>
      </w:r>
      <w:r/>
      <w:r>
        <w:br/>
        <w:t xml:space="preserve">Пример: </w:t>
      </w:r>
      <w:r>
        <w:t>370 318 / 15 = 24 688 ₽ в день</w:t>
      </w:r>
    </w:p>
    <w:p>
      <w:pPr>
        <w:pStyle w:val="Heading2"/>
      </w:pPr>
      <w:r>
        <w:t>Прогресс цели — goal_progress</w:t>
      </w:r>
    </w:p>
    <w:p>
      <w:pPr>
        <w:pStyle w:val="Formula"/>
      </w:pPr>
      <w:r>
        <w:rPr>
          <w:b/>
        </w:rPr>
        <w:t>Прогресс цели = Уже накоплено / Целевая сумма × 100%</w:t>
        <w:br/>
        <w:t>goal_progress = goal_current_amount / goal_target_amount * 100</w:t>
      </w:r>
      <w:r>
        <w:br/>
      </w:r>
      <w:r/>
      <w:r>
        <w:br/>
        <w:t xml:space="preserve">Пример: </w:t>
      </w:r>
      <w:r>
        <w:t>30 000 / 150 000 × 100 = 20%</w:t>
      </w:r>
    </w:p>
    <w:p>
      <w:pPr>
        <w:pStyle w:val="Heading2"/>
      </w:pPr>
      <w:r>
        <w:t>Нужное накопление в месяц — required_monthly_saving</w:t>
      </w:r>
    </w:p>
    <w:p>
      <w:pPr>
        <w:pStyle w:val="Formula"/>
      </w:pPr>
      <w:r>
        <w:rPr>
          <w:b/>
        </w:rPr>
        <w:t>Нужно откладывать в месяц = Осталось накопить / Количество месяцев до цели</w:t>
        <w:br/>
        <w:t>required_monthly_saving = (goal_target_amount - goal_current_amount) / months_left_to_goal</w:t>
      </w:r>
      <w:r>
        <w:br/>
      </w:r>
      <w:r/>
      <w:r>
        <w:br/>
        <w:t xml:space="preserve">Пример: </w:t>
      </w:r>
      <w:r>
        <w:t>(150 000 − 30 000) / 6 = 20 000 ₽</w:t>
      </w:r>
    </w:p>
    <w:p>
      <w:pPr>
        <w:pStyle w:val="Heading2"/>
      </w:pPr>
      <w:r>
        <w:t>Реалистичность цели — goal_affordability</w:t>
      </w:r>
    </w:p>
    <w:p>
      <w:pPr>
        <w:pStyle w:val="Formula"/>
      </w:pPr>
      <w:r>
        <w:rPr>
          <w:b/>
        </w:rPr>
        <w:t>Реалистичность цели = Свободный денежный поток / Нужное накопление в месяц × 100%</w:t>
        <w:br/>
        <w:t>goal_affordability = net_cashflow / required_monthly_saving * 100</w:t>
      </w:r>
      <w:r>
        <w:br/>
      </w:r>
      <w:r/>
      <w:r>
        <w:br/>
        <w:t xml:space="preserve">Пример: </w:t>
      </w:r>
      <w:r>
        <w:t>420 318 / 20 000 × 100 = 2 101%</w:t>
      </w:r>
    </w:p>
    <w:p>
      <w:pPr>
        <w:pStyle w:val="Heading2"/>
      </w:pPr>
      <w:r>
        <w:t>Кредитная нагрузка / ПДН — debt_to_income_ratio</w:t>
      </w:r>
    </w:p>
    <w:p>
      <w:pPr>
        <w:pStyle w:val="Formula"/>
      </w:pPr>
      <w:r>
        <w:rPr>
          <w:b/>
        </w:rPr>
        <w:t>Кредитная нагрузка = Ежемесячные платежи по кредитам / Среднемесячный доход × 100%</w:t>
        <w:br/>
        <w:t>debt_to_income_ratio = monthly_credit_payments / average_monthly_income * 100</w:t>
      </w:r>
      <w:r>
        <w:br/>
      </w:r>
      <w:r/>
      <w:r>
        <w:br/>
        <w:t xml:space="preserve">Пример: </w:t>
      </w:r>
      <w:r>
        <w:t>42 000 / 255 970 × 100 = 16,4%</w:t>
      </w:r>
    </w:p>
    <w:p>
      <w:pPr>
        <w:pStyle w:val="Heading2"/>
      </w:pPr>
      <w:r>
        <w:t>Загрузка кредитной карты — credit_card_utilization</w:t>
      </w:r>
    </w:p>
    <w:p>
      <w:pPr>
        <w:pStyle w:val="Formula"/>
      </w:pPr>
      <w:r>
        <w:rPr>
          <w:b/>
        </w:rPr>
        <w:t>Загрузка кредитной карты = Текущий долг по карте / Кредитный лимит × 100%</w:t>
        <w:br/>
        <w:t>credit_card_utilization = credit_card_debt / credit_card_limit * 100</w:t>
      </w:r>
      <w:r>
        <w:br/>
      </w:r>
      <w:r/>
      <w:r>
        <w:br/>
        <w:t xml:space="preserve">Пример: </w:t>
      </w:r>
      <w:r>
        <w:t>46 000 / 100 000 × 100 = 46%</w:t>
      </w:r>
    </w:p>
    <w:p>
      <w:pPr>
        <w:pStyle w:val="Heading1"/>
      </w:pPr>
      <w:r>
        <w:t>5. Индикаторы и метрики для интерфейса</w:t>
      </w:r>
    </w:p>
    <w:p>
      <w:pPr>
        <w:pStyle w:val="Note"/>
      </w:pPr>
      <w:r>
        <w:t>Индикаторы — это понятные пользователю оценки. Они превращают расчёты в простые статусы: зелёная зона, жёлтая зона, риск, хорошо, нужно внимание.</w:t>
      </w:r>
    </w:p>
    <w:p>
      <w:pPr>
        <w:pStyle w:val="Heading2"/>
      </w:pPr>
      <w:r>
        <w:t>5.1. Финансовое здоровье — financial_health_score</w:t>
      </w:r>
    </w:p>
    <w:p>
      <w:pPr>
        <w:pStyle w:val="Formula"/>
      </w:pPr>
      <w:r>
        <w:rPr>
          <w:b/>
        </w:rPr>
        <w:t>Финансовое здоровье =</w:t>
        <w:br/>
        <w:t>Денежный поток × 25%</w:t>
        <w:br/>
        <w:t>+ Кредитная нагрузка × 20%</w:t>
        <w:br/>
        <w:t>+ Подушка безопасности × 15%</w:t>
        <w:br/>
        <w:t>+ Контроль бюджета × 15%</w:t>
        <w:br/>
        <w:t>+ Прозрачность расходов × 10%</w:t>
        <w:br/>
        <w:t>+ Прогресс цели × 10%</w:t>
        <w:br/>
        <w:t>+ Стабильность дохода × 5%</w:t>
      </w:r>
      <w:r>
        <w:br/>
      </w:r>
      <w:r>
        <w:t>financial_health_score =</w:t>
        <w:br/>
        <w:t>cashflow_score * 0.25</w:t>
        <w:br/>
        <w:t>+ debt_score * 0.20</w:t>
        <w:br/>
        <w:t>+ reserve_score * 0.15</w:t>
        <w:br/>
        <w:t>+ budget_score * 0.15</w:t>
        <w:br/>
        <w:t>+ clarity_score * 0.10</w:t>
        <w:br/>
        <w:t>+ goal_score * 0.10</w:t>
        <w:br/>
        <w:t>+ income_stability_score * 0.05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44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Техническое имя</w:t>
            </w:r>
          </w:p>
        </w:tc>
        <w:tc>
          <w:tcPr>
            <w:tcW w:type="dxa" w:w="460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Формула</w:t>
            </w:r>
          </w:p>
        </w:tc>
        <w:tc>
          <w:tcPr>
            <w:tcW w:type="dxa" w:w="3456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Простое объяснение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Оценка денежного потока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cashflow_score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cashflow_score = CLAMP((cashflow_ratio + 0.10) / 0.30 * 100, 0, 100)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Показывает, остаются ли деньги после расходов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Оценка кредитной нагрузки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debt_score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debt_score = 100 - CLAMP((debt_to_income_ratio - 10) / 40 * 100, 0, 100)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Чем меньше кредитная нагрузка, тем выше оценка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Подушка в месяцах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reserve_months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reserve_months = savings_balance / mandatory_monthly_expenses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На сколько месяцев хватит накоплений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Оценка подушки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reserve_score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reserve_score = CLAMP(reserve_months / 3 * 100, 0, 100)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 месяца обязательных расходов = хорошая база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Оценка бюджета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budget_score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budget_score = 100 - budget_overspend / planned_expenses * 100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Показывает, есть ли перерасход плана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Оценка прозрачности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clarity_score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clarity_score = 100 - unclear_share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Показывает, насколько понятны расходы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Оценка цели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goal_score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goal_score = CLAMP(goal_progress, 0, 100)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Равна прогрессу цели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Стабильность дохода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income_stability_score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income_stability_score = CLAMP((0.50 - income_volatility) / 0.50 * 100, 0, 100)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Чем меньше скачет доход, тем выше оценка</w:t>
            </w:r>
          </w:p>
        </w:tc>
      </w:tr>
    </w:tbl>
    <w:p/>
    <w:p>
      <w:pPr>
        <w:pStyle w:val="Heading2"/>
      </w:pPr>
      <w:r>
        <w:t>Шкала финансового здоровья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3744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Статус для пользователя</w:t>
            </w:r>
          </w:p>
        </w:tc>
        <w:tc>
          <w:tcPr>
            <w:tcW w:type="dxa" w:w="6624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Что означает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80–100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Финансы в хорошем состоянии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Можно планировать цели и рост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60–79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Стабильно, но есть зоны роста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Есть отдельные риски, но ситуация управляемая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40–59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Нужен контроль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Стоит проверить расходы и лимиты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20–39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Режим выживания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Высокий риск кассового разрыва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0–19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Режим тревоги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Нужно срочно снижать нагрузку</w:t>
            </w:r>
          </w:p>
        </w:tc>
      </w:tr>
    </w:tbl>
    <w:p/>
    <w:p>
      <w:pPr>
        <w:pStyle w:val="Heading1"/>
      </w:pPr>
      <w:r>
        <w:t>6. Индекс кредитной нагрузки</w:t>
      </w:r>
    </w:p>
    <w:p>
      <w:pPr>
        <w:pStyle w:val="Note"/>
      </w:pPr>
      <w:r>
        <w:t>Индекс кредитной нагрузки показывает риск по кредитам по шкале от 0 до 100, где 0 — почти нет риска, 100 — критическая нагрузка.</w:t>
      </w:r>
    </w:p>
    <w:p>
      <w:pPr>
        <w:pStyle w:val="Formula"/>
      </w:pPr>
      <w:r>
        <w:rPr>
          <w:b/>
        </w:rPr>
        <w:t>Индекс кредитной нагрузки =</w:t>
        <w:br/>
        <w:t>Риск ПДН × 55%</w:t>
        <w:br/>
        <w:t>+ Риск просрочек × 20%</w:t>
        <w:br/>
        <w:t>+ Риск свободного остатка × 10%</w:t>
        <w:br/>
        <w:t>+ Риск загрузки кредитных карт × 10%</w:t>
        <w:br/>
        <w:t>+ Риск количества кредитов × 5%</w:t>
      </w:r>
      <w:r>
        <w:br/>
      </w:r>
      <w:r>
        <w:t>credit_load_index =</w:t>
        <w:br/>
        <w:t>pdn_risk_score * 0.55</w:t>
        <w:br/>
        <w:t>+ overdue_score * 0.20</w:t>
        <w:br/>
        <w:t>+ free_cashflow_after_debt_score * 0.10</w:t>
        <w:br/>
        <w:t>+ credit_card_utilization_score * 0.10</w:t>
        <w:br/>
        <w:t>+ active_credits_count_score * 0.05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592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Техническое имя</w:t>
            </w:r>
          </w:p>
        </w:tc>
        <w:tc>
          <w:tcPr>
            <w:tcW w:type="dxa" w:w="5040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Формула / правило</w:t>
            </w:r>
          </w:p>
        </w:tc>
        <w:tc>
          <w:tcPr>
            <w:tcW w:type="dxa" w:w="2880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Риск ПДН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pdn_risk_score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pdn_risk_score = CLAMP((debt_to_income_ratio - 15) / 35 * 100, 0, 100)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Если кредитная нагрузка 30%, риск = 42,9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Риск просрочек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overdue_score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0: нет просрочек; 40: 1–7 дней; 70: 8–30 дней; 100: больше 30 дней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Просрочек нет = 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Свободный остаток после кредитов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free_cashflow_after_debt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free_cashflow_after_debt = total_income - monthly_credit_payments - mandatory_monthly_expenses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100 000 − 30 000 − 45 000 = 25 000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Риск загрузки кредитки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credit_card_utilization_score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CLAMP((credit_card_utilization - 30) / 60 * 100, 0, 100)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При загрузке 46% риск = 26,7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Риск количества кредитов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active_credits_count_score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0–2 кредита = 0; 3 = 30; 4–5 = 60; 6+ = 100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3 кредита = 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Индекс</w:t>
            </w:r>
          </w:p>
        </w:tc>
        <w:tc>
          <w:tcPr>
            <w:tcW w:type="dxa" w:w="244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6912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Пояснение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0–25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Зелёная зона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Кредитная нагрузка комфортная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26–50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Жёлтая зона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Нагрузка заметная, новый кредит нужно проверять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51–75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Оранжевая зона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Высокая нагрузка, новые кредиты нежелательны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76–100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Красная зона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Критическая нагрузка, нужно снижать долги</w:t>
            </w:r>
          </w:p>
        </w:tc>
      </w:tr>
    </w:tbl>
    <w:p/>
    <w:p>
      <w:pPr>
        <w:pStyle w:val="Heading1"/>
      </w:pPr>
      <w:r>
        <w:t>7. Метрики для ИИ-агентов</w:t>
      </w:r>
    </w:p>
    <w:p>
      <w:pPr>
        <w:pStyle w:val="Note"/>
      </w:pPr>
      <w:r>
        <w:t>ИИ-агентам нельзя отдавать только список операций. Им нужно отдавать уже рассчитанные метрики. Тогда ответы будут конкретными, а не общими.</w:t>
      </w:r>
    </w:p>
    <w:p>
      <w:pPr>
        <w:pStyle w:val="Heading2"/>
      </w:pPr>
      <w:r>
        <w:t>7.1. Общий пакет данных для всех ИИ-агентов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Понятное название</w:t>
            </w:r>
          </w:p>
        </w:tc>
        <w:tc>
          <w:tcPr>
            <w:tcW w:type="dxa" w:w="4608"/>
            <w:vAlign w:val="center"/>
            <w:shd w:fill="2F6B3F"/>
          </w:tcPr>
          <w:p>
            <w:r/>
            <w:r>
              <w:rPr>
                <w:b/>
                <w:color w:val="FFFFFF"/>
                <w:sz w:val="18"/>
              </w:rPr>
              <w:t>Техническое имя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Все доходы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total_income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Все расходы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total_expenses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Остаток денег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net_cashflow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Доля расходов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expense_to_income_ratio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Норма сбережений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savings_rate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Постоянные расходы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fixed_expenses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Переменные расходы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variable_expenses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Необязательные расходы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optional_expenses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Непонятные расходы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unclear_expenses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Прозрачность расходов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clarity_score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Прогноз расходов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forecast_expenses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Прогноз остатка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forecast_balance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Безопасный дневной лимит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safe_daily_budget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Кредитная нагрузка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debt_to_income_ratio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Индекс кредитной нагрузки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credit_load_index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Подушка в месяцах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reserve_months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Прогресс цели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goal_progress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Реалистичность цели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goal_affordability</w:t>
            </w:r>
          </w:p>
        </w:tc>
      </w:tr>
    </w:tbl>
    <w:p/>
    <w:p>
      <w:pPr>
        <w:pStyle w:val="Heading2"/>
      </w:pPr>
      <w:r>
        <w:t>7.2. ИИ-агент “Хранитель подушки”</w:t>
      </w:r>
    </w:p>
    <w:p>
      <w:pPr>
        <w:pStyle w:val="Heading3"/>
      </w:pPr>
      <w:r>
        <w:t>Что анализирует:</w:t>
      </w:r>
    </w:p>
    <w:p>
      <w:pPr>
        <w:pStyle w:val="ListBullet"/>
      </w:pPr>
      <w:r>
        <w:t>Остаток денег — net_cashflow</w:t>
      </w:r>
    </w:p>
    <w:p>
      <w:pPr>
        <w:pStyle w:val="ListBullet"/>
      </w:pPr>
      <w:r>
        <w:t>Норма сбережений — savings_rate</w:t>
      </w:r>
    </w:p>
    <w:p>
      <w:pPr>
        <w:pStyle w:val="ListBullet"/>
      </w:pPr>
      <w:r>
        <w:t>Подушка в месяцах — reserve_months</w:t>
      </w:r>
    </w:p>
    <w:p>
      <w:pPr>
        <w:pStyle w:val="ListBullet"/>
      </w:pPr>
      <w:r>
        <w:t>Обязательные расходы — mandatory_monthly_expenses</w:t>
      </w:r>
    </w:p>
    <w:p>
      <w:pPr>
        <w:pStyle w:val="ListBullet"/>
      </w:pPr>
      <w:r>
        <w:t>Прогноз остатка — forecast_balance</w:t>
      </w:r>
    </w:p>
    <w:p>
      <w:pPr>
        <w:pStyle w:val="Heading3"/>
      </w:pPr>
      <w:r>
        <w:t>Ключевые формулы:</w:t>
      </w:r>
    </w:p>
    <w:p>
      <w:pPr>
        <w:pStyle w:val="ListBullet"/>
      </w:pPr>
      <w:r>
        <w:t>Минимальная подушка = Обязательные расходы × 1 месяц; minimum_reserve = mandatory_monthly_expenses * 1</w:t>
      </w:r>
    </w:p>
    <w:p>
      <w:pPr>
        <w:pStyle w:val="ListBullet"/>
      </w:pPr>
      <w:r>
        <w:t>Нормальная подушка = Обязательные расходы × 3 месяца; normal_reserve = mandatory_monthly_expenses * 3</w:t>
      </w:r>
    </w:p>
    <w:p>
      <w:pPr>
        <w:pStyle w:val="ListBullet"/>
      </w:pPr>
      <w:r>
        <w:t>Сильная подушка = Обязательные расходы × 6 месяцев; strong_reserve = mandatory_monthly_expenses * 6</w:t>
      </w:r>
    </w:p>
    <w:p>
      <w:pPr>
        <w:pStyle w:val="ListBullet"/>
      </w:pPr>
      <w:r>
        <w:t>Не хватает до подушки = Целевая подушка − Текущие накопления; reserve_gap = target_reserve - savings_balance</w:t>
      </w:r>
    </w:p>
    <w:p>
      <w:pPr>
        <w:pStyle w:val="ListBullet"/>
      </w:pPr>
      <w:r>
        <w:t>Рекомендуемое накопление = MIN(Остаток × 50%, Доход × 10%); recommended_saving = MIN(net_cashflow * 0.50, total_income * 0.10)</w:t>
      </w:r>
    </w:p>
    <w:p>
      <w:pPr>
        <w:pStyle w:val="Heading3"/>
      </w:pPr>
      <w:r>
        <w:t>Типовые выводы:</w:t>
      </w:r>
    </w:p>
    <w:p>
      <w:pPr>
        <w:pStyle w:val="ListBullet"/>
      </w:pPr>
      <w:r>
        <w:t>Если net_cashflow &lt; 0: “Сначала выйти в ноль, потом копить.”</w:t>
      </w:r>
    </w:p>
    <w:p>
      <w:pPr>
        <w:pStyle w:val="ListBullet"/>
      </w:pPr>
      <w:r>
        <w:t>Если reserve_months &lt; 1: “Нужно собрать минимальную подушку.”</w:t>
      </w:r>
    </w:p>
    <w:p>
      <w:pPr>
        <w:pStyle w:val="ListBullet"/>
      </w:pPr>
      <w:r>
        <w:t>Если reserve_months от 1 до 3: “Подушка есть, но её лучше усилить.”</w:t>
      </w:r>
    </w:p>
    <w:p>
      <w:pPr>
        <w:pStyle w:val="ListBullet"/>
      </w:pPr>
      <w:r>
        <w:t>Если reserve_months &gt; 3: “Можно распределять деньги между целями.”</w:t>
      </w:r>
    </w:p>
    <w:p>
      <w:pPr>
        <w:pStyle w:val="Heading2"/>
      </w:pPr>
      <w:r>
        <w:t>7.3. ИИ-агент “Детектив расходов”</w:t>
      </w:r>
    </w:p>
    <w:p>
      <w:pPr>
        <w:pStyle w:val="Heading3"/>
      </w:pPr>
      <w:r>
        <w:t>Что анализирует:</w:t>
      </w:r>
    </w:p>
    <w:p>
      <w:pPr>
        <w:pStyle w:val="ListBullet"/>
      </w:pPr>
      <w:r>
        <w:t>Расходы по категориям — category_expenses</w:t>
      </w:r>
    </w:p>
    <w:p>
      <w:pPr>
        <w:pStyle w:val="ListBullet"/>
      </w:pPr>
      <w:r>
        <w:t>Доля категории — category_share</w:t>
      </w:r>
    </w:p>
    <w:p>
      <w:pPr>
        <w:pStyle w:val="ListBullet"/>
      </w:pPr>
      <w:r>
        <w:t>Лимит категории — category_limit</w:t>
      </w:r>
    </w:p>
    <w:p>
      <w:pPr>
        <w:pStyle w:val="ListBullet"/>
      </w:pPr>
      <w:r>
        <w:t>Перерасход категории — category_overspend</w:t>
      </w:r>
    </w:p>
    <w:p>
      <w:pPr>
        <w:pStyle w:val="ListBullet"/>
      </w:pPr>
      <w:r>
        <w:t>Потенциал экономии — saving_potential</w:t>
      </w:r>
    </w:p>
    <w:p>
      <w:pPr>
        <w:pStyle w:val="ListBullet"/>
      </w:pPr>
      <w:r>
        <w:t>Непонятные расходы — unclear_expenses</w:t>
      </w:r>
    </w:p>
    <w:p>
      <w:pPr>
        <w:pStyle w:val="ListBullet"/>
      </w:pPr>
      <w:r>
        <w:t>Подписки — subscription_candidates</w:t>
      </w:r>
    </w:p>
    <w:p>
      <w:pPr>
        <w:pStyle w:val="Heading3"/>
      </w:pPr>
      <w:r>
        <w:t>Ключевые формулы:</w:t>
      </w:r>
    </w:p>
    <w:p>
      <w:pPr>
        <w:pStyle w:val="ListBullet"/>
      </w:pPr>
      <w:r>
        <w:t>Доля категории = Расходы категории / Все расходы × 100%; category_share = category_expenses / total_expenses * 100</w:t>
      </w:r>
    </w:p>
    <w:p>
      <w:pPr>
        <w:pStyle w:val="ListBullet"/>
      </w:pPr>
      <w:r>
        <w:t>Перерасход категории = MAX(Расходы категории − Лимит, 0); category_overspend = MAX(category_expenses - category_limit, 0)</w:t>
      </w:r>
    </w:p>
    <w:p>
      <w:pPr>
        <w:pStyle w:val="ListBullet"/>
      </w:pPr>
      <w:r>
        <w:t>Потенциал экономии 25% = Необязательные расходы × 25%; saving_potential_normal = optional_expenses * 0.25</w:t>
      </w:r>
    </w:p>
    <w:p>
      <w:pPr>
        <w:pStyle w:val="ListBullet"/>
      </w:pPr>
      <w:r>
        <w:t>Мелкие траты = COUNT(операций до 1 000 ₽ в необязательных категориях); small_frequent_spend = COUNT(transactions where amount &lt; 1000 and category in optional_categories)</w:t>
      </w:r>
    </w:p>
    <w:p>
      <w:pPr>
        <w:pStyle w:val="ListBullet"/>
      </w:pPr>
      <w:r>
        <w:t>Подписка = один сервис 3+ месяца, интервал 25–35 дней, сумма отличается не больше 20%; is_subscription = merchant_count_last_3_months &gt;= 3 AND payment_interval between 25 and 35 days AND amount_deviation &lt;= 20%</w:t>
      </w:r>
    </w:p>
    <w:p>
      <w:pPr>
        <w:pStyle w:val="Heading3"/>
      </w:pPr>
      <w:r>
        <w:t>Типовые выводы:</w:t>
      </w:r>
    </w:p>
    <w:p>
      <w:pPr>
        <w:pStyle w:val="ListBullet"/>
      </w:pPr>
      <w:r>
        <w:t>Если категория &gt;25% расходов: “Категория слишком сильно влияет на бюджет.”</w:t>
      </w:r>
    </w:p>
    <w:p>
      <w:pPr>
        <w:pStyle w:val="ListBullet"/>
      </w:pPr>
      <w:r>
        <w:t>Если есть перерасход: “Здесь превышен лимит.”</w:t>
      </w:r>
    </w:p>
    <w:p>
      <w:pPr>
        <w:pStyle w:val="ListBullet"/>
      </w:pPr>
      <w:r>
        <w:t>Если много мелких трат: “Деньги утекают маленькими платежами.”</w:t>
      </w:r>
    </w:p>
    <w:p>
      <w:pPr>
        <w:pStyle w:val="ListBullet"/>
      </w:pPr>
      <w:r>
        <w:t>Если много наличных/переводов: “Сначала нужно разметить непонятные операции.”</w:t>
      </w:r>
    </w:p>
    <w:p>
      <w:pPr>
        <w:pStyle w:val="Heading2"/>
      </w:pPr>
      <w:r>
        <w:t>7.4. ИИ-агент “Стратег роста”</w:t>
      </w:r>
    </w:p>
    <w:p>
      <w:pPr>
        <w:pStyle w:val="Heading3"/>
      </w:pPr>
      <w:r>
        <w:t>Что анализирует:</w:t>
      </w:r>
    </w:p>
    <w:p>
      <w:pPr>
        <w:pStyle w:val="ListBullet"/>
      </w:pPr>
      <w:r>
        <w:t>Остаток денег — net_cashflow</w:t>
      </w:r>
    </w:p>
    <w:p>
      <w:pPr>
        <w:pStyle w:val="ListBullet"/>
      </w:pPr>
      <w:r>
        <w:t>Норма сбережений — savings_rate</w:t>
      </w:r>
    </w:p>
    <w:p>
      <w:pPr>
        <w:pStyle w:val="ListBullet"/>
      </w:pPr>
      <w:r>
        <w:t>Подушка в месяцах — reserve_months</w:t>
      </w:r>
    </w:p>
    <w:p>
      <w:pPr>
        <w:pStyle w:val="ListBullet"/>
      </w:pPr>
      <w:r>
        <w:t>Кредитная нагрузка — debt_to_income_ratio</w:t>
      </w:r>
    </w:p>
    <w:p>
      <w:pPr>
        <w:pStyle w:val="ListBullet"/>
      </w:pPr>
      <w:r>
        <w:t>Стабильность дохода — income_stability_score</w:t>
      </w:r>
    </w:p>
    <w:p>
      <w:pPr>
        <w:pStyle w:val="ListBullet"/>
      </w:pPr>
      <w:r>
        <w:t>Реалистичность цели — goal_affordability</w:t>
      </w:r>
    </w:p>
    <w:p>
      <w:pPr>
        <w:pStyle w:val="Heading3"/>
      </w:pPr>
      <w:r>
        <w:t>Ключевые формулы:</w:t>
      </w:r>
    </w:p>
    <w:p>
      <w:pPr>
        <w:pStyle w:val="ListBullet"/>
      </w:pPr>
      <w:r>
        <w:t>Готовность к росту = Денежный поток × 30% + Подушка × 25% + Кредиты × 20% + Стабильность дохода × 15% + Цели × 10%; growth_readiness_score = cashflow_component*0.30 + reserve_component*0.25 + debt_component*0.20 + income_stability_component*0.15 + goal_component*0.10</w:t>
      </w:r>
    </w:p>
    <w:p>
      <w:pPr>
        <w:pStyle w:val="ListBullet"/>
      </w:pPr>
      <w:r>
        <w:t>Компонент денежного потока = Норма сбережений / 15% × 100; cashflow_component = CLAMP(savings_rate / 15 * 100, 0, 100)</w:t>
      </w:r>
    </w:p>
    <w:p>
      <w:pPr>
        <w:pStyle w:val="ListBullet"/>
      </w:pPr>
      <w:r>
        <w:t>Компонент подушки = Подушка в месяцах / 3 × 100; reserve_component = CLAMP(reserve_months / 3 * 100, 0, 100)</w:t>
      </w:r>
    </w:p>
    <w:p>
      <w:pPr>
        <w:pStyle w:val="ListBullet"/>
      </w:pPr>
      <w:r>
        <w:t>Компонент долгов = 100 − риск кредитной нагрузки; debt_component = 100 - CLAMP((debt_to_income_ratio - 10) / 40 * 100, 0, 100)</w:t>
      </w:r>
    </w:p>
    <w:p>
      <w:pPr>
        <w:pStyle w:val="ListBullet"/>
      </w:pPr>
      <w:r>
        <w:t>Компонент цели = Реалистичность цели; goal_component = CLAMP(goal_affordability, 0, 100)</w:t>
      </w:r>
    </w:p>
    <w:p>
      <w:pPr>
        <w:pStyle w:val="Heading3"/>
      </w:pPr>
      <w:r>
        <w:t>Типовые выводы:</w:t>
      </w:r>
    </w:p>
    <w:p>
      <w:pPr>
        <w:pStyle w:val="ListBullet"/>
      </w:pPr>
      <w:r>
        <w:t>0–30: “Сначала стабилизировать бюджет.”</w:t>
      </w:r>
    </w:p>
    <w:p>
      <w:pPr>
        <w:pStyle w:val="ListBullet"/>
      </w:pPr>
      <w:r>
        <w:t>31–60: “Можно готовиться к росту, но сначала нужна подушка.”</w:t>
      </w:r>
    </w:p>
    <w:p>
      <w:pPr>
        <w:pStyle w:val="ListBullet"/>
      </w:pPr>
      <w:r>
        <w:t>61–80: “Есть база для целей и умеренного роста.”</w:t>
      </w:r>
    </w:p>
    <w:p>
      <w:pPr>
        <w:pStyle w:val="ListBullet"/>
      </w:pPr>
      <w:r>
        <w:t>81–100: “Финансы устойчивые, можно планировать долгосрочный рост.”</w:t>
      </w:r>
    </w:p>
    <w:p>
      <w:pPr>
        <w:pStyle w:val="Heading2"/>
      </w:pPr>
      <w:r>
        <w:t>7.5. ИИ-агент “Балансировщик”</w:t>
      </w:r>
    </w:p>
    <w:p>
      <w:pPr>
        <w:pStyle w:val="Heading3"/>
      </w:pPr>
      <w:r>
        <w:t>Что анализирует:</w:t>
      </w:r>
    </w:p>
    <w:p>
      <w:pPr>
        <w:pStyle w:val="ListBullet"/>
      </w:pPr>
      <w:r>
        <w:t>Все доходы — total_income</w:t>
      </w:r>
    </w:p>
    <w:p>
      <w:pPr>
        <w:pStyle w:val="ListBullet"/>
      </w:pPr>
      <w:r>
        <w:t>Все расходы — total_expenses</w:t>
      </w:r>
    </w:p>
    <w:p>
      <w:pPr>
        <w:pStyle w:val="ListBullet"/>
      </w:pPr>
      <w:r>
        <w:t>Постоянные расходы — fixed_expenses</w:t>
      </w:r>
    </w:p>
    <w:p>
      <w:pPr>
        <w:pStyle w:val="ListBullet"/>
      </w:pPr>
      <w:r>
        <w:t>Переменные расходы — variable_expenses</w:t>
      </w:r>
    </w:p>
    <w:p>
      <w:pPr>
        <w:pStyle w:val="ListBullet"/>
      </w:pPr>
      <w:r>
        <w:t>Лимиты категорий — category_limits</w:t>
      </w:r>
    </w:p>
    <w:p>
      <w:pPr>
        <w:pStyle w:val="ListBullet"/>
      </w:pPr>
      <w:r>
        <w:t>Прогноз остатка — forecast_balance</w:t>
      </w:r>
    </w:p>
    <w:p>
      <w:pPr>
        <w:pStyle w:val="ListBullet"/>
      </w:pPr>
      <w:r>
        <w:t>Дней до конца месяца — days_left_in_month</w:t>
      </w:r>
    </w:p>
    <w:p>
      <w:pPr>
        <w:pStyle w:val="Heading3"/>
      </w:pPr>
      <w:r>
        <w:t>Ключевые формулы:</w:t>
      </w:r>
    </w:p>
    <w:p>
      <w:pPr>
        <w:pStyle w:val="ListBullet"/>
      </w:pPr>
      <w:r>
        <w:t>Классическая модель: mandatory_limit = total_income * 0.50; variable_limit = total_income * 0.20; savings_limit = total_income * 0.10; growth_limit = total_income * 0.10; free_spending_limit = total_income * 0.10</w:t>
      </w:r>
    </w:p>
    <w:p>
      <w:pPr>
        <w:pStyle w:val="ListBullet"/>
      </w:pPr>
      <w:r>
        <w:t>Гибкий бюджет = Доходы − Постоянные расходы − Платежи по кредитам − Накопления на цель; flexible_variable_budget = total_income - fixed_expenses - monthly_credit_payments - monthly_goal_payment</w:t>
      </w:r>
    </w:p>
    <w:p>
      <w:pPr>
        <w:pStyle w:val="ListBullet"/>
      </w:pPr>
      <w:r>
        <w:t>Остаток лимита категории = Лимит − Уже потрачено; category_remaining_limit = category_limit - category_spent_to_date</w:t>
      </w:r>
    </w:p>
    <w:p>
      <w:pPr>
        <w:pStyle w:val="ListBullet"/>
      </w:pPr>
      <w:r>
        <w:t>Дневной лимит категории = Остаток лимита / Дней до конца месяца; category_daily_limit = category_remaining_limit / days_left_in_month</w:t>
      </w:r>
    </w:p>
    <w:p>
      <w:pPr>
        <w:pStyle w:val="ListBullet"/>
      </w:pPr>
      <w:r>
        <w:t>Общий дневной лимит = (Доходы − Уже потрачено − Будущие обязательные платежи − Плановые накопления) / Дней до конца месяца; safe_daily_budget = (total_income - expenses_to_date - planned_fixed_payments_left - planned_savings) / days_left_in_month</w:t>
      </w:r>
    </w:p>
    <w:p>
      <w:pPr>
        <w:pStyle w:val="Heading3"/>
      </w:pPr>
      <w:r>
        <w:t>Типовые выводы:</w:t>
      </w:r>
    </w:p>
    <w:p>
      <w:pPr>
        <w:pStyle w:val="ListBullet"/>
      </w:pPr>
      <w:r>
        <w:t>Если forecast_balance &lt; 0: “До конца месяца есть риск уйти в минус.”</w:t>
      </w:r>
    </w:p>
    <w:p>
      <w:pPr>
        <w:pStyle w:val="ListBullet"/>
      </w:pPr>
      <w:r>
        <w:t>Если category_remaining_limit &lt; 0: “Категория уже превысила лимит.”</w:t>
      </w:r>
    </w:p>
    <w:p>
      <w:pPr>
        <w:pStyle w:val="ListBullet"/>
      </w:pPr>
      <w:r>
        <w:t>Если safe_daily_budget низкий: “Лучше тратить не больше X ₽ в день.”</w:t>
      </w:r>
    </w:p>
    <w:p>
      <w:pPr>
        <w:pStyle w:val="ListBullet"/>
      </w:pPr>
      <w:r>
        <w:t>Если по категориям остались деньги: “Остаток можно перелить в цель.”</w:t>
      </w:r>
    </w:p>
    <w:p>
      <w:pPr>
        <w:pStyle w:val="Heading2"/>
      </w:pPr>
      <w:r>
        <w:t>7.6. ИИ-агент “Кредитолог”</w:t>
      </w:r>
    </w:p>
    <w:p>
      <w:pPr>
        <w:pStyle w:val="Heading3"/>
      </w:pPr>
      <w:r>
        <w:t>Что анализирует:</w:t>
      </w:r>
    </w:p>
    <w:p>
      <w:pPr>
        <w:pStyle w:val="ListBullet"/>
      </w:pPr>
      <w:r>
        <w:t>Кредитная нагрузка — debt_to_income_ratio</w:t>
      </w:r>
    </w:p>
    <w:p>
      <w:pPr>
        <w:pStyle w:val="ListBullet"/>
      </w:pPr>
      <w:r>
        <w:t>Индекс кредитной нагрузки — credit_load_index</w:t>
      </w:r>
    </w:p>
    <w:p>
      <w:pPr>
        <w:pStyle w:val="ListBullet"/>
      </w:pPr>
      <w:r>
        <w:t>Платежи по кредитам — monthly_credit_payments</w:t>
      </w:r>
    </w:p>
    <w:p>
      <w:pPr>
        <w:pStyle w:val="ListBullet"/>
      </w:pPr>
      <w:r>
        <w:t>Количество кредитов — active_credits_count</w:t>
      </w:r>
    </w:p>
    <w:p>
      <w:pPr>
        <w:pStyle w:val="ListBullet"/>
      </w:pPr>
      <w:r>
        <w:t>Загрузка кредитной карты — credit_card_utilization</w:t>
      </w:r>
    </w:p>
    <w:p>
      <w:pPr>
        <w:pStyle w:val="ListBullet"/>
      </w:pPr>
      <w:r>
        <w:t>Просрочки — overdue_days</w:t>
      </w:r>
    </w:p>
    <w:p>
      <w:pPr>
        <w:pStyle w:val="ListBullet"/>
      </w:pPr>
      <w:r>
        <w:t>Свободный остаток после кредитов — free_cashflow_after_debt</w:t>
      </w:r>
    </w:p>
    <w:p>
      <w:pPr>
        <w:pStyle w:val="Heading3"/>
      </w:pPr>
      <w:r>
        <w:t>Ключевые формулы:</w:t>
      </w:r>
    </w:p>
    <w:p>
      <w:pPr>
        <w:pStyle w:val="ListBullet"/>
      </w:pPr>
      <w:r>
        <w:t>Кредитная нагрузка = Платежи по кредитам / Среднемесячный доход × 100%; debt_to_income_ratio = monthly_credit_payments / average_monthly_income * 100</w:t>
      </w:r>
    </w:p>
    <w:p>
      <w:pPr>
        <w:pStyle w:val="ListBullet"/>
      </w:pPr>
      <w:r>
        <w:t>Кредитная нагрузка после нового кредита = (Текущие платежи + Новый платёж) / Среднемесячный доход × 100%; debt_to_income_after_new_credit = (monthly_credit_payments + new_credit_monthly_payment) / average_monthly_income * 100</w:t>
      </w:r>
    </w:p>
    <w:p>
      <w:pPr>
        <w:pStyle w:val="ListBullet"/>
      </w:pPr>
      <w:r>
        <w:t>Свободный остаток после кредитов = Доходы − Платежи по кредитам − Обязательные расходы; free_cashflow_after_debt = total_income - monthly_credit_payments - mandatory_monthly_expenses</w:t>
      </w:r>
    </w:p>
    <w:p>
      <w:pPr>
        <w:pStyle w:val="ListBullet"/>
      </w:pPr>
      <w:r>
        <w:t>Загрузка кредитной карты = Долг по кредитке / Лимит кредитки × 100%; credit_card_utilization = credit_card_debt / credit_card_limit * 100</w:t>
      </w:r>
    </w:p>
    <w:p>
      <w:pPr>
        <w:pStyle w:val="Heading3"/>
      </w:pPr>
      <w:r>
        <w:t>Типовые выводы:</w:t>
      </w:r>
    </w:p>
    <w:p>
      <w:pPr>
        <w:pStyle w:val="ListBullet"/>
      </w:pPr>
      <w:r>
        <w:t>ПДН до 20%: “Нагрузка комфортная.”</w:t>
      </w:r>
    </w:p>
    <w:p>
      <w:pPr>
        <w:pStyle w:val="ListBullet"/>
      </w:pPr>
      <w:r>
        <w:t>ПДН 20–35%: “Нагрузка заметная, новый кредит нужно проверять.”</w:t>
      </w:r>
    </w:p>
    <w:p>
      <w:pPr>
        <w:pStyle w:val="ListBullet"/>
      </w:pPr>
      <w:r>
        <w:t>ПДН 35–50%: “Высокая нагрузка, новый кредит нежелателен.”</w:t>
      </w:r>
    </w:p>
    <w:p>
      <w:pPr>
        <w:pStyle w:val="ListBullet"/>
      </w:pPr>
      <w:r>
        <w:t>ПДН 50%+: “Критическая зона, лучше снижать долги.”</w:t>
      </w:r>
    </w:p>
    <w:p>
      <w:pPr>
        <w:pStyle w:val="Heading1"/>
      </w:pPr>
      <w:r>
        <w:t>8. Пакет данных, который нужно отдавать ИИ-агентам</w:t>
      </w:r>
    </w:p>
    <w:p>
      <w:pPr>
        <w:pStyle w:val="Note"/>
      </w:pPr>
      <w:r>
        <w:t>Это пример структуры данных. ИИ должен получать такой профиль, а не только список операций.</w:t>
      </w:r>
    </w:p>
    <w:p>
      <w:pPr>
        <w:pStyle w:val="Formula"/>
      </w:pPr>
      <w:r>
        <w:t>{</w:t>
        <w:br/>
        <w:t xml:space="preserve">  "period": "2026-05",</w:t>
        <w:br/>
        <w:t xml:space="preserve">  "total_income": 529910.54,</w:t>
        <w:br/>
        <w:t xml:space="preserve">  "total_expenses": 109592.52,</w:t>
        <w:br/>
        <w:t xml:space="preserve">  "net_cashflow": 420318.02,</w:t>
        <w:br/>
        <w:t xml:space="preserve">  "expense_to_income_ratio": 20.68,</w:t>
        <w:br/>
        <w:t xml:space="preserve">  "savings_rate": 79.32,</w:t>
        <w:br/>
        <w:t xml:space="preserve">  "fixed_expenses": 5676,</w:t>
        <w:br/>
        <w:t xml:space="preserve">  "variable_expenses": 103916.52,</w:t>
        <w:br/>
        <w:t xml:space="preserve">  "optional_expenses": 42377,</w:t>
        <w:br/>
        <w:t xml:space="preserve">  "unclear_expenses": 0,</w:t>
        <w:br/>
        <w:t xml:space="preserve">  "clarity_score": 92,</w:t>
        <w:br/>
        <w:t xml:space="preserve">  "forecast_expenses": 120000,</w:t>
        <w:br/>
        <w:t xml:space="preserve">  "forecast_balance": 359910,</w:t>
        <w:br/>
        <w:t xml:space="preserve">  "safe_daily_budget": 24688,</w:t>
        <w:br/>
        <w:t xml:space="preserve">  "financial_health_score": 76,</w:t>
        <w:br/>
        <w:t xml:space="preserve">  "debt_to_income_ratio": 16.4,</w:t>
        <w:br/>
        <w:t xml:space="preserve">  "credit_load_index": 35,</w:t>
        <w:br/>
        <w:t xml:space="preserve">  "monthly_credit_payments": 42000,</w:t>
        <w:br/>
        <w:t xml:space="preserve">  "credit_card_utilization": 46,</w:t>
        <w:br/>
        <w:t xml:space="preserve">  "active_credits_count": 3,</w:t>
        <w:br/>
        <w:t xml:space="preserve">  "overdue_days": 0,</w:t>
        <w:br/>
        <w:t xml:space="preserve">  "reserve_months": 1.4,</w:t>
        <w:br/>
        <w:t xml:space="preserve">  "goal_name": "Финансовая подушка",</w:t>
        <w:br/>
        <w:t xml:space="preserve">  "goal_target_amount": 150000,</w:t>
        <w:br/>
        <w:t xml:space="preserve">  "goal_current_amount": 30000,</w:t>
        <w:br/>
        <w:t xml:space="preserve">  "goal_progress": 20,</w:t>
        <w:br/>
        <w:t xml:space="preserve">  "required_monthly_saving": 20000,</w:t>
        <w:br/>
        <w:t xml:space="preserve">  "goal_affordability": 100,</w:t>
        <w:br/>
        <w:t xml:space="preserve">  "top_categories": [</w:t>
        <w:br/>
        <w:t xml:space="preserve">    {</w:t>
        <w:br/>
        <w:t xml:space="preserve">      "category": "Еда",</w:t>
        <w:br/>
        <w:t xml:space="preserve">      "amount": 35000,</w:t>
        <w:br/>
        <w:t xml:space="preserve">      "share": 31.94,</w:t>
        <w:br/>
        <w:t xml:space="preserve">      "limit": 30000,</w:t>
        <w:br/>
        <w:t xml:space="preserve">      "overspend": 5000,</w:t>
        <w:br/>
        <w:t xml:space="preserve">      "saving_potential_25": 8750</w:t>
        <w:br/>
        <w:t xml:space="preserve">    },</w:t>
        <w:br/>
        <w:t xml:space="preserve">    {</w:t>
        <w:br/>
        <w:t xml:space="preserve">      "category": "Подписки",</w:t>
        <w:br/>
        <w:t xml:space="preserve">      "amount": 5676,</w:t>
        <w:br/>
        <w:t xml:space="preserve">      "share": 5.18,</w:t>
        <w:br/>
        <w:t xml:space="preserve">      "limit": 5000,</w:t>
        <w:br/>
        <w:t xml:space="preserve">      "overspend": 676,</w:t>
        <w:br/>
        <w:t xml:space="preserve">      "saving_potential_25": 1419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9. Итоговая логика продукта</w:t>
      </w:r>
    </w:p>
    <w:p>
      <w:pPr>
        <w:pStyle w:val="ListNumber"/>
      </w:pPr>
      <w:r>
        <w:t>Система берёт операции из банка, XLSX или ручного ввода.</w:t>
      </w:r>
    </w:p>
    <w:p>
      <w:pPr>
        <w:pStyle w:val="ListNumber"/>
      </w:pPr>
      <w:r>
        <w:t>Делит операции на доходы, расходы, переводы, наличные и спорные категории.</w:t>
      </w:r>
    </w:p>
    <w:p>
      <w:pPr>
        <w:pStyle w:val="ListNumber"/>
      </w:pPr>
      <w:r>
        <w:t>Считает первичные метрики: доходы, расходы, остаток, расходы по категориям.</w:t>
      </w:r>
    </w:p>
    <w:p>
      <w:pPr>
        <w:pStyle w:val="ListNumber"/>
      </w:pPr>
      <w:r>
        <w:t>Считает вторичные метрики: прогноз, лимиты, перерасход, подушку, кредитную нагрузку.</w:t>
      </w:r>
    </w:p>
    <w:p>
      <w:pPr>
        <w:pStyle w:val="ListNumber"/>
      </w:pPr>
      <w:r>
        <w:t>Считает индикаторы: финансовое здоровье, индекс кредитной нагрузки, прозрачность расходов.</w:t>
      </w:r>
    </w:p>
    <w:p>
      <w:pPr>
        <w:pStyle w:val="ListNumber"/>
      </w:pPr>
      <w:r>
        <w:t>Передаёт готовые метрики ИИ-агентам.</w:t>
      </w:r>
    </w:p>
    <w:p>
      <w:pPr>
        <w:pStyle w:val="ListNumber"/>
      </w:pPr>
      <w:r>
        <w:t>Каждый агент делает вывод по своей роли.</w:t>
      </w:r>
    </w:p>
    <w:p>
      <w:pPr>
        <w:pStyle w:val="ListNumber"/>
      </w:pPr>
      <w:r>
        <w:t>Пользователь получает не просто цифры, а понятное действие: что делать сегодня.</w:t>
      </w:r>
    </w:p>
    <w:p>
      <w:pPr>
        <w:pStyle w:val="Heading2"/>
      </w:pPr>
      <w:r>
        <w:t>Главная ценность продукта</w:t>
      </w:r>
    </w:p>
    <w:p>
      <w:pPr>
        <w:pStyle w:val="Note"/>
      </w:pPr>
      <w:r>
        <w:t>Главная ценность продукта — не в том, что он показывает цифры. Главная ценность в том, что он объясняет человеку простыми словами: что с деньгами сейчас, где риск и какое действие улучшит ситуацию уже на этой неделе.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Финансовое здоровье и ИИ-агенты — рабочий документ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232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232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120"/>
      <w:ind w:left="259"/>
    </w:pPr>
    <w:rPr>
      <w:rFonts w:ascii="Consolas" w:hAnsi="Consolas" w:eastAsia="Consolas"/>
      <w:sz w:val="18"/>
    </w:rPr>
  </w:style>
  <w:style w:type="paragraph" w:customStyle="1" w:styleId="Note">
    <w:name w:val="Note"/>
    <w:pPr>
      <w:spacing w:before="60" w:after="100"/>
      <w:ind w:left="216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